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AF6" w:rsidRPr="00BA0BAE" w:rsidRDefault="00BE2AF6" w:rsidP="00D320E8">
      <w:pPr>
        <w:pStyle w:val="TableParagraph"/>
        <w:jc w:val="both"/>
        <w:rPr>
          <w:sz w:val="40"/>
          <w:szCs w:val="40"/>
          <w:lang w:val="ky-KG"/>
        </w:rPr>
      </w:pPr>
      <w:r w:rsidRPr="00BA0BAE">
        <w:rPr>
          <w:noProof/>
          <w:lang w:val="ru-RU" w:eastAsia="ru-RU"/>
        </w:rPr>
        <w:drawing>
          <wp:anchor distT="0" distB="0" distL="114300" distR="114300" simplePos="0" relativeHeight="251659264" behindDoc="1" locked="0" layoutInCell="1" allowOverlap="1" wp14:anchorId="17D58217" wp14:editId="74EC58A3">
            <wp:simplePos x="0" y="0"/>
            <wp:positionH relativeFrom="column">
              <wp:posOffset>-36830</wp:posOffset>
            </wp:positionH>
            <wp:positionV relativeFrom="page">
              <wp:posOffset>401955</wp:posOffset>
            </wp:positionV>
            <wp:extent cx="1955165" cy="643255"/>
            <wp:effectExtent l="0" t="0" r="6985" b="0"/>
            <wp:wrapThrough wrapText="bothSides">
              <wp:wrapPolygon edited="0">
                <wp:start x="3367" y="0"/>
                <wp:lineTo x="1263" y="2559"/>
                <wp:lineTo x="0" y="6397"/>
                <wp:lineTo x="0" y="13433"/>
                <wp:lineTo x="1894" y="19191"/>
                <wp:lineTo x="2525" y="20470"/>
                <wp:lineTo x="5051" y="20470"/>
                <wp:lineTo x="21467" y="17271"/>
                <wp:lineTo x="21467" y="7037"/>
                <wp:lineTo x="15363" y="3198"/>
                <wp:lineTo x="4420" y="0"/>
                <wp:lineTo x="336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 NEW LOGO_rus.png"/>
                    <pic:cNvPicPr/>
                  </pic:nvPicPr>
                  <pic:blipFill>
                    <a:blip r:embed="rId8">
                      <a:extLst>
                        <a:ext uri="{28A0092B-C50C-407E-A947-70E740481C1C}">
                          <a14:useLocalDpi xmlns:a14="http://schemas.microsoft.com/office/drawing/2010/main" val="0"/>
                        </a:ext>
                      </a:extLst>
                    </a:blip>
                    <a:stretch>
                      <a:fillRect/>
                    </a:stretch>
                  </pic:blipFill>
                  <pic:spPr>
                    <a:xfrm>
                      <a:off x="0" y="0"/>
                      <a:ext cx="1955165" cy="643255"/>
                    </a:xfrm>
                    <a:prstGeom prst="rect">
                      <a:avLst/>
                    </a:prstGeom>
                  </pic:spPr>
                </pic:pic>
              </a:graphicData>
            </a:graphic>
            <wp14:sizeRelH relativeFrom="margin">
              <wp14:pctWidth>0</wp14:pctWidth>
            </wp14:sizeRelH>
            <wp14:sizeRelV relativeFrom="margin">
              <wp14:pctHeight>0</wp14:pctHeight>
            </wp14:sizeRelV>
          </wp:anchor>
        </w:drawing>
      </w:r>
    </w:p>
    <w:p w:rsidR="00AF0301" w:rsidRDefault="00AF0301" w:rsidP="00AF0301">
      <w:pPr>
        <w:pStyle w:val="BodyText"/>
        <w:jc w:val="center"/>
        <w:rPr>
          <w:b/>
          <w:sz w:val="44"/>
          <w:szCs w:val="44"/>
          <w:lang w:val="ky-KG"/>
        </w:rPr>
      </w:pPr>
    </w:p>
    <w:p w:rsidR="007C56DD" w:rsidRPr="007C56DD" w:rsidRDefault="007C56DD" w:rsidP="00AF0301">
      <w:pPr>
        <w:pStyle w:val="BodyText"/>
        <w:jc w:val="center"/>
        <w:rPr>
          <w:b/>
          <w:sz w:val="44"/>
          <w:szCs w:val="44"/>
          <w:lang w:val="ky-KG"/>
        </w:rPr>
      </w:pPr>
    </w:p>
    <w:p w:rsidR="00BE2AF6" w:rsidRPr="007C56DD" w:rsidRDefault="00BE2AF6" w:rsidP="00AF0301">
      <w:pPr>
        <w:pStyle w:val="BodyText"/>
        <w:jc w:val="center"/>
        <w:rPr>
          <w:b/>
          <w:sz w:val="44"/>
          <w:szCs w:val="44"/>
          <w:lang w:val="ky-KG"/>
        </w:rPr>
      </w:pPr>
      <w:r w:rsidRPr="00AF0301">
        <w:rPr>
          <w:b/>
          <w:sz w:val="44"/>
          <w:szCs w:val="44"/>
          <w:lang w:val="ky-KG"/>
        </w:rPr>
        <w:t>КЫРГЫЗ РЕСПУБЛИКАСЫНДА ТУРУКТУУ ӨНҮГҮҮ МАКСАТТАРЫНА ЖЕТҮҮНҮН ЖҮРҮШҮ ТУУРАЛУУ ОТЧЕТ</w:t>
      </w:r>
    </w:p>
    <w:p w:rsidR="00AF0301" w:rsidRPr="007C56DD" w:rsidRDefault="00AF0301" w:rsidP="00AF0301">
      <w:pPr>
        <w:pStyle w:val="BodyText"/>
        <w:jc w:val="center"/>
        <w:rPr>
          <w:b/>
          <w:sz w:val="20"/>
          <w:szCs w:val="44"/>
          <w:lang w:val="ky-KG"/>
        </w:rPr>
      </w:pPr>
    </w:p>
    <w:p w:rsidR="00BE2AF6" w:rsidRPr="00AF0301" w:rsidRDefault="00BE2AF6" w:rsidP="00AF0301">
      <w:pPr>
        <w:pStyle w:val="BodyText"/>
        <w:jc w:val="center"/>
        <w:rPr>
          <w:sz w:val="36"/>
          <w:szCs w:val="40"/>
          <w:lang w:val="ky-KG"/>
        </w:rPr>
      </w:pPr>
      <w:bookmarkStart w:id="0" w:name="_Hlk529379040"/>
      <w:r w:rsidRPr="00AF0301">
        <w:rPr>
          <w:sz w:val="36"/>
          <w:szCs w:val="40"/>
          <w:lang w:val="ky-KG"/>
        </w:rPr>
        <w:t>Туруктуу өнүктүрүү максаттары боюнча прогресске жетүү үчүн саясатты интеграциялоо, тездетүү жана колдоо стратегияларынын обзору</w:t>
      </w:r>
    </w:p>
    <w:bookmarkEnd w:id="0"/>
    <w:p w:rsidR="00BE2AF6" w:rsidRDefault="00BE2AF6" w:rsidP="00D320E8">
      <w:pPr>
        <w:jc w:val="both"/>
        <w:rPr>
          <w:lang w:val="ky-KG"/>
        </w:rPr>
      </w:pPr>
    </w:p>
    <w:p w:rsidR="007C56DD" w:rsidRPr="00BA0BAE" w:rsidRDefault="007C56DD" w:rsidP="00D320E8">
      <w:pPr>
        <w:jc w:val="both"/>
        <w:rPr>
          <w:lang w:val="ky-KG"/>
        </w:rPr>
      </w:pPr>
    </w:p>
    <w:p w:rsidR="00BE2AF6" w:rsidRPr="00BA0BAE" w:rsidRDefault="00B73F42" w:rsidP="00D320E8">
      <w:pPr>
        <w:jc w:val="both"/>
        <w:rPr>
          <w:lang w:val="ky-KG"/>
        </w:rPr>
      </w:pPr>
      <w:r>
        <w:rPr>
          <w:noProof/>
          <w:lang w:val="ru-RU" w:eastAsia="ru-RU"/>
        </w:rPr>
        <w:drawing>
          <wp:inline distT="0" distB="0" distL="0" distR="0" wp14:anchorId="41F62B42" wp14:editId="1BE65B52">
            <wp:extent cx="5943600" cy="2846705"/>
            <wp:effectExtent l="0" t="0" r="0" b="0"/>
            <wp:docPr id="275"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 SDG Poster_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46705"/>
                    </a:xfrm>
                    <a:prstGeom prst="rect">
                      <a:avLst/>
                    </a:prstGeom>
                  </pic:spPr>
                </pic:pic>
              </a:graphicData>
            </a:graphic>
          </wp:inline>
        </w:drawing>
      </w:r>
    </w:p>
    <w:p w:rsidR="00BE2AF6" w:rsidRPr="00BA0BAE" w:rsidRDefault="00BE2AF6" w:rsidP="00D320E8">
      <w:pPr>
        <w:jc w:val="both"/>
        <w:rPr>
          <w:lang w:val="ky-KG"/>
        </w:rPr>
      </w:pPr>
    </w:p>
    <w:p w:rsidR="00BE2AF6" w:rsidRDefault="00BE2AF6" w:rsidP="00D320E8">
      <w:pPr>
        <w:jc w:val="both"/>
        <w:rPr>
          <w:lang w:val="ky-KG"/>
        </w:rPr>
      </w:pPr>
    </w:p>
    <w:p w:rsidR="00B73F42" w:rsidRDefault="00B73F42" w:rsidP="00D320E8">
      <w:pPr>
        <w:jc w:val="both"/>
        <w:rPr>
          <w:lang w:val="ky-KG"/>
        </w:rPr>
      </w:pPr>
    </w:p>
    <w:p w:rsidR="00B73F42" w:rsidRPr="00BA0BAE" w:rsidRDefault="00B73F42" w:rsidP="00D320E8">
      <w:pPr>
        <w:jc w:val="both"/>
        <w:rPr>
          <w:lang w:val="ky-KG"/>
        </w:rPr>
      </w:pPr>
    </w:p>
    <w:p w:rsidR="00BE2AF6" w:rsidRPr="00BA0BAE" w:rsidRDefault="00BE2AF6" w:rsidP="00D320E8">
      <w:pPr>
        <w:pStyle w:val="List"/>
        <w:jc w:val="both"/>
        <w:rPr>
          <w:lang w:val="ky-KG"/>
        </w:rPr>
      </w:pPr>
      <w:r w:rsidRPr="00BA0BAE">
        <w:rPr>
          <w:lang w:val="ky-KG"/>
        </w:rPr>
        <w:t xml:space="preserve">MAPS  миссиясынын алкагында БУУ </w:t>
      </w:r>
      <w:r w:rsidR="00165048">
        <w:rPr>
          <w:lang w:val="ky-KG"/>
        </w:rPr>
        <w:t>агенттиктери</w:t>
      </w:r>
      <w:r w:rsidRPr="00BA0BAE">
        <w:rPr>
          <w:lang w:val="ky-KG"/>
        </w:rPr>
        <w:t xml:space="preserve"> аралык тобунун доклады</w:t>
      </w:r>
    </w:p>
    <w:p w:rsidR="00BE2AF6" w:rsidRPr="00BA0BAE" w:rsidRDefault="00BE2AF6" w:rsidP="00D320E8">
      <w:pPr>
        <w:pStyle w:val="List"/>
        <w:jc w:val="both"/>
        <w:rPr>
          <w:lang w:val="ky-KG"/>
        </w:rPr>
      </w:pPr>
      <w:r w:rsidRPr="00BA0BAE">
        <w:rPr>
          <w:lang w:val="ky-KG"/>
        </w:rPr>
        <w:t>Кыргыз Республиасынын Өкмөтүнө берүү үчүн</w:t>
      </w:r>
    </w:p>
    <w:p w:rsidR="00BE2AF6" w:rsidRPr="00BA0BAE" w:rsidRDefault="00BE2AF6" w:rsidP="00D320E8">
      <w:pPr>
        <w:pStyle w:val="List"/>
        <w:jc w:val="both"/>
        <w:rPr>
          <w:lang w:val="ky-KG"/>
        </w:rPr>
      </w:pPr>
      <w:r w:rsidRPr="00BA0BAE">
        <w:rPr>
          <w:lang w:val="ky-KG"/>
        </w:rPr>
        <w:t>2019 –жылдын 2-январы</w:t>
      </w:r>
    </w:p>
    <w:p w:rsidR="00BE2AF6" w:rsidRPr="00BA0BAE" w:rsidRDefault="00BE2AF6" w:rsidP="00D320E8">
      <w:pPr>
        <w:jc w:val="both"/>
        <w:rPr>
          <w:lang w:val="ky-KG"/>
        </w:rPr>
      </w:pPr>
      <w:r w:rsidRPr="00BA0BAE">
        <w:rPr>
          <w:lang w:val="ky-KG"/>
        </w:rPr>
        <w:br w:type="page"/>
      </w:r>
    </w:p>
    <w:sdt>
      <w:sdtPr>
        <w:rPr>
          <w:rFonts w:eastAsiaTheme="minorHAnsi" w:cstheme="minorBidi"/>
          <w:b w:val="0"/>
          <w:color w:val="auto"/>
          <w:sz w:val="22"/>
          <w:szCs w:val="22"/>
          <w:lang w:val="ky-KG"/>
        </w:rPr>
        <w:id w:val="585966740"/>
        <w:docPartObj>
          <w:docPartGallery w:val="Table of Contents"/>
          <w:docPartUnique/>
        </w:docPartObj>
      </w:sdtPr>
      <w:sdtEndPr>
        <w:rPr>
          <w:bCs/>
          <w:noProof/>
        </w:rPr>
      </w:sdtEndPr>
      <w:sdtContent>
        <w:p w:rsidR="00BE2AF6" w:rsidRPr="00BA0BAE" w:rsidRDefault="00BE2AF6" w:rsidP="00AF0301">
          <w:pPr>
            <w:pStyle w:val="TOCHeading"/>
            <w:spacing w:before="0" w:line="276" w:lineRule="auto"/>
            <w:jc w:val="both"/>
            <w:rPr>
              <w:lang w:val="ky-KG"/>
            </w:rPr>
          </w:pPr>
          <w:r w:rsidRPr="00BA0BAE">
            <w:rPr>
              <w:lang w:val="ky-KG"/>
            </w:rPr>
            <w:t>Мазмуну</w:t>
          </w:r>
        </w:p>
        <w:p w:rsidR="00BE2AF6" w:rsidRPr="00BA0BAE" w:rsidRDefault="00BE2AF6" w:rsidP="00AF0301">
          <w:pPr>
            <w:pStyle w:val="TOC1"/>
            <w:spacing w:after="0" w:line="360" w:lineRule="auto"/>
            <w:jc w:val="both"/>
            <w:rPr>
              <w:rFonts w:eastAsiaTheme="minorEastAsia"/>
              <w:noProof/>
              <w:lang w:val="ky-KG"/>
            </w:rPr>
          </w:pPr>
          <w:r w:rsidRPr="00BA0BAE">
            <w:rPr>
              <w:lang w:val="ky-KG"/>
            </w:rPr>
            <w:fldChar w:fldCharType="begin"/>
          </w:r>
          <w:r w:rsidRPr="00BA0BAE">
            <w:rPr>
              <w:lang w:val="ky-KG"/>
            </w:rPr>
            <w:instrText xml:space="preserve"> TOC \o "1-3" \h \z \u </w:instrText>
          </w:r>
          <w:r w:rsidRPr="00BA0BAE">
            <w:rPr>
              <w:lang w:val="ky-KG"/>
            </w:rPr>
            <w:fldChar w:fldCharType="separate"/>
          </w:r>
          <w:hyperlink w:anchor="_Toc8656522" w:history="1">
            <w:r w:rsidRPr="00BA0BAE">
              <w:rPr>
                <w:rStyle w:val="Hyperlink"/>
                <w:noProof/>
                <w:lang w:val="ky-KG"/>
              </w:rPr>
              <w:t>Кыскартуулардын тизмеси</w:t>
            </w:r>
            <w:r w:rsidRPr="00BA0BAE">
              <w:rPr>
                <w:noProof/>
                <w:webHidden/>
                <w:lang w:val="ky-KG"/>
              </w:rPr>
              <w:tab/>
            </w:r>
            <w:r w:rsidRPr="00BA0BAE">
              <w:rPr>
                <w:noProof/>
                <w:webHidden/>
                <w:lang w:val="ky-KG"/>
              </w:rPr>
              <w:fldChar w:fldCharType="begin"/>
            </w:r>
            <w:r w:rsidRPr="00BA0BAE">
              <w:rPr>
                <w:noProof/>
                <w:webHidden/>
                <w:lang w:val="ky-KG"/>
              </w:rPr>
              <w:instrText xml:space="preserve"> PAGEREF _Toc8656522 \h </w:instrText>
            </w:r>
            <w:r w:rsidRPr="00BA0BAE">
              <w:rPr>
                <w:noProof/>
                <w:webHidden/>
                <w:lang w:val="ky-KG"/>
              </w:rPr>
            </w:r>
            <w:r w:rsidRPr="00BA0BAE">
              <w:rPr>
                <w:noProof/>
                <w:webHidden/>
                <w:lang w:val="ky-KG"/>
              </w:rPr>
              <w:fldChar w:fldCharType="separate"/>
            </w:r>
            <w:r w:rsidRPr="00BA0BAE">
              <w:rPr>
                <w:noProof/>
                <w:webHidden/>
                <w:lang w:val="ky-KG"/>
              </w:rPr>
              <w:t>3</w:t>
            </w:r>
            <w:r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23" w:history="1">
            <w:r w:rsidR="00BE2AF6" w:rsidRPr="00BA0BAE">
              <w:rPr>
                <w:rStyle w:val="Hyperlink"/>
                <w:noProof/>
                <w:lang w:val="ky-KG"/>
              </w:rPr>
              <w:t>Кыргыз Республикасындагы БУУ туруктуу координаторунан баш сөз</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_Toc8656523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24" w:history="1">
            <w:r w:rsidR="00BE2AF6" w:rsidRPr="00BA0BAE">
              <w:rPr>
                <w:rStyle w:val="Hyperlink"/>
                <w:noProof/>
                <w:lang w:val="ky-KG"/>
              </w:rPr>
              <w:t>1</w:t>
            </w:r>
            <w:r w:rsidR="00BE2AF6" w:rsidRPr="00BA0BAE">
              <w:rPr>
                <w:rFonts w:eastAsiaTheme="minorEastAsia"/>
                <w:noProof/>
                <w:lang w:val="ky-KG"/>
              </w:rPr>
              <w:tab/>
            </w:r>
            <w:r w:rsidR="00BE2AF6" w:rsidRPr="00BA0BAE">
              <w:rPr>
                <w:rStyle w:val="Hyperlink"/>
                <w:noProof/>
                <w:lang w:val="ky-KG"/>
              </w:rPr>
              <w:t>Киришүү</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_Toc8656524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6</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25" w:history="1">
            <w:r w:rsidR="00BE2AF6" w:rsidRPr="00BA0BAE">
              <w:rPr>
                <w:rStyle w:val="Hyperlink"/>
                <w:noProof/>
                <w:lang w:val="ky-KG"/>
              </w:rPr>
              <w:t>2</w:t>
            </w:r>
            <w:r w:rsidR="00BE2AF6" w:rsidRPr="00BA0BAE">
              <w:rPr>
                <w:rFonts w:eastAsiaTheme="minorEastAsia"/>
                <w:noProof/>
                <w:lang w:val="ky-KG"/>
              </w:rPr>
              <w:tab/>
            </w:r>
            <w:r w:rsidR="00BE2AF6" w:rsidRPr="00BA0BAE">
              <w:rPr>
                <w:rStyle w:val="Hyperlink"/>
                <w:noProof/>
                <w:lang w:val="ky-KG"/>
              </w:rPr>
              <w:t>2030 Күн тартиби үчүн саясий контекст</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_Toc8656525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9</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26" w:history="1">
            <w:r w:rsidR="00BE2AF6" w:rsidRPr="00BA0BAE">
              <w:rPr>
                <w:rStyle w:val="Hyperlink"/>
                <w:noProof/>
                <w:lang w:val="ky-KG"/>
              </w:rPr>
              <w:t>2.1</w:t>
            </w:r>
            <w:r w:rsidR="00BE2AF6" w:rsidRPr="00BA0BAE">
              <w:rPr>
                <w:rFonts w:eastAsiaTheme="minorEastAsia"/>
                <w:noProof/>
                <w:lang w:val="ky-KG"/>
              </w:rPr>
              <w:tab/>
            </w:r>
            <w:r w:rsidR="00BE2AF6" w:rsidRPr="00BA0BAE">
              <w:rPr>
                <w:rStyle w:val="Hyperlink"/>
                <w:noProof/>
                <w:lang w:val="ky-KG"/>
              </w:rPr>
              <w:t>ТӨМ үчүн институтуттук координация</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_Toc8656526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11</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27" w:history="1">
            <w:r w:rsidR="00BE2AF6" w:rsidRPr="00BA0BAE">
              <w:rPr>
                <w:rStyle w:val="Hyperlink"/>
                <w:noProof/>
                <w:lang w:val="ky-KG"/>
              </w:rPr>
              <w:t>2.2</w:t>
            </w:r>
            <w:r w:rsidR="00BE2AF6" w:rsidRPr="00BA0BAE">
              <w:rPr>
                <w:rFonts w:eastAsiaTheme="minorEastAsia"/>
                <w:noProof/>
                <w:lang w:val="ky-KG"/>
              </w:rPr>
              <w:tab/>
            </w:r>
            <w:r w:rsidR="00BE2AF6" w:rsidRPr="00BA0BAE">
              <w:rPr>
                <w:rStyle w:val="Hyperlink"/>
                <w:noProof/>
                <w:lang w:val="ky-KG"/>
              </w:rPr>
              <w:t>Институт</w:t>
            </w:r>
            <w:r w:rsidR="00254C98">
              <w:rPr>
                <w:rStyle w:val="Hyperlink"/>
                <w:noProof/>
                <w:lang w:val="ky-KG"/>
              </w:rPr>
              <w:t>т</w:t>
            </w:r>
            <w:r w:rsidR="00BE2AF6" w:rsidRPr="00BA0BAE">
              <w:rPr>
                <w:rStyle w:val="Hyperlink"/>
                <w:noProof/>
                <w:lang w:val="ky-KG"/>
              </w:rPr>
              <w:t>ук потенциал</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_Toc8656527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13</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28" w:history="1">
            <w:r w:rsidR="00BE2AF6" w:rsidRPr="00BA0BAE">
              <w:rPr>
                <w:rStyle w:val="Hyperlink"/>
                <w:noProof/>
                <w:lang w:val="ky-KG"/>
              </w:rPr>
              <w:t>2.3</w:t>
            </w:r>
            <w:r w:rsidR="00BE2AF6" w:rsidRPr="00BA0BAE">
              <w:rPr>
                <w:rFonts w:eastAsiaTheme="minorEastAsia"/>
                <w:noProof/>
                <w:lang w:val="ky-KG"/>
              </w:rPr>
              <w:tab/>
            </w:r>
            <w:r w:rsidR="00BE2AF6" w:rsidRPr="00BA0BAE">
              <w:rPr>
                <w:rStyle w:val="Hyperlink"/>
                <w:noProof/>
                <w:lang w:val="ky-KG"/>
              </w:rPr>
              <w:t>Саясат жана жер-жерлерде гендердик теңдикти киргизүү</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_Toc8656528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14</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29" w:history="1">
            <w:r w:rsidR="00BE2AF6" w:rsidRPr="00BA0BAE">
              <w:rPr>
                <w:rStyle w:val="Hyperlink"/>
                <w:noProof/>
                <w:lang w:val="ky-KG"/>
              </w:rPr>
              <w:t>3</w:t>
            </w:r>
            <w:r w:rsidR="00BE2AF6" w:rsidRPr="00BA0BAE">
              <w:rPr>
                <w:rFonts w:eastAsiaTheme="minorEastAsia"/>
                <w:noProof/>
                <w:lang w:val="ky-KG"/>
              </w:rPr>
              <w:tab/>
            </w:r>
            <w:r w:rsidR="00BE2AF6" w:rsidRPr="00BA0BAE">
              <w:rPr>
                <w:rStyle w:val="Hyperlink"/>
                <w:noProof/>
                <w:lang w:val="ky-KG"/>
              </w:rPr>
              <w:t>ТӨМ ылдамдатуу</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_Toc8656529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15</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0" w:history="1">
            <w:r w:rsidR="00BE2AF6" w:rsidRPr="00BA0BAE">
              <w:rPr>
                <w:rStyle w:val="Hyperlink"/>
                <w:noProof/>
                <w:lang w:val="ky-KG"/>
              </w:rPr>
              <w:t>3.1</w:t>
            </w:r>
            <w:r w:rsidR="00BE2AF6" w:rsidRPr="00BA0BAE">
              <w:rPr>
                <w:rFonts w:eastAsiaTheme="minorEastAsia"/>
                <w:noProof/>
                <w:lang w:val="ky-KG"/>
              </w:rPr>
              <w:tab/>
            </w:r>
            <w:r w:rsidR="00BE2AF6" w:rsidRPr="00BA0BAE">
              <w:rPr>
                <w:rStyle w:val="Hyperlink"/>
                <w:noProof/>
                <w:lang w:val="ky-KG"/>
              </w:rPr>
              <w:t>Кызыкдар тараптардын кеңири чөйрөсүн катыштыруу менен консультациялар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_Toc8656530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16</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1" w:history="1">
            <w:r w:rsidR="00BE2AF6" w:rsidRPr="00BA0BAE">
              <w:rPr>
                <w:rStyle w:val="Hyperlink"/>
                <w:noProof/>
                <w:lang w:val="ky-KG"/>
              </w:rPr>
              <w:t>3.2</w:t>
            </w:r>
            <w:r w:rsidR="00BE2AF6" w:rsidRPr="00BA0BAE">
              <w:rPr>
                <w:rFonts w:eastAsiaTheme="minorEastAsia"/>
                <w:noProof/>
                <w:lang w:val="ky-KG"/>
              </w:rPr>
              <w:tab/>
            </w:r>
            <w:r w:rsidR="00BE2AF6" w:rsidRPr="00BA0BAE">
              <w:rPr>
                <w:rStyle w:val="Hyperlink"/>
                <w:noProof/>
                <w:lang w:val="ky-KG"/>
              </w:rPr>
              <w:t>1-сценарий: Адамды өнүктүрүү</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_Toc8656531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17</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2" w:history="1">
            <w:r w:rsidR="00BE2AF6" w:rsidRPr="00BA0BAE">
              <w:rPr>
                <w:rStyle w:val="Hyperlink"/>
                <w:noProof/>
                <w:lang w:val="ky-KG"/>
              </w:rPr>
              <w:t>3.3</w:t>
            </w:r>
            <w:r w:rsidR="00BE2AF6" w:rsidRPr="00BA0BAE">
              <w:rPr>
                <w:rFonts w:eastAsiaTheme="minorEastAsia"/>
                <w:noProof/>
                <w:lang w:val="ky-KG"/>
              </w:rPr>
              <w:tab/>
            </w:r>
            <w:r w:rsidR="00BE2AF6" w:rsidRPr="00BA0BAE">
              <w:rPr>
                <w:rStyle w:val="Hyperlink"/>
                <w:noProof/>
                <w:lang w:val="ky-KG"/>
              </w:rPr>
              <w:t>2-сценарий: Мамлекеттик башкаруу</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_Toc8656532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18</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3" w:history="1">
            <w:r w:rsidR="00BE2AF6" w:rsidRPr="00BA0BAE">
              <w:rPr>
                <w:rStyle w:val="Hyperlink"/>
                <w:noProof/>
                <w:lang w:val="ky-KG"/>
              </w:rPr>
              <w:t>3.4</w:t>
            </w:r>
            <w:r w:rsidR="00BE2AF6" w:rsidRPr="00BA0BAE">
              <w:rPr>
                <w:rFonts w:eastAsiaTheme="minorEastAsia"/>
                <w:noProof/>
                <w:lang w:val="ky-KG"/>
              </w:rPr>
              <w:tab/>
            </w:r>
            <w:r w:rsidR="00BE2AF6" w:rsidRPr="00BA0BAE">
              <w:rPr>
                <w:rStyle w:val="Hyperlink"/>
                <w:noProof/>
                <w:lang w:val="ky-KG"/>
              </w:rPr>
              <w:t>3-сценарий: Экономика</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_Toc8656533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19</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4" w:history="1">
            <w:r w:rsidR="00BE2AF6" w:rsidRPr="00BA0BAE">
              <w:rPr>
                <w:rStyle w:val="Hyperlink"/>
                <w:noProof/>
                <w:lang w:val="ky-KG"/>
              </w:rPr>
              <w:t>3.5</w:t>
            </w:r>
            <w:r w:rsidR="00BE2AF6" w:rsidRPr="00BA0BAE">
              <w:rPr>
                <w:rFonts w:eastAsiaTheme="minorEastAsia"/>
                <w:noProof/>
                <w:lang w:val="ky-KG"/>
              </w:rPr>
              <w:tab/>
            </w:r>
            <w:r w:rsidR="00BE2AF6" w:rsidRPr="00BA0BAE">
              <w:rPr>
                <w:rStyle w:val="Hyperlink"/>
                <w:noProof/>
                <w:lang w:val="ky-KG"/>
              </w:rPr>
              <w:t>Талкуу</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_Toc8656534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21</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35" w:history="1">
            <w:r w:rsidR="00BE2AF6" w:rsidRPr="00BA0BAE">
              <w:rPr>
                <w:rStyle w:val="Hyperlink"/>
                <w:noProof/>
                <w:lang w:val="ky-KG"/>
              </w:rPr>
              <w:t>4</w:t>
            </w:r>
            <w:r w:rsidR="00BE2AF6" w:rsidRPr="00BA0BAE">
              <w:rPr>
                <w:rFonts w:eastAsiaTheme="minorEastAsia"/>
                <w:noProof/>
                <w:lang w:val="ky-KG"/>
              </w:rPr>
              <w:tab/>
            </w:r>
            <w:r w:rsidR="00BE2AF6" w:rsidRPr="00BA0BAE">
              <w:rPr>
                <w:rStyle w:val="Hyperlink"/>
                <w:noProof/>
                <w:lang w:val="ky-KG"/>
              </w:rPr>
              <w:t>Негизги саясий жааттар жана тенденциялар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_Toc8656535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23</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36" w:history="1">
            <w:r w:rsidR="00BE2AF6" w:rsidRPr="00BA0BAE">
              <w:rPr>
                <w:rStyle w:val="Hyperlink"/>
                <w:noProof/>
                <w:lang w:val="ky-KG"/>
              </w:rPr>
              <w:t>4.1</w:t>
            </w:r>
            <w:r w:rsidR="00BE2AF6" w:rsidRPr="00BA0BAE">
              <w:rPr>
                <w:rFonts w:eastAsiaTheme="minorEastAsia"/>
                <w:noProof/>
                <w:lang w:val="ky-KG"/>
              </w:rPr>
              <w:tab/>
            </w:r>
            <w:r w:rsidR="00BE2AF6" w:rsidRPr="00BA0BAE">
              <w:rPr>
                <w:rStyle w:val="Hyperlink"/>
                <w:noProof/>
                <w:lang w:val="ky-KG"/>
              </w:rPr>
              <w:t>ТӨМ жаатындагы прогресс жана тенденциялар – саясий маселелерди чечүү</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_Toc8656536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24</w:t>
            </w:r>
            <w:r w:rsidR="00BE2AF6" w:rsidRPr="00BA0BAE">
              <w:rPr>
                <w:noProof/>
                <w:webHidden/>
                <w:lang w:val="ky-KG"/>
              </w:rPr>
              <w:fldChar w:fldCharType="end"/>
            </w:r>
          </w:hyperlink>
        </w:p>
        <w:p w:rsidR="00BE2AF6" w:rsidRPr="00BA0BAE" w:rsidRDefault="00716FE8" w:rsidP="00AF0301">
          <w:pPr>
            <w:pStyle w:val="TOC3"/>
            <w:tabs>
              <w:tab w:val="left" w:pos="1320"/>
              <w:tab w:val="right" w:leader="dot" w:pos="9350"/>
            </w:tabs>
            <w:spacing w:after="0" w:line="360" w:lineRule="auto"/>
            <w:jc w:val="both"/>
            <w:rPr>
              <w:rFonts w:eastAsiaTheme="minorEastAsia"/>
              <w:noProof/>
              <w:lang w:val="ky-KG"/>
            </w:rPr>
          </w:pPr>
          <w:hyperlink w:anchor="_Toc8656537" w:history="1">
            <w:r w:rsidR="00BE2AF6" w:rsidRPr="00BA0BAE">
              <w:rPr>
                <w:rStyle w:val="Hyperlink"/>
                <w:noProof/>
                <w:lang w:val="ky-KG"/>
              </w:rPr>
              <w:t>4.1.1</w:t>
            </w:r>
            <w:r w:rsidR="00BE2AF6" w:rsidRPr="00BA0BAE">
              <w:rPr>
                <w:rFonts w:eastAsiaTheme="minorEastAsia"/>
                <w:noProof/>
                <w:lang w:val="ky-KG"/>
              </w:rPr>
              <w:tab/>
            </w:r>
            <w:r w:rsidR="00BE2AF6" w:rsidRPr="00BA0BAE">
              <w:rPr>
                <w:rStyle w:val="Hyperlink"/>
                <w:noProof/>
                <w:lang w:val="ky-KG"/>
              </w:rPr>
              <w:t>Гүлдөп-өнүгүү</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_Toc8656537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25</w:t>
            </w:r>
            <w:r w:rsidR="00BE2AF6" w:rsidRPr="00BA0BAE">
              <w:rPr>
                <w:noProof/>
                <w:webHidden/>
                <w:lang w:val="ky-KG"/>
              </w:rPr>
              <w:fldChar w:fldCharType="end"/>
            </w:r>
          </w:hyperlink>
        </w:p>
        <w:p w:rsidR="00BE2AF6" w:rsidRPr="00BA0BAE" w:rsidRDefault="00716FE8" w:rsidP="00AF0301">
          <w:pPr>
            <w:pStyle w:val="TOC3"/>
            <w:tabs>
              <w:tab w:val="left" w:pos="1320"/>
              <w:tab w:val="right" w:leader="dot" w:pos="9350"/>
            </w:tabs>
            <w:spacing w:after="0" w:line="360" w:lineRule="auto"/>
            <w:jc w:val="both"/>
            <w:rPr>
              <w:rFonts w:eastAsiaTheme="minorEastAsia"/>
              <w:noProof/>
              <w:lang w:val="ky-KG"/>
            </w:rPr>
          </w:pPr>
          <w:hyperlink w:anchor="_Toc8656538" w:history="1">
            <w:r w:rsidR="00BE2AF6" w:rsidRPr="00BA0BAE">
              <w:rPr>
                <w:rStyle w:val="Hyperlink"/>
                <w:noProof/>
                <w:lang w:val="ky-KG"/>
              </w:rPr>
              <w:t>4.1.2</w:t>
            </w:r>
            <w:r w:rsidR="00BE2AF6" w:rsidRPr="00BA0BAE">
              <w:rPr>
                <w:rFonts w:eastAsiaTheme="minorEastAsia"/>
                <w:noProof/>
                <w:lang w:val="ky-KG"/>
              </w:rPr>
              <w:tab/>
            </w:r>
            <w:r w:rsidR="00165048">
              <w:rPr>
                <w:rStyle w:val="Hyperlink"/>
                <w:noProof/>
                <w:lang w:val="ky-KG"/>
              </w:rPr>
              <w:t>Адамдар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_Toc8656538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27</w:t>
            </w:r>
            <w:r w:rsidR="00BE2AF6" w:rsidRPr="00BA0BAE">
              <w:rPr>
                <w:noProof/>
                <w:webHidden/>
                <w:lang w:val="ky-KG"/>
              </w:rPr>
              <w:fldChar w:fldCharType="end"/>
            </w:r>
          </w:hyperlink>
        </w:p>
        <w:p w:rsidR="00BE2AF6" w:rsidRPr="00BA0BAE" w:rsidRDefault="00716FE8" w:rsidP="00AF0301">
          <w:pPr>
            <w:pStyle w:val="TOC3"/>
            <w:tabs>
              <w:tab w:val="left" w:pos="1320"/>
              <w:tab w:val="right" w:leader="dot" w:pos="9350"/>
            </w:tabs>
            <w:spacing w:after="0" w:line="360" w:lineRule="auto"/>
            <w:jc w:val="both"/>
            <w:rPr>
              <w:rFonts w:eastAsiaTheme="minorEastAsia"/>
              <w:noProof/>
              <w:lang w:val="ky-KG"/>
            </w:rPr>
          </w:pPr>
          <w:hyperlink w:anchor="_Toc8656539" w:history="1">
            <w:r w:rsidR="00BE2AF6" w:rsidRPr="00BA0BAE">
              <w:rPr>
                <w:rStyle w:val="Hyperlink"/>
                <w:noProof/>
                <w:lang w:val="ky-KG"/>
              </w:rPr>
              <w:t>4.1.3</w:t>
            </w:r>
            <w:r w:rsidR="00BE2AF6" w:rsidRPr="00BA0BAE">
              <w:rPr>
                <w:rFonts w:eastAsiaTheme="minorEastAsia"/>
                <w:noProof/>
                <w:lang w:val="ky-KG"/>
              </w:rPr>
              <w:tab/>
            </w:r>
            <w:r w:rsidR="00BE2AF6" w:rsidRPr="00BA0BAE">
              <w:rPr>
                <w:rStyle w:val="Hyperlink"/>
                <w:noProof/>
                <w:lang w:val="ky-KG"/>
              </w:rPr>
              <w:t>Планета</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_Toc8656539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32</w:t>
            </w:r>
            <w:r w:rsidR="00BE2AF6" w:rsidRPr="00BA0BAE">
              <w:rPr>
                <w:noProof/>
                <w:webHidden/>
                <w:lang w:val="ky-KG"/>
              </w:rPr>
              <w:fldChar w:fldCharType="end"/>
            </w:r>
          </w:hyperlink>
        </w:p>
        <w:p w:rsidR="00BE2AF6" w:rsidRPr="00BA0BAE" w:rsidRDefault="00716FE8" w:rsidP="00AF0301">
          <w:pPr>
            <w:pStyle w:val="TOC3"/>
            <w:tabs>
              <w:tab w:val="left" w:pos="1320"/>
              <w:tab w:val="right" w:leader="dot" w:pos="9350"/>
            </w:tabs>
            <w:spacing w:after="0" w:line="360" w:lineRule="auto"/>
            <w:jc w:val="both"/>
            <w:rPr>
              <w:rFonts w:eastAsiaTheme="minorEastAsia"/>
              <w:noProof/>
              <w:lang w:val="ky-KG"/>
            </w:rPr>
          </w:pPr>
          <w:hyperlink w:anchor="_Toc8656540" w:history="1">
            <w:r w:rsidR="00BE2AF6" w:rsidRPr="00BA0BAE">
              <w:rPr>
                <w:rStyle w:val="Hyperlink"/>
                <w:noProof/>
                <w:lang w:val="ky-KG"/>
              </w:rPr>
              <w:t>4.1.4</w:t>
            </w:r>
            <w:r w:rsidR="00BE2AF6" w:rsidRPr="00BA0BAE">
              <w:rPr>
                <w:rFonts w:eastAsiaTheme="minorEastAsia"/>
                <w:noProof/>
                <w:lang w:val="ky-KG"/>
              </w:rPr>
              <w:tab/>
            </w:r>
            <w:r w:rsidR="00BE2AF6" w:rsidRPr="00BA0BAE">
              <w:rPr>
                <w:rStyle w:val="Hyperlink"/>
                <w:noProof/>
                <w:lang w:val="ky-KG"/>
              </w:rPr>
              <w:t>Мамлекеттик башкаруу жана дүйнө</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_Toc8656540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34</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1" w:history="1">
            <w:r w:rsidR="00BE2AF6" w:rsidRPr="00BA0BAE">
              <w:rPr>
                <w:rStyle w:val="Hyperlink"/>
                <w:noProof/>
                <w:lang w:val="ky-KG"/>
              </w:rPr>
              <w:t>4.2</w:t>
            </w:r>
            <w:r w:rsidR="00BE2AF6" w:rsidRPr="00BA0BAE">
              <w:rPr>
                <w:rFonts w:eastAsiaTheme="minorEastAsia"/>
                <w:noProof/>
                <w:lang w:val="ky-KG"/>
              </w:rPr>
              <w:tab/>
            </w:r>
            <w:r w:rsidR="00BE2AF6" w:rsidRPr="00BA0BAE">
              <w:rPr>
                <w:rStyle w:val="Hyperlink"/>
                <w:noProof/>
                <w:lang w:val="ky-KG"/>
              </w:rPr>
              <w:t>Тенденциялар жана тоскоолдуктар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_Toc8656541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37</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42" w:history="1">
            <w:r w:rsidR="00BE2AF6" w:rsidRPr="00BA0BAE">
              <w:rPr>
                <w:rStyle w:val="Hyperlink"/>
                <w:noProof/>
                <w:lang w:val="ky-KG"/>
              </w:rPr>
              <w:t>5</w:t>
            </w:r>
            <w:r w:rsidR="00BE2AF6" w:rsidRPr="00BA0BAE">
              <w:rPr>
                <w:rFonts w:eastAsiaTheme="minorEastAsia"/>
                <w:noProof/>
                <w:lang w:val="ky-KG"/>
              </w:rPr>
              <w:tab/>
            </w:r>
            <w:r w:rsidR="00BE2AF6" w:rsidRPr="00BA0BAE">
              <w:rPr>
                <w:rStyle w:val="Hyperlink"/>
                <w:noProof/>
                <w:lang w:val="ky-KG"/>
              </w:rPr>
              <w:t>Ишке ашыруу үчүн каражаттар – ТӨМ 17</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_Toc8656542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40</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3" w:history="1">
            <w:r w:rsidR="00BE2AF6" w:rsidRPr="00BA0BAE">
              <w:rPr>
                <w:rStyle w:val="Hyperlink"/>
                <w:noProof/>
                <w:lang w:val="ky-KG"/>
              </w:rPr>
              <w:t>5.1</w:t>
            </w:r>
            <w:r w:rsidR="00BE2AF6" w:rsidRPr="00BA0BAE">
              <w:rPr>
                <w:rFonts w:eastAsiaTheme="minorEastAsia"/>
                <w:noProof/>
                <w:lang w:val="ky-KG"/>
              </w:rPr>
              <w:tab/>
            </w:r>
            <w:r w:rsidR="00BE2AF6" w:rsidRPr="00BA0BAE">
              <w:rPr>
                <w:rStyle w:val="Hyperlink"/>
                <w:noProof/>
                <w:lang w:val="ky-KG"/>
              </w:rPr>
              <w:t xml:space="preserve">ТӨМ </w:t>
            </w:r>
            <w:r w:rsidR="00165048">
              <w:rPr>
                <w:rStyle w:val="Hyperlink"/>
                <w:noProof/>
                <w:lang w:val="ky-KG"/>
              </w:rPr>
              <w:t>каржылоо</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_Toc8656543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41</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4" w:history="1">
            <w:r w:rsidR="00BE2AF6" w:rsidRPr="00BA0BAE">
              <w:rPr>
                <w:rStyle w:val="Hyperlink"/>
                <w:noProof/>
                <w:lang w:val="ky-KG"/>
              </w:rPr>
              <w:t>5.2</w:t>
            </w:r>
            <w:r w:rsidR="00BE2AF6" w:rsidRPr="00BA0BAE">
              <w:rPr>
                <w:rFonts w:eastAsiaTheme="minorEastAsia"/>
                <w:noProof/>
                <w:lang w:val="ky-KG"/>
              </w:rPr>
              <w:tab/>
            </w:r>
            <w:r w:rsidR="00BE2AF6" w:rsidRPr="00BA0BAE">
              <w:rPr>
                <w:rStyle w:val="Hyperlink"/>
                <w:noProof/>
                <w:lang w:val="ky-KG"/>
              </w:rPr>
              <w:t>Соода</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_Toc8656544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43</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5" w:history="1">
            <w:r w:rsidR="00BE2AF6" w:rsidRPr="00BA0BAE">
              <w:rPr>
                <w:rStyle w:val="Hyperlink"/>
                <w:noProof/>
                <w:lang w:val="ky-KG"/>
              </w:rPr>
              <w:t>5.3</w:t>
            </w:r>
            <w:r w:rsidR="00BE2AF6" w:rsidRPr="00BA0BAE">
              <w:rPr>
                <w:rFonts w:eastAsiaTheme="minorEastAsia"/>
                <w:noProof/>
                <w:lang w:val="ky-KG"/>
              </w:rPr>
              <w:tab/>
            </w:r>
            <w:r w:rsidR="00BE2AF6" w:rsidRPr="00BA0BAE">
              <w:rPr>
                <w:rStyle w:val="Hyperlink"/>
                <w:noProof/>
                <w:lang w:val="ky-KG"/>
              </w:rPr>
              <w:t>Системалуу көйгөйлөрдү чечүү жана потенциалды чыңдоо</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_Toc8656545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44</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6" w:history="1">
            <w:r w:rsidR="00BE2AF6" w:rsidRPr="00BA0BAE">
              <w:rPr>
                <w:rStyle w:val="Hyperlink"/>
                <w:noProof/>
                <w:lang w:val="ky-KG"/>
              </w:rPr>
              <w:t>5.4</w:t>
            </w:r>
            <w:r w:rsidR="00BE2AF6" w:rsidRPr="00BA0BAE">
              <w:rPr>
                <w:rFonts w:eastAsiaTheme="minorEastAsia"/>
                <w:noProof/>
                <w:lang w:val="ky-KG"/>
              </w:rPr>
              <w:tab/>
            </w:r>
            <w:r w:rsidR="00BE2AF6" w:rsidRPr="00BA0BAE">
              <w:rPr>
                <w:rStyle w:val="Hyperlink"/>
                <w:noProof/>
                <w:lang w:val="ky-KG"/>
              </w:rPr>
              <w:t>ТӨМ маалыматтары/ Мониторинг жана баалоо</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_Toc8656546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45</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7" w:history="1">
            <w:r w:rsidR="00BE2AF6" w:rsidRPr="00BA0BAE">
              <w:rPr>
                <w:rStyle w:val="Hyperlink"/>
                <w:rFonts w:ascii="Calibri" w:eastAsia="Times New Roman" w:hAnsi="Calibri" w:cs="Times New Roman"/>
                <w:bCs/>
                <w:noProof/>
                <w:lang w:val="ky-KG"/>
              </w:rPr>
              <w:t>5.5</w:t>
            </w:r>
            <w:r w:rsidR="00BE2AF6" w:rsidRPr="00BA0BAE">
              <w:rPr>
                <w:rFonts w:eastAsiaTheme="minorEastAsia"/>
                <w:noProof/>
                <w:lang w:val="ky-KG"/>
              </w:rPr>
              <w:tab/>
            </w:r>
            <w:r w:rsidR="00BE2AF6" w:rsidRPr="00BA0BAE">
              <w:rPr>
                <w:rStyle w:val="Hyperlink"/>
                <w:rFonts w:ascii="Calibri" w:eastAsia="Times New Roman" w:hAnsi="Calibri" w:cs="Times New Roman"/>
                <w:bCs/>
                <w:noProof/>
                <w:lang w:val="ky-KG"/>
              </w:rPr>
              <w:t>Маалымат жана технологиялар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_Toc8656547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49</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48" w:history="1">
            <w:r w:rsidR="00BE2AF6" w:rsidRPr="00BA0BAE">
              <w:rPr>
                <w:rStyle w:val="Hyperlink"/>
                <w:rFonts w:eastAsia="Times New Roman"/>
                <w:noProof/>
                <w:lang w:val="ky-KG"/>
              </w:rPr>
              <w:t>6</w:t>
            </w:r>
            <w:r w:rsidR="00BE2AF6" w:rsidRPr="00BA0BAE">
              <w:rPr>
                <w:rFonts w:eastAsiaTheme="minorEastAsia"/>
                <w:noProof/>
                <w:lang w:val="ky-KG"/>
              </w:rPr>
              <w:tab/>
            </w:r>
            <w:r w:rsidR="00BE2AF6" w:rsidRPr="00BA0BAE">
              <w:rPr>
                <w:rStyle w:val="Hyperlink"/>
                <w:rFonts w:eastAsia="Times New Roman"/>
                <w:noProof/>
                <w:lang w:val="ky-KG"/>
              </w:rPr>
              <w:t>Корутундулар жана сунуштамалар</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_Toc8656548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50</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49" w:history="1">
            <w:r w:rsidR="00BE2AF6" w:rsidRPr="00BA0BAE">
              <w:rPr>
                <w:rStyle w:val="Hyperlink"/>
                <w:noProof/>
                <w:lang w:val="ky-KG"/>
              </w:rPr>
              <w:t>6.1</w:t>
            </w:r>
            <w:r w:rsidR="00BE2AF6" w:rsidRPr="00BA0BAE">
              <w:rPr>
                <w:rFonts w:eastAsiaTheme="minorEastAsia"/>
                <w:noProof/>
                <w:lang w:val="ky-KG"/>
              </w:rPr>
              <w:tab/>
            </w:r>
            <w:r w:rsidR="00BE2AF6" w:rsidRPr="00BA0BAE">
              <w:rPr>
                <w:rStyle w:val="Hyperlink"/>
                <w:noProof/>
                <w:lang w:val="ky-KG"/>
              </w:rPr>
              <w:t>1-компонент: Тармактык реформа</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_Toc8656549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52</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50" w:history="1">
            <w:r w:rsidR="00BE2AF6" w:rsidRPr="00BA0BAE">
              <w:rPr>
                <w:rStyle w:val="Hyperlink"/>
                <w:noProof/>
                <w:lang w:val="ky-KG"/>
              </w:rPr>
              <w:t>6.2</w:t>
            </w:r>
            <w:r w:rsidR="00BE2AF6" w:rsidRPr="00BA0BAE">
              <w:rPr>
                <w:rFonts w:eastAsiaTheme="minorEastAsia"/>
                <w:noProof/>
                <w:lang w:val="ky-KG"/>
              </w:rPr>
              <w:tab/>
            </w:r>
            <w:r w:rsidR="00BE2AF6" w:rsidRPr="00BA0BAE">
              <w:rPr>
                <w:rStyle w:val="Hyperlink"/>
                <w:noProof/>
                <w:lang w:val="ky-KG"/>
              </w:rPr>
              <w:t xml:space="preserve"> 2-компонент: </w:t>
            </w:r>
            <w:r w:rsidR="00522653">
              <w:rPr>
                <w:rStyle w:val="Hyperlink"/>
                <w:noProof/>
                <w:lang w:val="ky-KG"/>
              </w:rPr>
              <w:t>Ж</w:t>
            </w:r>
            <w:r w:rsidR="00BE2AF6" w:rsidRPr="00BA0BAE">
              <w:rPr>
                <w:rStyle w:val="Hyperlink"/>
                <w:noProof/>
                <w:lang w:val="ky-KG"/>
              </w:rPr>
              <w:t>аңы мамлекеттик башкаруу</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_Toc8656550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53</w:t>
            </w:r>
            <w:r w:rsidR="00BE2AF6" w:rsidRPr="00BA0BAE">
              <w:rPr>
                <w:noProof/>
                <w:webHidden/>
                <w:lang w:val="ky-KG"/>
              </w:rPr>
              <w:fldChar w:fldCharType="end"/>
            </w:r>
          </w:hyperlink>
        </w:p>
        <w:p w:rsidR="00BE2AF6" w:rsidRPr="00BA0BAE" w:rsidRDefault="00716FE8" w:rsidP="00AF0301">
          <w:pPr>
            <w:pStyle w:val="TOC2"/>
            <w:spacing w:after="0" w:line="360" w:lineRule="auto"/>
            <w:jc w:val="both"/>
            <w:rPr>
              <w:rFonts w:eastAsiaTheme="minorEastAsia"/>
              <w:noProof/>
              <w:lang w:val="ky-KG"/>
            </w:rPr>
          </w:pPr>
          <w:hyperlink w:anchor="_Toc8656551" w:history="1">
            <w:r w:rsidR="00BE2AF6" w:rsidRPr="00BA0BAE">
              <w:rPr>
                <w:rStyle w:val="Hyperlink"/>
                <w:noProof/>
                <w:lang w:val="ky-KG"/>
              </w:rPr>
              <w:t>6.3</w:t>
            </w:r>
            <w:r w:rsidR="00BE2AF6" w:rsidRPr="00BA0BAE">
              <w:rPr>
                <w:rFonts w:eastAsiaTheme="minorEastAsia"/>
                <w:noProof/>
                <w:lang w:val="ky-KG"/>
              </w:rPr>
              <w:tab/>
            </w:r>
            <w:r w:rsidR="00BE2AF6" w:rsidRPr="00BA0BAE">
              <w:rPr>
                <w:rStyle w:val="Hyperlink"/>
                <w:noProof/>
                <w:lang w:val="ky-KG"/>
              </w:rPr>
              <w:t xml:space="preserve">3-компонент: </w:t>
            </w:r>
            <w:r w:rsidR="00522653">
              <w:rPr>
                <w:rStyle w:val="Hyperlink"/>
                <w:noProof/>
                <w:lang w:val="ky-KG"/>
              </w:rPr>
              <w:t xml:space="preserve">Ийкемдүү </w:t>
            </w:r>
            <w:r w:rsidR="00BE2AF6" w:rsidRPr="00BA0BAE">
              <w:rPr>
                <w:rStyle w:val="Hyperlink"/>
                <w:noProof/>
                <w:lang w:val="ky-KG"/>
              </w:rPr>
              <w:t>коом</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_Toc8656551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54</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52" w:history="1">
            <w:r w:rsidR="00BE2AF6" w:rsidRPr="00BA0BAE">
              <w:rPr>
                <w:rStyle w:val="Hyperlink"/>
                <w:noProof/>
                <w:lang w:val="ky-KG"/>
              </w:rPr>
              <w:t xml:space="preserve"> 1-тиркеме – Туруктуу өнүктүрүү максаттарынын диагностикасы</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_Toc8656552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57</w:t>
            </w:r>
            <w:r w:rsidR="00BE2AF6" w:rsidRPr="00BA0BAE">
              <w:rPr>
                <w:noProof/>
                <w:webHidden/>
                <w:lang w:val="ky-KG"/>
              </w:rPr>
              <w:fldChar w:fldCharType="end"/>
            </w:r>
          </w:hyperlink>
        </w:p>
        <w:p w:rsidR="00BE2AF6" w:rsidRPr="00BA0BAE" w:rsidRDefault="00716FE8" w:rsidP="00AF0301">
          <w:pPr>
            <w:pStyle w:val="TOC1"/>
            <w:spacing w:after="0" w:line="360" w:lineRule="auto"/>
            <w:jc w:val="both"/>
            <w:rPr>
              <w:rFonts w:eastAsiaTheme="minorEastAsia"/>
              <w:noProof/>
              <w:lang w:val="ky-KG"/>
            </w:rPr>
          </w:pPr>
          <w:hyperlink w:anchor="_Toc8656568" w:history="1">
            <w:r w:rsidR="00BE2AF6" w:rsidRPr="00BA0BAE">
              <w:rPr>
                <w:rStyle w:val="Hyperlink"/>
                <w:noProof/>
                <w:lang w:val="ky-KG"/>
              </w:rPr>
              <w:t>2-тиркеме – Кыргызстан үчүн сценарийлерди талдоо</w:t>
            </w:r>
            <w:r w:rsidR="00BE2AF6" w:rsidRPr="00BA0BAE">
              <w:rPr>
                <w:noProof/>
                <w:webHidden/>
                <w:lang w:val="ky-KG"/>
              </w:rPr>
              <w:tab/>
            </w:r>
            <w:r w:rsidR="00BE2AF6" w:rsidRPr="00BA0BAE">
              <w:rPr>
                <w:noProof/>
                <w:webHidden/>
                <w:lang w:val="ky-KG"/>
              </w:rPr>
              <w:fldChar w:fldCharType="begin"/>
            </w:r>
            <w:r w:rsidR="00BE2AF6" w:rsidRPr="00BA0BAE">
              <w:rPr>
                <w:noProof/>
                <w:webHidden/>
                <w:lang w:val="ky-KG"/>
              </w:rPr>
              <w:instrText xml:space="preserve"> PAGEREF _Toc8656568 \h </w:instrText>
            </w:r>
            <w:r w:rsidR="00BE2AF6" w:rsidRPr="00BA0BAE">
              <w:rPr>
                <w:noProof/>
                <w:webHidden/>
                <w:lang w:val="ky-KG"/>
              </w:rPr>
            </w:r>
            <w:r w:rsidR="00BE2AF6" w:rsidRPr="00BA0BAE">
              <w:rPr>
                <w:noProof/>
                <w:webHidden/>
                <w:lang w:val="ky-KG"/>
              </w:rPr>
              <w:fldChar w:fldCharType="separate"/>
            </w:r>
            <w:r w:rsidR="00BE2AF6" w:rsidRPr="00BA0BAE">
              <w:rPr>
                <w:noProof/>
                <w:webHidden/>
                <w:lang w:val="ky-KG"/>
              </w:rPr>
              <w:t>1</w:t>
            </w:r>
            <w:r w:rsidR="0014223F">
              <w:rPr>
                <w:noProof/>
                <w:webHidden/>
                <w:lang w:val="ky-KG"/>
              </w:rPr>
              <w:t>15</w:t>
            </w:r>
            <w:r w:rsidR="00BE2AF6" w:rsidRPr="00BA0BAE">
              <w:rPr>
                <w:noProof/>
                <w:webHidden/>
                <w:lang w:val="ky-KG"/>
              </w:rPr>
              <w:fldChar w:fldCharType="end"/>
            </w:r>
          </w:hyperlink>
          <w:r w:rsidR="00BE2AF6" w:rsidRPr="00BA0BAE">
            <w:rPr>
              <w:b/>
              <w:bCs/>
              <w:noProof/>
              <w:lang w:val="ky-KG"/>
            </w:rPr>
            <w:fldChar w:fldCharType="end"/>
          </w:r>
        </w:p>
      </w:sdtContent>
    </w:sdt>
    <w:p w:rsidR="00BE2AF6" w:rsidRPr="007C56DD" w:rsidRDefault="00BE2AF6" w:rsidP="00AF0301">
      <w:pPr>
        <w:pStyle w:val="Heading1"/>
        <w:numPr>
          <w:ilvl w:val="0"/>
          <w:numId w:val="0"/>
        </w:numPr>
        <w:spacing w:before="0" w:line="240" w:lineRule="auto"/>
        <w:jc w:val="both"/>
        <w:rPr>
          <w:lang w:val="ru-RU"/>
        </w:rPr>
      </w:pPr>
      <w:bookmarkStart w:id="1" w:name="_Toc8656523"/>
      <w:r w:rsidRPr="00BA0BAE">
        <w:rPr>
          <w:lang w:val="ky-KG"/>
        </w:rPr>
        <w:lastRenderedPageBreak/>
        <w:t>Кыргыз Республикасындагы БУУ</w:t>
      </w:r>
      <w:r w:rsidR="00522653">
        <w:rPr>
          <w:lang w:val="kk-KZ"/>
        </w:rPr>
        <w:t>нун</w:t>
      </w:r>
      <w:r w:rsidRPr="00BA0BAE">
        <w:rPr>
          <w:lang w:val="ky-KG"/>
        </w:rPr>
        <w:t xml:space="preserve"> </w:t>
      </w:r>
      <w:r w:rsidR="00522653">
        <w:rPr>
          <w:lang w:val="ky-KG"/>
        </w:rPr>
        <w:t>Т</w:t>
      </w:r>
      <w:r w:rsidRPr="00BA0BAE">
        <w:rPr>
          <w:lang w:val="ky-KG"/>
        </w:rPr>
        <w:t xml:space="preserve">уруктуу координаторунан баш сөз </w:t>
      </w:r>
      <w:bookmarkEnd w:id="1"/>
    </w:p>
    <w:p w:rsidR="00AF0301" w:rsidRPr="007C56DD" w:rsidRDefault="00AF0301" w:rsidP="00AF0301">
      <w:pPr>
        <w:spacing w:after="0"/>
        <w:rPr>
          <w:lang w:val="ru-RU"/>
        </w:rPr>
      </w:pPr>
    </w:p>
    <w:p w:rsidR="00BE2AF6" w:rsidRPr="00BA0BAE" w:rsidRDefault="00BE2AF6" w:rsidP="00D320E8">
      <w:pPr>
        <w:pStyle w:val="BodyTextFirstIndent"/>
        <w:jc w:val="both"/>
        <w:rPr>
          <w:lang w:val="ky-KG"/>
        </w:rPr>
      </w:pPr>
      <w:r w:rsidRPr="00BA0BAE">
        <w:rPr>
          <w:lang w:val="ky-KG"/>
        </w:rPr>
        <w:t xml:space="preserve">Ушул отчет Кыргызстанды өнүктүрүү контекстинде 2030-жылга чейинки мезгилде туруктуу өнүктүрүү жана Туруктуу өнүктүрүүнүн максаттарына (ТӨМ) жетүү жаатындагы маселелерди интеграциялоого багытталган БУУ системасынын адистеринин биргелешкен иши. Отчет 2018-жылдын 25-июнунан баштап 30-июнуна чейинки мезгилде Бишкекте өткөрүлгөн саясатты интеграциялоо, тездетүү жана колдоо боюнча MAPS жумалык миссиясына чейин жана кийин жүргүзүлгөн бир нече изилдөөлөрдүн жыйынтыгы. Миссиянын алкагында иш-чараларга ачык жана активдүү катышкан Өкмөт мүчөлөрүнүн, эксперттердин, жеке сектордун жана жарандык коомдун өкүлдөрүнүн ролун жана катышуусун баса белгилей кетүү зарыл.  </w:t>
      </w:r>
    </w:p>
    <w:p w:rsidR="00BE2AF6" w:rsidRPr="00BA0BAE" w:rsidRDefault="00BE2AF6" w:rsidP="00D320E8">
      <w:pPr>
        <w:pStyle w:val="BodyTextFirstIndent"/>
        <w:jc w:val="both"/>
        <w:rPr>
          <w:lang w:val="ky-KG"/>
        </w:rPr>
      </w:pPr>
      <w:r w:rsidRPr="00BA0BAE">
        <w:rPr>
          <w:lang w:val="ky-KG"/>
        </w:rPr>
        <w:t>Башында Кыргызстандын улуттук стратегияларын, атап айтканда, 2040-жылга чейин өнүктүрүүнүн улуттук стратегиясын, ошондой эле туруктуу өнүктүрүү максаттары бар «Биримдик, Ишеним, Жаратмандык» орто мөөнөттүү программасын макулдашууга чоң көңүл бурулду. Кийин, Президенттин Аппаратынын суроо-талабы боюнча UN MAPS командасы тараптан консультациялык колдоо көрсөтүлдү жана Президент</w:t>
      </w:r>
      <w:r w:rsidR="007F3B73">
        <w:rPr>
          <w:lang w:val="ky-KG"/>
        </w:rPr>
        <w:t>т</w:t>
      </w:r>
      <w:r w:rsidRPr="00BA0BAE">
        <w:rPr>
          <w:lang w:val="ky-KG"/>
        </w:rPr>
        <w:t xml:space="preserve">ин Аппаратына 2040 Стратегиясындагы боштуктар тууралуу маалымат берилди. Бул өнүктүрүү пландары азыркы убакта туруктуу өнүктүрүү үчүн негиз болууда, бул тууралуу отчетто баса көрсөтүлдү. Бул отчетту Кыргызстанды өнүктүрүү пландарына БУУ системасынын катышуусунун уландысы катары кароого болот. </w:t>
      </w:r>
    </w:p>
    <w:p w:rsidR="00BE2AF6" w:rsidRPr="00BA0BAE" w:rsidRDefault="00BE2AF6" w:rsidP="00D320E8">
      <w:pPr>
        <w:pStyle w:val="BodyTextFirstIndent"/>
        <w:jc w:val="both"/>
        <w:rPr>
          <w:lang w:val="ky-KG"/>
        </w:rPr>
      </w:pPr>
      <w:r w:rsidRPr="00BA0BAE">
        <w:rPr>
          <w:lang w:val="ky-KG"/>
        </w:rPr>
        <w:t>Отчетто көңүл буруу керек болгон артыкчылыктуу багыттарга жана кыймылдатуучу күчтөргө, ошондой эле тең салмактуу туруктуу өнүктүрүүгө жетүү үчүн чечүү керек болгон бир катар белгилүү көйгөйлөргө өзгөчө көңүл бурулду. Отчет стратегияны ишке ашырууга көмөктөшө турган багыттарды чагылдырат, анда финансылоого, мониторинг</w:t>
      </w:r>
      <w:r w:rsidR="007F3B73">
        <w:rPr>
          <w:lang w:val="ky-KG"/>
        </w:rPr>
        <w:t xml:space="preserve"> жүргүзүүгө</w:t>
      </w:r>
      <w:r w:rsidRPr="00BA0BAE">
        <w:rPr>
          <w:lang w:val="ky-KG"/>
        </w:rPr>
        <w:t xml:space="preserve"> жана баалоого, сооданы өнүктүрүүгө, ошондой эле кызыкдар тараптардын ар бири ойногон ролго басым жасалат.</w:t>
      </w:r>
    </w:p>
    <w:p w:rsidR="00B73F42" w:rsidRPr="000D4FF4" w:rsidRDefault="00BE2AF6" w:rsidP="000D4FF4">
      <w:pPr>
        <w:pStyle w:val="BodyTextFirstIndent"/>
        <w:jc w:val="both"/>
        <w:rPr>
          <w:lang w:val="ky-KG"/>
        </w:rPr>
      </w:pPr>
      <w:r w:rsidRPr="00BA0BAE">
        <w:rPr>
          <w:lang w:val="ky-KG"/>
        </w:rPr>
        <w:t>Мындай кеңири өсүү жана өнүктүрүү программасын илгерилетүү мамлекеттик саясатка жана сектордук реформаларга тиешелүү маселелерде макулдашылган күч-аракеттерди талап кылат, алар мындан ары баяндалат. Отчет туруктуу өнүктүрүүгө көмөктөшүү үчүн стратегияны сунуштаганына карабастан, аны мындан аркы макулдашылган иш-аркеттерди ишке ашыруу үчүн баштапкы чекит катары кароо керек. Өнүктүрүү боюнча эл аралык өнөктөштөр БУУ системасы менен катар стратегияны ишке ашырууну колдоодо маанилүү ролду аткарышат жана биз жакынкы жылдары Кыргызстанда ТӨМ жетүү жана туруктуу өнүктүрүүнү тездетүү үчүн күч-аракеттерди бириктирүү диалогун</w:t>
      </w:r>
      <w:r w:rsidR="000D4FF4">
        <w:rPr>
          <w:lang w:val="ky-KG"/>
        </w:rPr>
        <w:t xml:space="preserve">а көмөктөшүүнү уланта беребиз. </w:t>
      </w:r>
    </w:p>
    <w:p w:rsidR="00B73F42" w:rsidRPr="008D64E8" w:rsidRDefault="00B73F42" w:rsidP="00D320E8">
      <w:pPr>
        <w:spacing w:after="0" w:line="240" w:lineRule="auto"/>
        <w:jc w:val="both"/>
        <w:rPr>
          <w:b/>
          <w:lang w:val="ky-KG"/>
        </w:rPr>
      </w:pPr>
    </w:p>
    <w:p w:rsidR="00AF0301" w:rsidRPr="008D64E8" w:rsidRDefault="00AF0301" w:rsidP="00D320E8">
      <w:pPr>
        <w:spacing w:after="0" w:line="240" w:lineRule="auto"/>
        <w:jc w:val="both"/>
        <w:rPr>
          <w:b/>
          <w:lang w:val="ky-KG"/>
        </w:rPr>
      </w:pPr>
    </w:p>
    <w:p w:rsidR="00AF0301" w:rsidRPr="008D64E8" w:rsidRDefault="00AF0301" w:rsidP="00D320E8">
      <w:pPr>
        <w:spacing w:after="0" w:line="240" w:lineRule="auto"/>
        <w:jc w:val="both"/>
        <w:rPr>
          <w:b/>
          <w:lang w:val="ky-KG"/>
        </w:rPr>
      </w:pPr>
    </w:p>
    <w:p w:rsidR="00AF0301" w:rsidRPr="008D64E8" w:rsidRDefault="00AF0301" w:rsidP="00D320E8">
      <w:pPr>
        <w:spacing w:after="0" w:line="240" w:lineRule="auto"/>
        <w:jc w:val="both"/>
        <w:rPr>
          <w:b/>
          <w:lang w:val="ky-KG"/>
        </w:rPr>
      </w:pPr>
    </w:p>
    <w:p w:rsidR="00BE2AF6" w:rsidRPr="000D4FF4" w:rsidRDefault="00BE2AF6" w:rsidP="000D4FF4">
      <w:pPr>
        <w:pStyle w:val="Heading2"/>
        <w:numPr>
          <w:ilvl w:val="0"/>
          <w:numId w:val="0"/>
        </w:numPr>
        <w:rPr>
          <w:b w:val="0"/>
          <w:color w:val="auto"/>
          <w:sz w:val="22"/>
          <w:lang w:val="ru-RU"/>
        </w:rPr>
      </w:pPr>
      <w:proofErr w:type="spellStart"/>
      <w:r w:rsidRPr="000D4FF4">
        <w:rPr>
          <w:b w:val="0"/>
          <w:color w:val="auto"/>
          <w:sz w:val="22"/>
          <w:lang w:val="ru-RU"/>
        </w:rPr>
        <w:t>Озонниа</w:t>
      </w:r>
      <w:proofErr w:type="spellEnd"/>
      <w:r w:rsidRPr="000D4FF4">
        <w:rPr>
          <w:b w:val="0"/>
          <w:color w:val="auto"/>
          <w:sz w:val="22"/>
          <w:lang w:val="ru-RU"/>
        </w:rPr>
        <w:t xml:space="preserve"> </w:t>
      </w:r>
      <w:proofErr w:type="spellStart"/>
      <w:r w:rsidRPr="000D4FF4">
        <w:rPr>
          <w:b w:val="0"/>
          <w:color w:val="auto"/>
          <w:sz w:val="22"/>
          <w:lang w:val="ru-RU"/>
        </w:rPr>
        <w:t>Ожиело</w:t>
      </w:r>
      <w:proofErr w:type="spellEnd"/>
    </w:p>
    <w:p w:rsidR="00BE2AF6" w:rsidRPr="000D4FF4" w:rsidRDefault="00BE2AF6" w:rsidP="000D4FF4">
      <w:pPr>
        <w:pStyle w:val="Heading2"/>
        <w:numPr>
          <w:ilvl w:val="0"/>
          <w:numId w:val="0"/>
        </w:numPr>
        <w:rPr>
          <w:sz w:val="22"/>
          <w:lang w:val="ru-RU"/>
        </w:rPr>
      </w:pPr>
      <w:r w:rsidRPr="000D4FF4">
        <w:rPr>
          <w:b w:val="0"/>
          <w:color w:val="auto"/>
          <w:sz w:val="22"/>
          <w:lang w:val="ru-RU"/>
        </w:rPr>
        <w:t xml:space="preserve">Кыргыз </w:t>
      </w:r>
      <w:proofErr w:type="spellStart"/>
      <w:r w:rsidRPr="000D4FF4">
        <w:rPr>
          <w:b w:val="0"/>
          <w:color w:val="auto"/>
          <w:sz w:val="22"/>
          <w:lang w:val="ru-RU"/>
        </w:rPr>
        <w:t>Республикасындагы</w:t>
      </w:r>
      <w:proofErr w:type="spellEnd"/>
      <w:r w:rsidRPr="000D4FF4">
        <w:rPr>
          <w:b w:val="0"/>
          <w:color w:val="auto"/>
          <w:sz w:val="22"/>
          <w:lang w:val="ru-RU"/>
        </w:rPr>
        <w:t xml:space="preserve"> БУУ </w:t>
      </w:r>
      <w:proofErr w:type="spellStart"/>
      <w:r w:rsidRPr="000D4FF4">
        <w:rPr>
          <w:b w:val="0"/>
          <w:color w:val="auto"/>
          <w:sz w:val="22"/>
          <w:lang w:val="ru-RU"/>
        </w:rPr>
        <w:t>системасынын</w:t>
      </w:r>
      <w:proofErr w:type="spellEnd"/>
      <w:r w:rsidRPr="000D4FF4">
        <w:rPr>
          <w:b w:val="0"/>
          <w:color w:val="auto"/>
          <w:sz w:val="22"/>
          <w:lang w:val="ru-RU"/>
        </w:rPr>
        <w:t xml:space="preserve"> </w:t>
      </w:r>
      <w:r w:rsidR="00196229">
        <w:rPr>
          <w:b w:val="0"/>
          <w:color w:val="auto"/>
          <w:sz w:val="22"/>
          <w:lang w:val="kk-KZ"/>
        </w:rPr>
        <w:t>Т</w:t>
      </w:r>
      <w:proofErr w:type="spellStart"/>
      <w:r w:rsidRPr="000D4FF4">
        <w:rPr>
          <w:b w:val="0"/>
          <w:color w:val="auto"/>
          <w:sz w:val="22"/>
          <w:lang w:val="ru-RU"/>
        </w:rPr>
        <w:t>уруктуу</w:t>
      </w:r>
      <w:proofErr w:type="spellEnd"/>
      <w:r w:rsidRPr="000D4FF4">
        <w:rPr>
          <w:b w:val="0"/>
          <w:color w:val="auto"/>
          <w:sz w:val="22"/>
          <w:lang w:val="ru-RU"/>
        </w:rPr>
        <w:t xml:space="preserve"> координатору</w:t>
      </w:r>
    </w:p>
    <w:p w:rsidR="00BE2AF6" w:rsidRPr="00BA0BAE" w:rsidRDefault="00BE2AF6" w:rsidP="00D320E8">
      <w:pPr>
        <w:spacing w:after="0" w:line="240" w:lineRule="auto"/>
        <w:jc w:val="both"/>
        <w:rPr>
          <w:b/>
          <w:lang w:val="ky-KG"/>
        </w:rPr>
      </w:pPr>
      <w:r w:rsidRPr="00BA0BAE">
        <w:rPr>
          <w:b/>
          <w:lang w:val="ky-KG"/>
        </w:rPr>
        <w:t xml:space="preserve"> </w:t>
      </w:r>
    </w:p>
    <w:p w:rsidR="00BE2AF6" w:rsidRDefault="00BE2AF6" w:rsidP="00D320E8">
      <w:pPr>
        <w:spacing w:after="0" w:line="240" w:lineRule="auto"/>
        <w:jc w:val="both"/>
        <w:rPr>
          <w:b/>
          <w:lang w:val="ky-KG"/>
        </w:rPr>
      </w:pPr>
    </w:p>
    <w:p w:rsidR="000D4FF4" w:rsidRDefault="000D4FF4" w:rsidP="00D320E8">
      <w:pPr>
        <w:spacing w:after="0" w:line="240" w:lineRule="auto"/>
        <w:jc w:val="both"/>
        <w:rPr>
          <w:b/>
          <w:lang w:val="ky-KG"/>
        </w:rPr>
      </w:pPr>
    </w:p>
    <w:p w:rsidR="000D4FF4" w:rsidRDefault="000D4FF4" w:rsidP="00D320E8">
      <w:pPr>
        <w:spacing w:after="0" w:line="240" w:lineRule="auto"/>
        <w:jc w:val="both"/>
        <w:rPr>
          <w:b/>
          <w:lang w:val="ky-KG"/>
        </w:rPr>
      </w:pPr>
    </w:p>
    <w:p w:rsidR="000D4FF4" w:rsidRPr="008D64E8" w:rsidRDefault="000D4FF4" w:rsidP="00D320E8">
      <w:pPr>
        <w:spacing w:after="0" w:line="240" w:lineRule="auto"/>
        <w:jc w:val="both"/>
        <w:rPr>
          <w:b/>
          <w:lang w:val="ru-RU"/>
        </w:rPr>
      </w:pPr>
    </w:p>
    <w:p w:rsidR="00AF0301" w:rsidRPr="008D64E8" w:rsidRDefault="00AF0301" w:rsidP="00D320E8">
      <w:pPr>
        <w:spacing w:after="0" w:line="240" w:lineRule="auto"/>
        <w:jc w:val="both"/>
        <w:rPr>
          <w:b/>
          <w:lang w:val="ru-RU"/>
        </w:rPr>
      </w:pPr>
    </w:p>
    <w:p w:rsidR="00BE2AF6" w:rsidRPr="00341381" w:rsidRDefault="00BE2AF6" w:rsidP="00D320E8">
      <w:pPr>
        <w:pStyle w:val="Heading1"/>
        <w:jc w:val="both"/>
        <w:rPr>
          <w:lang w:val="en-US"/>
        </w:rPr>
      </w:pPr>
      <w:r w:rsidRPr="00341381">
        <w:rPr>
          <w:lang w:val="ky-KG"/>
        </w:rPr>
        <w:t>Киришүү</w:t>
      </w:r>
    </w:p>
    <w:p w:rsidR="00AF0301" w:rsidRPr="00AF0301" w:rsidRDefault="00AF0301" w:rsidP="00AF0301">
      <w:pPr>
        <w:spacing w:after="0"/>
        <w:rPr>
          <w:lang w:val="en-US"/>
        </w:rPr>
      </w:pPr>
    </w:p>
    <w:p w:rsidR="00BE2AF6" w:rsidRDefault="00BE2AF6" w:rsidP="000D4FF4">
      <w:pPr>
        <w:pStyle w:val="BodyText"/>
        <w:ind w:left="0"/>
        <w:jc w:val="both"/>
        <w:rPr>
          <w:lang w:val="ky-KG"/>
        </w:rPr>
      </w:pPr>
      <w:r w:rsidRPr="00AF0301">
        <w:rPr>
          <w:lang w:val="ky-KG"/>
        </w:rPr>
        <w:t>Миң жылдыктын өнүктүрүү максаттарынын (МӨМ) алкагында жетишилген прогресстин жыйынтыктары боюнча 193 БУУ мүчө-мамлекеттер, анын ичинен Кыргызстан 2030-жылга чейинки мезгилде туруктуу өнүктүрүү жаатындагы Күн тартибин жактырышкан. 2030 күн тартиби аны МӨМдөн айырмалап турган үч негизги принциптерди камтыйт:</w:t>
      </w:r>
    </w:p>
    <w:p w:rsidR="000D4FF4" w:rsidRPr="000D4FF4" w:rsidRDefault="000D4FF4" w:rsidP="000D4FF4">
      <w:pPr>
        <w:pStyle w:val="BodyText"/>
        <w:ind w:left="0"/>
        <w:jc w:val="both"/>
        <w:rPr>
          <w:lang w:val="ky-KG"/>
        </w:rPr>
      </w:pPr>
    </w:p>
    <w:p w:rsidR="00BE2AF6" w:rsidRPr="00BA0BAE" w:rsidRDefault="00BE2AF6" w:rsidP="00D320E8">
      <w:pPr>
        <w:pStyle w:val="ListParagraph"/>
        <w:numPr>
          <w:ilvl w:val="0"/>
          <w:numId w:val="1"/>
        </w:numPr>
        <w:spacing w:line="240" w:lineRule="auto"/>
        <w:jc w:val="both"/>
        <w:rPr>
          <w:lang w:val="ky-KG"/>
        </w:rPr>
      </w:pPr>
      <w:r w:rsidRPr="00BA0BAE">
        <w:rPr>
          <w:u w:val="single"/>
          <w:lang w:val="ky-KG"/>
        </w:rPr>
        <w:t>Универсалдуу</w:t>
      </w:r>
      <w:r w:rsidRPr="00BA0BAE">
        <w:rPr>
          <w:lang w:val="ky-KG"/>
        </w:rPr>
        <w:t xml:space="preserve">: ТӨМ бардык өлкөлөргө колдонулат, бул улуттук деңгээлде гана эмес, региондук жана глобалдуу деңгээлдерде дагы милдеттенме катары каралган күн тартибин ишке ашыруу үчүн улуттук адаптацияланган жана дифференциацияланган ыкмаларды пайдаланууга мүмкүнчүлүк берет. </w:t>
      </w:r>
    </w:p>
    <w:p w:rsidR="00BE2AF6" w:rsidRPr="00BA0BAE" w:rsidRDefault="00BE2AF6" w:rsidP="00D320E8">
      <w:pPr>
        <w:pStyle w:val="ListParagraph"/>
        <w:numPr>
          <w:ilvl w:val="0"/>
          <w:numId w:val="1"/>
        </w:numPr>
        <w:spacing w:line="240" w:lineRule="auto"/>
        <w:jc w:val="both"/>
        <w:rPr>
          <w:lang w:val="ky-KG"/>
        </w:rPr>
      </w:pPr>
      <w:r w:rsidRPr="00BA0BAE">
        <w:rPr>
          <w:u w:val="single"/>
          <w:lang w:val="ky-KG"/>
        </w:rPr>
        <w:t>Комплекстүү ыкма</w:t>
      </w:r>
      <w:r w:rsidRPr="00BA0BAE">
        <w:rPr>
          <w:lang w:val="ky-KG"/>
        </w:rPr>
        <w:t xml:space="preserve">: эгер ТӨМ «максаттан максатка» принциби боюнча аткарылса жаңы күн тартибин натыйжалуу ишке ашыруу мүмкүн болбойт. Синергияны жана алардын ортосундагы компромисстерди аныктоо үчүн, секторлор ортосундагы кызматташтык аркылуу саясаттын отчеттуулугун жана макулдашылгандыгын камсыздоо </w:t>
      </w:r>
      <w:r w:rsidRPr="00BA0BAE">
        <w:rPr>
          <w:u w:val="single"/>
          <w:lang w:val="ky-KG"/>
        </w:rPr>
        <w:t>үчүн комплекстүү саясий чаралар зарыл</w:t>
      </w:r>
      <w:r w:rsidRPr="00BA0BAE">
        <w:rPr>
          <w:lang w:val="ky-KG"/>
        </w:rPr>
        <w:t xml:space="preserve"> болот. </w:t>
      </w:r>
    </w:p>
    <w:p w:rsidR="00BE2AF6" w:rsidRPr="00BA0BAE" w:rsidRDefault="00BE2AF6" w:rsidP="00D320E8">
      <w:pPr>
        <w:pStyle w:val="ListParagraph"/>
        <w:numPr>
          <w:ilvl w:val="0"/>
          <w:numId w:val="1"/>
        </w:numPr>
        <w:spacing w:line="240" w:lineRule="auto"/>
        <w:jc w:val="both"/>
        <w:rPr>
          <w:lang w:val="ky-KG"/>
        </w:rPr>
      </w:pPr>
      <w:r w:rsidRPr="00BA0BAE">
        <w:rPr>
          <w:u w:val="single"/>
          <w:lang w:val="ky-KG"/>
        </w:rPr>
        <w:t>Эч ким сыртта калбашы керек</w:t>
      </w:r>
      <w:r w:rsidRPr="00BA0BAE">
        <w:rPr>
          <w:lang w:val="ky-KG"/>
        </w:rPr>
        <w:t xml:space="preserve">: ар кандай ТӨМ, мисалы, өтө жакырчылыкты жана ачкачылыкты жоюу сыяктуу нөлдүк максаттуу көрсөткүчтөр кирген ТӨМ натыйжаларга, ченемдик алкактарга жана дезагрегацияланган маалыматтарды системалуу пайдаланууга негизделген ыкманын жардамы менен «акыркы </w:t>
      </w:r>
      <w:r w:rsidR="00196229">
        <w:rPr>
          <w:lang w:val="ky-KG"/>
        </w:rPr>
        <w:t>чакырымга</w:t>
      </w:r>
      <w:r w:rsidRPr="00BA0BAE">
        <w:rPr>
          <w:lang w:val="ky-KG"/>
        </w:rPr>
        <w:t>» жетүүгө багытталган.</w:t>
      </w:r>
    </w:p>
    <w:p w:rsidR="00BE2AF6" w:rsidRPr="00AF0301" w:rsidRDefault="00BE2AF6" w:rsidP="00D320E8">
      <w:pPr>
        <w:pStyle w:val="BodyText"/>
        <w:jc w:val="both"/>
        <w:rPr>
          <w:lang w:val="ky-KG" w:eastAsia="ja-JP"/>
        </w:rPr>
      </w:pPr>
      <w:r w:rsidRPr="00AF0301">
        <w:rPr>
          <w:lang w:val="ky-KG" w:eastAsia="ja-JP"/>
        </w:rPr>
        <w:t xml:space="preserve">2030 Күн тартиби өлкө ишке ашырууну камсыздаган жана алар үчүн жоопкерчилик тарткандай болуп иштелип чыккан бир катар милдеттенмелерден турат. </w:t>
      </w:r>
    </w:p>
    <w:p w:rsidR="000D4FF4" w:rsidRDefault="000D4FF4" w:rsidP="000D4FF4">
      <w:pPr>
        <w:pStyle w:val="Heading4"/>
        <w:numPr>
          <w:ilvl w:val="0"/>
          <w:numId w:val="0"/>
        </w:numPr>
        <w:ind w:left="864" w:hanging="864"/>
        <w:jc w:val="both"/>
        <w:rPr>
          <w:lang w:val="ky-KG" w:eastAsia="ja-JP"/>
        </w:rPr>
      </w:pPr>
    </w:p>
    <w:p w:rsidR="000D4FF4" w:rsidRPr="000D4FF4" w:rsidRDefault="00BE2AF6" w:rsidP="000D4FF4">
      <w:pPr>
        <w:pStyle w:val="Heading4"/>
        <w:numPr>
          <w:ilvl w:val="0"/>
          <w:numId w:val="0"/>
        </w:numPr>
        <w:spacing w:after="240"/>
        <w:ind w:left="864" w:hanging="864"/>
        <w:jc w:val="both"/>
        <w:rPr>
          <w:rFonts w:asciiTheme="minorHAnsi" w:hAnsiTheme="minorHAnsi"/>
          <w:i w:val="0"/>
          <w:color w:val="auto"/>
          <w:u w:val="single"/>
          <w:lang w:val="ky-KG" w:eastAsia="ja-JP"/>
        </w:rPr>
      </w:pPr>
      <w:r w:rsidRPr="000D4FF4">
        <w:rPr>
          <w:rFonts w:asciiTheme="minorHAnsi" w:hAnsiTheme="minorHAnsi"/>
          <w:i w:val="0"/>
          <w:color w:val="auto"/>
          <w:u w:val="single"/>
          <w:lang w:val="ky-KG" w:eastAsia="ja-JP"/>
        </w:rPr>
        <w:t>MAPS ыкмасы жана методологиясы</w:t>
      </w:r>
    </w:p>
    <w:p w:rsidR="00BE2AF6" w:rsidRPr="00AF0301" w:rsidRDefault="00BE2AF6" w:rsidP="000D4FF4">
      <w:pPr>
        <w:pStyle w:val="BodyText"/>
        <w:spacing w:after="240"/>
        <w:ind w:left="0"/>
        <w:jc w:val="both"/>
        <w:rPr>
          <w:lang w:val="ky-KG" w:eastAsia="ja-JP"/>
        </w:rPr>
      </w:pPr>
      <w:r w:rsidRPr="00AF0301">
        <w:rPr>
          <w:lang w:val="ky-KG" w:eastAsia="ja-JP"/>
        </w:rPr>
        <w:t xml:space="preserve">MAPS миссиясы боюнча команданын төмөнкү милдеттери бар болду: </w:t>
      </w:r>
    </w:p>
    <w:p w:rsidR="00BE2AF6" w:rsidRPr="00BA0BAE" w:rsidRDefault="00BE2AF6" w:rsidP="00D320E8">
      <w:pPr>
        <w:pStyle w:val="ListParagraph"/>
        <w:numPr>
          <w:ilvl w:val="0"/>
          <w:numId w:val="7"/>
        </w:numPr>
        <w:spacing w:line="240" w:lineRule="auto"/>
        <w:jc w:val="both"/>
        <w:rPr>
          <w:lang w:val="ky-KG" w:eastAsia="ja-JP"/>
        </w:rPr>
      </w:pPr>
      <w:r w:rsidRPr="00BA0BAE">
        <w:rPr>
          <w:lang w:val="ky-KG" w:eastAsia="ja-JP"/>
        </w:rPr>
        <w:t>Бардык ТӨМ үчүн социалдык секторду, экономикалык секторду жана курчап турган чөйрөнү коргоо боюнча секторду камтыган бардык үч өз ара байланышкан туруктуу өнүктүрүүнүн өлчөмдөрүнө ырааттуу, комплекстүү ыкманы колдонуу;</w:t>
      </w:r>
    </w:p>
    <w:p w:rsidR="00BE2AF6" w:rsidRPr="00BA0BAE" w:rsidRDefault="00BE2AF6" w:rsidP="00D320E8">
      <w:pPr>
        <w:pStyle w:val="ListParagraph"/>
        <w:numPr>
          <w:ilvl w:val="0"/>
          <w:numId w:val="7"/>
        </w:numPr>
        <w:spacing w:line="240" w:lineRule="auto"/>
        <w:jc w:val="both"/>
        <w:rPr>
          <w:lang w:val="ky-KG" w:eastAsia="ja-JP"/>
        </w:rPr>
      </w:pPr>
      <w:r w:rsidRPr="00BA0BAE">
        <w:rPr>
          <w:lang w:val="ky-KG" w:eastAsia="ja-JP"/>
        </w:rPr>
        <w:t>Өкмөттүн ичинде жана өкмөттүн, тармактык министрликтердин, парламенттин, көз карандысыз мекемелердин, жарандык коомдун жана жеке сектордун ортосунда координациялоону жана  институттук/сектордук башкарууну  түшүнүү, ТӨМ координациялоо жана ишке ашыруу боюнча ролдорду бөлүштүрүү жана аларды оптималдаштыруу/жакшыртуу ыкмаларын сунуштоо;</w:t>
      </w:r>
    </w:p>
    <w:p w:rsidR="00BE2AF6" w:rsidRPr="00BA0BAE" w:rsidRDefault="00BE2AF6" w:rsidP="00D320E8">
      <w:pPr>
        <w:pStyle w:val="ListParagraph"/>
        <w:numPr>
          <w:ilvl w:val="0"/>
          <w:numId w:val="7"/>
        </w:numPr>
        <w:spacing w:line="240" w:lineRule="auto"/>
        <w:jc w:val="both"/>
        <w:rPr>
          <w:lang w:val="ky-KG"/>
        </w:rPr>
      </w:pPr>
      <w:r w:rsidRPr="00BA0BAE">
        <w:rPr>
          <w:lang w:val="ky-KG"/>
        </w:rPr>
        <w:t>Эч кимди сыртка калтырбоо милдеттенмесине өзгөчө көңүл бурууну камсыздоо жана калктын изоляцияланган топторун социалдык интеграциялоодогу боштуктарды жоюу жана гендердик теңчилик боюнча сунуштарды берүү;</w:t>
      </w:r>
    </w:p>
    <w:p w:rsidR="00BE2AF6" w:rsidRPr="00BA0BAE" w:rsidRDefault="00BE2AF6" w:rsidP="00D320E8">
      <w:pPr>
        <w:pStyle w:val="ListParagraph"/>
        <w:numPr>
          <w:ilvl w:val="0"/>
          <w:numId w:val="7"/>
        </w:numPr>
        <w:spacing w:line="240" w:lineRule="auto"/>
        <w:jc w:val="both"/>
        <w:rPr>
          <w:lang w:val="ky-KG"/>
        </w:rPr>
      </w:pPr>
      <w:r w:rsidRPr="00BA0BAE">
        <w:rPr>
          <w:lang w:val="ky-KG"/>
        </w:rPr>
        <w:t>Көптөгөн кызыкдар тартаптардын катышуусу караштырылган ыкманы колдонуу жана өлкөнүн конкреттүү шарттарына жана муктаждыгына адаптацияланган жана жергиликтүү артыкчылыктарга шайкеш келген колдонмону берүү;</w:t>
      </w:r>
    </w:p>
    <w:p w:rsidR="00BE2AF6" w:rsidRPr="00BA0BAE" w:rsidRDefault="00BE2AF6" w:rsidP="00D320E8">
      <w:pPr>
        <w:pStyle w:val="ListParagraph"/>
        <w:numPr>
          <w:ilvl w:val="0"/>
          <w:numId w:val="7"/>
        </w:numPr>
        <w:spacing w:line="240" w:lineRule="auto"/>
        <w:jc w:val="both"/>
        <w:rPr>
          <w:lang w:val="ky-KG"/>
        </w:rPr>
      </w:pPr>
      <w:r w:rsidRPr="00BA0BAE">
        <w:rPr>
          <w:lang w:val="ky-KG"/>
        </w:rPr>
        <w:t>ТӨМ</w:t>
      </w:r>
      <w:r w:rsidR="00265089">
        <w:rPr>
          <w:lang w:val="kk-KZ"/>
        </w:rPr>
        <w:t>гө</w:t>
      </w:r>
      <w:r w:rsidRPr="00BA0BAE">
        <w:rPr>
          <w:lang w:val="ky-KG"/>
        </w:rPr>
        <w:t xml:space="preserve"> жетүү</w:t>
      </w:r>
      <w:r w:rsidR="00196229">
        <w:rPr>
          <w:lang w:val="ky-KG"/>
        </w:rPr>
        <w:t xml:space="preserve"> үчүн каржылоо</w:t>
      </w:r>
      <w:r w:rsidRPr="00BA0BAE">
        <w:rPr>
          <w:lang w:val="ky-KG"/>
        </w:rPr>
        <w:t>, мониторинг жана баалоо тармактык жана улуттук аянттарын жакшыртууга, айрым ТӨМ үчүн токтотуп турган факторлорду жоюуга, ТӨМ топтору боюнча тездетүү стратегияларын аныктоого көмөктөшүп жатканы жөнүндө сунуштамаларды берүү;</w:t>
      </w:r>
    </w:p>
    <w:p w:rsidR="00BE2AF6" w:rsidRPr="00BA0BAE" w:rsidRDefault="00BE2AF6" w:rsidP="00D320E8">
      <w:pPr>
        <w:pStyle w:val="ListParagraph"/>
        <w:numPr>
          <w:ilvl w:val="0"/>
          <w:numId w:val="7"/>
        </w:numPr>
        <w:spacing w:line="240" w:lineRule="auto"/>
        <w:jc w:val="both"/>
        <w:rPr>
          <w:lang w:val="ky-KG"/>
        </w:rPr>
      </w:pPr>
      <w:r w:rsidRPr="00BA0BAE">
        <w:rPr>
          <w:lang w:val="ky-KG"/>
        </w:rPr>
        <w:t xml:space="preserve">Изилдөөнү колдоо жана саясаттын атаандаш варианттарын баалоо үчүн жарандык коом, улуттук академиялык чөйрөлөр, изилдөө институттары жана калктын изоляцияланган </w:t>
      </w:r>
      <w:r w:rsidRPr="00BA0BAE">
        <w:rPr>
          <w:lang w:val="ky-KG"/>
        </w:rPr>
        <w:lastRenderedPageBreak/>
        <w:t>топторунун уюмдары менен эң натыйжалуу жана сарамжалдуу өнөктөштүк боюнча чараларды сунуштоо.</w:t>
      </w:r>
    </w:p>
    <w:tbl>
      <w:tblPr>
        <w:tblStyle w:val="TableGrid"/>
        <w:tblW w:w="0" w:type="auto"/>
        <w:tblLook w:val="04A0" w:firstRow="1" w:lastRow="0" w:firstColumn="1" w:lastColumn="0" w:noHBand="0" w:noVBand="1"/>
      </w:tblPr>
      <w:tblGrid>
        <w:gridCol w:w="9206"/>
      </w:tblGrid>
      <w:tr w:rsidR="00BE2AF6" w:rsidRPr="00165048" w:rsidTr="00683CF6">
        <w:tc>
          <w:tcPr>
            <w:tcW w:w="9350" w:type="dxa"/>
          </w:tcPr>
          <w:p w:rsidR="00BE2AF6" w:rsidRPr="00BA0BAE" w:rsidRDefault="00BE2AF6" w:rsidP="00D320E8">
            <w:pPr>
              <w:jc w:val="both"/>
              <w:rPr>
                <w:b/>
                <w:u w:val="single"/>
                <w:lang w:val="ky-KG" w:eastAsia="ja-JP"/>
              </w:rPr>
            </w:pPr>
            <w:r w:rsidRPr="00BA0BAE">
              <w:rPr>
                <w:b/>
                <w:u w:val="single"/>
                <w:lang w:val="ky-KG" w:eastAsia="ja-JP"/>
              </w:rPr>
              <w:t>MAPS методологиялык негиздери</w: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r w:rsidRPr="00BA0BAE">
              <w:rPr>
                <w:lang w:val="ky-KG" w:eastAsia="ja-JP"/>
              </w:rPr>
              <w:t xml:space="preserve">Бул милдеттенмелердин аткарылышын колдооодогу БУУ системасынын ролу саясатты интеграциялоо, тездетүү жана колдоонын жалпы ыкмалары (MAPS)  менен шартталган. (MAPS) – бул бар болгон эксперттик потенциалды, билимдерди жана БУУ системасынын салыштырмалуу артыкчылыктарын адамдын жашоо аракеттерине жана укуктарына багытталган туруктуу өнүктүрүүгө салым кошуу үчүн мобилизациялоо жана максималдуу пайдалануу үчүн эң маанилүү мүмкүнчүлүк болот. Бул отчет Кыргызстанда 2018-жылдын июнунда өткөрүлгөн жогорку деңгээлдеги БУУ </w:t>
            </w:r>
            <w:r w:rsidR="00265089">
              <w:rPr>
                <w:lang w:val="ky-KG" w:eastAsia="ja-JP"/>
              </w:rPr>
              <w:t>агенттиктеринин</w:t>
            </w:r>
            <w:r w:rsidRPr="00BA0BAE">
              <w:rPr>
                <w:lang w:val="ky-KG" w:eastAsia="ja-JP"/>
              </w:rPr>
              <w:t xml:space="preserve"> </w:t>
            </w:r>
            <w:r w:rsidR="00265089">
              <w:rPr>
                <w:lang w:val="ky-KG" w:eastAsia="ja-JP"/>
              </w:rPr>
              <w:t>биргелешкен</w:t>
            </w:r>
            <w:r w:rsidRPr="00BA0BAE">
              <w:rPr>
                <w:lang w:val="ky-KG" w:eastAsia="ja-JP"/>
              </w:rPr>
              <w:t xml:space="preserve"> миссиясынын изилдөөлөрүнүн жыйынтыктарына негизделген (3-тиркеме, MAPS миссиясын караңыз).</w: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r w:rsidRPr="00BA0BAE">
              <w:rPr>
                <w:lang w:val="ky-KG" w:eastAsia="ja-JP"/>
              </w:rPr>
              <w:t>Бул отчетто берилген тыянактарды бекемдөө үчүн MAPS ыкмасынын ар башка көз караштарын берген төмөнкү методдор колдонулду:</w: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r w:rsidRPr="00B73F42">
              <w:rPr>
                <w:b/>
                <w:u w:val="single"/>
                <w:lang w:val="ky-KG" w:eastAsia="ja-JP"/>
              </w:rPr>
              <w:t>Миссияга чейин</w:t>
            </w:r>
            <w:r w:rsidRPr="00BA0BAE">
              <w:rPr>
                <w:lang w:val="ky-KG" w:eastAsia="ja-JP"/>
              </w:rPr>
              <w:t>: ага төмөнкүлөр кирген:</w:t>
            </w:r>
          </w:p>
          <w:p w:rsidR="00BE2AF6" w:rsidRPr="00BA0BAE" w:rsidRDefault="00265089" w:rsidP="00FA53F2">
            <w:pPr>
              <w:pStyle w:val="ListParagraph"/>
              <w:numPr>
                <w:ilvl w:val="0"/>
                <w:numId w:val="10"/>
              </w:numPr>
              <w:jc w:val="both"/>
              <w:rPr>
                <w:lang w:val="ky-KG" w:eastAsia="ja-JP"/>
              </w:rPr>
            </w:pPr>
            <w:r>
              <w:rPr>
                <w:lang w:val="ky-KG" w:eastAsia="ja-JP"/>
              </w:rPr>
              <w:t>Өкмөт чечимдеринин</w:t>
            </w:r>
            <w:r w:rsidR="00BE2AF6" w:rsidRPr="00BA0BAE">
              <w:rPr>
                <w:lang w:val="ky-KG" w:eastAsia="ja-JP"/>
              </w:rPr>
              <w:t xml:space="preserve"> контекст</w:t>
            </w:r>
            <w:r>
              <w:rPr>
                <w:lang w:val="ky-KG" w:eastAsia="ja-JP"/>
              </w:rPr>
              <w:t>ин</w:t>
            </w:r>
            <w:r w:rsidR="00BE2AF6" w:rsidRPr="00BA0BAE">
              <w:rPr>
                <w:lang w:val="ky-KG" w:eastAsia="ja-JP"/>
              </w:rPr>
              <w:t xml:space="preserve"> жана ТӨМ милдеттерин өнүктүрүү жаатындагы өзүнчө документтерге </w:t>
            </w:r>
            <w:r>
              <w:rPr>
                <w:lang w:val="ky-KG" w:eastAsia="ja-JP"/>
              </w:rPr>
              <w:t xml:space="preserve">айкалышын </w:t>
            </w:r>
            <w:r>
              <w:rPr>
                <w:lang w:val="ky-KG" w:eastAsia="ja-JP"/>
              </w:rPr>
              <w:t>ыкчам</w:t>
            </w:r>
            <w:r w:rsidRPr="00BA0BAE">
              <w:rPr>
                <w:lang w:val="ky-KG" w:eastAsia="ja-JP"/>
              </w:rPr>
              <w:t xml:space="preserve"> баалоо</w:t>
            </w:r>
            <w:r w:rsidR="00BE2AF6" w:rsidRPr="00BA0BAE">
              <w:rPr>
                <w:lang w:val="ky-KG" w:eastAsia="ja-JP"/>
              </w:rPr>
              <w:t>;</w:t>
            </w:r>
          </w:p>
          <w:p w:rsidR="00BE2AF6" w:rsidRPr="00BA0BAE" w:rsidRDefault="00BE2AF6" w:rsidP="00FA53F2">
            <w:pPr>
              <w:pStyle w:val="ListParagraph"/>
              <w:numPr>
                <w:ilvl w:val="0"/>
                <w:numId w:val="10"/>
              </w:numPr>
              <w:jc w:val="both"/>
              <w:rPr>
                <w:lang w:val="ky-KG" w:eastAsia="ja-JP"/>
              </w:rPr>
            </w:pPr>
            <w:r w:rsidRPr="00BA0BAE">
              <w:rPr>
                <w:lang w:val="ky-KG" w:eastAsia="ja-JP"/>
              </w:rPr>
              <w:t>Бар болгон маалыматтардын</w:t>
            </w:r>
            <w:r w:rsidRPr="00BA0BAE">
              <w:rPr>
                <w:rStyle w:val="FootnoteReference"/>
                <w:lang w:val="ky-KG" w:eastAsia="ja-JP"/>
              </w:rPr>
              <w:footnoteReference w:id="1"/>
            </w:r>
            <w:r w:rsidRPr="00BA0BAE">
              <w:rPr>
                <w:lang w:val="ky-KG" w:eastAsia="ja-JP"/>
              </w:rPr>
              <w:t xml:space="preserve">  негизинде жана глобалдуу максаттуу милдеттерди жана көрсөткүчтөрдү колдонуунун негизинде ТӨМ маалыматтарына негизделген платформа даярдалган;</w:t>
            </w:r>
            <w:r w:rsidR="00265089">
              <w:rPr>
                <w:lang w:val="ky-KG" w:eastAsia="ja-JP"/>
              </w:rPr>
              <w:t xml:space="preserve"> </w:t>
            </w:r>
          </w:p>
          <w:p w:rsidR="00BE2AF6" w:rsidRPr="00BA0BAE" w:rsidRDefault="00BE2AF6" w:rsidP="00FA53F2">
            <w:pPr>
              <w:pStyle w:val="ListParagraph"/>
              <w:numPr>
                <w:ilvl w:val="0"/>
                <w:numId w:val="10"/>
              </w:numPr>
              <w:jc w:val="both"/>
              <w:rPr>
                <w:lang w:val="ky-KG" w:eastAsia="ja-JP"/>
              </w:rPr>
            </w:pPr>
            <w:r w:rsidRPr="00BA0BAE">
              <w:rPr>
                <w:lang w:val="ky-KG" w:eastAsia="ja-JP"/>
              </w:rPr>
              <w:t xml:space="preserve">Эксперттик талдоо – ар бир эксперт өздөрүнүн экспертиза жаатына байланыштуу тийиштүү көйгөйлөрдүн 2-3 барак талдоосун даярдады. </w: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r w:rsidRPr="00B73F42">
              <w:rPr>
                <w:b/>
                <w:u w:val="single"/>
                <w:lang w:val="ky-KG" w:eastAsia="ja-JP"/>
              </w:rPr>
              <w:t>Миссиянын жүрүшүндө</w:t>
            </w:r>
            <w:r w:rsidRPr="00BA0BAE">
              <w:rPr>
                <w:lang w:val="ky-KG" w:eastAsia="ja-JP"/>
              </w:rPr>
              <w:t>: ага төмөнкүлөр кирди:</w:t>
            </w:r>
          </w:p>
          <w:p w:rsidR="00BE2AF6" w:rsidRPr="00BA0BAE" w:rsidRDefault="00BE2AF6" w:rsidP="00FA53F2">
            <w:pPr>
              <w:pStyle w:val="ListParagraph"/>
              <w:numPr>
                <w:ilvl w:val="0"/>
                <w:numId w:val="11"/>
              </w:numPr>
              <w:jc w:val="both"/>
              <w:rPr>
                <w:lang w:val="ky-KG" w:eastAsia="ja-JP"/>
              </w:rPr>
            </w:pPr>
            <w:r w:rsidRPr="00BA0BAE">
              <w:rPr>
                <w:lang w:val="ky-KG" w:eastAsia="ja-JP"/>
              </w:rPr>
              <w:t>Туруктуу өнүгүү үчүн мүмкүнчүлүктөрдү жана чектөөлөрдү аныктоого багытталган суроолордун комплексинин негизинде көптөгөн кызыкдар тараптардын катышуусу менен когнсультациялар;</w:t>
            </w:r>
          </w:p>
          <w:p w:rsidR="00BE2AF6" w:rsidRPr="00BA0BAE" w:rsidRDefault="00BE2AF6" w:rsidP="00FA53F2">
            <w:pPr>
              <w:pStyle w:val="ListParagraph"/>
              <w:numPr>
                <w:ilvl w:val="0"/>
                <w:numId w:val="11"/>
              </w:numPr>
              <w:jc w:val="both"/>
              <w:rPr>
                <w:lang w:val="ky-KG" w:eastAsia="ja-JP"/>
              </w:rPr>
            </w:pPr>
            <w:r w:rsidRPr="00BA0BAE">
              <w:rPr>
                <w:lang w:val="ky-KG" w:eastAsia="ja-JP"/>
              </w:rPr>
              <w:t>Бир катар кызыкдар тараптар менен эксперттик интервью жүргүзүлдү, ошондой эле бардык мамлекеттик мекемелер менен дебрифинг өткөрүлдү;</w:t>
            </w:r>
          </w:p>
          <w:p w:rsidR="00BE2AF6" w:rsidRPr="00BA0BAE" w:rsidRDefault="00BE2AF6" w:rsidP="00FA53F2">
            <w:pPr>
              <w:pStyle w:val="ListParagraph"/>
              <w:numPr>
                <w:ilvl w:val="0"/>
                <w:numId w:val="11"/>
              </w:numPr>
              <w:jc w:val="both"/>
              <w:rPr>
                <w:lang w:val="ky-KG" w:eastAsia="ja-JP"/>
              </w:rPr>
            </w:pPr>
            <w:r w:rsidRPr="00BA0BAE">
              <w:rPr>
                <w:lang w:val="ky-KG" w:eastAsia="ja-JP"/>
              </w:rPr>
              <w:t>ТӨМ жетишкендигин мүмкүн болуучу тездетүүнүн негизги жааттарын аныктоо.</w: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r w:rsidRPr="00B73F42">
              <w:rPr>
                <w:b/>
                <w:u w:val="single"/>
                <w:lang w:val="ky-KG" w:eastAsia="ja-JP"/>
              </w:rPr>
              <w:t>Миссиядан кийин</w:t>
            </w:r>
            <w:r w:rsidRPr="00BA0BAE">
              <w:rPr>
                <w:lang w:val="ky-KG" w:eastAsia="ja-JP"/>
              </w:rPr>
              <w:t>: ага төмөнкүлөр кирди:</w:t>
            </w:r>
          </w:p>
          <w:p w:rsidR="00BE2AF6" w:rsidRPr="00BA0BAE" w:rsidRDefault="00BE2AF6" w:rsidP="00FA53F2">
            <w:pPr>
              <w:pStyle w:val="ListParagraph"/>
              <w:numPr>
                <w:ilvl w:val="0"/>
                <w:numId w:val="12"/>
              </w:numPr>
              <w:jc w:val="both"/>
              <w:rPr>
                <w:lang w:val="ky-KG" w:eastAsia="ja-JP"/>
              </w:rPr>
            </w:pPr>
            <w:r w:rsidRPr="00BA0BAE">
              <w:rPr>
                <w:lang w:val="ky-KG" w:eastAsia="ja-JP"/>
              </w:rPr>
              <w:t>Ар бир ТӨМ алкагында саясатты колдоонун негизги жааттарын чагылдыруу үчүн бар болгон маалыматтарга мониторинг жүргүзүүнү жана изилдөөнү пайдалануу менен ТӨМ диагностикалоо;</w:t>
            </w:r>
          </w:p>
          <w:p w:rsidR="00BE2AF6" w:rsidRPr="00BA0BAE" w:rsidRDefault="00BE2AF6" w:rsidP="00FA53F2">
            <w:pPr>
              <w:pStyle w:val="ListParagraph"/>
              <w:numPr>
                <w:ilvl w:val="0"/>
                <w:numId w:val="12"/>
              </w:numPr>
              <w:jc w:val="both"/>
              <w:rPr>
                <w:lang w:val="ky-KG" w:eastAsia="ja-JP"/>
              </w:rPr>
            </w:pPr>
            <w:r w:rsidRPr="00BA0BAE">
              <w:rPr>
                <w:lang w:val="ky-KG" w:eastAsia="ja-JP"/>
              </w:rPr>
              <w:t>Миссиянын жүрүшүндө белгиленген тездетүүнүн мүмкүн болуучу жыйынтыктары жөнүндө маалыматтарды берүү үчүн комплекстүү моделдик платформа (келечектин эл аралык сценарийлери);</w:t>
            </w:r>
          </w:p>
          <w:p w:rsidR="00BE2AF6" w:rsidRPr="00BA0BAE" w:rsidRDefault="00BE2AF6" w:rsidP="00FA53F2">
            <w:pPr>
              <w:pStyle w:val="ListParagraph"/>
              <w:numPr>
                <w:ilvl w:val="0"/>
                <w:numId w:val="12"/>
              </w:numPr>
              <w:jc w:val="both"/>
              <w:rPr>
                <w:lang w:val="ky-KG" w:eastAsia="ja-JP"/>
              </w:rPr>
            </w:pPr>
            <w:r w:rsidRPr="00BA0BAE">
              <w:rPr>
                <w:lang w:val="ky-KG" w:eastAsia="ja-JP"/>
              </w:rPr>
              <w:t>ТӨМ боюнча отчетке эксперттердин кошкон салымы.</w:t>
            </w:r>
          </w:p>
        </w:tc>
      </w:tr>
    </w:tbl>
    <w:p w:rsidR="00BE2AF6" w:rsidRPr="00BA0BAE" w:rsidRDefault="00BE2AF6" w:rsidP="00D320E8">
      <w:pPr>
        <w:jc w:val="both"/>
        <w:rPr>
          <w:lang w:val="ky-KG" w:eastAsia="ja-JP"/>
        </w:rPr>
      </w:pPr>
    </w:p>
    <w:p w:rsidR="00BE2AF6" w:rsidRPr="00AF0301" w:rsidRDefault="00BE2AF6" w:rsidP="00D320E8">
      <w:pPr>
        <w:pStyle w:val="BodyText"/>
        <w:jc w:val="both"/>
        <w:rPr>
          <w:lang w:val="ky-KG" w:eastAsia="ja-JP"/>
        </w:rPr>
      </w:pPr>
      <w:r w:rsidRPr="00AF0301">
        <w:rPr>
          <w:lang w:val="ky-KG" w:eastAsia="ja-JP"/>
        </w:rPr>
        <w:t xml:space="preserve">Бул отчет төмөнкү бөлүмдөрдөн турат: </w:t>
      </w:r>
    </w:p>
    <w:p w:rsidR="00BE2AF6" w:rsidRPr="00AF0301" w:rsidRDefault="00BE2AF6" w:rsidP="00D320E8">
      <w:pPr>
        <w:pStyle w:val="BodyText"/>
        <w:jc w:val="both"/>
        <w:rPr>
          <w:lang w:val="ky-KG" w:eastAsia="ja-JP"/>
        </w:rPr>
      </w:pPr>
      <w:r w:rsidRPr="00AF0301">
        <w:rPr>
          <w:lang w:val="ky-KG" w:eastAsia="ja-JP"/>
        </w:rPr>
        <w:lastRenderedPageBreak/>
        <w:t xml:space="preserve">2-бөлүмдө туруктуу өнүктүрүү үчүн фундаментти камсыздаган саясий жана институттук маселелердин обзору берилген. Бөлүмдө улуттук өнүктүрүү стратегиялары Кыргызстанды өнүктүрүүнүн келечектеги траекторияларын түзөөрү каралган. Аны менен катар, MAPS командасы тарабынан берилген мурдагы колдоо өнүктүрүү чөйрөсүндөгү улуттук саясатка таасир берди. </w:t>
      </w:r>
    </w:p>
    <w:p w:rsidR="00BE2AF6" w:rsidRPr="00AF0301" w:rsidRDefault="00BE2AF6" w:rsidP="00D320E8">
      <w:pPr>
        <w:pStyle w:val="BodyText"/>
        <w:jc w:val="both"/>
        <w:rPr>
          <w:lang w:val="ky-KG" w:eastAsia="ja-JP"/>
        </w:rPr>
      </w:pPr>
      <w:r w:rsidRPr="00AF0301">
        <w:rPr>
          <w:lang w:val="ky-KG" w:eastAsia="ja-JP"/>
        </w:rPr>
        <w:t>3-бөлүмдө бир катар ТӨМ боюнча потенциалдуу өзгөртүүлөрдүн мүмкүн болуучу шкаласын аныктоо үчүн прогностикалык моделдөө методуна негизделген ТӨМ илгерилетүү үчүн тездетүү жааттары изилденди.</w:t>
      </w:r>
    </w:p>
    <w:p w:rsidR="00BE2AF6" w:rsidRPr="00AF0301" w:rsidRDefault="00BE2AF6" w:rsidP="00D320E8">
      <w:pPr>
        <w:pStyle w:val="BodyText"/>
        <w:jc w:val="both"/>
        <w:rPr>
          <w:lang w:val="ky-KG" w:eastAsia="ja-JP"/>
        </w:rPr>
      </w:pPr>
      <w:r w:rsidRPr="00AF0301">
        <w:rPr>
          <w:lang w:val="ky-KG" w:eastAsia="ja-JP"/>
        </w:rPr>
        <w:t>4-бөлүм саясаттын негизги жааттарына обзор; бул жерде калк жана жалпы планета боюнча агрегацияланган маалыматтар пайдаланылат. ТӨМ кеңири диагностика системасын пайдалануу менен гүлдөп-өнүгүү жана мамлекетти (дүйнөнү) башкаруу 1-тиркемеге киргизилген.</w:t>
      </w:r>
    </w:p>
    <w:p w:rsidR="00BE2AF6" w:rsidRPr="00AF0301" w:rsidRDefault="00BE2AF6" w:rsidP="00D320E8">
      <w:pPr>
        <w:pStyle w:val="BodyText"/>
        <w:jc w:val="both"/>
        <w:rPr>
          <w:lang w:val="ru-RU" w:eastAsia="ja-JP"/>
        </w:rPr>
      </w:pPr>
      <w:r w:rsidRPr="00AF0301">
        <w:rPr>
          <w:lang w:val="ru-RU" w:eastAsia="ja-JP"/>
        </w:rPr>
        <w:t xml:space="preserve">5-бөлүм: ТӨМ 17 </w:t>
      </w:r>
      <w:proofErr w:type="spellStart"/>
      <w:r w:rsidRPr="00AF0301">
        <w:rPr>
          <w:lang w:val="ru-RU" w:eastAsia="ja-JP"/>
        </w:rPr>
        <w:t>ишке</w:t>
      </w:r>
      <w:proofErr w:type="spellEnd"/>
      <w:r w:rsidRPr="00AF0301">
        <w:rPr>
          <w:lang w:val="ru-RU" w:eastAsia="ja-JP"/>
        </w:rPr>
        <w:t xml:space="preserve"> </w:t>
      </w:r>
      <w:proofErr w:type="spellStart"/>
      <w:r w:rsidRPr="00AF0301">
        <w:rPr>
          <w:lang w:val="ru-RU" w:eastAsia="ja-JP"/>
        </w:rPr>
        <w:t>ашыруунун</w:t>
      </w:r>
      <w:proofErr w:type="spellEnd"/>
      <w:r w:rsidRPr="00AF0301">
        <w:rPr>
          <w:lang w:val="ru-RU" w:eastAsia="ja-JP"/>
        </w:rPr>
        <w:t xml:space="preserve"> </w:t>
      </w:r>
      <w:proofErr w:type="spellStart"/>
      <w:r w:rsidRPr="00AF0301">
        <w:rPr>
          <w:lang w:val="ru-RU" w:eastAsia="ja-JP"/>
        </w:rPr>
        <w:t>негизги</w:t>
      </w:r>
      <w:proofErr w:type="spellEnd"/>
      <w:r w:rsidRPr="00AF0301">
        <w:rPr>
          <w:lang w:val="ru-RU" w:eastAsia="ja-JP"/>
        </w:rPr>
        <w:t xml:space="preserve"> </w:t>
      </w:r>
      <w:proofErr w:type="spellStart"/>
      <w:r w:rsidRPr="00AF0301">
        <w:rPr>
          <w:lang w:val="ru-RU" w:eastAsia="ja-JP"/>
        </w:rPr>
        <w:t>каражаты</w:t>
      </w:r>
      <w:proofErr w:type="spellEnd"/>
      <w:r w:rsidRPr="00AF0301">
        <w:rPr>
          <w:lang w:val="ru-RU" w:eastAsia="ja-JP"/>
        </w:rPr>
        <w:t xml:space="preserve"> катары </w:t>
      </w:r>
      <w:proofErr w:type="spellStart"/>
      <w:r w:rsidRPr="00AF0301">
        <w:rPr>
          <w:lang w:val="ru-RU" w:eastAsia="ja-JP"/>
        </w:rPr>
        <w:t>кароо</w:t>
      </w:r>
      <w:proofErr w:type="spellEnd"/>
      <w:r w:rsidRPr="00AF0301">
        <w:rPr>
          <w:lang w:val="ru-RU" w:eastAsia="ja-JP"/>
        </w:rPr>
        <w:t xml:space="preserve">. </w:t>
      </w:r>
      <w:proofErr w:type="spellStart"/>
      <w:r w:rsidRPr="00AF0301">
        <w:rPr>
          <w:lang w:val="ru-RU" w:eastAsia="ja-JP"/>
        </w:rPr>
        <w:t>Бул</w:t>
      </w:r>
      <w:proofErr w:type="spellEnd"/>
      <w:r w:rsidRPr="00AF0301">
        <w:rPr>
          <w:lang w:val="ru-RU" w:eastAsia="ja-JP"/>
        </w:rPr>
        <w:t xml:space="preserve"> </w:t>
      </w:r>
      <w:proofErr w:type="spellStart"/>
      <w:r w:rsidRPr="00AF0301">
        <w:rPr>
          <w:lang w:val="ru-RU" w:eastAsia="ja-JP"/>
        </w:rPr>
        <w:t>жерде</w:t>
      </w:r>
      <w:proofErr w:type="spellEnd"/>
      <w:r w:rsidRPr="00AF0301">
        <w:rPr>
          <w:lang w:val="ru-RU" w:eastAsia="ja-JP"/>
        </w:rPr>
        <w:t xml:space="preserve"> </w:t>
      </w:r>
      <w:proofErr w:type="spellStart"/>
      <w:r w:rsidRPr="00AF0301">
        <w:rPr>
          <w:lang w:val="ru-RU" w:eastAsia="ja-JP"/>
        </w:rPr>
        <w:t>финансылоо</w:t>
      </w:r>
      <w:proofErr w:type="spellEnd"/>
      <w:r w:rsidRPr="00AF0301">
        <w:rPr>
          <w:lang w:val="ru-RU" w:eastAsia="ja-JP"/>
        </w:rPr>
        <w:t xml:space="preserve">, </w:t>
      </w:r>
      <w:proofErr w:type="spellStart"/>
      <w:r w:rsidRPr="00AF0301">
        <w:rPr>
          <w:lang w:val="ru-RU" w:eastAsia="ja-JP"/>
        </w:rPr>
        <w:t>соода</w:t>
      </w:r>
      <w:proofErr w:type="spellEnd"/>
      <w:r w:rsidRPr="00AF0301">
        <w:rPr>
          <w:lang w:val="ru-RU" w:eastAsia="ja-JP"/>
        </w:rPr>
        <w:t xml:space="preserve">, </w:t>
      </w:r>
      <w:proofErr w:type="spellStart"/>
      <w:r w:rsidRPr="00AF0301">
        <w:rPr>
          <w:lang w:val="ru-RU" w:eastAsia="ja-JP"/>
        </w:rPr>
        <w:t>системалуу</w:t>
      </w:r>
      <w:proofErr w:type="spellEnd"/>
      <w:r w:rsidRPr="00AF0301">
        <w:rPr>
          <w:lang w:val="ru-RU" w:eastAsia="ja-JP"/>
        </w:rPr>
        <w:t xml:space="preserve"> </w:t>
      </w:r>
      <w:proofErr w:type="spellStart"/>
      <w:r w:rsidRPr="00AF0301">
        <w:rPr>
          <w:lang w:val="ru-RU" w:eastAsia="ja-JP"/>
        </w:rPr>
        <w:t>маселелер</w:t>
      </w:r>
      <w:proofErr w:type="spellEnd"/>
      <w:r w:rsidRPr="00AF0301">
        <w:rPr>
          <w:lang w:val="ru-RU" w:eastAsia="ja-JP"/>
        </w:rPr>
        <w:t xml:space="preserve">, </w:t>
      </w:r>
      <w:proofErr w:type="spellStart"/>
      <w:r w:rsidRPr="00AF0301">
        <w:rPr>
          <w:lang w:val="ru-RU" w:eastAsia="ja-JP"/>
        </w:rPr>
        <w:t>потенциалды</w:t>
      </w:r>
      <w:proofErr w:type="spellEnd"/>
      <w:r w:rsidRPr="00AF0301">
        <w:rPr>
          <w:lang w:val="ru-RU" w:eastAsia="ja-JP"/>
        </w:rPr>
        <w:t xml:space="preserve"> </w:t>
      </w:r>
      <w:proofErr w:type="spellStart"/>
      <w:r w:rsidRPr="00AF0301">
        <w:rPr>
          <w:lang w:val="ru-RU" w:eastAsia="ja-JP"/>
        </w:rPr>
        <w:t>өстүрүү</w:t>
      </w:r>
      <w:proofErr w:type="spellEnd"/>
      <w:r w:rsidRPr="00AF0301">
        <w:rPr>
          <w:lang w:val="ru-RU" w:eastAsia="ja-JP"/>
        </w:rPr>
        <w:t xml:space="preserve">, МКТ </w:t>
      </w:r>
      <w:proofErr w:type="spellStart"/>
      <w:r w:rsidRPr="00AF0301">
        <w:rPr>
          <w:lang w:val="ru-RU" w:eastAsia="ja-JP"/>
        </w:rPr>
        <w:t>жана</w:t>
      </w:r>
      <w:proofErr w:type="spellEnd"/>
      <w:r w:rsidRPr="00AF0301">
        <w:rPr>
          <w:lang w:val="ru-RU" w:eastAsia="ja-JP"/>
        </w:rPr>
        <w:t xml:space="preserve"> </w:t>
      </w:r>
      <w:proofErr w:type="spellStart"/>
      <w:r w:rsidRPr="00AF0301">
        <w:rPr>
          <w:lang w:val="ru-RU" w:eastAsia="ja-JP"/>
        </w:rPr>
        <w:t>санариптештирүү</w:t>
      </w:r>
      <w:proofErr w:type="spellEnd"/>
      <w:r w:rsidRPr="00AF0301">
        <w:rPr>
          <w:lang w:val="ru-RU" w:eastAsia="ja-JP"/>
        </w:rPr>
        <w:t xml:space="preserve">, </w:t>
      </w:r>
      <w:proofErr w:type="spellStart"/>
      <w:r w:rsidRPr="00AF0301">
        <w:rPr>
          <w:lang w:val="ru-RU" w:eastAsia="ja-JP"/>
        </w:rPr>
        <w:t>ошондой</w:t>
      </w:r>
      <w:proofErr w:type="spellEnd"/>
      <w:r w:rsidRPr="00AF0301">
        <w:rPr>
          <w:lang w:val="ru-RU" w:eastAsia="ja-JP"/>
        </w:rPr>
        <w:t xml:space="preserve"> эле ТӨМ </w:t>
      </w:r>
      <w:proofErr w:type="spellStart"/>
      <w:r w:rsidRPr="00AF0301">
        <w:rPr>
          <w:lang w:val="ru-RU" w:eastAsia="ja-JP"/>
        </w:rPr>
        <w:t>маалыматтары</w:t>
      </w:r>
      <w:proofErr w:type="spellEnd"/>
      <w:r w:rsidRPr="00AF0301">
        <w:rPr>
          <w:lang w:val="ru-RU" w:eastAsia="ja-JP"/>
        </w:rPr>
        <w:t xml:space="preserve"> </w:t>
      </w:r>
      <w:proofErr w:type="spellStart"/>
      <w:r w:rsidRPr="00AF0301">
        <w:rPr>
          <w:lang w:val="ru-RU" w:eastAsia="ja-JP"/>
        </w:rPr>
        <w:t>жана</w:t>
      </w:r>
      <w:proofErr w:type="spellEnd"/>
      <w:r w:rsidRPr="00AF0301">
        <w:rPr>
          <w:lang w:val="ru-RU" w:eastAsia="ja-JP"/>
        </w:rPr>
        <w:t xml:space="preserve"> </w:t>
      </w:r>
      <w:proofErr w:type="spellStart"/>
      <w:r w:rsidRPr="00AF0301">
        <w:rPr>
          <w:lang w:val="ru-RU" w:eastAsia="ja-JP"/>
        </w:rPr>
        <w:t>монитринг</w:t>
      </w:r>
      <w:proofErr w:type="spellEnd"/>
      <w:r w:rsidRPr="00AF0301">
        <w:rPr>
          <w:lang w:val="ru-RU" w:eastAsia="ja-JP"/>
        </w:rPr>
        <w:t xml:space="preserve"> </w:t>
      </w:r>
      <w:proofErr w:type="spellStart"/>
      <w:r w:rsidRPr="00AF0301">
        <w:rPr>
          <w:lang w:val="ru-RU" w:eastAsia="ja-JP"/>
        </w:rPr>
        <w:t>жүргүзүү</w:t>
      </w:r>
      <w:proofErr w:type="spellEnd"/>
      <w:r w:rsidRPr="00AF0301">
        <w:rPr>
          <w:lang w:val="ru-RU" w:eastAsia="ja-JP"/>
        </w:rPr>
        <w:t xml:space="preserve"> </w:t>
      </w:r>
      <w:proofErr w:type="spellStart"/>
      <w:r w:rsidRPr="00AF0301">
        <w:rPr>
          <w:lang w:val="ru-RU" w:eastAsia="ja-JP"/>
        </w:rPr>
        <w:t>эсепке</w:t>
      </w:r>
      <w:proofErr w:type="spellEnd"/>
      <w:r w:rsidRPr="00AF0301">
        <w:rPr>
          <w:lang w:val="ru-RU" w:eastAsia="ja-JP"/>
        </w:rPr>
        <w:t xml:space="preserve"> </w:t>
      </w:r>
      <w:proofErr w:type="spellStart"/>
      <w:r w:rsidRPr="00AF0301">
        <w:rPr>
          <w:lang w:val="ru-RU" w:eastAsia="ja-JP"/>
        </w:rPr>
        <w:t>алынат</w:t>
      </w:r>
      <w:proofErr w:type="spellEnd"/>
      <w:r w:rsidRPr="00AF0301">
        <w:rPr>
          <w:lang w:val="ru-RU" w:eastAsia="ja-JP"/>
        </w:rPr>
        <w:t>.</w:t>
      </w:r>
    </w:p>
    <w:p w:rsidR="00BE2AF6" w:rsidRPr="008D64E8" w:rsidRDefault="00BE2AF6" w:rsidP="00D320E8">
      <w:pPr>
        <w:pStyle w:val="BodyText"/>
        <w:jc w:val="both"/>
        <w:rPr>
          <w:lang w:val="ru-RU" w:eastAsia="ja-JP"/>
        </w:rPr>
      </w:pPr>
      <w:r w:rsidRPr="00AF0301">
        <w:rPr>
          <w:lang w:val="ru-RU" w:eastAsia="ja-JP"/>
        </w:rPr>
        <w:t xml:space="preserve">6-бөлүмдө 2030-жылга карата </w:t>
      </w:r>
      <w:proofErr w:type="spellStart"/>
      <w:r w:rsidRPr="00AF0301">
        <w:rPr>
          <w:lang w:val="ru-RU" w:eastAsia="ja-JP"/>
        </w:rPr>
        <w:t>өнүктүрүүгө</w:t>
      </w:r>
      <w:proofErr w:type="spellEnd"/>
      <w:r w:rsidRPr="00AF0301">
        <w:rPr>
          <w:lang w:val="ru-RU" w:eastAsia="ja-JP"/>
        </w:rPr>
        <w:t xml:space="preserve"> карата </w:t>
      </w:r>
      <w:proofErr w:type="spellStart"/>
      <w:r w:rsidRPr="00AF0301">
        <w:rPr>
          <w:lang w:val="ru-RU" w:eastAsia="ja-JP"/>
        </w:rPr>
        <w:t>комплекстүү</w:t>
      </w:r>
      <w:proofErr w:type="spellEnd"/>
      <w:r w:rsidRPr="00AF0301">
        <w:rPr>
          <w:lang w:val="ru-RU" w:eastAsia="ja-JP"/>
        </w:rPr>
        <w:t xml:space="preserve"> </w:t>
      </w:r>
      <w:proofErr w:type="spellStart"/>
      <w:r w:rsidRPr="00AF0301">
        <w:rPr>
          <w:lang w:val="ru-RU" w:eastAsia="ja-JP"/>
        </w:rPr>
        <w:t>ыкма</w:t>
      </w:r>
      <w:proofErr w:type="spellEnd"/>
      <w:r w:rsidRPr="00AF0301">
        <w:rPr>
          <w:lang w:val="ru-RU" w:eastAsia="ja-JP"/>
        </w:rPr>
        <w:t xml:space="preserve"> </w:t>
      </w:r>
      <w:proofErr w:type="spellStart"/>
      <w:r w:rsidRPr="00AF0301">
        <w:rPr>
          <w:lang w:val="ru-RU" w:eastAsia="ja-JP"/>
        </w:rPr>
        <w:t>үчүн</w:t>
      </w:r>
      <w:proofErr w:type="spellEnd"/>
      <w:r w:rsidRPr="00AF0301">
        <w:rPr>
          <w:lang w:val="ru-RU" w:eastAsia="ja-JP"/>
        </w:rPr>
        <w:t xml:space="preserve"> </w:t>
      </w:r>
      <w:proofErr w:type="spellStart"/>
      <w:r w:rsidRPr="00AF0301">
        <w:rPr>
          <w:lang w:val="ru-RU" w:eastAsia="ja-JP"/>
        </w:rPr>
        <w:t>эсепке</w:t>
      </w:r>
      <w:proofErr w:type="spellEnd"/>
      <w:r w:rsidRPr="00AF0301">
        <w:rPr>
          <w:lang w:val="ru-RU" w:eastAsia="ja-JP"/>
        </w:rPr>
        <w:t xml:space="preserve"> </w:t>
      </w:r>
      <w:proofErr w:type="spellStart"/>
      <w:r w:rsidRPr="00AF0301">
        <w:rPr>
          <w:lang w:val="ru-RU" w:eastAsia="ja-JP"/>
        </w:rPr>
        <w:t>алуу</w:t>
      </w:r>
      <w:proofErr w:type="spellEnd"/>
      <w:r w:rsidRPr="00AF0301">
        <w:rPr>
          <w:lang w:val="ru-RU" w:eastAsia="ja-JP"/>
        </w:rPr>
        <w:t xml:space="preserve"> зарыл </w:t>
      </w:r>
      <w:proofErr w:type="spellStart"/>
      <w:r w:rsidRPr="00AF0301">
        <w:rPr>
          <w:lang w:val="ru-RU" w:eastAsia="ja-JP"/>
        </w:rPr>
        <w:t>болгон</w:t>
      </w:r>
      <w:proofErr w:type="spellEnd"/>
      <w:r w:rsidRPr="00AF0301">
        <w:rPr>
          <w:lang w:val="ru-RU" w:eastAsia="ja-JP"/>
        </w:rPr>
        <w:t xml:space="preserve"> </w:t>
      </w:r>
      <w:proofErr w:type="spellStart"/>
      <w:r w:rsidRPr="00AF0301">
        <w:rPr>
          <w:lang w:val="ru-RU" w:eastAsia="ja-JP"/>
        </w:rPr>
        <w:t>негиз</w:t>
      </w:r>
      <w:proofErr w:type="spellEnd"/>
      <w:r w:rsidRPr="00AF0301">
        <w:rPr>
          <w:lang w:val="ru-RU" w:eastAsia="ja-JP"/>
        </w:rPr>
        <w:t xml:space="preserve"> </w:t>
      </w:r>
      <w:proofErr w:type="spellStart"/>
      <w:r w:rsidRPr="00AF0301">
        <w:rPr>
          <w:lang w:val="ru-RU" w:eastAsia="ja-JP"/>
        </w:rPr>
        <w:t>түзүүчү</w:t>
      </w:r>
      <w:proofErr w:type="spellEnd"/>
      <w:r w:rsidRPr="00AF0301">
        <w:rPr>
          <w:lang w:val="ru-RU" w:eastAsia="ja-JP"/>
        </w:rPr>
        <w:t xml:space="preserve"> </w:t>
      </w:r>
      <w:proofErr w:type="spellStart"/>
      <w:r w:rsidRPr="00AF0301">
        <w:rPr>
          <w:lang w:val="ru-RU" w:eastAsia="ja-JP"/>
        </w:rPr>
        <w:t>перспективалар</w:t>
      </w:r>
      <w:proofErr w:type="spellEnd"/>
      <w:r w:rsidRPr="00AF0301">
        <w:rPr>
          <w:lang w:val="ru-RU" w:eastAsia="ja-JP"/>
        </w:rPr>
        <w:t xml:space="preserve"> </w:t>
      </w:r>
      <w:proofErr w:type="spellStart"/>
      <w:r w:rsidRPr="00AF0301">
        <w:rPr>
          <w:lang w:val="ru-RU" w:eastAsia="ja-JP"/>
        </w:rPr>
        <w:t>боюнча</w:t>
      </w:r>
      <w:proofErr w:type="spellEnd"/>
      <w:r w:rsidRPr="00AF0301">
        <w:rPr>
          <w:lang w:val="ru-RU" w:eastAsia="ja-JP"/>
        </w:rPr>
        <w:t xml:space="preserve"> </w:t>
      </w:r>
      <w:proofErr w:type="spellStart"/>
      <w:r w:rsidRPr="00AF0301">
        <w:rPr>
          <w:lang w:val="ru-RU" w:eastAsia="ja-JP"/>
        </w:rPr>
        <w:t>тыянактар</w:t>
      </w:r>
      <w:proofErr w:type="spellEnd"/>
      <w:r w:rsidRPr="00AF0301">
        <w:rPr>
          <w:lang w:val="ru-RU" w:eastAsia="ja-JP"/>
        </w:rPr>
        <w:t xml:space="preserve"> </w:t>
      </w:r>
      <w:proofErr w:type="spellStart"/>
      <w:r w:rsidRPr="00AF0301">
        <w:rPr>
          <w:lang w:val="ru-RU" w:eastAsia="ja-JP"/>
        </w:rPr>
        <w:t>жана</w:t>
      </w:r>
      <w:proofErr w:type="spellEnd"/>
      <w:r w:rsidRPr="00AF0301">
        <w:rPr>
          <w:lang w:val="ru-RU" w:eastAsia="ja-JP"/>
        </w:rPr>
        <w:t xml:space="preserve"> </w:t>
      </w:r>
      <w:proofErr w:type="spellStart"/>
      <w:r w:rsidRPr="00AF0301">
        <w:rPr>
          <w:lang w:val="ru-RU" w:eastAsia="ja-JP"/>
        </w:rPr>
        <w:t>артыкчылыктар</w:t>
      </w:r>
      <w:proofErr w:type="spellEnd"/>
      <w:r w:rsidRPr="00AF0301">
        <w:rPr>
          <w:lang w:val="ru-RU" w:eastAsia="ja-JP"/>
        </w:rPr>
        <w:t xml:space="preserve"> </w:t>
      </w:r>
      <w:proofErr w:type="spellStart"/>
      <w:r w:rsidRPr="00AF0301">
        <w:rPr>
          <w:lang w:val="ru-RU" w:eastAsia="ja-JP"/>
        </w:rPr>
        <w:t>сунушталды</w:t>
      </w:r>
      <w:proofErr w:type="spellEnd"/>
      <w:r w:rsidRPr="00AF0301">
        <w:rPr>
          <w:lang w:val="ru-RU" w:eastAsia="ja-JP"/>
        </w:rPr>
        <w:t xml:space="preserve">. </w:t>
      </w:r>
    </w:p>
    <w:p w:rsidR="00AF0301" w:rsidRPr="008D64E8" w:rsidRDefault="00AF0301" w:rsidP="00D320E8">
      <w:pPr>
        <w:pStyle w:val="BodyText"/>
        <w:jc w:val="both"/>
        <w:rPr>
          <w:lang w:val="ru-RU" w:eastAsia="ja-JP"/>
        </w:rPr>
      </w:pPr>
    </w:p>
    <w:p w:rsidR="00BE2AF6" w:rsidRPr="008D64E8" w:rsidRDefault="00AF0301" w:rsidP="00AF0301">
      <w:pPr>
        <w:pStyle w:val="Heading5"/>
        <w:numPr>
          <w:ilvl w:val="0"/>
          <w:numId w:val="0"/>
        </w:numPr>
        <w:ind w:left="1008" w:hanging="1008"/>
        <w:jc w:val="both"/>
        <w:rPr>
          <w:rFonts w:asciiTheme="minorHAnsi" w:hAnsiTheme="minorHAnsi"/>
          <w:b/>
          <w:color w:val="auto"/>
          <w:lang w:val="ru-RU" w:eastAsia="ja-JP"/>
        </w:rPr>
      </w:pPr>
      <w:r w:rsidRPr="008D64E8">
        <w:rPr>
          <w:lang w:val="ru-RU" w:eastAsia="ja-JP"/>
        </w:rPr>
        <w:t xml:space="preserve">   </w:t>
      </w:r>
      <w:r w:rsidR="00BE2AF6" w:rsidRPr="005F2166">
        <w:rPr>
          <w:rFonts w:asciiTheme="minorHAnsi" w:hAnsiTheme="minorHAnsi"/>
          <w:b/>
          <w:color w:val="auto"/>
          <w:lang w:val="ky-KG" w:eastAsia="ja-JP"/>
        </w:rPr>
        <w:t>Ушул MAPS отчетун кантип пайдалануу керек</w:t>
      </w:r>
    </w:p>
    <w:p w:rsidR="005F2166" w:rsidRPr="008D64E8" w:rsidRDefault="005F2166" w:rsidP="005F2166">
      <w:pPr>
        <w:spacing w:after="0"/>
        <w:rPr>
          <w:lang w:val="ru-RU" w:eastAsia="ja-JP"/>
        </w:rPr>
      </w:pPr>
    </w:p>
    <w:p w:rsidR="00BE2AF6" w:rsidRPr="00AF0301" w:rsidRDefault="00BE2AF6" w:rsidP="00D320E8">
      <w:pPr>
        <w:pStyle w:val="BodyText"/>
        <w:jc w:val="both"/>
        <w:rPr>
          <w:lang w:val="ky-KG" w:eastAsia="ja-JP"/>
        </w:rPr>
      </w:pPr>
      <w:r w:rsidRPr="00AF0301">
        <w:rPr>
          <w:lang w:val="ky-KG" w:eastAsia="ja-JP"/>
        </w:rPr>
        <w:t>Отчеттун негизги бөлүгү Кыргызстанда ТӨМ жетишкендиктерин колдоонун артыкчылыктуу багыттарынын обзору катар берилген.</w:t>
      </w:r>
    </w:p>
    <w:p w:rsidR="00BE2AF6" w:rsidRPr="00AF0301" w:rsidRDefault="00BE2AF6" w:rsidP="00D320E8">
      <w:pPr>
        <w:pStyle w:val="BodyText"/>
        <w:jc w:val="both"/>
        <w:rPr>
          <w:lang w:val="ky-KG" w:eastAsia="ja-JP"/>
        </w:rPr>
      </w:pPr>
      <w:r w:rsidRPr="00AF0301">
        <w:rPr>
          <w:lang w:val="ky-KG" w:eastAsia="ja-JP"/>
        </w:rPr>
        <w:t>2030-жылга чейинки мезгилде күн тартибинин кеңири камтылышын эсепке алуу менен отчет эки тиркеме менен коштол</w:t>
      </w:r>
      <w:r w:rsidR="00BA0BAE" w:rsidRPr="00AF0301">
        <w:rPr>
          <w:lang w:val="ky-KG" w:eastAsia="ja-JP"/>
        </w:rPr>
        <w:t>о</w:t>
      </w:r>
      <w:r w:rsidRPr="00AF0301">
        <w:rPr>
          <w:lang w:val="ky-KG" w:eastAsia="ja-JP"/>
        </w:rPr>
        <w:t>т, аларда ар бир ТӨМ (1-тиркеме) алкагындагы саясаттын багыттары жана ылдамдоо сценарийлери (2-тиркеме) жөнүндө кеңири маалымат камтылган.</w:t>
      </w:r>
    </w:p>
    <w:p w:rsidR="00BE2AF6" w:rsidRPr="00BA0BAE" w:rsidRDefault="00BE2AF6" w:rsidP="00D320E8">
      <w:pPr>
        <w:jc w:val="both"/>
        <w:rPr>
          <w:lang w:val="ky-KG" w:eastAsia="ja-JP"/>
        </w:rPr>
      </w:pPr>
      <w:r w:rsidRPr="00BA0BAE">
        <w:rPr>
          <w:noProof/>
          <w:lang w:val="ru-RU" w:eastAsia="ru-RU"/>
        </w:rPr>
        <mc:AlternateContent>
          <mc:Choice Requires="wpg">
            <w:drawing>
              <wp:anchor distT="0" distB="0" distL="114300" distR="114300" simplePos="0" relativeHeight="251741184" behindDoc="0" locked="0" layoutInCell="1" allowOverlap="1" wp14:anchorId="6F4A122E" wp14:editId="07A87429">
                <wp:simplePos x="0" y="0"/>
                <wp:positionH relativeFrom="margin">
                  <wp:posOffset>79513</wp:posOffset>
                </wp:positionH>
                <wp:positionV relativeFrom="paragraph">
                  <wp:posOffset>98315</wp:posOffset>
                </wp:positionV>
                <wp:extent cx="5875655" cy="2819400"/>
                <wp:effectExtent l="0" t="0" r="0" b="0"/>
                <wp:wrapNone/>
                <wp:docPr id="23" name="Group 23"/>
                <wp:cNvGraphicFramePr/>
                <a:graphic xmlns:a="http://schemas.openxmlformats.org/drawingml/2006/main">
                  <a:graphicData uri="http://schemas.microsoft.com/office/word/2010/wordprocessingGroup">
                    <wpg:wgp>
                      <wpg:cNvGrpSpPr/>
                      <wpg:grpSpPr>
                        <a:xfrm>
                          <a:off x="0" y="0"/>
                          <a:ext cx="5875655" cy="2819400"/>
                          <a:chOff x="23852" y="0"/>
                          <a:chExt cx="5876015" cy="3330078"/>
                        </a:xfrm>
                      </wpg:grpSpPr>
                      <wps:wsp>
                        <wps:cNvPr id="9" name="Text Box 9"/>
                        <wps:cNvSpPr txBox="1"/>
                        <wps:spPr>
                          <a:xfrm>
                            <a:off x="31806" y="0"/>
                            <a:ext cx="3029446" cy="609685"/>
                          </a:xfrm>
                          <a:prstGeom prst="rect">
                            <a:avLst/>
                          </a:prstGeom>
                          <a:solidFill>
                            <a:schemeClr val="lt1"/>
                          </a:solidFill>
                          <a:ln w="6350">
                            <a:solidFill>
                              <a:prstClr val="black"/>
                            </a:solidFill>
                          </a:ln>
                        </wps:spPr>
                        <wps:txbx>
                          <w:txbxContent>
                            <w:p w:rsidR="00716FE8" w:rsidRPr="00CA5531" w:rsidRDefault="00716FE8" w:rsidP="00BE2AF6">
                              <w:pPr>
                                <w:rPr>
                                  <w:sz w:val="16"/>
                                  <w:szCs w:val="16"/>
                                  <w:lang w:val="ru-RU"/>
                                </w:rPr>
                              </w:pPr>
                              <w:r w:rsidRPr="00CA5531">
                                <w:rPr>
                                  <w:b/>
                                  <w:sz w:val="16"/>
                                  <w:szCs w:val="16"/>
                                  <w:lang w:val="ru-RU"/>
                                </w:rPr>
                                <w:t>И</w:t>
                              </w:r>
                              <w:r w:rsidRPr="00CA5531">
                                <w:rPr>
                                  <w:sz w:val="16"/>
                                  <w:szCs w:val="16"/>
                                  <w:lang w:val="ru-RU"/>
                                </w:rPr>
                                <w:t xml:space="preserve">нтеграция </w:t>
                              </w:r>
                              <w:r w:rsidRPr="00CA5531">
                                <w:rPr>
                                  <w:b/>
                                  <w:sz w:val="16"/>
                                  <w:szCs w:val="16"/>
                                  <w:lang w:val="ru-RU"/>
                                </w:rPr>
                                <w:t>(</w:t>
                              </w:r>
                              <w:r w:rsidRPr="00CA5531">
                                <w:rPr>
                                  <w:b/>
                                  <w:sz w:val="16"/>
                                  <w:szCs w:val="16"/>
                                </w:rPr>
                                <w:t>M</w:t>
                              </w:r>
                              <w:r w:rsidRPr="00CA5531">
                                <w:rPr>
                                  <w:sz w:val="16"/>
                                  <w:szCs w:val="16"/>
                                </w:rPr>
                                <w:t>ainstreaming</w:t>
                              </w:r>
                              <w:r w:rsidRPr="00CA5531">
                                <w:rPr>
                                  <w:sz w:val="16"/>
                                  <w:szCs w:val="16"/>
                                  <w:lang w:val="ru-RU"/>
                                </w:rPr>
                                <w:t xml:space="preserve">) – </w:t>
                              </w:r>
                              <w:proofErr w:type="spellStart"/>
                              <w:r w:rsidRPr="00CA5531">
                                <w:rPr>
                                  <w:sz w:val="16"/>
                                  <w:szCs w:val="16"/>
                                  <w:lang w:val="ru-RU"/>
                                </w:rPr>
                                <w:t>тийиштүү</w:t>
                              </w:r>
                              <w:proofErr w:type="spellEnd"/>
                              <w:r w:rsidRPr="00CA5531">
                                <w:rPr>
                                  <w:sz w:val="16"/>
                                  <w:szCs w:val="16"/>
                                  <w:lang w:val="ru-RU"/>
                                </w:rPr>
                                <w:t xml:space="preserve"> </w:t>
                              </w:r>
                              <w:proofErr w:type="spellStart"/>
                              <w:r w:rsidRPr="00CA5531">
                                <w:rPr>
                                  <w:sz w:val="16"/>
                                  <w:szCs w:val="16"/>
                                  <w:lang w:val="ru-RU"/>
                                </w:rPr>
                                <w:t>пландоо</w:t>
                              </w:r>
                              <w:proofErr w:type="spellEnd"/>
                              <w:r w:rsidRPr="00CA5531">
                                <w:rPr>
                                  <w:sz w:val="16"/>
                                  <w:szCs w:val="16"/>
                                  <w:lang w:val="ru-RU"/>
                                </w:rPr>
                                <w:t xml:space="preserve"> </w:t>
                              </w:r>
                              <w:proofErr w:type="spellStart"/>
                              <w:r w:rsidRPr="00CA5531">
                                <w:rPr>
                                  <w:sz w:val="16"/>
                                  <w:szCs w:val="16"/>
                                  <w:lang w:val="ru-RU"/>
                                </w:rPr>
                                <w:t>стратегиялары</w:t>
                              </w:r>
                              <w:proofErr w:type="spellEnd"/>
                              <w:r w:rsidRPr="00CA5531">
                                <w:rPr>
                                  <w:sz w:val="16"/>
                                  <w:szCs w:val="16"/>
                                  <w:lang w:val="ru-RU"/>
                                </w:rPr>
                                <w:t xml:space="preserve"> </w:t>
                              </w:r>
                              <w:proofErr w:type="spellStart"/>
                              <w:r w:rsidRPr="00CA5531">
                                <w:rPr>
                                  <w:sz w:val="16"/>
                                  <w:szCs w:val="16"/>
                                  <w:lang w:val="ru-RU"/>
                                </w:rPr>
                                <w:t>үчүн</w:t>
                              </w:r>
                              <w:proofErr w:type="spellEnd"/>
                              <w:r w:rsidRPr="00CA5531">
                                <w:rPr>
                                  <w:sz w:val="16"/>
                                  <w:szCs w:val="16"/>
                                  <w:lang w:val="ru-RU"/>
                                </w:rPr>
                                <w:t xml:space="preserve"> </w:t>
                              </w:r>
                              <w:proofErr w:type="spellStart"/>
                              <w:r w:rsidRPr="00CA5531">
                                <w:rPr>
                                  <w:sz w:val="16"/>
                                  <w:szCs w:val="16"/>
                                  <w:lang w:val="ru-RU"/>
                                </w:rPr>
                                <w:t>инте</w:t>
                              </w:r>
                              <w:r>
                                <w:rPr>
                                  <w:sz w:val="16"/>
                                  <w:szCs w:val="16"/>
                                  <w:lang w:val="ru-RU"/>
                                </w:rPr>
                                <w:t>г</w:t>
                              </w:r>
                              <w:r w:rsidRPr="00CA5531">
                                <w:rPr>
                                  <w:sz w:val="16"/>
                                  <w:szCs w:val="16"/>
                                  <w:lang w:val="ru-RU"/>
                                </w:rPr>
                                <w:t>рацияны</w:t>
                              </w:r>
                              <w:proofErr w:type="spellEnd"/>
                              <w:r w:rsidRPr="00CA5531">
                                <w:rPr>
                                  <w:sz w:val="16"/>
                                  <w:szCs w:val="16"/>
                                  <w:lang w:val="ru-RU"/>
                                </w:rPr>
                                <w:t xml:space="preserve"> </w:t>
                              </w:r>
                              <w:proofErr w:type="spellStart"/>
                              <w:r w:rsidRPr="00CA5531">
                                <w:rPr>
                                  <w:sz w:val="16"/>
                                  <w:szCs w:val="16"/>
                                  <w:lang w:val="ru-RU"/>
                                </w:rPr>
                                <w:t>ылдам</w:t>
                              </w:r>
                              <w:proofErr w:type="spellEnd"/>
                              <w:r w:rsidRPr="00CA5531">
                                <w:rPr>
                                  <w:sz w:val="16"/>
                                  <w:szCs w:val="16"/>
                                  <w:lang w:val="ru-RU"/>
                                </w:rPr>
                                <w:t xml:space="preserve"> </w:t>
                              </w:r>
                              <w:proofErr w:type="spellStart"/>
                              <w:r w:rsidRPr="00CA5531">
                                <w:rPr>
                                  <w:sz w:val="16"/>
                                  <w:szCs w:val="16"/>
                                  <w:lang w:val="ru-RU"/>
                                </w:rPr>
                                <w:t>баалоонун</w:t>
                              </w:r>
                              <w:proofErr w:type="spellEnd"/>
                              <w:r w:rsidRPr="00CA5531">
                                <w:rPr>
                                  <w:sz w:val="16"/>
                                  <w:szCs w:val="16"/>
                                  <w:lang w:val="ru-RU"/>
                                </w:rPr>
                                <w:t xml:space="preserve"> </w:t>
                              </w:r>
                              <w:proofErr w:type="spellStart"/>
                              <w:r w:rsidRPr="00CA5531">
                                <w:rPr>
                                  <w:sz w:val="16"/>
                                  <w:szCs w:val="16"/>
                                  <w:lang w:val="ru-RU"/>
                                </w:rPr>
                                <w:t>куралы</w:t>
                              </w:r>
                              <w:proofErr w:type="spellEnd"/>
                              <w:r w:rsidRPr="00CA5531">
                                <w:rPr>
                                  <w:sz w:val="16"/>
                                  <w:szCs w:val="16"/>
                                  <w:lang w:val="ru-RU"/>
                                </w:rPr>
                                <w:t xml:space="preserve"> </w:t>
                              </w:r>
                              <w:proofErr w:type="spellStart"/>
                              <w:r w:rsidRPr="00CA5531">
                                <w:rPr>
                                  <w:sz w:val="16"/>
                                  <w:szCs w:val="16"/>
                                  <w:lang w:val="ru-RU"/>
                                </w:rPr>
                                <w:t>пайдаланылды</w:t>
                              </w:r>
                              <w:proofErr w:type="spellEnd"/>
                              <w:r w:rsidRPr="00CA5531">
                                <w:rPr>
                                  <w:sz w:val="16"/>
                                  <w:szCs w:val="16"/>
                                  <w:lang w:val="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V="1">
                            <a:off x="3069203" y="341906"/>
                            <a:ext cx="81122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Text Box 11"/>
                        <wps:cNvSpPr txBox="1"/>
                        <wps:spPr>
                          <a:xfrm>
                            <a:off x="3864333" y="190832"/>
                            <a:ext cx="1145292" cy="325701"/>
                          </a:xfrm>
                          <a:prstGeom prst="rect">
                            <a:avLst/>
                          </a:prstGeom>
                          <a:solidFill>
                            <a:schemeClr val="lt1"/>
                          </a:solidFill>
                          <a:ln w="6350">
                            <a:noFill/>
                          </a:ln>
                        </wps:spPr>
                        <wps:txbx>
                          <w:txbxContent>
                            <w:p w:rsidR="00716FE8" w:rsidRDefault="00716FE8" w:rsidP="00BE2AF6">
                              <w:r>
                                <w:rPr>
                                  <w:lang w:val="ru-RU"/>
                                </w:rPr>
                                <w:t>2-бөлүмдү кар.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3853" y="717352"/>
                            <a:ext cx="3037399" cy="900433"/>
                          </a:xfrm>
                          <a:prstGeom prst="rect">
                            <a:avLst/>
                          </a:prstGeom>
                          <a:solidFill>
                            <a:schemeClr val="lt1"/>
                          </a:solidFill>
                          <a:ln w="6350">
                            <a:solidFill>
                              <a:prstClr val="black"/>
                            </a:solidFill>
                          </a:ln>
                        </wps:spPr>
                        <wps:txbx>
                          <w:txbxContent>
                            <w:p w:rsidR="00716FE8" w:rsidRPr="00F26902" w:rsidRDefault="00716FE8" w:rsidP="00BE2AF6">
                              <w:pPr>
                                <w:rPr>
                                  <w:sz w:val="20"/>
                                  <w:szCs w:val="20"/>
                                  <w:lang w:val="ru-RU"/>
                                </w:rPr>
                              </w:pPr>
                              <w:proofErr w:type="spellStart"/>
                              <w:r>
                                <w:rPr>
                                  <w:b/>
                                  <w:sz w:val="16"/>
                                  <w:szCs w:val="16"/>
                                  <w:lang w:val="ru-RU"/>
                                </w:rPr>
                                <w:t>Ылдамдоо</w:t>
                              </w:r>
                              <w:proofErr w:type="spellEnd"/>
                              <w:r w:rsidRPr="00CA5531">
                                <w:rPr>
                                  <w:sz w:val="16"/>
                                  <w:szCs w:val="16"/>
                                  <w:lang w:val="ru-RU"/>
                                </w:rPr>
                                <w:t xml:space="preserve"> </w:t>
                              </w:r>
                              <w:r w:rsidRPr="00CA5531">
                                <w:rPr>
                                  <w:b/>
                                  <w:sz w:val="16"/>
                                  <w:szCs w:val="16"/>
                                  <w:lang w:val="ru-RU"/>
                                </w:rPr>
                                <w:t>(</w:t>
                              </w:r>
                              <w:r w:rsidRPr="00CA5531">
                                <w:rPr>
                                  <w:b/>
                                  <w:sz w:val="16"/>
                                  <w:szCs w:val="16"/>
                                </w:rPr>
                                <w:t>A</w:t>
                              </w:r>
                              <w:r w:rsidRPr="00CA5531">
                                <w:rPr>
                                  <w:sz w:val="16"/>
                                  <w:szCs w:val="16"/>
                                </w:rPr>
                                <w:t>cceleration</w:t>
                              </w:r>
                              <w:r w:rsidRPr="00CA5531">
                                <w:rPr>
                                  <w:sz w:val="16"/>
                                  <w:szCs w:val="16"/>
                                  <w:lang w:val="ru-RU"/>
                                </w:rPr>
                                <w:t>) – «</w:t>
                              </w:r>
                              <w:proofErr w:type="spellStart"/>
                              <w:r>
                                <w:rPr>
                                  <w:sz w:val="16"/>
                                  <w:szCs w:val="16"/>
                                  <w:lang w:val="ru-RU"/>
                                </w:rPr>
                                <w:t>Келечектин</w:t>
                              </w:r>
                              <w:proofErr w:type="spellEnd"/>
                              <w:r>
                                <w:rPr>
                                  <w:sz w:val="16"/>
                                  <w:szCs w:val="16"/>
                                  <w:lang w:val="ru-RU"/>
                                </w:rPr>
                                <w:t xml:space="preserve"> эл </w:t>
                              </w:r>
                              <w:proofErr w:type="spellStart"/>
                              <w:r>
                                <w:rPr>
                                  <w:sz w:val="16"/>
                                  <w:szCs w:val="16"/>
                                  <w:lang w:val="ru-RU"/>
                                </w:rPr>
                                <w:t>аралык</w:t>
                              </w:r>
                              <w:proofErr w:type="spellEnd"/>
                              <w:r>
                                <w:rPr>
                                  <w:sz w:val="16"/>
                                  <w:szCs w:val="16"/>
                                  <w:lang w:val="ru-RU"/>
                                </w:rPr>
                                <w:t xml:space="preserve"> </w:t>
                              </w:r>
                              <w:proofErr w:type="spellStart"/>
                              <w:r>
                                <w:rPr>
                                  <w:sz w:val="16"/>
                                  <w:szCs w:val="16"/>
                                  <w:lang w:val="ru-RU"/>
                                </w:rPr>
                                <w:t>сценарийлери</w:t>
                              </w:r>
                              <w:proofErr w:type="spellEnd"/>
                              <w:r w:rsidRPr="00CA5531">
                                <w:rPr>
                                  <w:sz w:val="16"/>
                                  <w:szCs w:val="16"/>
                                  <w:lang w:val="ru-RU"/>
                                </w:rPr>
                                <w:t>»</w:t>
                              </w:r>
                              <w:r>
                                <w:rPr>
                                  <w:sz w:val="16"/>
                                  <w:szCs w:val="16"/>
                                  <w:lang w:val="ru-RU"/>
                                </w:rPr>
                                <w:t xml:space="preserve"> </w:t>
                              </w:r>
                              <w:proofErr w:type="spellStart"/>
                              <w:r>
                                <w:rPr>
                                  <w:sz w:val="16"/>
                                  <w:szCs w:val="16"/>
                                  <w:lang w:val="ru-RU"/>
                                </w:rPr>
                                <w:t>платформасын</w:t>
                              </w:r>
                              <w:proofErr w:type="spellEnd"/>
                              <w:r>
                                <w:rPr>
                                  <w:sz w:val="16"/>
                                  <w:szCs w:val="16"/>
                                  <w:lang w:val="ru-RU"/>
                                </w:rPr>
                                <w:t xml:space="preserve"> </w:t>
                              </w:r>
                              <w:proofErr w:type="spellStart"/>
                              <w:r>
                                <w:rPr>
                                  <w:sz w:val="16"/>
                                  <w:szCs w:val="16"/>
                                  <w:lang w:val="ru-RU"/>
                                </w:rPr>
                                <w:t>пайдалануу</w:t>
                              </w:r>
                              <w:proofErr w:type="spellEnd"/>
                              <w:r>
                                <w:rPr>
                                  <w:sz w:val="16"/>
                                  <w:szCs w:val="16"/>
                                  <w:lang w:val="ru-RU"/>
                                </w:rPr>
                                <w:t xml:space="preserve"> </w:t>
                              </w:r>
                              <w:proofErr w:type="spellStart"/>
                              <w:r>
                                <w:rPr>
                                  <w:sz w:val="16"/>
                                  <w:szCs w:val="16"/>
                                  <w:lang w:val="ru-RU"/>
                                </w:rPr>
                                <w:t>менен</w:t>
                              </w:r>
                              <w:proofErr w:type="spellEnd"/>
                              <w:r>
                                <w:rPr>
                                  <w:sz w:val="16"/>
                                  <w:szCs w:val="16"/>
                                  <w:lang w:val="ru-RU"/>
                                </w:rPr>
                                <w:t xml:space="preserve"> 2030-жылга </w:t>
                              </w:r>
                              <w:proofErr w:type="spellStart"/>
                              <w:r>
                                <w:rPr>
                                  <w:sz w:val="16"/>
                                  <w:szCs w:val="16"/>
                                  <w:lang w:val="ru-RU"/>
                                </w:rPr>
                                <w:t>чейин</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кийин</w:t>
                              </w:r>
                              <w:proofErr w:type="spellEnd"/>
                              <w:r>
                                <w:rPr>
                                  <w:sz w:val="16"/>
                                  <w:szCs w:val="16"/>
                                  <w:lang w:val="ru-RU"/>
                                </w:rPr>
                                <w:t xml:space="preserve"> </w:t>
                              </w:r>
                              <w:proofErr w:type="spellStart"/>
                              <w:r>
                                <w:rPr>
                                  <w:sz w:val="16"/>
                                  <w:szCs w:val="16"/>
                                  <w:lang w:val="ru-RU"/>
                                </w:rPr>
                                <w:t>ТӨМгө</w:t>
                              </w:r>
                              <w:proofErr w:type="spellEnd"/>
                              <w:r>
                                <w:rPr>
                                  <w:sz w:val="16"/>
                                  <w:szCs w:val="16"/>
                                  <w:lang w:val="ru-RU"/>
                                </w:rPr>
                                <w:t xml:space="preserve"> </w:t>
                              </w:r>
                              <w:proofErr w:type="spellStart"/>
                              <w:r>
                                <w:rPr>
                                  <w:sz w:val="16"/>
                                  <w:szCs w:val="16"/>
                                  <w:lang w:val="ru-RU"/>
                                </w:rPr>
                                <w:t>таасирин</w:t>
                              </w:r>
                              <w:proofErr w:type="spellEnd"/>
                              <w:r>
                                <w:rPr>
                                  <w:sz w:val="16"/>
                                  <w:szCs w:val="16"/>
                                  <w:lang w:val="ru-RU"/>
                                </w:rPr>
                                <w:t xml:space="preserve"> </w:t>
                              </w:r>
                              <w:proofErr w:type="spellStart"/>
                              <w:r>
                                <w:rPr>
                                  <w:sz w:val="16"/>
                                  <w:szCs w:val="16"/>
                                  <w:lang w:val="ru-RU"/>
                                </w:rPr>
                                <w:t>изилдөө</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өнүгүүнүн</w:t>
                              </w:r>
                              <w:proofErr w:type="spellEnd"/>
                              <w:r>
                                <w:rPr>
                                  <w:sz w:val="16"/>
                                  <w:szCs w:val="16"/>
                                  <w:lang w:val="ru-RU"/>
                                </w:rPr>
                                <w:t xml:space="preserve"> ар башка </w:t>
                              </w:r>
                              <w:proofErr w:type="spellStart"/>
                              <w:r>
                                <w:rPr>
                                  <w:sz w:val="16"/>
                                  <w:szCs w:val="16"/>
                                  <w:lang w:val="ru-RU"/>
                                </w:rPr>
                                <w:t>сценарийлери</w:t>
                              </w:r>
                              <w:proofErr w:type="spellEnd"/>
                              <w:r>
                                <w:rPr>
                                  <w:sz w:val="16"/>
                                  <w:szCs w:val="16"/>
                                  <w:lang w:val="ru-RU"/>
                                </w:rPr>
                                <w:t xml:space="preserve"> </w:t>
                              </w:r>
                              <w:proofErr w:type="spellStart"/>
                              <w:r>
                                <w:rPr>
                                  <w:sz w:val="16"/>
                                  <w:szCs w:val="16"/>
                                  <w:lang w:val="ru-RU"/>
                                </w:rPr>
                                <w:t>түзүлдү</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моделденди</w:t>
                              </w:r>
                              <w:proofErr w:type="spellEnd"/>
                              <w:r>
                                <w:rPr>
                                  <w:sz w:val="16"/>
                                  <w:szCs w:val="16"/>
                                  <w:lang w:val="ru-RU"/>
                                </w:rPr>
                                <w:t xml:space="preserve">. </w:t>
                              </w:r>
                              <w:r w:rsidRPr="00CA5531">
                                <w:rPr>
                                  <w:sz w:val="16"/>
                                  <w:szCs w:val="16"/>
                                  <w:lang w:val="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864333" y="962109"/>
                            <a:ext cx="2035534" cy="792933"/>
                          </a:xfrm>
                          <a:prstGeom prst="rect">
                            <a:avLst/>
                          </a:prstGeom>
                          <a:solidFill>
                            <a:schemeClr val="lt1"/>
                          </a:solidFill>
                          <a:ln w="6350">
                            <a:noFill/>
                          </a:ln>
                        </wps:spPr>
                        <wps:txbx>
                          <w:txbxContent>
                            <w:p w:rsidR="00716FE8" w:rsidRPr="005C1269" w:rsidRDefault="00716FE8" w:rsidP="00BE2AF6">
                              <w:pPr>
                                <w:rPr>
                                  <w:lang w:val="ru-RU"/>
                                </w:rPr>
                              </w:pPr>
                              <w:r>
                                <w:rPr>
                                  <w:lang w:val="ru-RU"/>
                                </w:rPr>
                                <w:t xml:space="preserve">Толук </w:t>
                              </w:r>
                              <w:proofErr w:type="spellStart"/>
                              <w:r>
                                <w:rPr>
                                  <w:lang w:val="ru-RU"/>
                                </w:rPr>
                                <w:t>маалымат</w:t>
                              </w:r>
                              <w:proofErr w:type="spellEnd"/>
                              <w:r>
                                <w:rPr>
                                  <w:lang w:val="ru-RU"/>
                                </w:rPr>
                                <w:t xml:space="preserve"> </w:t>
                              </w:r>
                              <w:proofErr w:type="spellStart"/>
                              <w:r>
                                <w:rPr>
                                  <w:lang w:val="ru-RU"/>
                                </w:rPr>
                                <w:t>үчүн</w:t>
                              </w:r>
                              <w:proofErr w:type="spellEnd"/>
                              <w:r>
                                <w:rPr>
                                  <w:lang w:val="ru-RU"/>
                                </w:rPr>
                                <w:t xml:space="preserve"> 2-бөлүмдү </w:t>
                              </w:r>
                              <w:proofErr w:type="spellStart"/>
                              <w:r>
                                <w:rPr>
                                  <w:lang w:val="ru-RU"/>
                                </w:rPr>
                                <w:t>жана</w:t>
                              </w:r>
                              <w:proofErr w:type="spellEnd"/>
                              <w:r>
                                <w:rPr>
                                  <w:lang w:val="ru-RU"/>
                                </w:rPr>
                                <w:t xml:space="preserve"> 2-тиркемени </w:t>
                              </w:r>
                              <w:proofErr w:type="spellStart"/>
                              <w:r>
                                <w:rPr>
                                  <w:lang w:val="ru-RU"/>
                                </w:rPr>
                                <w:t>караңыз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V="1">
                            <a:off x="3061252" y="1184745"/>
                            <a:ext cx="81122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Text Box 15"/>
                        <wps:cNvSpPr txBox="1"/>
                        <wps:spPr>
                          <a:xfrm>
                            <a:off x="23852" y="1680618"/>
                            <a:ext cx="3037399" cy="1155857"/>
                          </a:xfrm>
                          <a:prstGeom prst="rect">
                            <a:avLst/>
                          </a:prstGeom>
                          <a:solidFill>
                            <a:schemeClr val="lt1"/>
                          </a:solidFill>
                          <a:ln w="6350">
                            <a:solidFill>
                              <a:prstClr val="black"/>
                            </a:solidFill>
                          </a:ln>
                        </wps:spPr>
                        <wps:txbx>
                          <w:txbxContent>
                            <w:p w:rsidR="00716FE8" w:rsidRPr="00F26902" w:rsidRDefault="00716FE8" w:rsidP="00BE2AF6">
                              <w:pPr>
                                <w:rPr>
                                  <w:sz w:val="20"/>
                                  <w:szCs w:val="20"/>
                                  <w:lang w:val="ru-RU"/>
                                </w:rPr>
                              </w:pPr>
                              <w:proofErr w:type="spellStart"/>
                              <w:r>
                                <w:rPr>
                                  <w:b/>
                                  <w:sz w:val="16"/>
                                  <w:szCs w:val="16"/>
                                  <w:lang w:val="ru-RU"/>
                                </w:rPr>
                                <w:t>Саясатты</w:t>
                              </w:r>
                              <w:proofErr w:type="spellEnd"/>
                              <w:r>
                                <w:rPr>
                                  <w:b/>
                                  <w:sz w:val="16"/>
                                  <w:szCs w:val="16"/>
                                  <w:lang w:val="ru-RU"/>
                                </w:rPr>
                                <w:t xml:space="preserve"> </w:t>
                              </w:r>
                              <w:proofErr w:type="spellStart"/>
                              <w:r>
                                <w:rPr>
                                  <w:b/>
                                  <w:sz w:val="16"/>
                                  <w:szCs w:val="16"/>
                                  <w:lang w:val="ru-RU"/>
                                </w:rPr>
                                <w:t>колдоо</w:t>
                              </w:r>
                              <w:proofErr w:type="spellEnd"/>
                              <w:r w:rsidRPr="005742A4">
                                <w:rPr>
                                  <w:sz w:val="16"/>
                                  <w:szCs w:val="16"/>
                                  <w:lang w:val="ru-RU"/>
                                </w:rPr>
                                <w:t xml:space="preserve"> </w:t>
                              </w:r>
                              <w:r w:rsidRPr="005742A4">
                                <w:rPr>
                                  <w:b/>
                                  <w:sz w:val="16"/>
                                  <w:szCs w:val="16"/>
                                  <w:lang w:val="ru-RU"/>
                                </w:rPr>
                                <w:t>(</w:t>
                              </w:r>
                              <w:r w:rsidRPr="005742A4">
                                <w:rPr>
                                  <w:b/>
                                  <w:sz w:val="16"/>
                                  <w:szCs w:val="16"/>
                                </w:rPr>
                                <w:t>P</w:t>
                              </w:r>
                              <w:r w:rsidRPr="005742A4">
                                <w:rPr>
                                  <w:sz w:val="16"/>
                                  <w:szCs w:val="16"/>
                                </w:rPr>
                                <w:t>olicy</w:t>
                              </w:r>
                              <w:r w:rsidRPr="005742A4">
                                <w:rPr>
                                  <w:sz w:val="16"/>
                                  <w:szCs w:val="16"/>
                                  <w:lang w:val="ru-RU"/>
                                </w:rPr>
                                <w:t xml:space="preserve"> </w:t>
                              </w:r>
                              <w:r w:rsidRPr="005742A4">
                                <w:rPr>
                                  <w:b/>
                                  <w:sz w:val="16"/>
                                  <w:szCs w:val="16"/>
                                </w:rPr>
                                <w:t>S</w:t>
                              </w:r>
                              <w:r w:rsidRPr="005742A4">
                                <w:rPr>
                                  <w:sz w:val="16"/>
                                  <w:szCs w:val="16"/>
                                </w:rPr>
                                <w:t>upport</w:t>
                              </w:r>
                              <w:r w:rsidRPr="005742A4">
                                <w:rPr>
                                  <w:sz w:val="16"/>
                                  <w:szCs w:val="16"/>
                                  <w:lang w:val="ru-RU"/>
                                </w:rPr>
                                <w:t xml:space="preserve">) – </w:t>
                              </w:r>
                              <w:proofErr w:type="spellStart"/>
                              <w:r>
                                <w:rPr>
                                  <w:sz w:val="16"/>
                                  <w:szCs w:val="16"/>
                                  <w:lang w:val="ru-RU"/>
                                </w:rPr>
                                <w:t>негизги</w:t>
                              </w:r>
                              <w:proofErr w:type="spellEnd"/>
                              <w:r>
                                <w:rPr>
                                  <w:sz w:val="16"/>
                                  <w:szCs w:val="16"/>
                                  <w:lang w:val="ru-RU"/>
                                </w:rPr>
                                <w:t xml:space="preserve"> </w:t>
                              </w:r>
                              <w:proofErr w:type="spellStart"/>
                              <w:r>
                                <w:rPr>
                                  <w:sz w:val="16"/>
                                  <w:szCs w:val="16"/>
                                  <w:lang w:val="ru-RU"/>
                                </w:rPr>
                                <w:t>отчетто</w:t>
                              </w:r>
                              <w:proofErr w:type="spellEnd"/>
                              <w:r>
                                <w:rPr>
                                  <w:sz w:val="16"/>
                                  <w:szCs w:val="16"/>
                                  <w:lang w:val="ru-RU"/>
                                </w:rPr>
                                <w:t xml:space="preserve"> </w:t>
                              </w:r>
                              <w:proofErr w:type="spellStart"/>
                              <w:r>
                                <w:rPr>
                                  <w:sz w:val="16"/>
                                  <w:szCs w:val="16"/>
                                  <w:lang w:val="ru-RU"/>
                                </w:rPr>
                                <w:t>саясаттын</w:t>
                              </w:r>
                              <w:proofErr w:type="spellEnd"/>
                              <w:r>
                                <w:rPr>
                                  <w:sz w:val="16"/>
                                  <w:szCs w:val="16"/>
                                  <w:lang w:val="ru-RU"/>
                                </w:rPr>
                                <w:t xml:space="preserve"> </w:t>
                              </w:r>
                              <w:proofErr w:type="spellStart"/>
                              <w:r>
                                <w:rPr>
                                  <w:sz w:val="16"/>
                                  <w:szCs w:val="16"/>
                                  <w:lang w:val="ru-RU"/>
                                </w:rPr>
                                <w:t>маанилүү</w:t>
                              </w:r>
                              <w:proofErr w:type="spellEnd"/>
                              <w:r>
                                <w:rPr>
                                  <w:sz w:val="16"/>
                                  <w:szCs w:val="16"/>
                                  <w:lang w:val="ru-RU"/>
                                </w:rPr>
                                <w:t xml:space="preserve"> </w:t>
                              </w:r>
                              <w:proofErr w:type="spellStart"/>
                              <w:r>
                                <w:rPr>
                                  <w:sz w:val="16"/>
                                  <w:szCs w:val="16"/>
                                  <w:lang w:val="ru-RU"/>
                                </w:rPr>
                                <w:t>жаатары</w:t>
                              </w:r>
                              <w:proofErr w:type="spellEnd"/>
                              <w:r>
                                <w:rPr>
                                  <w:sz w:val="16"/>
                                  <w:szCs w:val="16"/>
                                  <w:lang w:val="ru-RU"/>
                                </w:rPr>
                                <w:t xml:space="preserve"> </w:t>
                              </w:r>
                              <w:proofErr w:type="spellStart"/>
                              <w:r>
                                <w:rPr>
                                  <w:sz w:val="16"/>
                                  <w:szCs w:val="16"/>
                                  <w:lang w:val="ru-RU"/>
                                </w:rPr>
                                <w:t>менен</w:t>
                              </w:r>
                              <w:proofErr w:type="spellEnd"/>
                              <w:r>
                                <w:rPr>
                                  <w:sz w:val="16"/>
                                  <w:szCs w:val="16"/>
                                  <w:lang w:val="ru-RU"/>
                                </w:rPr>
                                <w:t xml:space="preserve"> катар ТӨМ </w:t>
                              </w:r>
                              <w:proofErr w:type="spellStart"/>
                              <w:r>
                                <w:rPr>
                                  <w:sz w:val="16"/>
                                  <w:szCs w:val="16"/>
                                  <w:lang w:val="ru-RU"/>
                                </w:rPr>
                                <w:t>маалыматтары</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негизги</w:t>
                              </w:r>
                              <w:proofErr w:type="spellEnd"/>
                              <w:r>
                                <w:rPr>
                                  <w:sz w:val="16"/>
                                  <w:szCs w:val="16"/>
                                  <w:lang w:val="ru-RU"/>
                                </w:rPr>
                                <w:t xml:space="preserve"> </w:t>
                              </w:r>
                              <w:proofErr w:type="spellStart"/>
                              <w:r>
                                <w:rPr>
                                  <w:sz w:val="16"/>
                                  <w:szCs w:val="16"/>
                                  <w:lang w:val="ru-RU"/>
                                </w:rPr>
                                <w:t>милдеттери</w:t>
                              </w:r>
                              <w:proofErr w:type="spellEnd"/>
                              <w:r>
                                <w:rPr>
                                  <w:sz w:val="16"/>
                                  <w:szCs w:val="16"/>
                                  <w:lang w:val="ru-RU"/>
                                </w:rPr>
                                <w:t xml:space="preserve"> </w:t>
                              </w:r>
                              <w:proofErr w:type="spellStart"/>
                              <w:r>
                                <w:rPr>
                                  <w:sz w:val="16"/>
                                  <w:szCs w:val="16"/>
                                  <w:lang w:val="ru-RU"/>
                                </w:rPr>
                                <w:t>жалпылаштырылды</w:t>
                              </w:r>
                              <w:proofErr w:type="spellEnd"/>
                              <w:r>
                                <w:rPr>
                                  <w:sz w:val="16"/>
                                  <w:szCs w:val="16"/>
                                  <w:lang w:val="ru-RU"/>
                                </w:rPr>
                                <w:t>.</w:t>
                              </w:r>
                              <w:r w:rsidRPr="005742A4">
                                <w:rPr>
                                  <w:sz w:val="16"/>
                                  <w:szCs w:val="16"/>
                                  <w:lang w:val="ru-RU"/>
                                </w:rPr>
                                <w:t xml:space="preserve"> </w:t>
                              </w:r>
                              <w:proofErr w:type="spellStart"/>
                              <w:r>
                                <w:rPr>
                                  <w:sz w:val="16"/>
                                  <w:szCs w:val="16"/>
                                  <w:lang w:val="ru-RU"/>
                                </w:rPr>
                                <w:t>Кеңири</w:t>
                              </w:r>
                              <w:proofErr w:type="spellEnd"/>
                              <w:r>
                                <w:rPr>
                                  <w:sz w:val="16"/>
                                  <w:szCs w:val="16"/>
                                  <w:lang w:val="ru-RU"/>
                                </w:rPr>
                                <w:t xml:space="preserve"> </w:t>
                              </w:r>
                              <w:proofErr w:type="spellStart"/>
                              <w:r>
                                <w:rPr>
                                  <w:sz w:val="16"/>
                                  <w:szCs w:val="16"/>
                                  <w:lang w:val="ru-RU"/>
                                </w:rPr>
                                <w:t>маалымат</w:t>
                              </w:r>
                              <w:proofErr w:type="spellEnd"/>
                              <w:r>
                                <w:rPr>
                                  <w:sz w:val="16"/>
                                  <w:szCs w:val="16"/>
                                  <w:lang w:val="ru-RU"/>
                                </w:rPr>
                                <w:t xml:space="preserve"> </w:t>
                              </w:r>
                              <w:proofErr w:type="spellStart"/>
                              <w:r>
                                <w:rPr>
                                  <w:sz w:val="16"/>
                                  <w:szCs w:val="16"/>
                                  <w:lang w:val="ru-RU"/>
                                </w:rPr>
                                <w:t>саясатты</w:t>
                              </w:r>
                              <w:proofErr w:type="spellEnd"/>
                              <w:r>
                                <w:rPr>
                                  <w:sz w:val="16"/>
                                  <w:szCs w:val="16"/>
                                  <w:lang w:val="ru-RU"/>
                                </w:rPr>
                                <w:t xml:space="preserve"> </w:t>
                              </w:r>
                              <w:proofErr w:type="spellStart"/>
                              <w:r>
                                <w:rPr>
                                  <w:sz w:val="16"/>
                                  <w:szCs w:val="16"/>
                                  <w:lang w:val="ru-RU"/>
                                </w:rPr>
                                <w:t>түзүү</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жооптуу</w:t>
                              </w:r>
                              <w:proofErr w:type="spellEnd"/>
                              <w:r>
                                <w:rPr>
                                  <w:sz w:val="16"/>
                                  <w:szCs w:val="16"/>
                                  <w:lang w:val="ru-RU"/>
                                </w:rPr>
                                <w:t xml:space="preserve"> </w:t>
                              </w:r>
                              <w:proofErr w:type="spellStart"/>
                              <w:r>
                                <w:rPr>
                                  <w:sz w:val="16"/>
                                  <w:szCs w:val="16"/>
                                  <w:lang w:val="ru-RU"/>
                                </w:rPr>
                                <w:t>кызмат</w:t>
                              </w:r>
                              <w:proofErr w:type="spellEnd"/>
                              <w:r>
                                <w:rPr>
                                  <w:sz w:val="16"/>
                                  <w:szCs w:val="16"/>
                                  <w:lang w:val="ru-RU"/>
                                </w:rPr>
                                <w:t xml:space="preserve"> </w:t>
                              </w:r>
                              <w:proofErr w:type="spellStart"/>
                              <w:r>
                                <w:rPr>
                                  <w:sz w:val="16"/>
                                  <w:szCs w:val="16"/>
                                  <w:lang w:val="ru-RU"/>
                                </w:rPr>
                                <w:t>адамдары</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колдонмо</w:t>
                              </w:r>
                              <w:proofErr w:type="spellEnd"/>
                              <w:r>
                                <w:rPr>
                                  <w:sz w:val="16"/>
                                  <w:szCs w:val="16"/>
                                  <w:lang w:val="ru-RU"/>
                                </w:rPr>
                                <w:t xml:space="preserve"> катары 1-тикемеде </w:t>
                              </w:r>
                              <w:proofErr w:type="spellStart"/>
                              <w:r>
                                <w:rPr>
                                  <w:sz w:val="16"/>
                                  <w:szCs w:val="16"/>
                                  <w:lang w:val="ru-RU"/>
                                </w:rPr>
                                <w:t>берилди</w:t>
                              </w:r>
                              <w:proofErr w:type="spellEnd"/>
                              <w:r>
                                <w:rPr>
                                  <w:sz w:val="16"/>
                                  <w:szCs w:val="16"/>
                                  <w:lang w:val="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864333" y="2099145"/>
                            <a:ext cx="2035534" cy="737331"/>
                          </a:xfrm>
                          <a:prstGeom prst="rect">
                            <a:avLst/>
                          </a:prstGeom>
                          <a:solidFill>
                            <a:schemeClr val="lt1"/>
                          </a:solidFill>
                          <a:ln w="6350">
                            <a:noFill/>
                          </a:ln>
                        </wps:spPr>
                        <wps:txbx>
                          <w:txbxContent>
                            <w:p w:rsidR="00716FE8" w:rsidRPr="005C1269" w:rsidRDefault="00716FE8" w:rsidP="00BE2AF6">
                              <w:pPr>
                                <w:rPr>
                                  <w:lang w:val="ru-RU"/>
                                </w:rPr>
                              </w:pPr>
                              <w:r>
                                <w:rPr>
                                  <w:lang w:val="ru-RU"/>
                                </w:rPr>
                                <w:t xml:space="preserve">Толук </w:t>
                              </w:r>
                              <w:proofErr w:type="spellStart"/>
                              <w:r>
                                <w:rPr>
                                  <w:lang w:val="ru-RU"/>
                                </w:rPr>
                                <w:t>маалымат</w:t>
                              </w:r>
                              <w:proofErr w:type="spellEnd"/>
                              <w:r>
                                <w:rPr>
                                  <w:lang w:val="ru-RU"/>
                                </w:rPr>
                                <w:t xml:space="preserve"> </w:t>
                              </w:r>
                              <w:proofErr w:type="spellStart"/>
                              <w:r>
                                <w:rPr>
                                  <w:lang w:val="ru-RU"/>
                                </w:rPr>
                                <w:t>үчүн</w:t>
                              </w:r>
                              <w:proofErr w:type="spellEnd"/>
                              <w:r>
                                <w:rPr>
                                  <w:lang w:val="ru-RU"/>
                                </w:rPr>
                                <w:t xml:space="preserve"> 4-бөлүмдү </w:t>
                              </w:r>
                              <w:proofErr w:type="spellStart"/>
                              <w:r>
                                <w:rPr>
                                  <w:lang w:val="ru-RU"/>
                                </w:rPr>
                                <w:t>жана</w:t>
                              </w:r>
                              <w:proofErr w:type="spellEnd"/>
                              <w:r>
                                <w:rPr>
                                  <w:lang w:val="ru-RU"/>
                                </w:rPr>
                                <w:t xml:space="preserve"> 1-тиркемени </w:t>
                              </w:r>
                              <w:proofErr w:type="spellStart"/>
                              <w:r>
                                <w:rPr>
                                  <w:lang w:val="ru-RU"/>
                                </w:rPr>
                                <w:t>караңыз</w:t>
                              </w:r>
                              <w:proofErr w:type="spellEnd"/>
                            </w:p>
                            <w:p w:rsidR="00716FE8" w:rsidRPr="00A006C8" w:rsidRDefault="00716FE8" w:rsidP="00BE2AF6">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flipV="1">
                            <a:off x="3045349" y="2313830"/>
                            <a:ext cx="81122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Text Box 20"/>
                        <wps:cNvSpPr txBox="1"/>
                        <wps:spPr>
                          <a:xfrm>
                            <a:off x="31805" y="2889993"/>
                            <a:ext cx="3037399" cy="290082"/>
                          </a:xfrm>
                          <a:prstGeom prst="rect">
                            <a:avLst/>
                          </a:prstGeom>
                          <a:solidFill>
                            <a:schemeClr val="lt1"/>
                          </a:solidFill>
                          <a:ln w="6350">
                            <a:solidFill>
                              <a:prstClr val="black"/>
                            </a:solidFill>
                          </a:ln>
                        </wps:spPr>
                        <wps:txbx>
                          <w:txbxContent>
                            <w:p w:rsidR="00716FE8" w:rsidRPr="0069321A" w:rsidRDefault="00716FE8" w:rsidP="00BE2AF6">
                              <w:pPr>
                                <w:rPr>
                                  <w:sz w:val="20"/>
                                </w:rPr>
                              </w:pPr>
                              <w:proofErr w:type="spellStart"/>
                              <w:r>
                                <w:rPr>
                                  <w:sz w:val="20"/>
                                  <w:lang w:val="ru-RU"/>
                                </w:rPr>
                                <w:t>Ишке</w:t>
                              </w:r>
                              <w:proofErr w:type="spellEnd"/>
                              <w:r>
                                <w:rPr>
                                  <w:sz w:val="20"/>
                                  <w:lang w:val="ru-RU"/>
                                </w:rPr>
                                <w:t xml:space="preserve"> </w:t>
                              </w:r>
                              <w:proofErr w:type="spellStart"/>
                              <w:r>
                                <w:rPr>
                                  <w:sz w:val="20"/>
                                  <w:lang w:val="ru-RU"/>
                                </w:rPr>
                                <w:t>ашыруу</w:t>
                              </w:r>
                              <w:proofErr w:type="spellEnd"/>
                              <w:r>
                                <w:rPr>
                                  <w:sz w:val="20"/>
                                  <w:lang w:val="ru-RU"/>
                                </w:rPr>
                                <w:t xml:space="preserve"> </w:t>
                              </w:r>
                              <w:proofErr w:type="spellStart"/>
                              <w:r>
                                <w:rPr>
                                  <w:sz w:val="20"/>
                                  <w:lang w:val="ru-RU"/>
                                </w:rPr>
                                <w:t>каражаттары</w:t>
                              </w:r>
                              <w:proofErr w:type="spellEnd"/>
                              <w:r w:rsidRPr="0069321A">
                                <w:rPr>
                                  <w:sz w:val="20"/>
                                </w:rPr>
                                <w:t xml:space="preserve"> – </w:t>
                              </w:r>
                              <w:r>
                                <w:rPr>
                                  <w:sz w:val="20"/>
                                  <w:lang w:val="ru-RU"/>
                                </w:rPr>
                                <w:t>ТӨМ</w:t>
                              </w:r>
                              <w:r w:rsidRPr="0069321A">
                                <w:rPr>
                                  <w:sz w:val="20"/>
                                </w:rPr>
                                <w:t xml:space="preserv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935896" y="2878372"/>
                            <a:ext cx="1816007" cy="451706"/>
                          </a:xfrm>
                          <a:prstGeom prst="rect">
                            <a:avLst/>
                          </a:prstGeom>
                          <a:solidFill>
                            <a:schemeClr val="lt1"/>
                          </a:solidFill>
                          <a:ln w="6350">
                            <a:noFill/>
                          </a:ln>
                        </wps:spPr>
                        <wps:txbx>
                          <w:txbxContent>
                            <w:p w:rsidR="00716FE8" w:rsidRDefault="00716FE8" w:rsidP="00BE2AF6">
                              <w:r>
                                <w:rPr>
                                  <w:lang w:val="ru-RU"/>
                                </w:rPr>
                                <w:t xml:space="preserve">5-бөлүмдү </w:t>
                              </w:r>
                              <w:proofErr w:type="spellStart"/>
                              <w:r>
                                <w:rPr>
                                  <w:lang w:val="ru-RU"/>
                                </w:rPr>
                                <w:t>караңыз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V="1">
                            <a:off x="3077154" y="3013544"/>
                            <a:ext cx="81122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4A122E" id="Group 23" o:spid="_x0000_s1026" style="position:absolute;left:0;text-align:left;margin-left:6.25pt;margin-top:7.75pt;width:462.65pt;height:222pt;z-index:251741184;mso-position-horizontal-relative:margin;mso-width-relative:margin;mso-height-relative:margin" coordorigin="238" coordsize="58760,3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">
                <v:shapetype id="_x0000_t202" coordsize="21600,21600" o:spt="202" path="m,l,21600r21600,l21600,xe">
                  <v:stroke joinstyle="miter"/>
                  <v:path gradientshapeok="t" o:connecttype="rect"/>
                </v:shapetype>
                <v:shape id="Text Box 9" o:spid="_x0000_s1027" type="#_x0000_t202" style="position:absolute;left:318;width:3029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716FE8" w:rsidRPr="00CA5531" w:rsidRDefault="00716FE8" w:rsidP="00BE2AF6">
                        <w:pPr>
                          <w:rPr>
                            <w:sz w:val="16"/>
                            <w:szCs w:val="16"/>
                            <w:lang w:val="ru-RU"/>
                          </w:rPr>
                        </w:pPr>
                        <w:r w:rsidRPr="00CA5531">
                          <w:rPr>
                            <w:b/>
                            <w:sz w:val="16"/>
                            <w:szCs w:val="16"/>
                            <w:lang w:val="ru-RU"/>
                          </w:rPr>
                          <w:t>И</w:t>
                        </w:r>
                        <w:r w:rsidRPr="00CA5531">
                          <w:rPr>
                            <w:sz w:val="16"/>
                            <w:szCs w:val="16"/>
                            <w:lang w:val="ru-RU"/>
                          </w:rPr>
                          <w:t xml:space="preserve">нтеграция </w:t>
                        </w:r>
                        <w:r w:rsidRPr="00CA5531">
                          <w:rPr>
                            <w:b/>
                            <w:sz w:val="16"/>
                            <w:szCs w:val="16"/>
                            <w:lang w:val="ru-RU"/>
                          </w:rPr>
                          <w:t>(</w:t>
                        </w:r>
                        <w:r w:rsidRPr="00CA5531">
                          <w:rPr>
                            <w:b/>
                            <w:sz w:val="16"/>
                            <w:szCs w:val="16"/>
                          </w:rPr>
                          <w:t>M</w:t>
                        </w:r>
                        <w:r w:rsidRPr="00CA5531">
                          <w:rPr>
                            <w:sz w:val="16"/>
                            <w:szCs w:val="16"/>
                          </w:rPr>
                          <w:t>ainstreaming</w:t>
                        </w:r>
                        <w:r w:rsidRPr="00CA5531">
                          <w:rPr>
                            <w:sz w:val="16"/>
                            <w:szCs w:val="16"/>
                            <w:lang w:val="ru-RU"/>
                          </w:rPr>
                          <w:t xml:space="preserve">) – </w:t>
                        </w:r>
                        <w:proofErr w:type="spellStart"/>
                        <w:r w:rsidRPr="00CA5531">
                          <w:rPr>
                            <w:sz w:val="16"/>
                            <w:szCs w:val="16"/>
                            <w:lang w:val="ru-RU"/>
                          </w:rPr>
                          <w:t>тийиштүү</w:t>
                        </w:r>
                        <w:proofErr w:type="spellEnd"/>
                        <w:r w:rsidRPr="00CA5531">
                          <w:rPr>
                            <w:sz w:val="16"/>
                            <w:szCs w:val="16"/>
                            <w:lang w:val="ru-RU"/>
                          </w:rPr>
                          <w:t xml:space="preserve"> </w:t>
                        </w:r>
                        <w:proofErr w:type="spellStart"/>
                        <w:r w:rsidRPr="00CA5531">
                          <w:rPr>
                            <w:sz w:val="16"/>
                            <w:szCs w:val="16"/>
                            <w:lang w:val="ru-RU"/>
                          </w:rPr>
                          <w:t>пландоо</w:t>
                        </w:r>
                        <w:proofErr w:type="spellEnd"/>
                        <w:r w:rsidRPr="00CA5531">
                          <w:rPr>
                            <w:sz w:val="16"/>
                            <w:szCs w:val="16"/>
                            <w:lang w:val="ru-RU"/>
                          </w:rPr>
                          <w:t xml:space="preserve"> </w:t>
                        </w:r>
                        <w:proofErr w:type="spellStart"/>
                        <w:r w:rsidRPr="00CA5531">
                          <w:rPr>
                            <w:sz w:val="16"/>
                            <w:szCs w:val="16"/>
                            <w:lang w:val="ru-RU"/>
                          </w:rPr>
                          <w:t>стратегиялары</w:t>
                        </w:r>
                        <w:proofErr w:type="spellEnd"/>
                        <w:r w:rsidRPr="00CA5531">
                          <w:rPr>
                            <w:sz w:val="16"/>
                            <w:szCs w:val="16"/>
                            <w:lang w:val="ru-RU"/>
                          </w:rPr>
                          <w:t xml:space="preserve"> </w:t>
                        </w:r>
                        <w:proofErr w:type="spellStart"/>
                        <w:r w:rsidRPr="00CA5531">
                          <w:rPr>
                            <w:sz w:val="16"/>
                            <w:szCs w:val="16"/>
                            <w:lang w:val="ru-RU"/>
                          </w:rPr>
                          <w:t>үчүн</w:t>
                        </w:r>
                        <w:proofErr w:type="spellEnd"/>
                        <w:r w:rsidRPr="00CA5531">
                          <w:rPr>
                            <w:sz w:val="16"/>
                            <w:szCs w:val="16"/>
                            <w:lang w:val="ru-RU"/>
                          </w:rPr>
                          <w:t xml:space="preserve"> </w:t>
                        </w:r>
                        <w:proofErr w:type="spellStart"/>
                        <w:r w:rsidRPr="00CA5531">
                          <w:rPr>
                            <w:sz w:val="16"/>
                            <w:szCs w:val="16"/>
                            <w:lang w:val="ru-RU"/>
                          </w:rPr>
                          <w:t>инте</w:t>
                        </w:r>
                        <w:r>
                          <w:rPr>
                            <w:sz w:val="16"/>
                            <w:szCs w:val="16"/>
                            <w:lang w:val="ru-RU"/>
                          </w:rPr>
                          <w:t>г</w:t>
                        </w:r>
                        <w:r w:rsidRPr="00CA5531">
                          <w:rPr>
                            <w:sz w:val="16"/>
                            <w:szCs w:val="16"/>
                            <w:lang w:val="ru-RU"/>
                          </w:rPr>
                          <w:t>рацияны</w:t>
                        </w:r>
                        <w:proofErr w:type="spellEnd"/>
                        <w:r w:rsidRPr="00CA5531">
                          <w:rPr>
                            <w:sz w:val="16"/>
                            <w:szCs w:val="16"/>
                            <w:lang w:val="ru-RU"/>
                          </w:rPr>
                          <w:t xml:space="preserve"> </w:t>
                        </w:r>
                        <w:proofErr w:type="spellStart"/>
                        <w:r w:rsidRPr="00CA5531">
                          <w:rPr>
                            <w:sz w:val="16"/>
                            <w:szCs w:val="16"/>
                            <w:lang w:val="ru-RU"/>
                          </w:rPr>
                          <w:t>ылдам</w:t>
                        </w:r>
                        <w:proofErr w:type="spellEnd"/>
                        <w:r w:rsidRPr="00CA5531">
                          <w:rPr>
                            <w:sz w:val="16"/>
                            <w:szCs w:val="16"/>
                            <w:lang w:val="ru-RU"/>
                          </w:rPr>
                          <w:t xml:space="preserve"> </w:t>
                        </w:r>
                        <w:proofErr w:type="spellStart"/>
                        <w:r w:rsidRPr="00CA5531">
                          <w:rPr>
                            <w:sz w:val="16"/>
                            <w:szCs w:val="16"/>
                            <w:lang w:val="ru-RU"/>
                          </w:rPr>
                          <w:t>баалоонун</w:t>
                        </w:r>
                        <w:proofErr w:type="spellEnd"/>
                        <w:r w:rsidRPr="00CA5531">
                          <w:rPr>
                            <w:sz w:val="16"/>
                            <w:szCs w:val="16"/>
                            <w:lang w:val="ru-RU"/>
                          </w:rPr>
                          <w:t xml:space="preserve"> </w:t>
                        </w:r>
                        <w:proofErr w:type="spellStart"/>
                        <w:r w:rsidRPr="00CA5531">
                          <w:rPr>
                            <w:sz w:val="16"/>
                            <w:szCs w:val="16"/>
                            <w:lang w:val="ru-RU"/>
                          </w:rPr>
                          <w:t>куралы</w:t>
                        </w:r>
                        <w:proofErr w:type="spellEnd"/>
                        <w:r w:rsidRPr="00CA5531">
                          <w:rPr>
                            <w:sz w:val="16"/>
                            <w:szCs w:val="16"/>
                            <w:lang w:val="ru-RU"/>
                          </w:rPr>
                          <w:t xml:space="preserve"> </w:t>
                        </w:r>
                        <w:proofErr w:type="spellStart"/>
                        <w:r w:rsidRPr="00CA5531">
                          <w:rPr>
                            <w:sz w:val="16"/>
                            <w:szCs w:val="16"/>
                            <w:lang w:val="ru-RU"/>
                          </w:rPr>
                          <w:t>пайдаланылды</w:t>
                        </w:r>
                        <w:proofErr w:type="spellEnd"/>
                        <w:r w:rsidRPr="00CA5531">
                          <w:rPr>
                            <w:sz w:val="16"/>
                            <w:szCs w:val="16"/>
                            <w:lang w:val="ru-RU"/>
                          </w:rPr>
                          <w:t xml:space="preserve">. </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30692;top:3419;width:8112;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Text Box 11" o:spid="_x0000_s1029" type="#_x0000_t202" style="position:absolute;left:38643;top:1908;width:1145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716FE8" w:rsidRDefault="00716FE8" w:rsidP="00BE2AF6">
                        <w:r>
                          <w:rPr>
                            <w:lang w:val="ru-RU"/>
                          </w:rPr>
                          <w:t>2-бөлүмдү кар.</w:t>
                        </w:r>
                      </w:p>
                    </w:txbxContent>
                  </v:textbox>
                </v:shape>
                <v:shape id="Text Box 12" o:spid="_x0000_s1030" type="#_x0000_t202" style="position:absolute;left:238;top:7173;width:3037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716FE8" w:rsidRPr="00F26902" w:rsidRDefault="00716FE8" w:rsidP="00BE2AF6">
                        <w:pPr>
                          <w:rPr>
                            <w:sz w:val="20"/>
                            <w:szCs w:val="20"/>
                            <w:lang w:val="ru-RU"/>
                          </w:rPr>
                        </w:pPr>
                        <w:proofErr w:type="spellStart"/>
                        <w:r>
                          <w:rPr>
                            <w:b/>
                            <w:sz w:val="16"/>
                            <w:szCs w:val="16"/>
                            <w:lang w:val="ru-RU"/>
                          </w:rPr>
                          <w:t>Ылдамдоо</w:t>
                        </w:r>
                        <w:proofErr w:type="spellEnd"/>
                        <w:r w:rsidRPr="00CA5531">
                          <w:rPr>
                            <w:sz w:val="16"/>
                            <w:szCs w:val="16"/>
                            <w:lang w:val="ru-RU"/>
                          </w:rPr>
                          <w:t xml:space="preserve"> </w:t>
                        </w:r>
                        <w:r w:rsidRPr="00CA5531">
                          <w:rPr>
                            <w:b/>
                            <w:sz w:val="16"/>
                            <w:szCs w:val="16"/>
                            <w:lang w:val="ru-RU"/>
                          </w:rPr>
                          <w:t>(</w:t>
                        </w:r>
                        <w:r w:rsidRPr="00CA5531">
                          <w:rPr>
                            <w:b/>
                            <w:sz w:val="16"/>
                            <w:szCs w:val="16"/>
                          </w:rPr>
                          <w:t>A</w:t>
                        </w:r>
                        <w:r w:rsidRPr="00CA5531">
                          <w:rPr>
                            <w:sz w:val="16"/>
                            <w:szCs w:val="16"/>
                          </w:rPr>
                          <w:t>cceleration</w:t>
                        </w:r>
                        <w:r w:rsidRPr="00CA5531">
                          <w:rPr>
                            <w:sz w:val="16"/>
                            <w:szCs w:val="16"/>
                            <w:lang w:val="ru-RU"/>
                          </w:rPr>
                          <w:t>) – «</w:t>
                        </w:r>
                        <w:proofErr w:type="spellStart"/>
                        <w:r>
                          <w:rPr>
                            <w:sz w:val="16"/>
                            <w:szCs w:val="16"/>
                            <w:lang w:val="ru-RU"/>
                          </w:rPr>
                          <w:t>Келечектин</w:t>
                        </w:r>
                        <w:proofErr w:type="spellEnd"/>
                        <w:r>
                          <w:rPr>
                            <w:sz w:val="16"/>
                            <w:szCs w:val="16"/>
                            <w:lang w:val="ru-RU"/>
                          </w:rPr>
                          <w:t xml:space="preserve"> эл </w:t>
                        </w:r>
                        <w:proofErr w:type="spellStart"/>
                        <w:r>
                          <w:rPr>
                            <w:sz w:val="16"/>
                            <w:szCs w:val="16"/>
                            <w:lang w:val="ru-RU"/>
                          </w:rPr>
                          <w:t>аралык</w:t>
                        </w:r>
                        <w:proofErr w:type="spellEnd"/>
                        <w:r>
                          <w:rPr>
                            <w:sz w:val="16"/>
                            <w:szCs w:val="16"/>
                            <w:lang w:val="ru-RU"/>
                          </w:rPr>
                          <w:t xml:space="preserve"> </w:t>
                        </w:r>
                        <w:proofErr w:type="spellStart"/>
                        <w:r>
                          <w:rPr>
                            <w:sz w:val="16"/>
                            <w:szCs w:val="16"/>
                            <w:lang w:val="ru-RU"/>
                          </w:rPr>
                          <w:t>сценарийлери</w:t>
                        </w:r>
                        <w:proofErr w:type="spellEnd"/>
                        <w:r w:rsidRPr="00CA5531">
                          <w:rPr>
                            <w:sz w:val="16"/>
                            <w:szCs w:val="16"/>
                            <w:lang w:val="ru-RU"/>
                          </w:rPr>
                          <w:t>»</w:t>
                        </w:r>
                        <w:r>
                          <w:rPr>
                            <w:sz w:val="16"/>
                            <w:szCs w:val="16"/>
                            <w:lang w:val="ru-RU"/>
                          </w:rPr>
                          <w:t xml:space="preserve"> </w:t>
                        </w:r>
                        <w:proofErr w:type="spellStart"/>
                        <w:r>
                          <w:rPr>
                            <w:sz w:val="16"/>
                            <w:szCs w:val="16"/>
                            <w:lang w:val="ru-RU"/>
                          </w:rPr>
                          <w:t>платформасын</w:t>
                        </w:r>
                        <w:proofErr w:type="spellEnd"/>
                        <w:r>
                          <w:rPr>
                            <w:sz w:val="16"/>
                            <w:szCs w:val="16"/>
                            <w:lang w:val="ru-RU"/>
                          </w:rPr>
                          <w:t xml:space="preserve"> </w:t>
                        </w:r>
                        <w:proofErr w:type="spellStart"/>
                        <w:r>
                          <w:rPr>
                            <w:sz w:val="16"/>
                            <w:szCs w:val="16"/>
                            <w:lang w:val="ru-RU"/>
                          </w:rPr>
                          <w:t>пайдалануу</w:t>
                        </w:r>
                        <w:proofErr w:type="spellEnd"/>
                        <w:r>
                          <w:rPr>
                            <w:sz w:val="16"/>
                            <w:szCs w:val="16"/>
                            <w:lang w:val="ru-RU"/>
                          </w:rPr>
                          <w:t xml:space="preserve"> </w:t>
                        </w:r>
                        <w:proofErr w:type="spellStart"/>
                        <w:r>
                          <w:rPr>
                            <w:sz w:val="16"/>
                            <w:szCs w:val="16"/>
                            <w:lang w:val="ru-RU"/>
                          </w:rPr>
                          <w:t>менен</w:t>
                        </w:r>
                        <w:proofErr w:type="spellEnd"/>
                        <w:r>
                          <w:rPr>
                            <w:sz w:val="16"/>
                            <w:szCs w:val="16"/>
                            <w:lang w:val="ru-RU"/>
                          </w:rPr>
                          <w:t xml:space="preserve"> 2030-жылга </w:t>
                        </w:r>
                        <w:proofErr w:type="spellStart"/>
                        <w:r>
                          <w:rPr>
                            <w:sz w:val="16"/>
                            <w:szCs w:val="16"/>
                            <w:lang w:val="ru-RU"/>
                          </w:rPr>
                          <w:t>чейин</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кийин</w:t>
                        </w:r>
                        <w:proofErr w:type="spellEnd"/>
                        <w:r>
                          <w:rPr>
                            <w:sz w:val="16"/>
                            <w:szCs w:val="16"/>
                            <w:lang w:val="ru-RU"/>
                          </w:rPr>
                          <w:t xml:space="preserve"> </w:t>
                        </w:r>
                        <w:proofErr w:type="spellStart"/>
                        <w:r>
                          <w:rPr>
                            <w:sz w:val="16"/>
                            <w:szCs w:val="16"/>
                            <w:lang w:val="ru-RU"/>
                          </w:rPr>
                          <w:t>ТӨМгө</w:t>
                        </w:r>
                        <w:proofErr w:type="spellEnd"/>
                        <w:r>
                          <w:rPr>
                            <w:sz w:val="16"/>
                            <w:szCs w:val="16"/>
                            <w:lang w:val="ru-RU"/>
                          </w:rPr>
                          <w:t xml:space="preserve"> </w:t>
                        </w:r>
                        <w:proofErr w:type="spellStart"/>
                        <w:r>
                          <w:rPr>
                            <w:sz w:val="16"/>
                            <w:szCs w:val="16"/>
                            <w:lang w:val="ru-RU"/>
                          </w:rPr>
                          <w:t>таасирин</w:t>
                        </w:r>
                        <w:proofErr w:type="spellEnd"/>
                        <w:r>
                          <w:rPr>
                            <w:sz w:val="16"/>
                            <w:szCs w:val="16"/>
                            <w:lang w:val="ru-RU"/>
                          </w:rPr>
                          <w:t xml:space="preserve"> </w:t>
                        </w:r>
                        <w:proofErr w:type="spellStart"/>
                        <w:r>
                          <w:rPr>
                            <w:sz w:val="16"/>
                            <w:szCs w:val="16"/>
                            <w:lang w:val="ru-RU"/>
                          </w:rPr>
                          <w:t>изилдөө</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өнүгүүнүн</w:t>
                        </w:r>
                        <w:proofErr w:type="spellEnd"/>
                        <w:r>
                          <w:rPr>
                            <w:sz w:val="16"/>
                            <w:szCs w:val="16"/>
                            <w:lang w:val="ru-RU"/>
                          </w:rPr>
                          <w:t xml:space="preserve"> ар башка </w:t>
                        </w:r>
                        <w:proofErr w:type="spellStart"/>
                        <w:r>
                          <w:rPr>
                            <w:sz w:val="16"/>
                            <w:szCs w:val="16"/>
                            <w:lang w:val="ru-RU"/>
                          </w:rPr>
                          <w:t>сценарийлери</w:t>
                        </w:r>
                        <w:proofErr w:type="spellEnd"/>
                        <w:r>
                          <w:rPr>
                            <w:sz w:val="16"/>
                            <w:szCs w:val="16"/>
                            <w:lang w:val="ru-RU"/>
                          </w:rPr>
                          <w:t xml:space="preserve"> </w:t>
                        </w:r>
                        <w:proofErr w:type="spellStart"/>
                        <w:r>
                          <w:rPr>
                            <w:sz w:val="16"/>
                            <w:szCs w:val="16"/>
                            <w:lang w:val="ru-RU"/>
                          </w:rPr>
                          <w:t>түзүлдү</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моделденди</w:t>
                        </w:r>
                        <w:proofErr w:type="spellEnd"/>
                        <w:r>
                          <w:rPr>
                            <w:sz w:val="16"/>
                            <w:szCs w:val="16"/>
                            <w:lang w:val="ru-RU"/>
                          </w:rPr>
                          <w:t xml:space="preserve">. </w:t>
                        </w:r>
                        <w:r w:rsidRPr="00CA5531">
                          <w:rPr>
                            <w:sz w:val="16"/>
                            <w:szCs w:val="16"/>
                            <w:lang w:val="ru-RU"/>
                          </w:rPr>
                          <w:t xml:space="preserve"> </w:t>
                        </w:r>
                      </w:p>
                    </w:txbxContent>
                  </v:textbox>
                </v:shape>
                <v:shape id="Text Box 13" o:spid="_x0000_s1031" type="#_x0000_t202" style="position:absolute;left:38643;top:9621;width:20355;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716FE8" w:rsidRPr="005C1269" w:rsidRDefault="00716FE8" w:rsidP="00BE2AF6">
                        <w:pPr>
                          <w:rPr>
                            <w:lang w:val="ru-RU"/>
                          </w:rPr>
                        </w:pPr>
                        <w:r>
                          <w:rPr>
                            <w:lang w:val="ru-RU"/>
                          </w:rPr>
                          <w:t xml:space="preserve">Толук </w:t>
                        </w:r>
                        <w:proofErr w:type="spellStart"/>
                        <w:r>
                          <w:rPr>
                            <w:lang w:val="ru-RU"/>
                          </w:rPr>
                          <w:t>маалымат</w:t>
                        </w:r>
                        <w:proofErr w:type="spellEnd"/>
                        <w:r>
                          <w:rPr>
                            <w:lang w:val="ru-RU"/>
                          </w:rPr>
                          <w:t xml:space="preserve"> </w:t>
                        </w:r>
                        <w:proofErr w:type="spellStart"/>
                        <w:r>
                          <w:rPr>
                            <w:lang w:val="ru-RU"/>
                          </w:rPr>
                          <w:t>үчүн</w:t>
                        </w:r>
                        <w:proofErr w:type="spellEnd"/>
                        <w:r>
                          <w:rPr>
                            <w:lang w:val="ru-RU"/>
                          </w:rPr>
                          <w:t xml:space="preserve"> 2-бөлүмдү </w:t>
                        </w:r>
                        <w:proofErr w:type="spellStart"/>
                        <w:r>
                          <w:rPr>
                            <w:lang w:val="ru-RU"/>
                          </w:rPr>
                          <w:t>жана</w:t>
                        </w:r>
                        <w:proofErr w:type="spellEnd"/>
                        <w:r>
                          <w:rPr>
                            <w:lang w:val="ru-RU"/>
                          </w:rPr>
                          <w:t xml:space="preserve"> 2-тиркемени </w:t>
                        </w:r>
                        <w:proofErr w:type="spellStart"/>
                        <w:r>
                          <w:rPr>
                            <w:lang w:val="ru-RU"/>
                          </w:rPr>
                          <w:t>караңыз</w:t>
                        </w:r>
                        <w:proofErr w:type="spellEnd"/>
                      </w:p>
                    </w:txbxContent>
                  </v:textbox>
                </v:shape>
                <v:shape id="Straight Arrow Connector 14" o:spid="_x0000_s1032" type="#_x0000_t32" style="position:absolute;left:30612;top:11847;width:8112;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15" o:spid="_x0000_s1033" type="#_x0000_t202" style="position:absolute;left:238;top:16806;width:30374;height:1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716FE8" w:rsidRPr="00F26902" w:rsidRDefault="00716FE8" w:rsidP="00BE2AF6">
                        <w:pPr>
                          <w:rPr>
                            <w:sz w:val="20"/>
                            <w:szCs w:val="20"/>
                            <w:lang w:val="ru-RU"/>
                          </w:rPr>
                        </w:pPr>
                        <w:proofErr w:type="spellStart"/>
                        <w:r>
                          <w:rPr>
                            <w:b/>
                            <w:sz w:val="16"/>
                            <w:szCs w:val="16"/>
                            <w:lang w:val="ru-RU"/>
                          </w:rPr>
                          <w:t>Саясатты</w:t>
                        </w:r>
                        <w:proofErr w:type="spellEnd"/>
                        <w:r>
                          <w:rPr>
                            <w:b/>
                            <w:sz w:val="16"/>
                            <w:szCs w:val="16"/>
                            <w:lang w:val="ru-RU"/>
                          </w:rPr>
                          <w:t xml:space="preserve"> </w:t>
                        </w:r>
                        <w:proofErr w:type="spellStart"/>
                        <w:r>
                          <w:rPr>
                            <w:b/>
                            <w:sz w:val="16"/>
                            <w:szCs w:val="16"/>
                            <w:lang w:val="ru-RU"/>
                          </w:rPr>
                          <w:t>колдоо</w:t>
                        </w:r>
                        <w:proofErr w:type="spellEnd"/>
                        <w:r w:rsidRPr="005742A4">
                          <w:rPr>
                            <w:sz w:val="16"/>
                            <w:szCs w:val="16"/>
                            <w:lang w:val="ru-RU"/>
                          </w:rPr>
                          <w:t xml:space="preserve"> </w:t>
                        </w:r>
                        <w:r w:rsidRPr="005742A4">
                          <w:rPr>
                            <w:b/>
                            <w:sz w:val="16"/>
                            <w:szCs w:val="16"/>
                            <w:lang w:val="ru-RU"/>
                          </w:rPr>
                          <w:t>(</w:t>
                        </w:r>
                        <w:r w:rsidRPr="005742A4">
                          <w:rPr>
                            <w:b/>
                            <w:sz w:val="16"/>
                            <w:szCs w:val="16"/>
                          </w:rPr>
                          <w:t>P</w:t>
                        </w:r>
                        <w:r w:rsidRPr="005742A4">
                          <w:rPr>
                            <w:sz w:val="16"/>
                            <w:szCs w:val="16"/>
                          </w:rPr>
                          <w:t>olicy</w:t>
                        </w:r>
                        <w:r w:rsidRPr="005742A4">
                          <w:rPr>
                            <w:sz w:val="16"/>
                            <w:szCs w:val="16"/>
                            <w:lang w:val="ru-RU"/>
                          </w:rPr>
                          <w:t xml:space="preserve"> </w:t>
                        </w:r>
                        <w:r w:rsidRPr="005742A4">
                          <w:rPr>
                            <w:b/>
                            <w:sz w:val="16"/>
                            <w:szCs w:val="16"/>
                          </w:rPr>
                          <w:t>S</w:t>
                        </w:r>
                        <w:r w:rsidRPr="005742A4">
                          <w:rPr>
                            <w:sz w:val="16"/>
                            <w:szCs w:val="16"/>
                          </w:rPr>
                          <w:t>upport</w:t>
                        </w:r>
                        <w:r w:rsidRPr="005742A4">
                          <w:rPr>
                            <w:sz w:val="16"/>
                            <w:szCs w:val="16"/>
                            <w:lang w:val="ru-RU"/>
                          </w:rPr>
                          <w:t xml:space="preserve">) – </w:t>
                        </w:r>
                        <w:proofErr w:type="spellStart"/>
                        <w:r>
                          <w:rPr>
                            <w:sz w:val="16"/>
                            <w:szCs w:val="16"/>
                            <w:lang w:val="ru-RU"/>
                          </w:rPr>
                          <w:t>негизги</w:t>
                        </w:r>
                        <w:proofErr w:type="spellEnd"/>
                        <w:r>
                          <w:rPr>
                            <w:sz w:val="16"/>
                            <w:szCs w:val="16"/>
                            <w:lang w:val="ru-RU"/>
                          </w:rPr>
                          <w:t xml:space="preserve"> </w:t>
                        </w:r>
                        <w:proofErr w:type="spellStart"/>
                        <w:r>
                          <w:rPr>
                            <w:sz w:val="16"/>
                            <w:szCs w:val="16"/>
                            <w:lang w:val="ru-RU"/>
                          </w:rPr>
                          <w:t>отчетто</w:t>
                        </w:r>
                        <w:proofErr w:type="spellEnd"/>
                        <w:r>
                          <w:rPr>
                            <w:sz w:val="16"/>
                            <w:szCs w:val="16"/>
                            <w:lang w:val="ru-RU"/>
                          </w:rPr>
                          <w:t xml:space="preserve"> </w:t>
                        </w:r>
                        <w:proofErr w:type="spellStart"/>
                        <w:r>
                          <w:rPr>
                            <w:sz w:val="16"/>
                            <w:szCs w:val="16"/>
                            <w:lang w:val="ru-RU"/>
                          </w:rPr>
                          <w:t>саясаттын</w:t>
                        </w:r>
                        <w:proofErr w:type="spellEnd"/>
                        <w:r>
                          <w:rPr>
                            <w:sz w:val="16"/>
                            <w:szCs w:val="16"/>
                            <w:lang w:val="ru-RU"/>
                          </w:rPr>
                          <w:t xml:space="preserve"> </w:t>
                        </w:r>
                        <w:proofErr w:type="spellStart"/>
                        <w:r>
                          <w:rPr>
                            <w:sz w:val="16"/>
                            <w:szCs w:val="16"/>
                            <w:lang w:val="ru-RU"/>
                          </w:rPr>
                          <w:t>маанилүү</w:t>
                        </w:r>
                        <w:proofErr w:type="spellEnd"/>
                        <w:r>
                          <w:rPr>
                            <w:sz w:val="16"/>
                            <w:szCs w:val="16"/>
                            <w:lang w:val="ru-RU"/>
                          </w:rPr>
                          <w:t xml:space="preserve"> </w:t>
                        </w:r>
                        <w:proofErr w:type="spellStart"/>
                        <w:r>
                          <w:rPr>
                            <w:sz w:val="16"/>
                            <w:szCs w:val="16"/>
                            <w:lang w:val="ru-RU"/>
                          </w:rPr>
                          <w:t>жаатары</w:t>
                        </w:r>
                        <w:proofErr w:type="spellEnd"/>
                        <w:r>
                          <w:rPr>
                            <w:sz w:val="16"/>
                            <w:szCs w:val="16"/>
                            <w:lang w:val="ru-RU"/>
                          </w:rPr>
                          <w:t xml:space="preserve"> </w:t>
                        </w:r>
                        <w:proofErr w:type="spellStart"/>
                        <w:r>
                          <w:rPr>
                            <w:sz w:val="16"/>
                            <w:szCs w:val="16"/>
                            <w:lang w:val="ru-RU"/>
                          </w:rPr>
                          <w:t>менен</w:t>
                        </w:r>
                        <w:proofErr w:type="spellEnd"/>
                        <w:r>
                          <w:rPr>
                            <w:sz w:val="16"/>
                            <w:szCs w:val="16"/>
                            <w:lang w:val="ru-RU"/>
                          </w:rPr>
                          <w:t xml:space="preserve"> катар ТӨМ </w:t>
                        </w:r>
                        <w:proofErr w:type="spellStart"/>
                        <w:r>
                          <w:rPr>
                            <w:sz w:val="16"/>
                            <w:szCs w:val="16"/>
                            <w:lang w:val="ru-RU"/>
                          </w:rPr>
                          <w:t>маалыматтары</w:t>
                        </w:r>
                        <w:proofErr w:type="spellEnd"/>
                        <w:r>
                          <w:rPr>
                            <w:sz w:val="16"/>
                            <w:szCs w:val="16"/>
                            <w:lang w:val="ru-RU"/>
                          </w:rPr>
                          <w:t xml:space="preserve"> </w:t>
                        </w:r>
                        <w:proofErr w:type="spellStart"/>
                        <w:r>
                          <w:rPr>
                            <w:sz w:val="16"/>
                            <w:szCs w:val="16"/>
                            <w:lang w:val="ru-RU"/>
                          </w:rPr>
                          <w:t>жана</w:t>
                        </w:r>
                        <w:proofErr w:type="spellEnd"/>
                        <w:r>
                          <w:rPr>
                            <w:sz w:val="16"/>
                            <w:szCs w:val="16"/>
                            <w:lang w:val="ru-RU"/>
                          </w:rPr>
                          <w:t xml:space="preserve"> </w:t>
                        </w:r>
                        <w:proofErr w:type="spellStart"/>
                        <w:r>
                          <w:rPr>
                            <w:sz w:val="16"/>
                            <w:szCs w:val="16"/>
                            <w:lang w:val="ru-RU"/>
                          </w:rPr>
                          <w:t>негизги</w:t>
                        </w:r>
                        <w:proofErr w:type="spellEnd"/>
                        <w:r>
                          <w:rPr>
                            <w:sz w:val="16"/>
                            <w:szCs w:val="16"/>
                            <w:lang w:val="ru-RU"/>
                          </w:rPr>
                          <w:t xml:space="preserve"> </w:t>
                        </w:r>
                        <w:proofErr w:type="spellStart"/>
                        <w:r>
                          <w:rPr>
                            <w:sz w:val="16"/>
                            <w:szCs w:val="16"/>
                            <w:lang w:val="ru-RU"/>
                          </w:rPr>
                          <w:t>милдеттери</w:t>
                        </w:r>
                        <w:proofErr w:type="spellEnd"/>
                        <w:r>
                          <w:rPr>
                            <w:sz w:val="16"/>
                            <w:szCs w:val="16"/>
                            <w:lang w:val="ru-RU"/>
                          </w:rPr>
                          <w:t xml:space="preserve"> </w:t>
                        </w:r>
                        <w:proofErr w:type="spellStart"/>
                        <w:r>
                          <w:rPr>
                            <w:sz w:val="16"/>
                            <w:szCs w:val="16"/>
                            <w:lang w:val="ru-RU"/>
                          </w:rPr>
                          <w:t>жалпылаштырылды</w:t>
                        </w:r>
                        <w:proofErr w:type="spellEnd"/>
                        <w:r>
                          <w:rPr>
                            <w:sz w:val="16"/>
                            <w:szCs w:val="16"/>
                            <w:lang w:val="ru-RU"/>
                          </w:rPr>
                          <w:t>.</w:t>
                        </w:r>
                        <w:r w:rsidRPr="005742A4">
                          <w:rPr>
                            <w:sz w:val="16"/>
                            <w:szCs w:val="16"/>
                            <w:lang w:val="ru-RU"/>
                          </w:rPr>
                          <w:t xml:space="preserve"> </w:t>
                        </w:r>
                        <w:proofErr w:type="spellStart"/>
                        <w:r>
                          <w:rPr>
                            <w:sz w:val="16"/>
                            <w:szCs w:val="16"/>
                            <w:lang w:val="ru-RU"/>
                          </w:rPr>
                          <w:t>Кеңири</w:t>
                        </w:r>
                        <w:proofErr w:type="spellEnd"/>
                        <w:r>
                          <w:rPr>
                            <w:sz w:val="16"/>
                            <w:szCs w:val="16"/>
                            <w:lang w:val="ru-RU"/>
                          </w:rPr>
                          <w:t xml:space="preserve"> </w:t>
                        </w:r>
                        <w:proofErr w:type="spellStart"/>
                        <w:r>
                          <w:rPr>
                            <w:sz w:val="16"/>
                            <w:szCs w:val="16"/>
                            <w:lang w:val="ru-RU"/>
                          </w:rPr>
                          <w:t>маалымат</w:t>
                        </w:r>
                        <w:proofErr w:type="spellEnd"/>
                        <w:r>
                          <w:rPr>
                            <w:sz w:val="16"/>
                            <w:szCs w:val="16"/>
                            <w:lang w:val="ru-RU"/>
                          </w:rPr>
                          <w:t xml:space="preserve"> </w:t>
                        </w:r>
                        <w:proofErr w:type="spellStart"/>
                        <w:r>
                          <w:rPr>
                            <w:sz w:val="16"/>
                            <w:szCs w:val="16"/>
                            <w:lang w:val="ru-RU"/>
                          </w:rPr>
                          <w:t>саясатты</w:t>
                        </w:r>
                        <w:proofErr w:type="spellEnd"/>
                        <w:r>
                          <w:rPr>
                            <w:sz w:val="16"/>
                            <w:szCs w:val="16"/>
                            <w:lang w:val="ru-RU"/>
                          </w:rPr>
                          <w:t xml:space="preserve"> </w:t>
                        </w:r>
                        <w:proofErr w:type="spellStart"/>
                        <w:r>
                          <w:rPr>
                            <w:sz w:val="16"/>
                            <w:szCs w:val="16"/>
                            <w:lang w:val="ru-RU"/>
                          </w:rPr>
                          <w:t>түзүү</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жооптуу</w:t>
                        </w:r>
                        <w:proofErr w:type="spellEnd"/>
                        <w:r>
                          <w:rPr>
                            <w:sz w:val="16"/>
                            <w:szCs w:val="16"/>
                            <w:lang w:val="ru-RU"/>
                          </w:rPr>
                          <w:t xml:space="preserve"> </w:t>
                        </w:r>
                        <w:proofErr w:type="spellStart"/>
                        <w:r>
                          <w:rPr>
                            <w:sz w:val="16"/>
                            <w:szCs w:val="16"/>
                            <w:lang w:val="ru-RU"/>
                          </w:rPr>
                          <w:t>кызмат</w:t>
                        </w:r>
                        <w:proofErr w:type="spellEnd"/>
                        <w:r>
                          <w:rPr>
                            <w:sz w:val="16"/>
                            <w:szCs w:val="16"/>
                            <w:lang w:val="ru-RU"/>
                          </w:rPr>
                          <w:t xml:space="preserve"> </w:t>
                        </w:r>
                        <w:proofErr w:type="spellStart"/>
                        <w:r>
                          <w:rPr>
                            <w:sz w:val="16"/>
                            <w:szCs w:val="16"/>
                            <w:lang w:val="ru-RU"/>
                          </w:rPr>
                          <w:t>адамдары</w:t>
                        </w:r>
                        <w:proofErr w:type="spellEnd"/>
                        <w:r>
                          <w:rPr>
                            <w:sz w:val="16"/>
                            <w:szCs w:val="16"/>
                            <w:lang w:val="ru-RU"/>
                          </w:rPr>
                          <w:t xml:space="preserve"> </w:t>
                        </w:r>
                        <w:proofErr w:type="spellStart"/>
                        <w:r>
                          <w:rPr>
                            <w:sz w:val="16"/>
                            <w:szCs w:val="16"/>
                            <w:lang w:val="ru-RU"/>
                          </w:rPr>
                          <w:t>үчүн</w:t>
                        </w:r>
                        <w:proofErr w:type="spellEnd"/>
                        <w:r>
                          <w:rPr>
                            <w:sz w:val="16"/>
                            <w:szCs w:val="16"/>
                            <w:lang w:val="ru-RU"/>
                          </w:rPr>
                          <w:t xml:space="preserve"> </w:t>
                        </w:r>
                        <w:proofErr w:type="spellStart"/>
                        <w:r>
                          <w:rPr>
                            <w:sz w:val="16"/>
                            <w:szCs w:val="16"/>
                            <w:lang w:val="ru-RU"/>
                          </w:rPr>
                          <w:t>колдонмо</w:t>
                        </w:r>
                        <w:proofErr w:type="spellEnd"/>
                        <w:r>
                          <w:rPr>
                            <w:sz w:val="16"/>
                            <w:szCs w:val="16"/>
                            <w:lang w:val="ru-RU"/>
                          </w:rPr>
                          <w:t xml:space="preserve"> катары 1-тикемеде </w:t>
                        </w:r>
                        <w:proofErr w:type="spellStart"/>
                        <w:r>
                          <w:rPr>
                            <w:sz w:val="16"/>
                            <w:szCs w:val="16"/>
                            <w:lang w:val="ru-RU"/>
                          </w:rPr>
                          <w:t>берилди</w:t>
                        </w:r>
                        <w:proofErr w:type="spellEnd"/>
                        <w:r>
                          <w:rPr>
                            <w:sz w:val="16"/>
                            <w:szCs w:val="16"/>
                            <w:lang w:val="ru-RU"/>
                          </w:rPr>
                          <w:t xml:space="preserve">. </w:t>
                        </w:r>
                      </w:p>
                    </w:txbxContent>
                  </v:textbox>
                </v:shape>
                <v:shape id="Text Box 16" o:spid="_x0000_s1034" type="#_x0000_t202" style="position:absolute;left:38643;top:20991;width:20355;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716FE8" w:rsidRPr="005C1269" w:rsidRDefault="00716FE8" w:rsidP="00BE2AF6">
                        <w:pPr>
                          <w:rPr>
                            <w:lang w:val="ru-RU"/>
                          </w:rPr>
                        </w:pPr>
                        <w:r>
                          <w:rPr>
                            <w:lang w:val="ru-RU"/>
                          </w:rPr>
                          <w:t xml:space="preserve">Толук </w:t>
                        </w:r>
                        <w:proofErr w:type="spellStart"/>
                        <w:r>
                          <w:rPr>
                            <w:lang w:val="ru-RU"/>
                          </w:rPr>
                          <w:t>маалымат</w:t>
                        </w:r>
                        <w:proofErr w:type="spellEnd"/>
                        <w:r>
                          <w:rPr>
                            <w:lang w:val="ru-RU"/>
                          </w:rPr>
                          <w:t xml:space="preserve"> </w:t>
                        </w:r>
                        <w:proofErr w:type="spellStart"/>
                        <w:r>
                          <w:rPr>
                            <w:lang w:val="ru-RU"/>
                          </w:rPr>
                          <w:t>үчүн</w:t>
                        </w:r>
                        <w:proofErr w:type="spellEnd"/>
                        <w:r>
                          <w:rPr>
                            <w:lang w:val="ru-RU"/>
                          </w:rPr>
                          <w:t xml:space="preserve"> 4-бөлүмдү </w:t>
                        </w:r>
                        <w:proofErr w:type="spellStart"/>
                        <w:r>
                          <w:rPr>
                            <w:lang w:val="ru-RU"/>
                          </w:rPr>
                          <w:t>жана</w:t>
                        </w:r>
                        <w:proofErr w:type="spellEnd"/>
                        <w:r>
                          <w:rPr>
                            <w:lang w:val="ru-RU"/>
                          </w:rPr>
                          <w:t xml:space="preserve"> 1-тиркемени </w:t>
                        </w:r>
                        <w:proofErr w:type="spellStart"/>
                        <w:r>
                          <w:rPr>
                            <w:lang w:val="ru-RU"/>
                          </w:rPr>
                          <w:t>караңыз</w:t>
                        </w:r>
                        <w:proofErr w:type="spellEnd"/>
                      </w:p>
                      <w:p w:rsidR="00716FE8" w:rsidRPr="00A006C8" w:rsidRDefault="00716FE8" w:rsidP="00BE2AF6">
                        <w:pPr>
                          <w:rPr>
                            <w:lang w:val="ru-RU"/>
                          </w:rPr>
                        </w:pPr>
                      </w:p>
                    </w:txbxContent>
                  </v:textbox>
                </v:shape>
                <v:shape id="Straight Arrow Connector 19" o:spid="_x0000_s1035" type="#_x0000_t32" style="position:absolute;left:30453;top:23138;width:8112;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" strokecolor="black [3200]" strokeweight=".5pt">
                  <v:stroke endarrow="block" joinstyle="miter"/>
                </v:shape>
                <v:shape id="Text Box 20" o:spid="_x0000_s1036" type="#_x0000_t202" style="position:absolute;left:318;top:28899;width:30374;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16FE8" w:rsidRPr="0069321A" w:rsidRDefault="00716FE8" w:rsidP="00BE2AF6">
                        <w:pPr>
                          <w:rPr>
                            <w:sz w:val="20"/>
                          </w:rPr>
                        </w:pPr>
                        <w:proofErr w:type="spellStart"/>
                        <w:r>
                          <w:rPr>
                            <w:sz w:val="20"/>
                            <w:lang w:val="ru-RU"/>
                          </w:rPr>
                          <w:t>Ишке</w:t>
                        </w:r>
                        <w:proofErr w:type="spellEnd"/>
                        <w:r>
                          <w:rPr>
                            <w:sz w:val="20"/>
                            <w:lang w:val="ru-RU"/>
                          </w:rPr>
                          <w:t xml:space="preserve"> </w:t>
                        </w:r>
                        <w:proofErr w:type="spellStart"/>
                        <w:r>
                          <w:rPr>
                            <w:sz w:val="20"/>
                            <w:lang w:val="ru-RU"/>
                          </w:rPr>
                          <w:t>ашыруу</w:t>
                        </w:r>
                        <w:proofErr w:type="spellEnd"/>
                        <w:r>
                          <w:rPr>
                            <w:sz w:val="20"/>
                            <w:lang w:val="ru-RU"/>
                          </w:rPr>
                          <w:t xml:space="preserve"> </w:t>
                        </w:r>
                        <w:proofErr w:type="spellStart"/>
                        <w:r>
                          <w:rPr>
                            <w:sz w:val="20"/>
                            <w:lang w:val="ru-RU"/>
                          </w:rPr>
                          <w:t>каражаттары</w:t>
                        </w:r>
                        <w:proofErr w:type="spellEnd"/>
                        <w:r w:rsidRPr="0069321A">
                          <w:rPr>
                            <w:sz w:val="20"/>
                          </w:rPr>
                          <w:t xml:space="preserve"> – </w:t>
                        </w:r>
                        <w:r>
                          <w:rPr>
                            <w:sz w:val="20"/>
                            <w:lang w:val="ru-RU"/>
                          </w:rPr>
                          <w:t>ТӨМ</w:t>
                        </w:r>
                        <w:r w:rsidRPr="0069321A">
                          <w:rPr>
                            <w:sz w:val="20"/>
                          </w:rPr>
                          <w:t xml:space="preserve"> 17</w:t>
                        </w:r>
                      </w:p>
                    </w:txbxContent>
                  </v:textbox>
                </v:shape>
                <v:shape id="Text Box 21" o:spid="_x0000_s1037" type="#_x0000_t202" style="position:absolute;left:39358;top:28783;width:18161;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716FE8" w:rsidRDefault="00716FE8" w:rsidP="00BE2AF6">
                        <w:r>
                          <w:rPr>
                            <w:lang w:val="ru-RU"/>
                          </w:rPr>
                          <w:t xml:space="preserve">5-бөлүмдү </w:t>
                        </w:r>
                        <w:proofErr w:type="spellStart"/>
                        <w:r>
                          <w:rPr>
                            <w:lang w:val="ru-RU"/>
                          </w:rPr>
                          <w:t>караңыз</w:t>
                        </w:r>
                        <w:proofErr w:type="spellEnd"/>
                      </w:p>
                    </w:txbxContent>
                  </v:textbox>
                </v:shape>
                <v:shape id="Straight Arrow Connector 22" o:spid="_x0000_s1038" type="#_x0000_t32" style="position:absolute;left:30771;top:30135;width:8112;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w10:wrap anchorx="margin"/>
              </v:group>
            </w:pict>
          </mc:Fallback>
        </mc:AlternateContent>
      </w:r>
    </w:p>
    <w:p w:rsidR="00BE2AF6" w:rsidRPr="00BA0BAE" w:rsidRDefault="00BE2AF6" w:rsidP="00D320E8">
      <w:pPr>
        <w:jc w:val="both"/>
        <w:rPr>
          <w:lang w:val="ky-KG" w:eastAsia="ja-JP"/>
        </w:rPr>
      </w:pPr>
    </w:p>
    <w:p w:rsidR="00BE2AF6" w:rsidRPr="00BA0BAE" w:rsidRDefault="00BE2AF6" w:rsidP="00D320E8">
      <w:pPr>
        <w:jc w:val="both"/>
        <w:rPr>
          <w:lang w:val="ky-KG" w:eastAsia="ja-JP"/>
        </w:rPr>
      </w:pPr>
    </w:p>
    <w:p w:rsidR="00BE2AF6" w:rsidRPr="00BA0BAE" w:rsidRDefault="00BE2AF6" w:rsidP="00D320E8">
      <w:pPr>
        <w:jc w:val="both"/>
        <w:rPr>
          <w:b/>
          <w:lang w:val="ky-KG" w:eastAsia="ja-JP"/>
        </w:rPr>
      </w:pPr>
    </w:p>
    <w:p w:rsidR="00BE2AF6" w:rsidRPr="00BA0BAE" w:rsidRDefault="00BE2AF6" w:rsidP="00D320E8">
      <w:pPr>
        <w:jc w:val="both"/>
        <w:rPr>
          <w:b/>
          <w:lang w:val="ky-KG" w:eastAsia="ja-JP"/>
        </w:rPr>
      </w:pPr>
    </w:p>
    <w:p w:rsidR="00BE2AF6" w:rsidRPr="00BA0BAE" w:rsidRDefault="00BE2AF6" w:rsidP="00D320E8">
      <w:pPr>
        <w:jc w:val="both"/>
        <w:rPr>
          <w:b/>
          <w:lang w:val="ky-KG" w:eastAsia="ja-JP"/>
        </w:rPr>
      </w:pPr>
    </w:p>
    <w:p w:rsidR="00BE2AF6" w:rsidRPr="00BA0BAE" w:rsidRDefault="00BE2AF6" w:rsidP="00D320E8">
      <w:pPr>
        <w:jc w:val="both"/>
        <w:rPr>
          <w:b/>
          <w:lang w:val="ky-KG" w:eastAsia="ja-JP"/>
        </w:rPr>
      </w:pPr>
    </w:p>
    <w:p w:rsidR="00BE2AF6" w:rsidRPr="00BA0BAE" w:rsidRDefault="00BE2AF6" w:rsidP="00D320E8">
      <w:pPr>
        <w:jc w:val="both"/>
        <w:rPr>
          <w:b/>
          <w:lang w:val="ky-KG" w:eastAsia="ja-JP"/>
        </w:rPr>
      </w:pPr>
    </w:p>
    <w:p w:rsidR="00BE2AF6" w:rsidRDefault="00BE2AF6" w:rsidP="00D320E8">
      <w:pPr>
        <w:jc w:val="both"/>
        <w:rPr>
          <w:b/>
          <w:lang w:val="ky-KG" w:eastAsia="ja-JP"/>
        </w:rPr>
      </w:pPr>
    </w:p>
    <w:p w:rsidR="000D4FF4" w:rsidRDefault="000D4FF4" w:rsidP="00D320E8">
      <w:pPr>
        <w:jc w:val="both"/>
        <w:rPr>
          <w:b/>
          <w:lang w:val="ky-KG" w:eastAsia="ja-JP"/>
        </w:rPr>
      </w:pPr>
    </w:p>
    <w:p w:rsidR="000D4FF4" w:rsidRPr="008D64E8" w:rsidRDefault="000D4FF4" w:rsidP="00D320E8">
      <w:pPr>
        <w:jc w:val="both"/>
        <w:rPr>
          <w:b/>
          <w:lang w:val="ky-KG" w:eastAsia="ja-JP"/>
        </w:rPr>
      </w:pPr>
    </w:p>
    <w:p w:rsidR="005F2166" w:rsidRPr="008D64E8" w:rsidRDefault="005F2166" w:rsidP="00D320E8">
      <w:pPr>
        <w:jc w:val="both"/>
        <w:rPr>
          <w:b/>
          <w:lang w:val="ky-KG" w:eastAsia="ja-JP"/>
        </w:rPr>
      </w:pPr>
    </w:p>
    <w:p w:rsidR="00BE2AF6" w:rsidRPr="000D4FF4" w:rsidRDefault="000D4FF4" w:rsidP="000D4FF4">
      <w:pPr>
        <w:pStyle w:val="Heading5"/>
        <w:numPr>
          <w:ilvl w:val="0"/>
          <w:numId w:val="0"/>
        </w:numPr>
        <w:ind w:left="1008" w:hanging="1008"/>
        <w:jc w:val="both"/>
        <w:rPr>
          <w:rFonts w:asciiTheme="minorHAnsi" w:hAnsiTheme="minorHAnsi"/>
          <w:b/>
          <w:color w:val="auto"/>
          <w:lang w:val="ky-KG" w:eastAsia="ja-JP"/>
        </w:rPr>
      </w:pPr>
      <w:r w:rsidRPr="000D4FF4">
        <w:rPr>
          <w:rFonts w:asciiTheme="minorHAnsi" w:hAnsiTheme="minorHAnsi"/>
          <w:b/>
          <w:color w:val="auto"/>
          <w:lang w:val="ky-KG" w:eastAsia="ja-JP"/>
        </w:rPr>
        <w:t xml:space="preserve">  </w:t>
      </w:r>
      <w:r w:rsidR="00BE2AF6" w:rsidRPr="000D4FF4">
        <w:rPr>
          <w:rFonts w:asciiTheme="minorHAnsi" w:hAnsiTheme="minorHAnsi"/>
          <w:b/>
          <w:color w:val="auto"/>
          <w:lang w:val="ky-KG" w:eastAsia="ja-JP"/>
        </w:rPr>
        <w:t>MAPS миссиясынын командасы</w:t>
      </w:r>
    </w:p>
    <w:p w:rsidR="00BE2AF6" w:rsidRDefault="00BE2AF6" w:rsidP="00D320E8">
      <w:pPr>
        <w:pStyle w:val="BodyText"/>
        <w:jc w:val="both"/>
        <w:rPr>
          <w:lang w:val="ky-KG" w:eastAsia="ja-JP"/>
        </w:rPr>
      </w:pPr>
      <w:r w:rsidRPr="000D4FF4">
        <w:rPr>
          <w:lang w:val="ky-KG" w:eastAsia="ja-JP"/>
        </w:rPr>
        <w:t xml:space="preserve">MAPS командасы төмөнкү эксперттерден түзүлдү жана биз алардын агенттиктери тарабынан көрсөтүлгөн колдоо үчүн терең ыраазылык билдиребиз. </w:t>
      </w:r>
      <w:r w:rsidRPr="00AF0301">
        <w:rPr>
          <w:lang w:val="ky-KG" w:eastAsia="ja-JP"/>
        </w:rPr>
        <w:t xml:space="preserve">Бул эксперттер БУУ </w:t>
      </w:r>
      <w:r w:rsidR="00417A7A">
        <w:rPr>
          <w:lang w:val="kk-KZ" w:eastAsia="ja-JP"/>
        </w:rPr>
        <w:t xml:space="preserve">Өнүктүрүү </w:t>
      </w:r>
      <w:r w:rsidRPr="00AF0301">
        <w:rPr>
          <w:lang w:val="ky-KG" w:eastAsia="ja-JP"/>
        </w:rPr>
        <w:t>Тобу</w:t>
      </w:r>
      <w:r w:rsidR="00417A7A">
        <w:rPr>
          <w:lang w:val="ky-KG" w:eastAsia="ja-JP"/>
        </w:rPr>
        <w:t xml:space="preserve"> </w:t>
      </w:r>
      <w:r w:rsidR="00417A7A" w:rsidRPr="00417A7A">
        <w:rPr>
          <w:lang w:val="ky-KG" w:eastAsia="ja-JP"/>
        </w:rPr>
        <w:t>(UNDG)</w:t>
      </w:r>
      <w:r w:rsidRPr="00AF0301">
        <w:rPr>
          <w:lang w:val="ky-KG" w:eastAsia="ja-JP"/>
        </w:rPr>
        <w:t xml:space="preserve"> тарабынан түзүлгөн региондук деңгээлде өнүктүрүү маселелери боюнча тематикалык коалициялардын кеңири тарма</w:t>
      </w:r>
      <w:r w:rsidR="003770AF" w:rsidRPr="00AF0301">
        <w:rPr>
          <w:lang w:val="ky-KG" w:eastAsia="ja-JP"/>
        </w:rPr>
        <w:t>гынын атынан дагы иш жүргүздү.</w:t>
      </w:r>
    </w:p>
    <w:p w:rsidR="003770AF" w:rsidRPr="003770AF" w:rsidRDefault="003770AF" w:rsidP="00D320E8">
      <w:pPr>
        <w:pStyle w:val="BodyText"/>
        <w:jc w:val="both"/>
        <w:rPr>
          <w:lang w:val="ky-KG" w:eastAsia="ja-JP"/>
        </w:rPr>
      </w:pPr>
    </w:p>
    <w:tbl>
      <w:tblPr>
        <w:tblStyle w:val="TableGrid"/>
        <w:tblW w:w="0" w:type="auto"/>
        <w:tblInd w:w="108" w:type="dxa"/>
        <w:tblLook w:val="04A0" w:firstRow="1" w:lastRow="0" w:firstColumn="1" w:lastColumn="0" w:noHBand="0" w:noVBand="1"/>
      </w:tblPr>
      <w:tblGrid>
        <w:gridCol w:w="4023"/>
        <w:gridCol w:w="5085"/>
      </w:tblGrid>
      <w:tr w:rsidR="00BE2AF6" w:rsidRPr="00BA0BAE" w:rsidTr="00B73F42">
        <w:tc>
          <w:tcPr>
            <w:tcW w:w="4111" w:type="dxa"/>
            <w:tcBorders>
              <w:top w:val="nil"/>
              <w:left w:val="nil"/>
              <w:bottom w:val="nil"/>
              <w:right w:val="nil"/>
            </w:tcBorders>
          </w:tcPr>
          <w:p w:rsidR="00BE2AF6" w:rsidRPr="00BA0BAE" w:rsidRDefault="00BE2AF6" w:rsidP="00D320E8">
            <w:pPr>
              <w:jc w:val="both"/>
              <w:rPr>
                <w:b/>
                <w:lang w:val="ky-KG"/>
              </w:rPr>
            </w:pPr>
            <w:bookmarkStart w:id="2" w:name="_Hlk529712890"/>
            <w:r w:rsidRPr="00BA0BAE">
              <w:rPr>
                <w:b/>
                <w:lang w:val="ky-KG"/>
              </w:rPr>
              <w:lastRenderedPageBreak/>
              <w:t>Аты</w:t>
            </w:r>
          </w:p>
        </w:tc>
        <w:tc>
          <w:tcPr>
            <w:tcW w:w="5213" w:type="dxa"/>
            <w:tcBorders>
              <w:top w:val="nil"/>
              <w:left w:val="nil"/>
              <w:bottom w:val="nil"/>
              <w:right w:val="nil"/>
            </w:tcBorders>
          </w:tcPr>
          <w:p w:rsidR="00BE2AF6" w:rsidRDefault="00BE2AF6" w:rsidP="00D320E8">
            <w:pPr>
              <w:jc w:val="both"/>
              <w:rPr>
                <w:b/>
                <w:lang w:val="ky-KG"/>
              </w:rPr>
            </w:pPr>
            <w:r w:rsidRPr="00BA0BAE">
              <w:rPr>
                <w:b/>
                <w:lang w:val="ky-KG"/>
              </w:rPr>
              <w:t>ООН агенттиги – саясаттын чөйрөсү</w:t>
            </w:r>
          </w:p>
          <w:p w:rsidR="00B73F42" w:rsidRPr="00BA0BAE" w:rsidRDefault="00B73F42" w:rsidP="00D320E8">
            <w:pPr>
              <w:jc w:val="both"/>
              <w:rPr>
                <w:b/>
                <w:lang w:val="ky-KG"/>
              </w:rPr>
            </w:pP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Шина Белл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 xml:space="preserve">ЮНИСЕФ – Билим берүү </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Кейго Обара мырза</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 xml:space="preserve">ФАО –  Азык-түлүк коопсуздугу </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Андрей Поштарюк мырза</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ЮНФПА – Жаштар /</w:t>
            </w:r>
            <w:r w:rsidR="00DC4F9E">
              <w:rPr>
                <w:lang w:val="ky-KG"/>
              </w:rPr>
              <w:t xml:space="preserve">  </w:t>
            </w:r>
            <w:r w:rsidRPr="00BA0BAE">
              <w:rPr>
                <w:lang w:val="ky-KG"/>
              </w:rPr>
              <w:t>ВИЧ</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Роберт Бернардо мырза</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БУУӨП – Мамлекеттик башкаруу</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Моника Косинска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ДССУ –  Саламаттыкты сактоо</w:t>
            </w:r>
          </w:p>
        </w:tc>
      </w:tr>
      <w:tr w:rsidR="00BE2AF6" w:rsidRPr="00165048"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Джасмина Папа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МОТ – Ишке орноштуруу жана социалдык коргоо</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Рада Ноева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ЮНИСЕФ – Маалыматтар жана мониторинг</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Елена Данилова-Кросс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БУУӨП – Интеграция ТӨМ ылдамдатуу</w:t>
            </w:r>
          </w:p>
        </w:tc>
      </w:tr>
      <w:tr w:rsidR="00BE2AF6" w:rsidRPr="00165048"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Нара Лувсан айым</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 xml:space="preserve">ЮНЕП – айлана-чөйрө жана климаттын өзгөрүшү </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Бхарати Садасивам айым</w:t>
            </w:r>
          </w:p>
        </w:tc>
        <w:tc>
          <w:tcPr>
            <w:tcW w:w="5213" w:type="dxa"/>
            <w:tcBorders>
              <w:top w:val="nil"/>
              <w:left w:val="nil"/>
              <w:bottom w:val="nil"/>
              <w:right w:val="nil"/>
            </w:tcBorders>
          </w:tcPr>
          <w:p w:rsidR="00BE2AF6" w:rsidRPr="00BA0BAE" w:rsidRDefault="00BE2AF6" w:rsidP="00D320E8">
            <w:pPr>
              <w:tabs>
                <w:tab w:val="center" w:pos="2558"/>
              </w:tabs>
              <w:spacing w:line="360" w:lineRule="auto"/>
              <w:jc w:val="both"/>
              <w:rPr>
                <w:lang w:val="ky-KG"/>
              </w:rPr>
            </w:pPr>
            <w:r w:rsidRPr="00BA0BAE">
              <w:rPr>
                <w:lang w:val="ky-KG"/>
              </w:rPr>
              <w:t>БУУӨП – Гендер маселелери</w:t>
            </w:r>
          </w:p>
        </w:tc>
      </w:tr>
      <w:tr w:rsidR="00BE2AF6" w:rsidRPr="00BA0BAE" w:rsidTr="00B73F42">
        <w:tc>
          <w:tcPr>
            <w:tcW w:w="4111" w:type="dxa"/>
            <w:tcBorders>
              <w:top w:val="nil"/>
              <w:left w:val="nil"/>
              <w:bottom w:val="nil"/>
              <w:right w:val="nil"/>
            </w:tcBorders>
          </w:tcPr>
          <w:p w:rsidR="00BE2AF6" w:rsidRPr="00BA0BAE" w:rsidRDefault="00BE2AF6" w:rsidP="00FA53F2">
            <w:pPr>
              <w:pStyle w:val="ListParagraph"/>
              <w:numPr>
                <w:ilvl w:val="0"/>
                <w:numId w:val="20"/>
              </w:numPr>
              <w:spacing w:line="360" w:lineRule="auto"/>
              <w:jc w:val="both"/>
              <w:rPr>
                <w:lang w:val="ky-KG"/>
              </w:rPr>
            </w:pPr>
            <w:r w:rsidRPr="00BA0BAE">
              <w:rPr>
                <w:lang w:val="ky-KG"/>
              </w:rPr>
              <w:t>Джордж Баума мырза</w:t>
            </w:r>
          </w:p>
        </w:tc>
        <w:tc>
          <w:tcPr>
            <w:tcW w:w="5213" w:type="dxa"/>
            <w:tcBorders>
              <w:top w:val="nil"/>
              <w:left w:val="nil"/>
              <w:bottom w:val="nil"/>
              <w:right w:val="nil"/>
            </w:tcBorders>
          </w:tcPr>
          <w:p w:rsidR="00BE2AF6" w:rsidRPr="00BA0BAE" w:rsidRDefault="00BE2AF6" w:rsidP="00D320E8">
            <w:pPr>
              <w:spacing w:line="360" w:lineRule="auto"/>
              <w:jc w:val="both"/>
              <w:rPr>
                <w:lang w:val="ky-KG"/>
              </w:rPr>
            </w:pPr>
            <w:r w:rsidRPr="00BA0BAE">
              <w:rPr>
                <w:lang w:val="ky-KG"/>
              </w:rPr>
              <w:t xml:space="preserve">БУУӨП – Миссиянын башчысы </w:t>
            </w:r>
          </w:p>
        </w:tc>
      </w:tr>
    </w:tbl>
    <w:p w:rsidR="00BE2AF6" w:rsidRPr="00BA0BAE" w:rsidRDefault="00BE2AF6" w:rsidP="00D320E8">
      <w:pPr>
        <w:pStyle w:val="Heading1"/>
        <w:spacing w:before="360" w:after="240" w:line="240" w:lineRule="auto"/>
        <w:jc w:val="both"/>
        <w:rPr>
          <w:lang w:val="ky-KG"/>
        </w:rPr>
      </w:pPr>
      <w:bookmarkStart w:id="3" w:name="_Toc8656525"/>
      <w:bookmarkEnd w:id="2"/>
      <w:r w:rsidRPr="00BA0BAE">
        <w:rPr>
          <w:lang w:val="ky-KG"/>
        </w:rPr>
        <w:t>2030</w:t>
      </w:r>
      <w:bookmarkEnd w:id="3"/>
      <w:r w:rsidRPr="00BA0BAE">
        <w:rPr>
          <w:lang w:val="ky-KG"/>
        </w:rPr>
        <w:t xml:space="preserve"> Күн тартиби үчүн саясий контекст</w:t>
      </w:r>
    </w:p>
    <w:p w:rsidR="00BE2AF6" w:rsidRPr="005F2166" w:rsidRDefault="00BE2AF6" w:rsidP="00D320E8">
      <w:pPr>
        <w:pStyle w:val="BodyText"/>
        <w:jc w:val="both"/>
        <w:rPr>
          <w:lang w:val="ky-KG"/>
        </w:rPr>
      </w:pPr>
      <w:r w:rsidRPr="00AF0301">
        <w:rPr>
          <w:lang w:val="ky-KG"/>
        </w:rPr>
        <w:t xml:space="preserve">2015-жылы </w:t>
      </w:r>
      <w:r w:rsidRPr="00AF0301">
        <w:rPr>
          <w:i/>
          <w:lang w:val="ky-KG"/>
        </w:rPr>
        <w:t>2030-жылга чейинки мезгилге туруктуу өнүктүрүү жаатында күн тартибин</w:t>
      </w:r>
      <w:r w:rsidRPr="00AF0301">
        <w:rPr>
          <w:lang w:val="ky-KG"/>
        </w:rPr>
        <w:t xml:space="preserve"> кабыл алууда БУУ мүчө-мамлекеттери экономикалык өсү</w:t>
      </w:r>
      <w:r w:rsidR="00417A7A">
        <w:rPr>
          <w:lang w:val="kk-KZ"/>
        </w:rPr>
        <w:t>ү</w:t>
      </w:r>
      <w:r w:rsidRPr="00AF0301">
        <w:rPr>
          <w:lang w:val="ky-KG"/>
        </w:rPr>
        <w:t xml:space="preserve"> жана индустриялаштыруу жакырчылыкка каршы күрөштө жана саламаттыкты сактоону, билим берүүнү, социалдык коргоону, саламат айлана-чөйрө жана климаттын өзгөрүүлөрүнө коомдун чыдамдуулугу менен тыгыз байланышта турганын таанышкан. Туруктуу өнүктүрүүнүн милдеттери кеңири жана татаал мүнө</w:t>
      </w:r>
      <w:r w:rsidR="001432B0">
        <w:rPr>
          <w:lang w:val="ky-KG"/>
        </w:rPr>
        <w:t>згө ээ</w:t>
      </w:r>
      <w:r w:rsidRPr="00AF0301">
        <w:rPr>
          <w:lang w:val="ky-KG"/>
        </w:rPr>
        <w:t xml:space="preserve"> жана ар башк</w:t>
      </w:r>
      <w:r w:rsidR="005F2166">
        <w:rPr>
          <w:lang w:val="ky-KG"/>
        </w:rPr>
        <w:t>а убакыттык алкактарды камтыйт.</w:t>
      </w:r>
    </w:p>
    <w:p w:rsidR="005F2166" w:rsidRPr="005F2166" w:rsidRDefault="005F2166" w:rsidP="00D320E8">
      <w:pPr>
        <w:pStyle w:val="BodyText"/>
        <w:jc w:val="both"/>
        <w:rPr>
          <w:lang w:val="ky-KG"/>
        </w:rPr>
      </w:pPr>
    </w:p>
    <w:p w:rsidR="00BE2AF6" w:rsidRPr="005F2166" w:rsidRDefault="00BE2AF6" w:rsidP="00D320E8">
      <w:pPr>
        <w:pStyle w:val="BodyText"/>
        <w:jc w:val="both"/>
        <w:rPr>
          <w:lang w:val="ru-RU"/>
        </w:rPr>
      </w:pPr>
      <w:r w:rsidRPr="00AF0301">
        <w:rPr>
          <w:lang w:val="ky-KG"/>
        </w:rPr>
        <w:t xml:space="preserve">БУУнун «Биз каалаган дүйнө» глобалдык кампаниясы калктын кеңири катышуусунун негизинде улуттук консультацияларды өткөрүү үчүн өлкөлөрдүн бири катары Кыргызстанды аныктаган. </w:t>
      </w:r>
      <w:proofErr w:type="spellStart"/>
      <w:r w:rsidRPr="00AF0301">
        <w:rPr>
          <w:lang w:val="ru-RU"/>
        </w:rPr>
        <w:t>Эки</w:t>
      </w:r>
      <w:proofErr w:type="spellEnd"/>
      <w:r w:rsidRPr="00AF0301">
        <w:rPr>
          <w:lang w:val="ru-RU"/>
        </w:rPr>
        <w:t xml:space="preserve"> </w:t>
      </w:r>
      <w:proofErr w:type="spellStart"/>
      <w:r w:rsidRPr="00AF0301">
        <w:rPr>
          <w:lang w:val="ru-RU"/>
        </w:rPr>
        <w:t>этаптуу</w:t>
      </w:r>
      <w:proofErr w:type="spellEnd"/>
      <w:r w:rsidRPr="00AF0301">
        <w:rPr>
          <w:lang w:val="ru-RU"/>
        </w:rPr>
        <w:t xml:space="preserve"> процесс 20</w:t>
      </w:r>
      <w:r w:rsidR="00BA0BAE" w:rsidRPr="00AF0301">
        <w:rPr>
          <w:lang w:val="ru-RU"/>
        </w:rPr>
        <w:t xml:space="preserve">13-жылы </w:t>
      </w:r>
      <w:proofErr w:type="spellStart"/>
      <w:r w:rsidR="00BA0BAE" w:rsidRPr="00AF0301">
        <w:rPr>
          <w:lang w:val="ru-RU"/>
        </w:rPr>
        <w:t>Кыргызстанда</w:t>
      </w:r>
      <w:proofErr w:type="spellEnd"/>
      <w:r w:rsidR="00BA0BAE" w:rsidRPr="00AF0301">
        <w:rPr>
          <w:lang w:val="ru-RU"/>
        </w:rPr>
        <w:t xml:space="preserve"> Э</w:t>
      </w:r>
      <w:r w:rsidRPr="00AF0301">
        <w:rPr>
          <w:lang w:val="ru-RU"/>
        </w:rPr>
        <w:t>к</w:t>
      </w:r>
      <w:r w:rsidR="00BA0BAE" w:rsidRPr="00AF0301">
        <w:rPr>
          <w:lang w:val="ru-RU"/>
        </w:rPr>
        <w:t>о</w:t>
      </w:r>
      <w:r w:rsidRPr="00AF0301">
        <w:rPr>
          <w:lang w:val="ru-RU"/>
        </w:rPr>
        <w:t xml:space="preserve">номика </w:t>
      </w:r>
      <w:proofErr w:type="spellStart"/>
      <w:r w:rsidRPr="00AF0301">
        <w:rPr>
          <w:lang w:val="ru-RU"/>
        </w:rPr>
        <w:t>министрлигинин</w:t>
      </w:r>
      <w:proofErr w:type="spellEnd"/>
      <w:r w:rsidRPr="00AF0301">
        <w:rPr>
          <w:lang w:val="ru-RU"/>
        </w:rPr>
        <w:t xml:space="preserve"> </w:t>
      </w:r>
      <w:proofErr w:type="spellStart"/>
      <w:r w:rsidRPr="00AF0301">
        <w:rPr>
          <w:lang w:val="ru-RU"/>
        </w:rPr>
        <w:t>жана</w:t>
      </w:r>
      <w:proofErr w:type="spellEnd"/>
      <w:r w:rsidRPr="00AF0301">
        <w:rPr>
          <w:lang w:val="ru-RU"/>
        </w:rPr>
        <w:t xml:space="preserve"> БУУ </w:t>
      </w:r>
      <w:proofErr w:type="spellStart"/>
      <w:r w:rsidRPr="00AF0301">
        <w:rPr>
          <w:lang w:val="ru-RU"/>
        </w:rPr>
        <w:t>системасынын</w:t>
      </w:r>
      <w:proofErr w:type="spellEnd"/>
      <w:r w:rsidRPr="00AF0301">
        <w:rPr>
          <w:lang w:val="ru-RU"/>
        </w:rPr>
        <w:t xml:space="preserve"> </w:t>
      </w:r>
      <w:proofErr w:type="spellStart"/>
      <w:r w:rsidRPr="00AF0301">
        <w:rPr>
          <w:lang w:val="ru-RU"/>
        </w:rPr>
        <w:t>жетекчилиги</w:t>
      </w:r>
      <w:proofErr w:type="spellEnd"/>
      <w:r w:rsidRPr="00AF0301">
        <w:rPr>
          <w:lang w:val="ru-RU"/>
        </w:rPr>
        <w:t xml:space="preserve"> </w:t>
      </w:r>
      <w:proofErr w:type="spellStart"/>
      <w:r w:rsidRPr="00AF0301">
        <w:rPr>
          <w:lang w:val="ru-RU"/>
        </w:rPr>
        <w:t>алдында</w:t>
      </w:r>
      <w:proofErr w:type="spellEnd"/>
      <w:r w:rsidRPr="00AF0301">
        <w:rPr>
          <w:lang w:val="ru-RU"/>
        </w:rPr>
        <w:t xml:space="preserve"> </w:t>
      </w:r>
      <w:proofErr w:type="spellStart"/>
      <w:r w:rsidRPr="00AF0301">
        <w:rPr>
          <w:lang w:val="ru-RU"/>
        </w:rPr>
        <w:t>башталган</w:t>
      </w:r>
      <w:proofErr w:type="spellEnd"/>
      <w:r w:rsidRPr="00AF0301">
        <w:rPr>
          <w:lang w:val="ru-RU"/>
        </w:rPr>
        <w:t xml:space="preserve">. </w:t>
      </w:r>
      <w:proofErr w:type="spellStart"/>
      <w:r w:rsidRPr="00AF0301">
        <w:rPr>
          <w:lang w:val="ru-RU"/>
        </w:rPr>
        <w:t>Процесске</w:t>
      </w:r>
      <w:proofErr w:type="spellEnd"/>
      <w:r w:rsidRPr="00AF0301">
        <w:rPr>
          <w:lang w:val="ru-RU"/>
        </w:rPr>
        <w:t xml:space="preserve"> </w:t>
      </w:r>
      <w:proofErr w:type="spellStart"/>
      <w:r w:rsidRPr="00AF0301">
        <w:rPr>
          <w:lang w:val="ru-RU"/>
        </w:rPr>
        <w:t>өкмөттүн</w:t>
      </w:r>
      <w:proofErr w:type="spellEnd"/>
      <w:r w:rsidRPr="00AF0301">
        <w:rPr>
          <w:lang w:val="ru-RU"/>
        </w:rPr>
        <w:t xml:space="preserve">, </w:t>
      </w:r>
      <w:proofErr w:type="spellStart"/>
      <w:r w:rsidRPr="00AF0301">
        <w:rPr>
          <w:lang w:val="ru-RU"/>
        </w:rPr>
        <w:t>жарандык</w:t>
      </w:r>
      <w:proofErr w:type="spellEnd"/>
      <w:r w:rsidRPr="00AF0301">
        <w:rPr>
          <w:lang w:val="ru-RU"/>
        </w:rPr>
        <w:t xml:space="preserve"> </w:t>
      </w:r>
      <w:proofErr w:type="spellStart"/>
      <w:r w:rsidRPr="00AF0301">
        <w:rPr>
          <w:lang w:val="ru-RU"/>
        </w:rPr>
        <w:t>коомдун</w:t>
      </w:r>
      <w:proofErr w:type="spellEnd"/>
      <w:r w:rsidRPr="00AF0301">
        <w:rPr>
          <w:lang w:val="ru-RU"/>
        </w:rPr>
        <w:t xml:space="preserve"> </w:t>
      </w:r>
      <w:proofErr w:type="spellStart"/>
      <w:r w:rsidRPr="00AF0301">
        <w:rPr>
          <w:lang w:val="ru-RU"/>
        </w:rPr>
        <w:t>уюмдарынын</w:t>
      </w:r>
      <w:proofErr w:type="spellEnd"/>
      <w:r w:rsidRPr="00AF0301">
        <w:rPr>
          <w:lang w:val="ru-RU"/>
        </w:rPr>
        <w:t xml:space="preserve">, </w:t>
      </w:r>
      <w:proofErr w:type="spellStart"/>
      <w:r w:rsidRPr="00AF0301">
        <w:rPr>
          <w:lang w:val="ru-RU"/>
        </w:rPr>
        <w:t>же</w:t>
      </w:r>
      <w:r w:rsidR="00BA0BAE" w:rsidRPr="00AF0301">
        <w:rPr>
          <w:lang w:val="ru-RU"/>
        </w:rPr>
        <w:t>ке</w:t>
      </w:r>
      <w:proofErr w:type="spellEnd"/>
      <w:r w:rsidR="00BA0BAE" w:rsidRPr="00AF0301">
        <w:rPr>
          <w:lang w:val="ru-RU"/>
        </w:rPr>
        <w:t xml:space="preserve"> </w:t>
      </w:r>
      <w:proofErr w:type="spellStart"/>
      <w:r w:rsidR="00BA0BAE" w:rsidRPr="00AF0301">
        <w:rPr>
          <w:lang w:val="ru-RU"/>
        </w:rPr>
        <w:t>сектордун</w:t>
      </w:r>
      <w:proofErr w:type="spellEnd"/>
      <w:r w:rsidR="00BA0BAE" w:rsidRPr="00AF0301">
        <w:rPr>
          <w:lang w:val="ru-RU"/>
        </w:rPr>
        <w:t xml:space="preserve"> </w:t>
      </w:r>
      <w:proofErr w:type="spellStart"/>
      <w:r w:rsidR="00BA0BAE" w:rsidRPr="00AF0301">
        <w:rPr>
          <w:lang w:val="ru-RU"/>
        </w:rPr>
        <w:t>жана</w:t>
      </w:r>
      <w:proofErr w:type="spellEnd"/>
      <w:r w:rsidR="00BA0BAE" w:rsidRPr="00AF0301">
        <w:rPr>
          <w:lang w:val="ru-RU"/>
        </w:rPr>
        <w:t xml:space="preserve"> </w:t>
      </w:r>
      <w:proofErr w:type="spellStart"/>
      <w:r w:rsidR="00BA0BAE" w:rsidRPr="00AF0301">
        <w:rPr>
          <w:lang w:val="ru-RU"/>
        </w:rPr>
        <w:t>ММКлардын</w:t>
      </w:r>
      <w:proofErr w:type="spellEnd"/>
      <w:r w:rsidR="00BA0BAE" w:rsidRPr="00AF0301">
        <w:rPr>
          <w:lang w:val="ru-RU"/>
        </w:rPr>
        <w:t xml:space="preserve"> 1</w:t>
      </w:r>
      <w:r w:rsidR="001432B0">
        <w:rPr>
          <w:lang w:val="ru-RU"/>
        </w:rPr>
        <w:t xml:space="preserve">0 </w:t>
      </w:r>
      <w:r w:rsidRPr="00AF0301">
        <w:rPr>
          <w:lang w:val="ru-RU"/>
        </w:rPr>
        <w:t xml:space="preserve">000ден </w:t>
      </w:r>
      <w:proofErr w:type="spellStart"/>
      <w:r w:rsidRPr="00AF0301">
        <w:rPr>
          <w:lang w:val="ru-RU"/>
        </w:rPr>
        <w:t>ашык</w:t>
      </w:r>
      <w:proofErr w:type="spellEnd"/>
      <w:r w:rsidRPr="00AF0301">
        <w:rPr>
          <w:lang w:val="ru-RU"/>
        </w:rPr>
        <w:t xml:space="preserve"> </w:t>
      </w:r>
      <w:proofErr w:type="spellStart"/>
      <w:r w:rsidRPr="00AF0301">
        <w:rPr>
          <w:lang w:val="ru-RU"/>
        </w:rPr>
        <w:t>өкүлдөрү</w:t>
      </w:r>
      <w:proofErr w:type="spellEnd"/>
      <w:r w:rsidRPr="00AF0301">
        <w:rPr>
          <w:lang w:val="ru-RU"/>
        </w:rPr>
        <w:t xml:space="preserve"> </w:t>
      </w:r>
      <w:proofErr w:type="spellStart"/>
      <w:r w:rsidRPr="00AF0301">
        <w:rPr>
          <w:lang w:val="ru-RU"/>
        </w:rPr>
        <w:t>тартылган</w:t>
      </w:r>
      <w:proofErr w:type="spellEnd"/>
      <w:r w:rsidRPr="00AF0301">
        <w:rPr>
          <w:lang w:val="ru-RU"/>
        </w:rPr>
        <w:t xml:space="preserve">. </w:t>
      </w:r>
      <w:proofErr w:type="spellStart"/>
      <w:r w:rsidRPr="00AF0301">
        <w:rPr>
          <w:lang w:val="ru-RU"/>
        </w:rPr>
        <w:t>Көңүл</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үнү</w:t>
      </w:r>
      <w:proofErr w:type="spellEnd"/>
      <w:r w:rsidRPr="00AF0301">
        <w:rPr>
          <w:lang w:val="ru-RU"/>
        </w:rPr>
        <w:t xml:space="preserve"> </w:t>
      </w:r>
      <w:proofErr w:type="spellStart"/>
      <w:r w:rsidRPr="00AF0301">
        <w:rPr>
          <w:lang w:val="ru-RU"/>
        </w:rPr>
        <w:t>дайыма</w:t>
      </w:r>
      <w:proofErr w:type="spellEnd"/>
      <w:r w:rsidRPr="00AF0301">
        <w:rPr>
          <w:lang w:val="ru-RU"/>
        </w:rPr>
        <w:t xml:space="preserve"> эле </w:t>
      </w:r>
      <w:proofErr w:type="spellStart"/>
      <w:r w:rsidRPr="00AF0301">
        <w:rPr>
          <w:lang w:val="ru-RU"/>
        </w:rPr>
        <w:t>угула</w:t>
      </w:r>
      <w:proofErr w:type="spellEnd"/>
      <w:r w:rsidRPr="00AF0301">
        <w:rPr>
          <w:lang w:val="ru-RU"/>
        </w:rPr>
        <w:t xml:space="preserve"> </w:t>
      </w:r>
      <w:proofErr w:type="spellStart"/>
      <w:r w:rsidRPr="00AF0301">
        <w:rPr>
          <w:lang w:val="ru-RU"/>
        </w:rPr>
        <w:t>бербеген</w:t>
      </w:r>
      <w:proofErr w:type="spellEnd"/>
      <w:r w:rsidRPr="00AF0301">
        <w:rPr>
          <w:lang w:val="ru-RU"/>
        </w:rPr>
        <w:t xml:space="preserve"> </w:t>
      </w:r>
      <w:proofErr w:type="spellStart"/>
      <w:r w:rsidRPr="00AF0301">
        <w:rPr>
          <w:lang w:val="ru-RU"/>
        </w:rPr>
        <w:t>этностук</w:t>
      </w:r>
      <w:proofErr w:type="spellEnd"/>
      <w:r w:rsidRPr="00AF0301">
        <w:rPr>
          <w:lang w:val="ru-RU"/>
        </w:rPr>
        <w:t xml:space="preserve"> </w:t>
      </w:r>
      <w:proofErr w:type="spellStart"/>
      <w:r w:rsidRPr="00AF0301">
        <w:rPr>
          <w:lang w:val="ru-RU"/>
        </w:rPr>
        <w:t>азчылыктар</w:t>
      </w:r>
      <w:proofErr w:type="spellEnd"/>
      <w:r w:rsidRPr="00AF0301">
        <w:rPr>
          <w:lang w:val="ru-RU"/>
        </w:rPr>
        <w:t xml:space="preserve">, </w:t>
      </w:r>
      <w:proofErr w:type="spellStart"/>
      <w:r w:rsidRPr="00AF0301">
        <w:rPr>
          <w:lang w:val="ru-RU"/>
        </w:rPr>
        <w:t>мүмкүнчүлүктөрү</w:t>
      </w:r>
      <w:proofErr w:type="spellEnd"/>
      <w:r w:rsidRPr="00AF0301">
        <w:rPr>
          <w:lang w:val="ru-RU"/>
        </w:rPr>
        <w:t xml:space="preserve"> </w:t>
      </w:r>
      <w:proofErr w:type="spellStart"/>
      <w:r w:rsidRPr="00AF0301">
        <w:rPr>
          <w:lang w:val="ru-RU"/>
        </w:rPr>
        <w:t>чектелген</w:t>
      </w:r>
      <w:proofErr w:type="spellEnd"/>
      <w:r w:rsidRPr="00AF0301">
        <w:rPr>
          <w:lang w:val="ru-RU"/>
        </w:rPr>
        <w:t xml:space="preserve"> </w:t>
      </w:r>
      <w:proofErr w:type="spellStart"/>
      <w:r w:rsidR="001432B0">
        <w:rPr>
          <w:lang w:val="ru-RU"/>
        </w:rPr>
        <w:t>адамдар</w:t>
      </w:r>
      <w:proofErr w:type="spellEnd"/>
      <w:r w:rsidRPr="00AF0301">
        <w:rPr>
          <w:lang w:val="ru-RU"/>
        </w:rPr>
        <w:t xml:space="preserve">, ВИЧ/СПИД </w:t>
      </w:r>
      <w:proofErr w:type="spellStart"/>
      <w:r w:rsidRPr="00AF0301">
        <w:rPr>
          <w:lang w:val="ru-RU"/>
        </w:rPr>
        <w:t>менен</w:t>
      </w:r>
      <w:proofErr w:type="spellEnd"/>
      <w:r w:rsidRPr="00AF0301">
        <w:rPr>
          <w:lang w:val="ru-RU"/>
        </w:rPr>
        <w:t xml:space="preserve"> </w:t>
      </w:r>
      <w:proofErr w:type="spellStart"/>
      <w:r w:rsidRPr="00AF0301">
        <w:rPr>
          <w:lang w:val="ru-RU"/>
        </w:rPr>
        <w:t>жашаган</w:t>
      </w:r>
      <w:proofErr w:type="spellEnd"/>
      <w:r w:rsidRPr="00AF0301">
        <w:rPr>
          <w:lang w:val="ru-RU"/>
        </w:rPr>
        <w:t xml:space="preserve"> </w:t>
      </w:r>
      <w:proofErr w:type="spellStart"/>
      <w:r w:rsidR="001432B0">
        <w:rPr>
          <w:lang w:val="ru-RU"/>
        </w:rPr>
        <w:t>адамдар</w:t>
      </w:r>
      <w:proofErr w:type="spellEnd"/>
      <w:r w:rsidRPr="00AF0301">
        <w:rPr>
          <w:lang w:val="ru-RU"/>
        </w:rPr>
        <w:t xml:space="preserve">, </w:t>
      </w:r>
      <w:proofErr w:type="spellStart"/>
      <w:r w:rsidRPr="00AF0301">
        <w:rPr>
          <w:lang w:val="ru-RU"/>
        </w:rPr>
        <w:t>жаштар</w:t>
      </w:r>
      <w:proofErr w:type="spellEnd"/>
      <w:r w:rsidRPr="00AF0301">
        <w:rPr>
          <w:lang w:val="ru-RU"/>
        </w:rPr>
        <w:t xml:space="preserve">, </w:t>
      </w:r>
      <w:proofErr w:type="spellStart"/>
      <w:r w:rsidRPr="00AF0301">
        <w:rPr>
          <w:lang w:val="ru-RU"/>
        </w:rPr>
        <w:t>балдар</w:t>
      </w:r>
      <w:proofErr w:type="spellEnd"/>
      <w:r w:rsidRPr="00AF0301">
        <w:rPr>
          <w:lang w:val="ru-RU"/>
        </w:rPr>
        <w:t xml:space="preserve">, </w:t>
      </w:r>
      <w:proofErr w:type="spellStart"/>
      <w:r w:rsidRPr="00AF0301">
        <w:rPr>
          <w:lang w:val="ru-RU"/>
        </w:rPr>
        <w:t>улгайган</w:t>
      </w:r>
      <w:proofErr w:type="spellEnd"/>
      <w:r w:rsidRPr="00AF0301">
        <w:rPr>
          <w:lang w:val="ru-RU"/>
        </w:rPr>
        <w:t xml:space="preserve"> </w:t>
      </w:r>
      <w:proofErr w:type="spellStart"/>
      <w:r w:rsidR="001432B0">
        <w:rPr>
          <w:lang w:val="ru-RU"/>
        </w:rPr>
        <w:t>адамдар</w:t>
      </w:r>
      <w:proofErr w:type="spellEnd"/>
      <w:r w:rsidRPr="00AF0301">
        <w:rPr>
          <w:lang w:val="ru-RU"/>
        </w:rPr>
        <w:t xml:space="preserve">, </w:t>
      </w:r>
      <w:proofErr w:type="spellStart"/>
      <w:r w:rsidRPr="00AF0301">
        <w:rPr>
          <w:lang w:val="ru-RU"/>
        </w:rPr>
        <w:t>жумушсуздар</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мигранттары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үй</w:t>
      </w:r>
      <w:proofErr w:type="spellEnd"/>
      <w:r w:rsidRPr="00AF0301">
        <w:rPr>
          <w:lang w:val="ru-RU"/>
        </w:rPr>
        <w:t xml:space="preserve"> </w:t>
      </w:r>
      <w:proofErr w:type="spellStart"/>
      <w:r w:rsidRPr="00AF0301">
        <w:rPr>
          <w:lang w:val="ru-RU"/>
        </w:rPr>
        <w:t>чарбасын</w:t>
      </w:r>
      <w:proofErr w:type="spellEnd"/>
      <w:r w:rsidRPr="00AF0301">
        <w:rPr>
          <w:lang w:val="ru-RU"/>
        </w:rPr>
        <w:t xml:space="preserve"> </w:t>
      </w:r>
      <w:proofErr w:type="spellStart"/>
      <w:r w:rsidRPr="00AF0301">
        <w:rPr>
          <w:lang w:val="ru-RU"/>
        </w:rPr>
        <w:t>башкарган</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топторуна</w:t>
      </w:r>
      <w:proofErr w:type="spellEnd"/>
      <w:r w:rsidRPr="00AF0301">
        <w:rPr>
          <w:lang w:val="ru-RU"/>
        </w:rPr>
        <w:t xml:space="preserve"> </w:t>
      </w:r>
      <w:proofErr w:type="spellStart"/>
      <w:r w:rsidRPr="00AF0301">
        <w:rPr>
          <w:lang w:val="ru-RU"/>
        </w:rPr>
        <w:t>бурулган</w:t>
      </w:r>
      <w:proofErr w:type="spellEnd"/>
      <w:r w:rsidRPr="00AF0301">
        <w:rPr>
          <w:lang w:val="ru-RU"/>
        </w:rPr>
        <w:t xml:space="preserve">. </w:t>
      </w:r>
      <w:proofErr w:type="spellStart"/>
      <w:r w:rsidRPr="00AF0301">
        <w:rPr>
          <w:lang w:val="ru-RU"/>
        </w:rPr>
        <w:t>Улуттук</w:t>
      </w:r>
      <w:proofErr w:type="spellEnd"/>
      <w:r w:rsidRPr="00AF0301">
        <w:rPr>
          <w:lang w:val="ru-RU"/>
        </w:rPr>
        <w:t xml:space="preserve"> </w:t>
      </w:r>
      <w:proofErr w:type="spellStart"/>
      <w:r w:rsidRPr="00AF0301">
        <w:rPr>
          <w:lang w:val="ru-RU"/>
        </w:rPr>
        <w:t>консультациялардын</w:t>
      </w:r>
      <w:proofErr w:type="spellEnd"/>
      <w:r w:rsidRPr="00AF0301">
        <w:rPr>
          <w:lang w:val="ru-RU"/>
        </w:rPr>
        <w:t xml:space="preserve"> </w:t>
      </w:r>
      <w:proofErr w:type="spellStart"/>
      <w:r w:rsidRPr="00AF0301">
        <w:rPr>
          <w:lang w:val="ru-RU"/>
        </w:rPr>
        <w:t>катышуучулары</w:t>
      </w:r>
      <w:proofErr w:type="spellEnd"/>
      <w:r w:rsidRPr="00AF0301">
        <w:rPr>
          <w:lang w:val="ru-RU"/>
        </w:rPr>
        <w:t xml:space="preserve"> </w:t>
      </w:r>
      <w:proofErr w:type="spellStart"/>
      <w:r w:rsidRPr="00AF0301">
        <w:rPr>
          <w:lang w:val="ru-RU"/>
        </w:rPr>
        <w:t>келечек</w:t>
      </w:r>
      <w:proofErr w:type="spellEnd"/>
      <w:r w:rsidRPr="00AF0301">
        <w:rPr>
          <w:lang w:val="ru-RU"/>
        </w:rPr>
        <w:t xml:space="preserve"> </w:t>
      </w:r>
      <w:proofErr w:type="spellStart"/>
      <w:r w:rsidRPr="00AF0301">
        <w:rPr>
          <w:lang w:val="ru-RU"/>
        </w:rPr>
        <w:t>өнүгүүнүн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маселелерине</w:t>
      </w:r>
      <w:proofErr w:type="spellEnd"/>
      <w:r w:rsidRPr="00AF0301">
        <w:rPr>
          <w:lang w:val="ru-RU"/>
        </w:rPr>
        <w:t xml:space="preserve"> </w:t>
      </w:r>
      <w:proofErr w:type="spellStart"/>
      <w:r w:rsidRPr="00AF0301">
        <w:rPr>
          <w:i/>
          <w:lang w:val="ru-RU"/>
        </w:rPr>
        <w:t>экономикалык</w:t>
      </w:r>
      <w:proofErr w:type="spellEnd"/>
      <w:r w:rsidRPr="00AF0301">
        <w:rPr>
          <w:i/>
          <w:lang w:val="ru-RU"/>
        </w:rPr>
        <w:t xml:space="preserve"> </w:t>
      </w:r>
      <w:proofErr w:type="spellStart"/>
      <w:r w:rsidRPr="00AF0301">
        <w:rPr>
          <w:i/>
          <w:lang w:val="ru-RU"/>
        </w:rPr>
        <w:t>өсүш</w:t>
      </w:r>
      <w:proofErr w:type="spellEnd"/>
      <w:r w:rsidRPr="00AF0301">
        <w:rPr>
          <w:lang w:val="ru-RU"/>
        </w:rPr>
        <w:t xml:space="preserve">, </w:t>
      </w:r>
      <w:proofErr w:type="spellStart"/>
      <w:r w:rsidRPr="00AF0301">
        <w:rPr>
          <w:i/>
          <w:lang w:val="ru-RU"/>
        </w:rPr>
        <w:t>жумуштуулук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i/>
          <w:lang w:val="ru-RU"/>
        </w:rPr>
        <w:t>мамлекеттик</w:t>
      </w:r>
      <w:proofErr w:type="spellEnd"/>
      <w:r w:rsidRPr="00AF0301">
        <w:rPr>
          <w:i/>
          <w:lang w:val="ru-RU"/>
        </w:rPr>
        <w:t xml:space="preserve"> </w:t>
      </w:r>
      <w:proofErr w:type="spellStart"/>
      <w:r w:rsidRPr="00AF0301">
        <w:rPr>
          <w:i/>
          <w:lang w:val="ru-RU"/>
        </w:rPr>
        <w:t>башкаруу</w:t>
      </w:r>
      <w:proofErr w:type="spellEnd"/>
      <w:r w:rsidRPr="00AF0301">
        <w:rPr>
          <w:lang w:val="ru-RU"/>
        </w:rPr>
        <w:t xml:space="preserve"> </w:t>
      </w:r>
      <w:proofErr w:type="spellStart"/>
      <w:r w:rsidRPr="00AF0301">
        <w:rPr>
          <w:lang w:val="ru-RU"/>
        </w:rPr>
        <w:t>башкы</w:t>
      </w:r>
      <w:proofErr w:type="spellEnd"/>
      <w:r w:rsidRPr="00AF0301">
        <w:rPr>
          <w:lang w:val="ru-RU"/>
        </w:rPr>
        <w:t xml:space="preserve"> </w:t>
      </w:r>
      <w:proofErr w:type="spellStart"/>
      <w:r w:rsidRPr="00AF0301">
        <w:rPr>
          <w:lang w:val="ru-RU"/>
        </w:rPr>
        <w:t>артыкчылыктуу</w:t>
      </w:r>
      <w:proofErr w:type="spellEnd"/>
      <w:r w:rsidRPr="00AF0301">
        <w:rPr>
          <w:lang w:val="ru-RU"/>
        </w:rPr>
        <w:t xml:space="preserve"> </w:t>
      </w:r>
      <w:proofErr w:type="spellStart"/>
      <w:r w:rsidRPr="00AF0301">
        <w:rPr>
          <w:lang w:val="ru-RU"/>
        </w:rPr>
        <w:t>багыттар</w:t>
      </w:r>
      <w:proofErr w:type="spellEnd"/>
      <w:r w:rsidRPr="00AF0301">
        <w:rPr>
          <w:lang w:val="ru-RU"/>
        </w:rPr>
        <w:t xml:space="preserve"> катары </w:t>
      </w:r>
      <w:proofErr w:type="spellStart"/>
      <w:r w:rsidRPr="00AF0301">
        <w:rPr>
          <w:lang w:val="ru-RU"/>
        </w:rPr>
        <w:t>кириши</w:t>
      </w:r>
      <w:proofErr w:type="spellEnd"/>
      <w:r w:rsidRPr="00AF0301">
        <w:rPr>
          <w:lang w:val="ru-RU"/>
        </w:rPr>
        <w:t xml:space="preserve"> </w:t>
      </w:r>
      <w:proofErr w:type="spellStart"/>
      <w:r w:rsidRPr="00AF0301">
        <w:rPr>
          <w:lang w:val="ru-RU"/>
        </w:rPr>
        <w:t>керек</w:t>
      </w:r>
      <w:proofErr w:type="spellEnd"/>
      <w:r w:rsidR="005F2166">
        <w:rPr>
          <w:lang w:val="ru-RU"/>
        </w:rPr>
        <w:t xml:space="preserve"> </w:t>
      </w:r>
      <w:proofErr w:type="spellStart"/>
      <w:r w:rsidR="005F2166">
        <w:rPr>
          <w:lang w:val="ru-RU"/>
        </w:rPr>
        <w:t>деген</w:t>
      </w:r>
      <w:proofErr w:type="spellEnd"/>
      <w:r w:rsidR="005F2166">
        <w:rPr>
          <w:lang w:val="ru-RU"/>
        </w:rPr>
        <w:t xml:space="preserve"> </w:t>
      </w:r>
      <w:proofErr w:type="spellStart"/>
      <w:r w:rsidR="005F2166">
        <w:rPr>
          <w:lang w:val="ru-RU"/>
        </w:rPr>
        <w:t>көз</w:t>
      </w:r>
      <w:proofErr w:type="spellEnd"/>
      <w:r w:rsidR="005F2166">
        <w:rPr>
          <w:lang w:val="ru-RU"/>
        </w:rPr>
        <w:t xml:space="preserve"> </w:t>
      </w:r>
      <w:proofErr w:type="spellStart"/>
      <w:r w:rsidR="005F2166">
        <w:rPr>
          <w:lang w:val="ru-RU"/>
        </w:rPr>
        <w:t>карашты</w:t>
      </w:r>
      <w:proofErr w:type="spellEnd"/>
      <w:r w:rsidR="005F2166">
        <w:rPr>
          <w:lang w:val="ru-RU"/>
        </w:rPr>
        <w:t xml:space="preserve"> </w:t>
      </w:r>
      <w:proofErr w:type="spellStart"/>
      <w:r w:rsidR="005F2166">
        <w:rPr>
          <w:lang w:val="ru-RU"/>
        </w:rPr>
        <w:t>карманышкан</w:t>
      </w:r>
      <w:proofErr w:type="spellEnd"/>
      <w:r w:rsidR="005F2166">
        <w:rPr>
          <w:lang w:val="ru-RU"/>
        </w:rPr>
        <w:t>.</w:t>
      </w:r>
    </w:p>
    <w:p w:rsidR="005F2166" w:rsidRPr="005F2166" w:rsidRDefault="005F2166" w:rsidP="00D320E8">
      <w:pPr>
        <w:pStyle w:val="BodyText"/>
        <w:jc w:val="both"/>
        <w:rPr>
          <w:lang w:val="ru-RU"/>
        </w:rPr>
      </w:pPr>
    </w:p>
    <w:p w:rsidR="00BE2AF6" w:rsidRDefault="00DD39D5" w:rsidP="00D320E8">
      <w:pPr>
        <w:pStyle w:val="BodyText"/>
        <w:jc w:val="both"/>
        <w:rPr>
          <w:lang w:val="ky-KG"/>
        </w:rPr>
      </w:pPr>
      <w:proofErr w:type="spellStart"/>
      <w:r w:rsidRPr="00AF0301">
        <w:rPr>
          <w:lang w:val="ru-RU"/>
        </w:rPr>
        <w:t>Акыркы</w:t>
      </w:r>
      <w:proofErr w:type="spellEnd"/>
      <w:r w:rsidRPr="00AF0301">
        <w:rPr>
          <w:lang w:val="ru-RU"/>
        </w:rPr>
        <w:t xml:space="preserve"> он </w:t>
      </w:r>
      <w:proofErr w:type="spellStart"/>
      <w:r w:rsidRPr="00AF0301">
        <w:rPr>
          <w:lang w:val="ru-RU"/>
        </w:rPr>
        <w:t>жылдыкт</w:t>
      </w:r>
      <w:r w:rsidR="00BE2AF6" w:rsidRPr="00AF0301">
        <w:rPr>
          <w:lang w:val="ru-RU"/>
        </w:rPr>
        <w:t>а</w:t>
      </w:r>
      <w:proofErr w:type="spellEnd"/>
      <w:r w:rsidR="00BE2AF6" w:rsidRPr="00AF0301">
        <w:rPr>
          <w:lang w:val="ru-RU"/>
        </w:rPr>
        <w:t xml:space="preserve"> </w:t>
      </w:r>
      <w:proofErr w:type="spellStart"/>
      <w:r w:rsidR="00BE2AF6" w:rsidRPr="00AF0301">
        <w:rPr>
          <w:lang w:val="ru-RU"/>
        </w:rPr>
        <w:t>Кыргызстандын</w:t>
      </w:r>
      <w:proofErr w:type="spellEnd"/>
      <w:r w:rsidR="00BE2AF6" w:rsidRPr="00AF0301">
        <w:rPr>
          <w:lang w:val="ru-RU"/>
        </w:rPr>
        <w:t xml:space="preserve"> </w:t>
      </w:r>
      <w:proofErr w:type="spellStart"/>
      <w:r w:rsidR="00BE2AF6" w:rsidRPr="00AF0301">
        <w:rPr>
          <w:lang w:val="ru-RU"/>
        </w:rPr>
        <w:t>өкмөтү</w:t>
      </w:r>
      <w:proofErr w:type="spellEnd"/>
      <w:r w:rsidR="00BE2AF6" w:rsidRPr="00AF0301">
        <w:rPr>
          <w:lang w:val="ru-RU"/>
        </w:rPr>
        <w:t xml:space="preserve"> </w:t>
      </w:r>
      <w:proofErr w:type="spellStart"/>
      <w:r w:rsidR="00BE2AF6" w:rsidRPr="00AF0301">
        <w:rPr>
          <w:lang w:val="ru-RU"/>
        </w:rPr>
        <w:t>көп</w:t>
      </w:r>
      <w:proofErr w:type="spellEnd"/>
      <w:r w:rsidR="00BE2AF6" w:rsidRPr="00AF0301">
        <w:rPr>
          <w:lang w:val="ru-RU"/>
        </w:rPr>
        <w:t xml:space="preserve"> </w:t>
      </w:r>
      <w:proofErr w:type="spellStart"/>
      <w:r w:rsidR="00BE2AF6" w:rsidRPr="00AF0301">
        <w:rPr>
          <w:lang w:val="ru-RU"/>
        </w:rPr>
        <w:t>сандаган</w:t>
      </w:r>
      <w:proofErr w:type="spellEnd"/>
      <w:r w:rsidR="00BE2AF6" w:rsidRPr="00AF0301">
        <w:rPr>
          <w:lang w:val="ru-RU"/>
        </w:rPr>
        <w:t xml:space="preserve"> </w:t>
      </w:r>
      <w:proofErr w:type="spellStart"/>
      <w:r w:rsidR="00BE2AF6" w:rsidRPr="00AF0301">
        <w:rPr>
          <w:lang w:val="ru-RU"/>
        </w:rPr>
        <w:t>реформаларды</w:t>
      </w:r>
      <w:proofErr w:type="spellEnd"/>
      <w:r w:rsidR="00BE2AF6" w:rsidRPr="00AF0301">
        <w:rPr>
          <w:lang w:val="ru-RU"/>
        </w:rPr>
        <w:t xml:space="preserve"> </w:t>
      </w:r>
      <w:proofErr w:type="spellStart"/>
      <w:r w:rsidR="00BE2AF6" w:rsidRPr="00AF0301">
        <w:rPr>
          <w:lang w:val="ru-RU"/>
        </w:rPr>
        <w:t>киргизген</w:t>
      </w:r>
      <w:proofErr w:type="spellEnd"/>
      <w:r w:rsidR="00BE2AF6" w:rsidRPr="00AF0301">
        <w:rPr>
          <w:lang w:val="ru-RU"/>
        </w:rPr>
        <w:t xml:space="preserve">. </w:t>
      </w:r>
      <w:proofErr w:type="spellStart"/>
      <w:r w:rsidR="00BE2AF6" w:rsidRPr="00AF0301">
        <w:rPr>
          <w:lang w:val="ru-RU"/>
        </w:rPr>
        <w:t>Эң</w:t>
      </w:r>
      <w:proofErr w:type="spellEnd"/>
      <w:r w:rsidR="00BE2AF6" w:rsidRPr="00AF0301">
        <w:rPr>
          <w:lang w:val="ru-RU"/>
        </w:rPr>
        <w:t xml:space="preserve"> </w:t>
      </w:r>
      <w:proofErr w:type="spellStart"/>
      <w:r w:rsidR="00BE2AF6" w:rsidRPr="00AF0301">
        <w:rPr>
          <w:lang w:val="ru-RU"/>
        </w:rPr>
        <w:t>ири</w:t>
      </w:r>
      <w:proofErr w:type="spellEnd"/>
      <w:r w:rsidR="00BE2AF6" w:rsidRPr="00AF0301">
        <w:rPr>
          <w:lang w:val="ru-RU"/>
        </w:rPr>
        <w:t xml:space="preserve"> </w:t>
      </w:r>
      <w:proofErr w:type="spellStart"/>
      <w:r w:rsidR="00BE2AF6" w:rsidRPr="00AF0301">
        <w:rPr>
          <w:lang w:val="ru-RU"/>
        </w:rPr>
        <w:t>мыйзамдык</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саясий</w:t>
      </w:r>
      <w:proofErr w:type="spellEnd"/>
      <w:r w:rsidR="00BE2AF6" w:rsidRPr="00AF0301">
        <w:rPr>
          <w:lang w:val="ru-RU"/>
        </w:rPr>
        <w:t xml:space="preserve"> </w:t>
      </w:r>
      <w:proofErr w:type="spellStart"/>
      <w:r w:rsidR="00BE2AF6" w:rsidRPr="00AF0301">
        <w:rPr>
          <w:lang w:val="ru-RU"/>
        </w:rPr>
        <w:t>реформалардын</w:t>
      </w:r>
      <w:proofErr w:type="spellEnd"/>
      <w:r w:rsidR="00BE2AF6" w:rsidRPr="00AF0301">
        <w:rPr>
          <w:lang w:val="ru-RU"/>
        </w:rPr>
        <w:t xml:space="preserve"> </w:t>
      </w:r>
      <w:proofErr w:type="spellStart"/>
      <w:r w:rsidR="00BE2AF6" w:rsidRPr="00AF0301">
        <w:rPr>
          <w:lang w:val="ru-RU"/>
        </w:rPr>
        <w:t>ичинде</w:t>
      </w:r>
      <w:proofErr w:type="spellEnd"/>
      <w:r w:rsidR="00BE2AF6" w:rsidRPr="00AF0301">
        <w:rPr>
          <w:lang w:val="ru-RU"/>
        </w:rPr>
        <w:t xml:space="preserve">: </w:t>
      </w:r>
      <w:proofErr w:type="spellStart"/>
      <w:r w:rsidR="00BE2AF6" w:rsidRPr="00AF0301">
        <w:rPr>
          <w:lang w:val="ru-RU"/>
        </w:rPr>
        <w:t>жаңы</w:t>
      </w:r>
      <w:proofErr w:type="spellEnd"/>
      <w:r w:rsidR="00BE2AF6" w:rsidRPr="00AF0301">
        <w:rPr>
          <w:lang w:val="ru-RU"/>
        </w:rPr>
        <w:t xml:space="preserve"> </w:t>
      </w:r>
      <w:proofErr w:type="spellStart"/>
      <w:r w:rsidR="00BE2AF6" w:rsidRPr="00AF0301">
        <w:rPr>
          <w:lang w:val="ru-RU"/>
        </w:rPr>
        <w:t>Конституцияны</w:t>
      </w:r>
      <w:proofErr w:type="spellEnd"/>
      <w:r w:rsidR="00BE2AF6" w:rsidRPr="00AF0301">
        <w:rPr>
          <w:lang w:val="ru-RU"/>
        </w:rPr>
        <w:t xml:space="preserve"> </w:t>
      </w:r>
      <w:proofErr w:type="spellStart"/>
      <w:r w:rsidR="001432B0">
        <w:rPr>
          <w:lang w:val="ru-RU"/>
        </w:rPr>
        <w:t>к</w:t>
      </w:r>
      <w:r w:rsidR="00BE2AF6" w:rsidRPr="00AF0301">
        <w:rPr>
          <w:lang w:val="ru-RU"/>
        </w:rPr>
        <w:t>абыл</w:t>
      </w:r>
      <w:proofErr w:type="spellEnd"/>
      <w:r w:rsidR="00BE2AF6" w:rsidRPr="00AF0301">
        <w:rPr>
          <w:lang w:val="ru-RU"/>
        </w:rPr>
        <w:t xml:space="preserve"> </w:t>
      </w:r>
      <w:proofErr w:type="spellStart"/>
      <w:r w:rsidR="00BE2AF6" w:rsidRPr="00AF0301">
        <w:rPr>
          <w:lang w:val="ru-RU"/>
        </w:rPr>
        <w:t>алуу</w:t>
      </w:r>
      <w:proofErr w:type="spellEnd"/>
      <w:r w:rsidR="00BE2AF6" w:rsidRPr="00AF0301">
        <w:rPr>
          <w:lang w:val="ru-RU"/>
        </w:rPr>
        <w:t xml:space="preserve"> (2010-жыл) бар, ал </w:t>
      </w:r>
      <w:proofErr w:type="spellStart"/>
      <w:r w:rsidR="00BE2AF6" w:rsidRPr="00AF0301">
        <w:rPr>
          <w:lang w:val="ru-RU"/>
        </w:rPr>
        <w:t>парламенттик</w:t>
      </w:r>
      <w:proofErr w:type="spellEnd"/>
      <w:r w:rsidR="00BE2AF6" w:rsidRPr="00AF0301">
        <w:rPr>
          <w:lang w:val="ru-RU"/>
        </w:rPr>
        <w:t xml:space="preserve"> </w:t>
      </w:r>
      <w:proofErr w:type="spellStart"/>
      <w:r w:rsidR="00BE2AF6" w:rsidRPr="00AF0301">
        <w:rPr>
          <w:lang w:val="ru-RU"/>
        </w:rPr>
        <w:t>демократияга</w:t>
      </w:r>
      <w:proofErr w:type="spellEnd"/>
      <w:r w:rsidR="00BE2AF6" w:rsidRPr="00AF0301">
        <w:rPr>
          <w:lang w:val="ru-RU"/>
        </w:rPr>
        <w:t xml:space="preserve"> </w:t>
      </w:r>
      <w:proofErr w:type="spellStart"/>
      <w:r w:rsidR="00BE2AF6" w:rsidRPr="00AF0301">
        <w:rPr>
          <w:lang w:val="ru-RU"/>
        </w:rPr>
        <w:t>өтүүнү</w:t>
      </w:r>
      <w:proofErr w:type="spellEnd"/>
      <w:r w:rsidR="00BE2AF6" w:rsidRPr="00AF0301">
        <w:rPr>
          <w:lang w:val="ru-RU"/>
        </w:rPr>
        <w:t xml:space="preserve"> </w:t>
      </w:r>
      <w:proofErr w:type="spellStart"/>
      <w:r w:rsidR="00BE2AF6" w:rsidRPr="00AF0301">
        <w:rPr>
          <w:lang w:val="ru-RU"/>
        </w:rPr>
        <w:t>жараткан</w:t>
      </w:r>
      <w:proofErr w:type="spellEnd"/>
      <w:r w:rsidR="00BE2AF6" w:rsidRPr="00AF0301">
        <w:rPr>
          <w:lang w:val="ru-RU"/>
        </w:rPr>
        <w:t xml:space="preserve">; </w:t>
      </w:r>
      <w:proofErr w:type="spellStart"/>
      <w:r w:rsidR="00BE2AF6" w:rsidRPr="00AF0301">
        <w:rPr>
          <w:lang w:val="ru-RU"/>
        </w:rPr>
        <w:t>мамлекеттик</w:t>
      </w:r>
      <w:proofErr w:type="spellEnd"/>
      <w:r w:rsidR="00BE2AF6" w:rsidRPr="00AF0301">
        <w:rPr>
          <w:lang w:val="ru-RU"/>
        </w:rPr>
        <w:t xml:space="preserve"> </w:t>
      </w:r>
      <w:proofErr w:type="spellStart"/>
      <w:r w:rsidR="00BE2AF6" w:rsidRPr="00AF0301">
        <w:rPr>
          <w:lang w:val="ru-RU"/>
        </w:rPr>
        <w:t>кызма</w:t>
      </w:r>
      <w:r w:rsidR="00BA0BAE" w:rsidRPr="00AF0301">
        <w:rPr>
          <w:lang w:val="ru-RU"/>
        </w:rPr>
        <w:t>т</w:t>
      </w:r>
      <w:proofErr w:type="spellEnd"/>
      <w:r w:rsidR="00BA0BAE" w:rsidRPr="00AF0301">
        <w:rPr>
          <w:lang w:val="ru-RU"/>
        </w:rPr>
        <w:t xml:space="preserve"> </w:t>
      </w:r>
      <w:proofErr w:type="spellStart"/>
      <w:r w:rsidR="00BA0BAE" w:rsidRPr="00AF0301">
        <w:rPr>
          <w:lang w:val="ru-RU"/>
        </w:rPr>
        <w:t>с</w:t>
      </w:r>
      <w:r w:rsidR="00BE2AF6" w:rsidRPr="00AF0301">
        <w:rPr>
          <w:lang w:val="ru-RU"/>
        </w:rPr>
        <w:t>и</w:t>
      </w:r>
      <w:r w:rsidR="00BA0BAE" w:rsidRPr="00AF0301">
        <w:rPr>
          <w:lang w:val="ru-RU"/>
        </w:rPr>
        <w:t>с</w:t>
      </w:r>
      <w:r w:rsidR="00BE2AF6" w:rsidRPr="00AF0301">
        <w:rPr>
          <w:lang w:val="ru-RU"/>
        </w:rPr>
        <w:t>темасын</w:t>
      </w:r>
      <w:proofErr w:type="spellEnd"/>
      <w:r w:rsidR="00BE2AF6" w:rsidRPr="00AF0301">
        <w:rPr>
          <w:lang w:val="ru-RU"/>
        </w:rPr>
        <w:t xml:space="preserve"> </w:t>
      </w:r>
      <w:proofErr w:type="spellStart"/>
      <w:r w:rsidR="00BE2AF6" w:rsidRPr="00AF0301">
        <w:rPr>
          <w:lang w:val="ru-RU"/>
        </w:rPr>
        <w:t>күчөтүү</w:t>
      </w:r>
      <w:proofErr w:type="spellEnd"/>
      <w:r w:rsidR="00BE2AF6" w:rsidRPr="00AF0301">
        <w:rPr>
          <w:lang w:val="ru-RU"/>
        </w:rPr>
        <w:t xml:space="preserve">; </w:t>
      </w:r>
      <w:proofErr w:type="spellStart"/>
      <w:r w:rsidR="00BE2AF6" w:rsidRPr="00AF0301">
        <w:rPr>
          <w:lang w:val="ru-RU"/>
        </w:rPr>
        <w:t>мамлекеттик</w:t>
      </w:r>
      <w:proofErr w:type="spellEnd"/>
      <w:r w:rsidR="00BE2AF6" w:rsidRPr="00AF0301">
        <w:rPr>
          <w:lang w:val="ru-RU"/>
        </w:rPr>
        <w:t xml:space="preserve"> </w:t>
      </w:r>
      <w:proofErr w:type="spellStart"/>
      <w:r w:rsidR="00BE2AF6" w:rsidRPr="00AF0301">
        <w:rPr>
          <w:lang w:val="ru-RU"/>
        </w:rPr>
        <w:t>секторду</w:t>
      </w:r>
      <w:proofErr w:type="spellEnd"/>
      <w:r w:rsidR="00BE2AF6" w:rsidRPr="00AF0301">
        <w:rPr>
          <w:lang w:val="ru-RU"/>
        </w:rPr>
        <w:t xml:space="preserve"> </w:t>
      </w:r>
      <w:proofErr w:type="spellStart"/>
      <w:r w:rsidR="00BE2AF6" w:rsidRPr="00AF0301">
        <w:rPr>
          <w:lang w:val="ru-RU"/>
        </w:rPr>
        <w:t>башкарууну</w:t>
      </w:r>
      <w:proofErr w:type="spellEnd"/>
      <w:r w:rsidR="00BE2AF6" w:rsidRPr="00AF0301">
        <w:rPr>
          <w:lang w:val="ru-RU"/>
        </w:rPr>
        <w:t xml:space="preserve"> </w:t>
      </w:r>
      <w:proofErr w:type="spellStart"/>
      <w:r w:rsidR="00BE2AF6" w:rsidRPr="00AF0301">
        <w:rPr>
          <w:lang w:val="ru-RU"/>
        </w:rPr>
        <w:t>модернизациялоонун</w:t>
      </w:r>
      <w:proofErr w:type="spellEnd"/>
      <w:r w:rsidR="00BE2AF6" w:rsidRPr="00AF0301">
        <w:rPr>
          <w:lang w:val="ru-RU"/>
        </w:rPr>
        <w:t xml:space="preserve"> </w:t>
      </w:r>
      <w:proofErr w:type="spellStart"/>
      <w:r w:rsidR="00BE2AF6" w:rsidRPr="00AF0301">
        <w:rPr>
          <w:lang w:val="ru-RU"/>
        </w:rPr>
        <w:t>маанилүү</w:t>
      </w:r>
      <w:proofErr w:type="spellEnd"/>
      <w:r w:rsidR="00BE2AF6" w:rsidRPr="00AF0301">
        <w:rPr>
          <w:lang w:val="ru-RU"/>
        </w:rPr>
        <w:t xml:space="preserve"> </w:t>
      </w:r>
      <w:proofErr w:type="spellStart"/>
      <w:r w:rsidR="00BE2AF6" w:rsidRPr="00AF0301">
        <w:rPr>
          <w:lang w:val="ru-RU"/>
        </w:rPr>
        <w:t>куралы</w:t>
      </w:r>
      <w:proofErr w:type="spellEnd"/>
      <w:r w:rsidR="00BE2AF6" w:rsidRPr="00AF0301">
        <w:rPr>
          <w:lang w:val="ru-RU"/>
        </w:rPr>
        <w:t xml:space="preserve"> катары </w:t>
      </w:r>
      <w:proofErr w:type="spellStart"/>
      <w:r w:rsidR="00BE2AF6" w:rsidRPr="00AF0301">
        <w:rPr>
          <w:lang w:val="ru-RU"/>
        </w:rPr>
        <w:t>электрондук</w:t>
      </w:r>
      <w:proofErr w:type="spellEnd"/>
      <w:r w:rsidR="00BE2AF6" w:rsidRPr="00AF0301">
        <w:rPr>
          <w:lang w:val="ru-RU"/>
        </w:rPr>
        <w:t xml:space="preserve"> </w:t>
      </w:r>
      <w:proofErr w:type="spellStart"/>
      <w:r w:rsidR="00BE2AF6" w:rsidRPr="00AF0301">
        <w:rPr>
          <w:lang w:val="ru-RU"/>
        </w:rPr>
        <w:t>өкмөттү</w:t>
      </w:r>
      <w:proofErr w:type="spellEnd"/>
      <w:r w:rsidR="00BE2AF6" w:rsidRPr="00AF0301">
        <w:rPr>
          <w:lang w:val="ru-RU"/>
        </w:rPr>
        <w:t xml:space="preserve"> </w:t>
      </w:r>
      <w:proofErr w:type="spellStart"/>
      <w:r w:rsidR="00BE2AF6" w:rsidRPr="00AF0301">
        <w:rPr>
          <w:lang w:val="ru-RU"/>
        </w:rPr>
        <w:t>киргизүү</w:t>
      </w:r>
      <w:proofErr w:type="spellEnd"/>
      <w:r w:rsidR="00BE2AF6" w:rsidRPr="00AF0301">
        <w:rPr>
          <w:lang w:val="ru-RU"/>
        </w:rPr>
        <w:t xml:space="preserve">; </w:t>
      </w:r>
      <w:proofErr w:type="spellStart"/>
      <w:r w:rsidR="00BE2AF6" w:rsidRPr="00AF0301">
        <w:rPr>
          <w:lang w:val="ru-RU"/>
        </w:rPr>
        <w:t>субсидиярдуулукту</w:t>
      </w:r>
      <w:proofErr w:type="spellEnd"/>
      <w:r w:rsidR="00BE2AF6" w:rsidRPr="00AF0301">
        <w:rPr>
          <w:lang w:val="ru-RU"/>
        </w:rPr>
        <w:t xml:space="preserve"> </w:t>
      </w:r>
      <w:proofErr w:type="spellStart"/>
      <w:r w:rsidR="00BE2AF6" w:rsidRPr="00AF0301">
        <w:rPr>
          <w:lang w:val="ru-RU"/>
        </w:rPr>
        <w:t>интеграциялоо</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натыйжалуураак</w:t>
      </w:r>
      <w:proofErr w:type="spellEnd"/>
      <w:r w:rsidR="00BE2AF6" w:rsidRPr="00AF0301">
        <w:rPr>
          <w:lang w:val="ru-RU"/>
        </w:rPr>
        <w:t xml:space="preserve"> </w:t>
      </w:r>
      <w:proofErr w:type="spellStart"/>
      <w:r w:rsidR="00BE2AF6" w:rsidRPr="00AF0301">
        <w:rPr>
          <w:lang w:val="ru-RU"/>
        </w:rPr>
        <w:t>жергиликтүү</w:t>
      </w:r>
      <w:proofErr w:type="spellEnd"/>
      <w:r w:rsidR="00BE2AF6" w:rsidRPr="00AF0301">
        <w:rPr>
          <w:lang w:val="ru-RU"/>
        </w:rPr>
        <w:t xml:space="preserve"> </w:t>
      </w:r>
      <w:proofErr w:type="spellStart"/>
      <w:r w:rsidR="00BE2AF6" w:rsidRPr="00AF0301">
        <w:rPr>
          <w:lang w:val="ru-RU"/>
        </w:rPr>
        <w:t>өз</w:t>
      </w:r>
      <w:proofErr w:type="spellEnd"/>
      <w:r w:rsidR="00BE2AF6" w:rsidRPr="00AF0301">
        <w:rPr>
          <w:lang w:val="ru-RU"/>
        </w:rPr>
        <w:t xml:space="preserve"> </w:t>
      </w:r>
      <w:proofErr w:type="spellStart"/>
      <w:r w:rsidR="00BE2AF6" w:rsidRPr="00AF0301">
        <w:rPr>
          <w:lang w:val="ru-RU"/>
        </w:rPr>
        <w:t>алдынча</w:t>
      </w:r>
      <w:proofErr w:type="spellEnd"/>
      <w:r w:rsidR="00BE2AF6" w:rsidRPr="00AF0301">
        <w:rPr>
          <w:lang w:val="ru-RU"/>
        </w:rPr>
        <w:t xml:space="preserve"> </w:t>
      </w:r>
      <w:proofErr w:type="spellStart"/>
      <w:r w:rsidR="00BE2AF6" w:rsidRPr="00AF0301">
        <w:rPr>
          <w:lang w:val="ru-RU"/>
        </w:rPr>
        <w:t>башкаруу</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ведомстволордун</w:t>
      </w:r>
      <w:proofErr w:type="spellEnd"/>
      <w:r w:rsidR="00BE2AF6" w:rsidRPr="00AF0301">
        <w:rPr>
          <w:lang w:val="ru-RU"/>
        </w:rPr>
        <w:t xml:space="preserve"> </w:t>
      </w:r>
      <w:proofErr w:type="spellStart"/>
      <w:r w:rsidR="00BE2AF6" w:rsidRPr="00AF0301">
        <w:rPr>
          <w:lang w:val="ru-RU"/>
        </w:rPr>
        <w:t>мүмкүнчүлүктөрүн</w:t>
      </w:r>
      <w:proofErr w:type="spellEnd"/>
      <w:r w:rsidR="00BE2AF6" w:rsidRPr="00AF0301">
        <w:rPr>
          <w:lang w:val="ru-RU"/>
        </w:rPr>
        <w:t xml:space="preserve"> </w:t>
      </w:r>
      <w:proofErr w:type="spellStart"/>
      <w:r w:rsidR="00BE2AF6" w:rsidRPr="00AF0301">
        <w:rPr>
          <w:lang w:val="ru-RU"/>
        </w:rPr>
        <w:t>кеңейтүү</w:t>
      </w:r>
      <w:proofErr w:type="spellEnd"/>
      <w:r w:rsidR="00BE2AF6" w:rsidRPr="00AF0301">
        <w:rPr>
          <w:lang w:val="ru-RU"/>
        </w:rPr>
        <w:t xml:space="preserve">, </w:t>
      </w:r>
      <w:proofErr w:type="spellStart"/>
      <w:r w:rsidR="00BE2AF6" w:rsidRPr="00AF0301">
        <w:rPr>
          <w:lang w:val="ru-RU"/>
        </w:rPr>
        <w:t>анын</w:t>
      </w:r>
      <w:proofErr w:type="spellEnd"/>
      <w:r w:rsidR="00BE2AF6" w:rsidRPr="00AF0301">
        <w:rPr>
          <w:lang w:val="ru-RU"/>
        </w:rPr>
        <w:t xml:space="preserve"> </w:t>
      </w:r>
      <w:proofErr w:type="spellStart"/>
      <w:r w:rsidR="00BE2AF6" w:rsidRPr="00AF0301">
        <w:rPr>
          <w:lang w:val="ru-RU"/>
        </w:rPr>
        <w:t>ичинен</w:t>
      </w:r>
      <w:proofErr w:type="spellEnd"/>
      <w:r w:rsidR="00BE2AF6" w:rsidRPr="00AF0301">
        <w:rPr>
          <w:lang w:val="ru-RU"/>
        </w:rPr>
        <w:t xml:space="preserve">, </w:t>
      </w:r>
      <w:proofErr w:type="spellStart"/>
      <w:r w:rsidR="00BE2AF6" w:rsidRPr="00AF0301">
        <w:rPr>
          <w:lang w:val="ru-RU"/>
        </w:rPr>
        <w:t>жергиликтүү</w:t>
      </w:r>
      <w:proofErr w:type="spellEnd"/>
      <w:r w:rsidR="00BE2AF6" w:rsidRPr="00AF0301">
        <w:rPr>
          <w:lang w:val="ru-RU"/>
        </w:rPr>
        <w:t xml:space="preserve"> </w:t>
      </w:r>
      <w:proofErr w:type="spellStart"/>
      <w:r w:rsidR="00BE2AF6" w:rsidRPr="00AF0301">
        <w:rPr>
          <w:lang w:val="ru-RU"/>
        </w:rPr>
        <w:t>бийлик</w:t>
      </w:r>
      <w:proofErr w:type="spellEnd"/>
      <w:r w:rsidR="00BE2AF6" w:rsidRPr="00AF0301">
        <w:rPr>
          <w:lang w:val="ru-RU"/>
        </w:rPr>
        <w:t xml:space="preserve"> </w:t>
      </w:r>
      <w:proofErr w:type="spellStart"/>
      <w:r w:rsidR="00BE2AF6" w:rsidRPr="00AF0301">
        <w:rPr>
          <w:lang w:val="ru-RU"/>
        </w:rPr>
        <w:t>органдарынын</w:t>
      </w:r>
      <w:proofErr w:type="spellEnd"/>
      <w:r w:rsidR="00BE2AF6" w:rsidRPr="00AF0301">
        <w:rPr>
          <w:lang w:val="ru-RU"/>
        </w:rPr>
        <w:t xml:space="preserve"> </w:t>
      </w:r>
      <w:proofErr w:type="spellStart"/>
      <w:r w:rsidR="00BE2AF6" w:rsidRPr="00AF0301">
        <w:rPr>
          <w:lang w:val="ru-RU"/>
        </w:rPr>
        <w:t>ыйгарым</w:t>
      </w:r>
      <w:proofErr w:type="spellEnd"/>
      <w:r w:rsidR="00BE2AF6" w:rsidRPr="00AF0301">
        <w:rPr>
          <w:lang w:val="ru-RU"/>
        </w:rPr>
        <w:t xml:space="preserve"> </w:t>
      </w:r>
      <w:proofErr w:type="spellStart"/>
      <w:r w:rsidR="00BE2AF6" w:rsidRPr="00AF0301">
        <w:rPr>
          <w:lang w:val="ru-RU"/>
        </w:rPr>
        <w:t>укуктарын</w:t>
      </w:r>
      <w:proofErr w:type="spellEnd"/>
      <w:r w:rsidR="00BE2AF6" w:rsidRPr="00AF0301">
        <w:rPr>
          <w:lang w:val="ru-RU"/>
        </w:rPr>
        <w:t xml:space="preserve"> </w:t>
      </w:r>
      <w:proofErr w:type="spellStart"/>
      <w:r w:rsidR="00BE2AF6" w:rsidRPr="00AF0301">
        <w:rPr>
          <w:lang w:val="ru-RU"/>
        </w:rPr>
        <w:t>тагыраак</w:t>
      </w:r>
      <w:proofErr w:type="spellEnd"/>
      <w:r w:rsidR="00BE2AF6" w:rsidRPr="00AF0301">
        <w:rPr>
          <w:lang w:val="ru-RU"/>
        </w:rPr>
        <w:t xml:space="preserve"> </w:t>
      </w:r>
      <w:proofErr w:type="spellStart"/>
      <w:r w:rsidR="00BE2AF6" w:rsidRPr="00AF0301">
        <w:rPr>
          <w:lang w:val="ru-RU"/>
        </w:rPr>
        <w:t>бөлүштүрүү</w:t>
      </w:r>
      <w:proofErr w:type="spellEnd"/>
      <w:r w:rsidR="00BE2AF6" w:rsidRPr="00AF0301">
        <w:rPr>
          <w:lang w:val="ru-RU"/>
        </w:rPr>
        <w:t xml:space="preserve">; </w:t>
      </w:r>
      <w:proofErr w:type="spellStart"/>
      <w:r w:rsidR="00BE2AF6" w:rsidRPr="00AF0301">
        <w:rPr>
          <w:lang w:val="ru-RU"/>
        </w:rPr>
        <w:t>мамлекеттик</w:t>
      </w:r>
      <w:proofErr w:type="spellEnd"/>
      <w:r w:rsidR="00BE2AF6" w:rsidRPr="00AF0301">
        <w:rPr>
          <w:lang w:val="ru-RU"/>
        </w:rPr>
        <w:t xml:space="preserve"> </w:t>
      </w:r>
      <w:proofErr w:type="spellStart"/>
      <w:r w:rsidR="00BE2AF6" w:rsidRPr="00AF0301">
        <w:rPr>
          <w:lang w:val="ru-RU"/>
        </w:rPr>
        <w:t>финансылоону</w:t>
      </w:r>
      <w:proofErr w:type="spellEnd"/>
      <w:r w:rsidR="00BE2AF6" w:rsidRPr="00AF0301">
        <w:rPr>
          <w:lang w:val="ru-RU"/>
        </w:rPr>
        <w:t xml:space="preserve"> </w:t>
      </w:r>
      <w:proofErr w:type="spellStart"/>
      <w:r w:rsidR="00BE2AF6" w:rsidRPr="00AF0301">
        <w:rPr>
          <w:lang w:val="ru-RU"/>
        </w:rPr>
        <w:t>башкарууну</w:t>
      </w:r>
      <w:proofErr w:type="spellEnd"/>
      <w:r w:rsidR="00BE2AF6" w:rsidRPr="00AF0301">
        <w:rPr>
          <w:lang w:val="ru-RU"/>
        </w:rPr>
        <w:t xml:space="preserve"> </w:t>
      </w:r>
      <w:proofErr w:type="spellStart"/>
      <w:r w:rsidR="00BE2AF6" w:rsidRPr="00AF0301">
        <w:rPr>
          <w:lang w:val="ru-RU"/>
        </w:rPr>
        <w:t>жакшыртуу</w:t>
      </w:r>
      <w:proofErr w:type="spellEnd"/>
      <w:r w:rsidR="00BE2AF6" w:rsidRPr="00AF0301">
        <w:rPr>
          <w:lang w:val="ru-RU"/>
        </w:rPr>
        <w:t xml:space="preserve">; сот </w:t>
      </w:r>
      <w:proofErr w:type="spellStart"/>
      <w:r w:rsidR="00BE2AF6" w:rsidRPr="00AF0301">
        <w:rPr>
          <w:lang w:val="ru-RU"/>
        </w:rPr>
        <w:t>реформалары</w:t>
      </w:r>
      <w:proofErr w:type="spellEnd"/>
      <w:r w:rsidR="00BE2AF6" w:rsidRPr="00AF0301">
        <w:rPr>
          <w:lang w:val="ru-RU"/>
        </w:rPr>
        <w:t xml:space="preserve">, </w:t>
      </w:r>
      <w:proofErr w:type="spellStart"/>
      <w:r w:rsidR="00BE2AF6" w:rsidRPr="00AF0301">
        <w:rPr>
          <w:lang w:val="ru-RU"/>
        </w:rPr>
        <w:t>башкалардын</w:t>
      </w:r>
      <w:proofErr w:type="spellEnd"/>
      <w:r w:rsidR="00BE2AF6" w:rsidRPr="00AF0301">
        <w:rPr>
          <w:lang w:val="ru-RU"/>
        </w:rPr>
        <w:t xml:space="preserve"> </w:t>
      </w:r>
      <w:proofErr w:type="spellStart"/>
      <w:r w:rsidR="00BE2AF6" w:rsidRPr="00AF0301">
        <w:rPr>
          <w:lang w:val="ru-RU"/>
        </w:rPr>
        <w:t>ичинен</w:t>
      </w:r>
      <w:proofErr w:type="spellEnd"/>
      <w:r w:rsidR="00BE2AF6" w:rsidRPr="00AF0301">
        <w:rPr>
          <w:lang w:val="ru-RU"/>
        </w:rPr>
        <w:t xml:space="preserve"> </w:t>
      </w:r>
      <w:proofErr w:type="spellStart"/>
      <w:r w:rsidR="00BE2AF6" w:rsidRPr="00AF0301">
        <w:rPr>
          <w:lang w:val="ru-RU"/>
        </w:rPr>
        <w:t>гендердик</w:t>
      </w:r>
      <w:proofErr w:type="spellEnd"/>
      <w:r w:rsidR="00BE2AF6" w:rsidRPr="00AF0301">
        <w:rPr>
          <w:lang w:val="ru-RU"/>
        </w:rPr>
        <w:t xml:space="preserve"> </w:t>
      </w:r>
      <w:proofErr w:type="spellStart"/>
      <w:r w:rsidR="00BE2AF6" w:rsidRPr="00AF0301">
        <w:rPr>
          <w:lang w:val="ru-RU"/>
        </w:rPr>
        <w:t>теңдик</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үй-бүлөлүк</w:t>
      </w:r>
      <w:proofErr w:type="spellEnd"/>
      <w:r w:rsidR="00BE2AF6" w:rsidRPr="00AF0301">
        <w:rPr>
          <w:lang w:val="ru-RU"/>
        </w:rPr>
        <w:t xml:space="preserve"> </w:t>
      </w:r>
      <w:proofErr w:type="spellStart"/>
      <w:r w:rsidR="00BE2AF6" w:rsidRPr="00AF0301">
        <w:rPr>
          <w:lang w:val="ru-RU"/>
        </w:rPr>
        <w:t>зомбулук</w:t>
      </w:r>
      <w:proofErr w:type="spellEnd"/>
      <w:r w:rsidR="00BE2AF6" w:rsidRPr="00AF0301">
        <w:rPr>
          <w:lang w:val="ru-RU"/>
        </w:rPr>
        <w:t xml:space="preserve"> </w:t>
      </w:r>
      <w:proofErr w:type="spellStart"/>
      <w:r w:rsidR="00BE2AF6" w:rsidRPr="00AF0301">
        <w:rPr>
          <w:lang w:val="ru-RU"/>
        </w:rPr>
        <w:t>жөнүндө</w:t>
      </w:r>
      <w:proofErr w:type="spellEnd"/>
      <w:r w:rsidR="00BE2AF6" w:rsidRPr="00AF0301">
        <w:rPr>
          <w:lang w:val="ru-RU"/>
        </w:rPr>
        <w:t xml:space="preserve"> </w:t>
      </w:r>
      <w:proofErr w:type="spellStart"/>
      <w:r w:rsidR="00BE2AF6" w:rsidRPr="00AF0301">
        <w:rPr>
          <w:lang w:val="ru-RU"/>
        </w:rPr>
        <w:t>мыйзамдарды</w:t>
      </w:r>
      <w:proofErr w:type="spellEnd"/>
      <w:r w:rsidR="00BE2AF6" w:rsidRPr="00AF0301">
        <w:rPr>
          <w:lang w:val="ru-RU"/>
        </w:rPr>
        <w:t xml:space="preserve"> </w:t>
      </w:r>
      <w:proofErr w:type="spellStart"/>
      <w:r w:rsidR="001432B0">
        <w:rPr>
          <w:lang w:val="ru-RU"/>
        </w:rPr>
        <w:t>к</w:t>
      </w:r>
      <w:r w:rsidR="00BE2AF6" w:rsidRPr="00AF0301">
        <w:rPr>
          <w:lang w:val="ru-RU"/>
        </w:rPr>
        <w:t>абыл</w:t>
      </w:r>
      <w:proofErr w:type="spellEnd"/>
      <w:r w:rsidR="00BE2AF6" w:rsidRPr="00AF0301">
        <w:rPr>
          <w:lang w:val="ru-RU"/>
        </w:rPr>
        <w:t xml:space="preserve"> </w:t>
      </w:r>
      <w:proofErr w:type="spellStart"/>
      <w:r w:rsidR="00BE2AF6" w:rsidRPr="00AF0301">
        <w:rPr>
          <w:lang w:val="ru-RU"/>
        </w:rPr>
        <w:t>алуу</w:t>
      </w:r>
      <w:proofErr w:type="spellEnd"/>
      <w:r w:rsidR="00BE2AF6" w:rsidRPr="00AF0301">
        <w:rPr>
          <w:lang w:val="ru-RU"/>
        </w:rPr>
        <w:t xml:space="preserve">. </w:t>
      </w:r>
    </w:p>
    <w:p w:rsidR="000D4FF4" w:rsidRPr="000D4FF4" w:rsidRDefault="000D4FF4" w:rsidP="00D320E8">
      <w:pPr>
        <w:pStyle w:val="BodyText"/>
        <w:jc w:val="both"/>
        <w:rPr>
          <w:lang w:val="ky-KG"/>
        </w:rPr>
      </w:pPr>
    </w:p>
    <w:p w:rsidR="003770AF" w:rsidRPr="008D64E8" w:rsidRDefault="00BE2AF6" w:rsidP="003770AF">
      <w:pPr>
        <w:pStyle w:val="Heading6"/>
        <w:numPr>
          <w:ilvl w:val="0"/>
          <w:numId w:val="0"/>
        </w:numPr>
        <w:ind w:left="1152" w:hanging="1010"/>
        <w:jc w:val="both"/>
        <w:rPr>
          <w:rFonts w:asciiTheme="minorHAnsi" w:hAnsiTheme="minorHAnsi"/>
          <w:color w:val="auto"/>
          <w:u w:val="single"/>
          <w:lang w:val="ky-KG"/>
        </w:rPr>
      </w:pPr>
      <w:r w:rsidRPr="005F2166">
        <w:rPr>
          <w:rFonts w:asciiTheme="minorHAnsi" w:hAnsiTheme="minorHAnsi"/>
          <w:color w:val="auto"/>
          <w:u w:val="single"/>
          <w:lang w:val="ky-KG"/>
        </w:rPr>
        <w:t>Улуттук өнүктүрүүнү күнүмдүк пландоо</w:t>
      </w:r>
    </w:p>
    <w:p w:rsidR="005F2166" w:rsidRPr="008D64E8" w:rsidRDefault="005F2166" w:rsidP="005F2166">
      <w:pPr>
        <w:spacing w:after="0"/>
        <w:rPr>
          <w:lang w:val="ky-KG"/>
        </w:rPr>
      </w:pPr>
    </w:p>
    <w:p w:rsidR="00BE2AF6" w:rsidRPr="008D64E8" w:rsidRDefault="00BE2AF6" w:rsidP="00D320E8">
      <w:pPr>
        <w:pStyle w:val="BodyText"/>
        <w:jc w:val="both"/>
        <w:rPr>
          <w:lang w:val="ky-KG"/>
        </w:rPr>
      </w:pPr>
      <w:r w:rsidRPr="003770AF">
        <w:rPr>
          <w:lang w:val="ky-KG"/>
        </w:rPr>
        <w:t xml:space="preserve">2017-жылы стратегиялык пландоонун эки маанилүү процесси башталган, алар өнүктүрүү жаатындагы өлкөнүн көз караштарын калыптандырган: 2018-2040-жылдарга Кыргыз Республикасын туруктуу өнүктүрүүнүн улуттук стратегиясы. </w:t>
      </w:r>
      <w:r w:rsidRPr="00AF0301">
        <w:rPr>
          <w:lang w:val="ky-KG"/>
        </w:rPr>
        <w:t>«Таза Коом – Жаңы Доор», КР Президентинин Аппараты ишке киргизген, анын артынан кеңири улуттук консультацияла</w:t>
      </w:r>
      <w:r w:rsidR="00BA0BAE" w:rsidRPr="00AF0301">
        <w:rPr>
          <w:lang w:val="ky-KG"/>
        </w:rPr>
        <w:t>р</w:t>
      </w:r>
      <w:r w:rsidRPr="00AF0301">
        <w:rPr>
          <w:lang w:val="ky-KG"/>
        </w:rPr>
        <w:t xml:space="preserve"> жүргөн. 2018-2020-жылдарга «Биримдик, Ишеним. Жаратмандык» улуттук өнүктүрүү программасы 2040-жылга чейин стртагияны ишке ашыруунун орто мөөнөттү программасы катары кызмат өтөйт. </w:t>
      </w:r>
      <w:r w:rsidRPr="008D64E8">
        <w:rPr>
          <w:lang w:val="ky-KG"/>
        </w:rPr>
        <w:t xml:space="preserve">Кыргызстан ошондой эле «Ачык өкмөт» эл аралык өнөктөштүккө 2017-жылдын ноябрында кошулган Борбор Азиядагы алгачкы өлкө болгон. </w:t>
      </w:r>
    </w:p>
    <w:p w:rsidR="00BE2AF6" w:rsidRPr="008D64E8" w:rsidRDefault="00BE2AF6" w:rsidP="00D320E8">
      <w:pPr>
        <w:pStyle w:val="BodyText"/>
        <w:jc w:val="both"/>
        <w:rPr>
          <w:lang w:val="ky-KG"/>
        </w:rPr>
      </w:pPr>
      <w:r w:rsidRPr="008D64E8">
        <w:rPr>
          <w:lang w:val="ky-KG"/>
        </w:rPr>
        <w:t>MAPS миссиясынын ишин аяктоо менен Кыргызстан төмөнкү негизги документтерди кабыл алды:</w:t>
      </w:r>
    </w:p>
    <w:p w:rsidR="005F2166" w:rsidRPr="008D64E8" w:rsidRDefault="005F2166" w:rsidP="00D320E8">
      <w:pPr>
        <w:pStyle w:val="BodyText"/>
        <w:jc w:val="both"/>
        <w:rPr>
          <w:lang w:val="ky-KG"/>
        </w:rPr>
      </w:pPr>
    </w:p>
    <w:p w:rsidR="00BE2AF6" w:rsidRPr="00BA0BAE" w:rsidRDefault="00BE2AF6" w:rsidP="00FA53F2">
      <w:pPr>
        <w:pStyle w:val="ListParagraph"/>
        <w:numPr>
          <w:ilvl w:val="0"/>
          <w:numId w:val="46"/>
        </w:numPr>
        <w:spacing w:line="240" w:lineRule="auto"/>
        <w:jc w:val="both"/>
        <w:rPr>
          <w:rFonts w:eastAsia="Calibri" w:cstheme="minorHAnsi"/>
          <w:lang w:val="ky-KG"/>
        </w:rPr>
      </w:pPr>
      <w:r w:rsidRPr="00BA0BAE">
        <w:rPr>
          <w:rFonts w:eastAsia="Calibri" w:cstheme="minorHAnsi"/>
          <w:lang w:val="ky-KG"/>
        </w:rPr>
        <w:t>2018-2040-жылдарга Кыргыз Республикасын өнүктүрүүнүн улуттук стратегиясы (2018-жылдын ноябрында кабыл алынган);</w:t>
      </w:r>
    </w:p>
    <w:p w:rsidR="00BE2AF6" w:rsidRPr="00BA0BAE" w:rsidRDefault="00BE2AF6" w:rsidP="00FA53F2">
      <w:pPr>
        <w:pStyle w:val="ListParagraph"/>
        <w:numPr>
          <w:ilvl w:val="0"/>
          <w:numId w:val="46"/>
        </w:numPr>
        <w:spacing w:line="240" w:lineRule="auto"/>
        <w:jc w:val="both"/>
        <w:rPr>
          <w:rFonts w:eastAsia="Calibri" w:cstheme="minorHAnsi"/>
          <w:lang w:val="ky-KG"/>
        </w:rPr>
      </w:pPr>
      <w:r w:rsidRPr="00BA0BAE">
        <w:rPr>
          <w:rFonts w:eastAsia="Calibri" w:cstheme="minorHAnsi"/>
          <w:lang w:val="ky-KG"/>
        </w:rPr>
        <w:t>Кыргыз Республикасынын Өкмөтүнүн «Биримдик, Ишеним, Жаратмандык» программасы 2018-2020-ж.ж. (Жогорку Кеңеш 2018-жылдын апрелинде бекиткен);</w:t>
      </w:r>
    </w:p>
    <w:p w:rsidR="00BE2AF6" w:rsidRPr="00BA0BAE" w:rsidRDefault="00BE2AF6" w:rsidP="00FA53F2">
      <w:pPr>
        <w:pStyle w:val="ListParagraph"/>
        <w:numPr>
          <w:ilvl w:val="0"/>
          <w:numId w:val="46"/>
        </w:numPr>
        <w:spacing w:line="240" w:lineRule="auto"/>
        <w:jc w:val="both"/>
        <w:rPr>
          <w:rFonts w:eastAsia="Calibri" w:cstheme="minorHAnsi"/>
          <w:lang w:val="ky-KG"/>
        </w:rPr>
      </w:pPr>
      <w:r w:rsidRPr="00BA0BAE">
        <w:rPr>
          <w:rFonts w:eastAsia="Calibri" w:cstheme="minorHAnsi"/>
          <w:lang w:val="ky-KG"/>
        </w:rPr>
        <w:t>«Санарип Кыргызстан 2019-20</w:t>
      </w:r>
      <w:r w:rsidR="001432B0">
        <w:rPr>
          <w:rFonts w:eastAsia="Calibri" w:cstheme="minorHAnsi"/>
          <w:lang w:val="ky-KG"/>
        </w:rPr>
        <w:t>2</w:t>
      </w:r>
      <w:r w:rsidRPr="00BA0BAE">
        <w:rPr>
          <w:rFonts w:eastAsia="Calibri" w:cstheme="minorHAnsi"/>
          <w:lang w:val="ky-KG"/>
        </w:rPr>
        <w:t>3» санариптик трансформациялануу улуттук программасы (Кыргыз Республикасынын Коопсуздук кеңеши тарабынан 2018-жылдын декабрында бекитилген).</w:t>
      </w:r>
    </w:p>
    <w:p w:rsidR="00BE2AF6" w:rsidRPr="007C56DD" w:rsidRDefault="00BE2AF6" w:rsidP="00D320E8">
      <w:pPr>
        <w:pStyle w:val="BodyText"/>
        <w:jc w:val="both"/>
        <w:rPr>
          <w:lang w:val="ky-KG"/>
        </w:rPr>
      </w:pPr>
      <w:r w:rsidRPr="00AF0301">
        <w:rPr>
          <w:lang w:val="ky-KG"/>
        </w:rPr>
        <w:t>Кыргыз Республикасын өнүктүрүүнүн улуттук стратегиясы</w:t>
      </w:r>
      <w:r w:rsidR="001432B0">
        <w:rPr>
          <w:lang w:val="ky-KG"/>
        </w:rPr>
        <w:t>-</w:t>
      </w:r>
      <w:r w:rsidR="001432B0" w:rsidRPr="00AF0301">
        <w:rPr>
          <w:lang w:val="ky-KG"/>
        </w:rPr>
        <w:t xml:space="preserve">2040 </w:t>
      </w:r>
      <w:r w:rsidRPr="00AF0301">
        <w:rPr>
          <w:lang w:val="ky-KG"/>
        </w:rPr>
        <w:t>төрт стратегиялык багытты аныктайт:</w:t>
      </w:r>
    </w:p>
    <w:p w:rsidR="005F2166" w:rsidRPr="007C56DD" w:rsidRDefault="005F2166" w:rsidP="00D320E8">
      <w:pPr>
        <w:pStyle w:val="BodyText"/>
        <w:jc w:val="both"/>
        <w:rPr>
          <w:lang w:val="ky-KG"/>
        </w:rPr>
      </w:pPr>
    </w:p>
    <w:p w:rsidR="00BE2AF6" w:rsidRPr="00BA0BAE" w:rsidRDefault="00BE2AF6" w:rsidP="005F2166">
      <w:pPr>
        <w:pStyle w:val="ListParagraph"/>
        <w:numPr>
          <w:ilvl w:val="0"/>
          <w:numId w:val="2"/>
        </w:numPr>
        <w:spacing w:line="240" w:lineRule="auto"/>
        <w:ind w:left="851"/>
        <w:jc w:val="both"/>
        <w:rPr>
          <w:lang w:val="ky-KG"/>
        </w:rPr>
      </w:pPr>
      <w:r w:rsidRPr="00BA0BAE">
        <w:rPr>
          <w:lang w:val="ky-KG"/>
        </w:rPr>
        <w:t xml:space="preserve">Адамды өнүктүрүү: саламаттыкты сактоо, билим </w:t>
      </w:r>
      <w:r w:rsidR="00454544">
        <w:rPr>
          <w:lang w:val="ky-KG"/>
        </w:rPr>
        <w:t>б</w:t>
      </w:r>
      <w:r w:rsidRPr="00BA0BAE">
        <w:rPr>
          <w:lang w:val="ky-KG"/>
        </w:rPr>
        <w:t>ерүү, татыктуу эмгек, маданият, илим жана жарандык интеграция кызматтарына бирдей жетүү аркылуу коомдун жетүүсүнүн жана тартылышынын маанисин таануу.</w:t>
      </w:r>
    </w:p>
    <w:p w:rsidR="00BE2AF6" w:rsidRPr="00BA0BAE" w:rsidRDefault="00BE2AF6" w:rsidP="005F2166">
      <w:pPr>
        <w:pStyle w:val="ListParagraph"/>
        <w:numPr>
          <w:ilvl w:val="0"/>
          <w:numId w:val="2"/>
        </w:numPr>
        <w:spacing w:line="240" w:lineRule="auto"/>
        <w:ind w:left="851"/>
        <w:jc w:val="both"/>
        <w:rPr>
          <w:lang w:val="ky-KG"/>
        </w:rPr>
      </w:pPr>
      <w:r w:rsidRPr="00BA0BAE">
        <w:rPr>
          <w:lang w:val="ky-KG"/>
        </w:rPr>
        <w:t>Экономикалык бакубаттуулук, бизнести жана финансылоону илгерилетүү: атаандаштыкка жөндөмдүү экономиканын маанисин таануу, адам капитал</w:t>
      </w:r>
      <w:r w:rsidR="00454544">
        <w:rPr>
          <w:lang w:val="ky-KG"/>
        </w:rPr>
        <w:t>ы</w:t>
      </w:r>
      <w:r w:rsidRPr="00BA0BAE">
        <w:rPr>
          <w:lang w:val="ky-KG"/>
        </w:rPr>
        <w:t>н</w:t>
      </w:r>
      <w:r w:rsidR="00454544">
        <w:rPr>
          <w:lang w:val="ky-KG"/>
        </w:rPr>
        <w:t>а</w:t>
      </w:r>
      <w:r w:rsidRPr="00BA0BAE">
        <w:rPr>
          <w:lang w:val="ky-KG"/>
        </w:rPr>
        <w:t>н жана формалдуу эмгек рынокторунан мүмкүн болгон пайдалардын баарын алуу, инвестициялык потенциалды жакшыртуу жана сапаттуу инфратүзүмү бар региондук өнүктүрүү. Ал ошондой эле агрардык өнөр жай комплекси, жеңил өнөр жайы жана туруктуу туризм сыяктуу экономиканын түйүндүү тармактарын өнүктүрүүгө умтулат. Айлана-чөйрөнүн туруктуулугун камсыздоо жана кл</w:t>
      </w:r>
      <w:r w:rsidR="005106C4">
        <w:rPr>
          <w:lang w:val="ky-KG"/>
        </w:rPr>
        <w:t>и</w:t>
      </w:r>
      <w:r w:rsidRPr="00BA0BAE">
        <w:rPr>
          <w:lang w:val="ky-KG"/>
        </w:rPr>
        <w:t xml:space="preserve">маттын өзгөрүшүнө адаптациялоо экономиканын узак мөөнөттүү өсүшүнүн негизи болуп калат. </w:t>
      </w:r>
    </w:p>
    <w:p w:rsidR="00BE2AF6" w:rsidRPr="00BA0BAE" w:rsidRDefault="00BE2AF6" w:rsidP="005F2166">
      <w:pPr>
        <w:pStyle w:val="ListParagraph"/>
        <w:numPr>
          <w:ilvl w:val="0"/>
          <w:numId w:val="2"/>
        </w:numPr>
        <w:spacing w:line="240" w:lineRule="auto"/>
        <w:ind w:left="851"/>
        <w:jc w:val="both"/>
        <w:rPr>
          <w:lang w:val="ky-KG"/>
        </w:rPr>
      </w:pPr>
      <w:r w:rsidRPr="00BA0BAE">
        <w:rPr>
          <w:lang w:val="ky-KG"/>
        </w:rPr>
        <w:t>Мамлекеттик башкаруу: мамлекеттик бийлик</w:t>
      </w:r>
      <w:r w:rsidR="001432B0">
        <w:rPr>
          <w:lang w:val="ky-KG"/>
        </w:rPr>
        <w:t>т</w:t>
      </w:r>
      <w:r w:rsidRPr="00BA0BAE">
        <w:rPr>
          <w:lang w:val="ky-KG"/>
        </w:rPr>
        <w:t>ин тең салмактуу системасы, адилет сот тутуму, жерги</w:t>
      </w:r>
      <w:r w:rsidR="005106C4">
        <w:rPr>
          <w:lang w:val="ky-KG"/>
        </w:rPr>
        <w:t>л</w:t>
      </w:r>
      <w:r w:rsidRPr="00BA0BAE">
        <w:rPr>
          <w:lang w:val="ky-KG"/>
        </w:rPr>
        <w:t>иктүү өз алдынча башкарууну өнүктүрүү, улуттук жана региондук</w:t>
      </w:r>
      <w:r w:rsidR="005106C4">
        <w:rPr>
          <w:lang w:val="ky-KG"/>
        </w:rPr>
        <w:t xml:space="preserve"> коопсуздукту чыңдоо, экономика</w:t>
      </w:r>
      <w:r w:rsidRPr="00BA0BAE">
        <w:rPr>
          <w:lang w:val="ky-KG"/>
        </w:rPr>
        <w:t>лык жана дипломаттык интеграцияны чыңдоо жана санарип экономиканы илгерилетүү аркылуу күчтүү жана туруктуу мамлекеттик башкарууну камсыздоо.</w:t>
      </w:r>
    </w:p>
    <w:p w:rsidR="00BE2AF6" w:rsidRPr="00BA0BAE" w:rsidRDefault="00BE2AF6" w:rsidP="005F2166">
      <w:pPr>
        <w:pStyle w:val="ListParagraph"/>
        <w:numPr>
          <w:ilvl w:val="0"/>
          <w:numId w:val="2"/>
        </w:numPr>
        <w:spacing w:line="240" w:lineRule="auto"/>
        <w:ind w:left="851"/>
        <w:jc w:val="both"/>
        <w:rPr>
          <w:lang w:val="ky-KG"/>
        </w:rPr>
      </w:pPr>
      <w:r w:rsidRPr="00BA0BAE">
        <w:rPr>
          <w:lang w:val="ky-KG"/>
        </w:rPr>
        <w:t xml:space="preserve">Өнүктүрү системасын кайра түзүү: 2040-жылдын стратегиясына чейинки бардык мурдагы саясий өнүктүрүү стратегияларын кайра карап чыгуу жолу менен өнүктүрүү системасын башкарууну реформалоо, туруктуу өнүктүрүү боюнча улуттук кеңешти кайра түзүү аркылуу координациялоо үчүн потенциалды чыңдоо, потенциалды жана технологияларды пайдалануунун, ошондой эле мониторингди жана баалоону жакшыртуу. </w:t>
      </w:r>
    </w:p>
    <w:p w:rsidR="00BE2AF6" w:rsidRPr="00165048" w:rsidRDefault="00BE2AF6" w:rsidP="00D320E8">
      <w:pPr>
        <w:pStyle w:val="BodyText"/>
        <w:jc w:val="both"/>
        <w:rPr>
          <w:lang w:val="ky-KG"/>
        </w:rPr>
      </w:pPr>
      <w:r w:rsidRPr="00AF0301">
        <w:rPr>
          <w:lang w:val="ky-KG"/>
        </w:rPr>
        <w:t>Жаңы өкмөт кеңири масштабдуу экономикалык өнүктүрүүнү илгерилетүүгө, натыйжалуураак мамлекеттик кызмат көрсөтүүлөр аркылуу мамлекеттик башкарууну жакшыртууга, экономиканын стратегиялык тармактарын өнүктүрүүгө</w:t>
      </w:r>
      <w:r w:rsidR="005106C4" w:rsidRPr="00AF0301">
        <w:rPr>
          <w:lang w:val="ky-KG"/>
        </w:rPr>
        <w:t xml:space="preserve"> (агрардык өнөр жай</w:t>
      </w:r>
      <w:r w:rsidRPr="00AF0301">
        <w:rPr>
          <w:lang w:val="ky-KG"/>
        </w:rPr>
        <w:t xml:space="preserve">, туризм, чакан </w:t>
      </w:r>
      <w:r w:rsidRPr="00AF0301">
        <w:rPr>
          <w:lang w:val="ky-KG"/>
        </w:rPr>
        <w:lastRenderedPageBreak/>
        <w:t>ишканалар, энергетика, инфратүзүм, тоо иши жана суу менен жабдуу), адамды туруктуу өнүктүрүүгө көмөктөшүүгө жана  гендер, айлана-чөйрө жана технологиялык прогресс жаатындагы өтмө ыкмаларды пайдалануу менен сот адилеттигине жетүүнү илгерилетүүгө негизделген  өнүктүрүү жаатындагы орто мөөнөттүү амбициялуу күн тартибин (“Биримдик</w:t>
      </w:r>
      <w:r w:rsidR="005106C4" w:rsidRPr="00AF0301">
        <w:rPr>
          <w:lang w:val="ky-KG"/>
        </w:rPr>
        <w:t>.</w:t>
      </w:r>
      <w:r w:rsidRPr="00AF0301">
        <w:rPr>
          <w:lang w:val="ky-KG"/>
        </w:rPr>
        <w:t xml:space="preserve"> </w:t>
      </w:r>
      <w:r w:rsidRPr="00165048">
        <w:rPr>
          <w:lang w:val="ky-KG"/>
        </w:rPr>
        <w:t>Ишеним. Жаратмандык 2018-2022-ж.ж.”) ишке ашырууга киришти.</w:t>
      </w:r>
    </w:p>
    <w:p w:rsidR="005F2166" w:rsidRPr="00165048" w:rsidRDefault="005F2166" w:rsidP="00D320E8">
      <w:pPr>
        <w:pStyle w:val="BodyText"/>
        <w:jc w:val="both"/>
        <w:rPr>
          <w:lang w:val="ky-KG"/>
        </w:rPr>
      </w:pPr>
    </w:p>
    <w:p w:rsidR="00BE2AF6" w:rsidRPr="00165048" w:rsidRDefault="00BE2AF6" w:rsidP="00D320E8">
      <w:pPr>
        <w:pStyle w:val="BodyText"/>
        <w:jc w:val="both"/>
        <w:rPr>
          <w:lang w:val="ky-KG"/>
        </w:rPr>
      </w:pPr>
      <w:r w:rsidRPr="00165048">
        <w:rPr>
          <w:lang w:val="ky-KG"/>
        </w:rPr>
        <w:t>2020-жылга чейинки гендердик теңдик улуттук стратегиясы аялдардын экономикалык укуктарын жана мүмкүнчүлүктөрүн, аялдар жана кыздар үчүн билим берүүнү, сот адилеттигине жетүүнү өнүктүрүүгө жана кеңейтүүгө жана аялдардын саясий укуктарын жана мүмкүнчүлүктөрүн кеңейтүүгө багытталган. Кыргыз Өкмөтү – 2012-жылы Борбор Азияда биринч</w:t>
      </w:r>
      <w:r w:rsidR="004377BE" w:rsidRPr="00165048">
        <w:rPr>
          <w:lang w:val="ky-KG"/>
        </w:rPr>
        <w:t>и</w:t>
      </w:r>
      <w:r w:rsidRPr="00165048">
        <w:rPr>
          <w:lang w:val="ky-KG"/>
        </w:rPr>
        <w:t xml:space="preserve"> жолу БУУ Коопсуздук кеңешинин 1325 “Аялдар, тынчтык жана коопсуздук” резолюциясын ишке ашыруу боюнча иш-аракеттер планын кабыл алган, кийин БУУ</w:t>
      </w:r>
      <w:r w:rsidR="004377BE" w:rsidRPr="00165048">
        <w:rPr>
          <w:lang w:val="ky-KG"/>
        </w:rPr>
        <w:t>нун</w:t>
      </w:r>
      <w:r w:rsidRPr="00165048">
        <w:rPr>
          <w:lang w:val="ky-KG"/>
        </w:rPr>
        <w:t xml:space="preserve"> көмөгү менен улуттук иш-аракетер планын ишке ашырган. “Үй-бүлөлүк зомбулуктан социалдык-укуктук коргоо жөнүндө” Мыйзам 2016-жылы түзөтүүлөр менен толукталган, ошондой эле “кыз уурдоо” үчүн жазалардын аткарылышын сактоону күчөтүү үчүн Жазык ко</w:t>
      </w:r>
      <w:r w:rsidR="005F2166" w:rsidRPr="00165048">
        <w:rPr>
          <w:lang w:val="ky-KG"/>
        </w:rPr>
        <w:t>дексине түзөтүүлөр киргизилген.</w:t>
      </w:r>
    </w:p>
    <w:p w:rsidR="005F2166" w:rsidRPr="00165048" w:rsidRDefault="005F2166" w:rsidP="00D320E8">
      <w:pPr>
        <w:pStyle w:val="BodyText"/>
        <w:jc w:val="both"/>
        <w:rPr>
          <w:lang w:val="ky-KG"/>
        </w:rPr>
      </w:pPr>
    </w:p>
    <w:p w:rsidR="00BE2AF6" w:rsidRDefault="00BE2AF6" w:rsidP="00DA3C0A">
      <w:pPr>
        <w:pStyle w:val="BodyText"/>
        <w:jc w:val="both"/>
        <w:rPr>
          <w:lang w:val="ky-KG"/>
        </w:rPr>
      </w:pPr>
      <w:r w:rsidRPr="00165048">
        <w:rPr>
          <w:lang w:val="ky-KG"/>
        </w:rPr>
        <w:t xml:space="preserve">Өкмөт 2018-жылды Региондорду өнүктүрүү жылы деп жарыялады, улуттук орто мөөнөттүү планга кошумча түрдө региондорду өнүктүрүү стратегиясын белгиледи. Бул процесстер аркылуу Кыргыз Республикасынын Өкмөтү өзүнүн ТӨМ ишке ашырууну колдоочулугун көрсөтүү. </w:t>
      </w:r>
      <w:r w:rsidRPr="00165048">
        <w:rPr>
          <w:b/>
          <w:lang w:val="ky-KG"/>
        </w:rPr>
        <w:t>Ага карабастан, миссиянын эксперттери тарабынан ТӨМ улуттук көрсөткүчтөрүн 2018-2040 Кыргыз Республикасын өнүктүрүүнүн улуттук стратегиясына жана Кыргыз Республикасынын Өкмөтүнүн 2018-2022 «Ишеним, Биримдик, Жаратуу” программасына киргизүү туру</w:t>
      </w:r>
      <w:r w:rsidR="005F2166" w:rsidRPr="00165048">
        <w:rPr>
          <w:b/>
          <w:lang w:val="ky-KG"/>
        </w:rPr>
        <w:t>ктуулук менен сунушталып келет.</w:t>
      </w:r>
      <w:r w:rsidR="00DA3C0A">
        <w:rPr>
          <w:lang w:val="ky-KG"/>
        </w:rPr>
        <w:t xml:space="preserve"> </w:t>
      </w:r>
      <w:r w:rsidRPr="00165048">
        <w:rPr>
          <w:lang w:val="ky-KG"/>
        </w:rPr>
        <w:t>Бул өнүктүрүүнү пландоо циклине мониторинг жүргүзүү жана баалоо процессин туруктуу ишке ашырууну камсыз кылат. Ошондой эле субулуттук (региондук) өнүктүрүү пландарын</w:t>
      </w:r>
      <w:r w:rsidR="00DA3C0A">
        <w:rPr>
          <w:lang w:val="ky-KG"/>
        </w:rPr>
        <w:t xml:space="preserve">а </w:t>
      </w:r>
      <w:r w:rsidRPr="00165048">
        <w:rPr>
          <w:lang w:val="ky-KG"/>
        </w:rPr>
        <w:t>ТӨМ</w:t>
      </w:r>
      <w:r w:rsidR="00DA3C0A">
        <w:rPr>
          <w:lang w:val="ky-KG"/>
        </w:rPr>
        <w:t>д</w:t>
      </w:r>
      <w:r w:rsidR="00DA3C0A">
        <w:rPr>
          <w:lang w:val="kk-KZ"/>
        </w:rPr>
        <w:t xml:space="preserve">өрдү айкалыштыруу </w:t>
      </w:r>
      <w:r w:rsidRPr="00165048">
        <w:rPr>
          <w:lang w:val="ky-KG"/>
        </w:rPr>
        <w:t>каралышы керек.</w:t>
      </w:r>
    </w:p>
    <w:p w:rsidR="00DA3C0A" w:rsidRPr="00165048" w:rsidRDefault="00DA3C0A" w:rsidP="00DA3C0A">
      <w:pPr>
        <w:pStyle w:val="BodyText"/>
        <w:jc w:val="both"/>
        <w:rPr>
          <w:lang w:val="ky-KG"/>
        </w:rPr>
      </w:pPr>
    </w:p>
    <w:p w:rsidR="00BE2AF6" w:rsidRPr="00165048" w:rsidRDefault="00BE2AF6" w:rsidP="00D320E8">
      <w:pPr>
        <w:pStyle w:val="BodyText"/>
        <w:jc w:val="both"/>
        <w:rPr>
          <w:lang w:val="ky-KG"/>
        </w:rPr>
      </w:pPr>
      <w:r w:rsidRPr="00165048">
        <w:rPr>
          <w:lang w:val="ky-KG"/>
        </w:rPr>
        <w:t>БУУ системасы тараптан мурдагы колдоо көрсөтүү ТӨМгө толугураак интеграциялоо үчүн 2018-2040 Кыргыз Республикасы</w:t>
      </w:r>
      <w:r w:rsidR="004377BE" w:rsidRPr="00165048">
        <w:rPr>
          <w:lang w:val="ky-KG"/>
        </w:rPr>
        <w:t>н</w:t>
      </w:r>
      <w:r w:rsidRPr="00165048">
        <w:rPr>
          <w:lang w:val="ky-KG"/>
        </w:rPr>
        <w:t xml:space="preserve"> өнүктүрүүнүн улуттук стратегиясын түзүүгө жардам берген. UN MAPS миссиясынын сапарынын убакыттык алкактары ТӨМгө шайкештигин аныктоо боюнча жогоруда аталган улуттук өнүктүр</w:t>
      </w:r>
      <w:r w:rsidR="004377BE" w:rsidRPr="00165048">
        <w:rPr>
          <w:lang w:val="ky-KG"/>
        </w:rPr>
        <w:t>ү</w:t>
      </w:r>
      <w:r w:rsidRPr="00165048">
        <w:rPr>
          <w:lang w:val="ky-KG"/>
        </w:rPr>
        <w:t>ү стратегияларынын долбоорун баалоого дал келди. Бул Президенттин Аппараты менен конструк</w:t>
      </w:r>
      <w:r w:rsidR="00DA3C0A">
        <w:rPr>
          <w:lang w:val="ky-KG"/>
        </w:rPr>
        <w:t>тивдүү</w:t>
      </w:r>
      <w:r w:rsidRPr="00165048">
        <w:rPr>
          <w:lang w:val="ky-KG"/>
        </w:rPr>
        <w:t xml:space="preserve"> диалогго алып келди жана MAPS командасы саясаттын төмөнкү жааттарын күчөтүү үчүн стратегиялык сунуштамаларды берди:</w:t>
      </w:r>
    </w:p>
    <w:p w:rsidR="00BE2AF6" w:rsidRPr="00BA0BAE" w:rsidRDefault="00BE2AF6" w:rsidP="00FA53F2">
      <w:pPr>
        <w:pStyle w:val="ListParagraph"/>
        <w:numPr>
          <w:ilvl w:val="0"/>
          <w:numId w:val="18"/>
        </w:numPr>
        <w:spacing w:line="240" w:lineRule="auto"/>
        <w:jc w:val="both"/>
        <w:rPr>
          <w:lang w:val="ky-KG"/>
        </w:rPr>
      </w:pPr>
      <w:r w:rsidRPr="00BA0BAE">
        <w:rPr>
          <w:lang w:val="ky-KG"/>
        </w:rPr>
        <w:t>Тамак-аш коопсуздугу жана айыл чарбасы;</w:t>
      </w:r>
    </w:p>
    <w:p w:rsidR="00BE2AF6" w:rsidRPr="00BA0BAE" w:rsidRDefault="00BE2AF6" w:rsidP="00FA53F2">
      <w:pPr>
        <w:pStyle w:val="ListParagraph"/>
        <w:numPr>
          <w:ilvl w:val="0"/>
          <w:numId w:val="18"/>
        </w:numPr>
        <w:spacing w:after="0" w:line="240" w:lineRule="auto"/>
        <w:jc w:val="both"/>
        <w:rPr>
          <w:lang w:val="ky-KG"/>
        </w:rPr>
      </w:pPr>
      <w:r w:rsidRPr="00BA0BAE">
        <w:rPr>
          <w:lang w:val="ky-KG"/>
        </w:rPr>
        <w:t>Билим берүү;</w:t>
      </w:r>
    </w:p>
    <w:p w:rsidR="00BE2AF6" w:rsidRPr="00BA0BAE" w:rsidRDefault="00BE2AF6" w:rsidP="00FA53F2">
      <w:pPr>
        <w:pStyle w:val="ListParagraph"/>
        <w:numPr>
          <w:ilvl w:val="0"/>
          <w:numId w:val="18"/>
        </w:numPr>
        <w:spacing w:after="0" w:line="240" w:lineRule="auto"/>
        <w:jc w:val="both"/>
        <w:rPr>
          <w:lang w:val="ky-KG"/>
        </w:rPr>
      </w:pPr>
      <w:r w:rsidRPr="00BA0BAE">
        <w:rPr>
          <w:lang w:val="ky-KG"/>
        </w:rPr>
        <w:t>Саламаттыкты сактоо;</w:t>
      </w:r>
    </w:p>
    <w:p w:rsidR="00BE2AF6" w:rsidRPr="00BA0BAE" w:rsidRDefault="00BE2AF6" w:rsidP="00FA53F2">
      <w:pPr>
        <w:pStyle w:val="ListParagraph"/>
        <w:numPr>
          <w:ilvl w:val="0"/>
          <w:numId w:val="18"/>
        </w:numPr>
        <w:spacing w:after="0" w:line="240" w:lineRule="auto"/>
        <w:jc w:val="both"/>
        <w:rPr>
          <w:lang w:val="ky-KG"/>
        </w:rPr>
      </w:pPr>
      <w:r w:rsidRPr="00BA0BAE">
        <w:rPr>
          <w:lang w:val="ky-KG"/>
        </w:rPr>
        <w:t>Гендердик тең</w:t>
      </w:r>
      <w:r w:rsidR="00DA3C0A">
        <w:rPr>
          <w:lang w:val="ky-KG"/>
        </w:rPr>
        <w:t>д</w:t>
      </w:r>
      <w:r w:rsidRPr="00BA0BAE">
        <w:rPr>
          <w:lang w:val="ky-KG"/>
        </w:rPr>
        <w:t xml:space="preserve">ик жана аялдардын жана кыздардын укуктарын жана мүмкүнчүлүктөрүн кеңейтүү; </w:t>
      </w:r>
    </w:p>
    <w:p w:rsidR="00BE2AF6" w:rsidRPr="00BA0BAE" w:rsidRDefault="00BE2AF6" w:rsidP="00FA53F2">
      <w:pPr>
        <w:pStyle w:val="ListParagraph"/>
        <w:numPr>
          <w:ilvl w:val="0"/>
          <w:numId w:val="18"/>
        </w:numPr>
        <w:spacing w:after="0" w:line="240" w:lineRule="auto"/>
        <w:jc w:val="both"/>
        <w:rPr>
          <w:lang w:val="ky-KG"/>
        </w:rPr>
      </w:pPr>
      <w:r w:rsidRPr="00BA0BAE">
        <w:rPr>
          <w:lang w:val="ky-KG"/>
        </w:rPr>
        <w:t>Социалдык коргоо;</w:t>
      </w:r>
    </w:p>
    <w:p w:rsidR="00BE2AF6" w:rsidRPr="00BA0BAE" w:rsidRDefault="00BE2AF6" w:rsidP="00FA53F2">
      <w:pPr>
        <w:pStyle w:val="ListParagraph"/>
        <w:numPr>
          <w:ilvl w:val="0"/>
          <w:numId w:val="18"/>
        </w:numPr>
        <w:spacing w:after="120" w:line="240" w:lineRule="auto"/>
        <w:jc w:val="both"/>
        <w:rPr>
          <w:lang w:val="ky-KG"/>
        </w:rPr>
      </w:pPr>
      <w:r w:rsidRPr="00BA0BAE">
        <w:rPr>
          <w:lang w:val="ky-KG"/>
        </w:rPr>
        <w:t xml:space="preserve">Өткөөл маселе катары мамлекеттик башкаруу. </w:t>
      </w:r>
    </w:p>
    <w:p w:rsidR="00BE2AF6" w:rsidRPr="00BA0BAE" w:rsidRDefault="00BE2AF6" w:rsidP="00D320E8">
      <w:pPr>
        <w:spacing w:after="120" w:line="240" w:lineRule="auto"/>
        <w:jc w:val="both"/>
        <w:rPr>
          <w:lang w:val="ky-KG"/>
        </w:rPr>
      </w:pPr>
    </w:p>
    <w:p w:rsidR="00BE2AF6" w:rsidRPr="005356C6" w:rsidRDefault="00BE2AF6" w:rsidP="005F2166">
      <w:pPr>
        <w:pStyle w:val="Heading2"/>
        <w:ind w:left="709"/>
        <w:rPr>
          <w:sz w:val="28"/>
          <w:lang w:val="ky-KG"/>
        </w:rPr>
      </w:pPr>
      <w:bookmarkStart w:id="4" w:name="_Toc8656526"/>
      <w:r w:rsidRPr="005356C6">
        <w:rPr>
          <w:sz w:val="28"/>
          <w:lang w:val="ky-KG"/>
        </w:rPr>
        <w:t xml:space="preserve">ТӨМ үчүн институттук координация </w:t>
      </w:r>
      <w:bookmarkEnd w:id="4"/>
    </w:p>
    <w:p w:rsidR="00BE2AF6" w:rsidRDefault="00BE2AF6" w:rsidP="00D320E8">
      <w:pPr>
        <w:pStyle w:val="BodyText"/>
        <w:jc w:val="both"/>
        <w:rPr>
          <w:lang w:val="ky-KG"/>
        </w:rPr>
      </w:pPr>
      <w:r w:rsidRPr="00AF0301">
        <w:rPr>
          <w:lang w:val="ky-KG"/>
        </w:rPr>
        <w:t>2016-жылы түзүлгөн ТӨМ адаптациялоо, ишке ашыруу жана мониторинг боюнча координациялык комитет Премьер-министрдин түз жетекчилиги алдында иштейт. Ага мыйзам чыгаруу органдарынын, министрликтердин жана мамлекеттик мекемелердин өкүлдөрү, эл аралык жана бейөкмөт уюмдардын өкүлдөрү кирет. Өкмөттүн экономика жана инвестициялар бөлүмү анын катчылыгы катары кызмат өтөйт.</w:t>
      </w:r>
    </w:p>
    <w:p w:rsidR="007C56DD" w:rsidRPr="00AF0301" w:rsidRDefault="007C56DD" w:rsidP="00D320E8">
      <w:pPr>
        <w:pStyle w:val="BodyText"/>
        <w:jc w:val="both"/>
        <w:rPr>
          <w:lang w:val="ky-KG"/>
        </w:rPr>
      </w:pPr>
    </w:p>
    <w:p w:rsidR="00BE2AF6" w:rsidRDefault="00BE2AF6" w:rsidP="00D320E8">
      <w:pPr>
        <w:pStyle w:val="BodyText"/>
        <w:jc w:val="both"/>
        <w:rPr>
          <w:lang w:val="ky-KG"/>
        </w:rPr>
      </w:pPr>
      <w:r w:rsidRPr="00AF0301">
        <w:rPr>
          <w:lang w:val="ky-KG"/>
        </w:rPr>
        <w:lastRenderedPageBreak/>
        <w:t>Жалпысынан, Кыргызстанда ТӨМ күн тартибин ишке ашыруу Кыргыз Республикасын туруктуу өнүктүрүү бюнча улуттук кеңешт</w:t>
      </w:r>
      <w:r w:rsidR="00DA3C0A">
        <w:rPr>
          <w:lang w:val="ky-KG"/>
        </w:rPr>
        <w:t>и</w:t>
      </w:r>
      <w:r w:rsidRPr="00AF0301">
        <w:rPr>
          <w:lang w:val="ky-KG"/>
        </w:rPr>
        <w:t xml:space="preserve">н алкагында өкмөттүн бийик деңгээлине көтөрүлдү, анын төрагасы </w:t>
      </w:r>
      <w:r w:rsidR="004377BE" w:rsidRPr="00AF0301">
        <w:rPr>
          <w:lang w:val="ky-KG"/>
        </w:rPr>
        <w:t>Президент</w:t>
      </w:r>
      <w:r w:rsidRPr="00AF0301">
        <w:rPr>
          <w:lang w:val="ky-KG"/>
        </w:rPr>
        <w:t xml:space="preserve">. Ишке ашыруу үчүн ТӨМ жетүү боюнча координациялык кеңеш жооп берет, парламенттин, мамлекеттик ведомстволордун, тармактык министрликтердин, өнүктүрүү жаатындагы өнөктөштөрдүн жана Кыргыз Республикасынын Улуттук статистикалык комитетинин (УСК) өкүлдөрүнөн  турат. Коодинациялык комитеттин ишинин алкагында УСК ТӨМгө байланыштуу маалыматтарды чогултуу жана далилдик базаны түзүү боюнча күч-аракеттерди жетектөө жана көзөмөлдөө боюнча ыйгарым укуктарга ээ болот. </w:t>
      </w:r>
    </w:p>
    <w:p w:rsidR="007C56DD" w:rsidRPr="00AF0301" w:rsidRDefault="007C56DD" w:rsidP="00D320E8">
      <w:pPr>
        <w:pStyle w:val="BodyText"/>
        <w:jc w:val="both"/>
        <w:rPr>
          <w:lang w:val="ky-KG"/>
        </w:rPr>
      </w:pPr>
    </w:p>
    <w:p w:rsidR="00BE2AF6" w:rsidRPr="00AF0301" w:rsidRDefault="00BE2AF6" w:rsidP="00D320E8">
      <w:pPr>
        <w:pStyle w:val="BodyText"/>
        <w:jc w:val="both"/>
        <w:rPr>
          <w:lang w:val="ky-KG"/>
        </w:rPr>
      </w:pPr>
      <w:r w:rsidRPr="00AF0301">
        <w:rPr>
          <w:lang w:val="ky-KG"/>
        </w:rPr>
        <w:t xml:space="preserve">Кийин, тийиштүү өкмөттүк жумушчу топтор үчүн ТӨМ интеграцияны өзүнүн ишине интеграциялоону коолдоо жана тийиштүү ТӨМ жетүүнүн жүрүшү жөнүндө ТӨУС алдындагы отчеттуулугунун механизмин түзүү маанилүү болуп калат. </w:t>
      </w:r>
    </w:p>
    <w:p w:rsidR="00BE2AF6" w:rsidRPr="00BA0BAE" w:rsidRDefault="00BE2AF6" w:rsidP="00D320E8">
      <w:pPr>
        <w:jc w:val="both"/>
        <w:rPr>
          <w:lang w:val="ky-KG"/>
        </w:rPr>
      </w:pPr>
      <w:r w:rsidRPr="00BA0BAE">
        <w:rPr>
          <w:noProof/>
          <w:lang w:val="ru-RU" w:eastAsia="ru-RU"/>
        </w:rPr>
        <w:drawing>
          <wp:inline distT="0" distB="0" distL="0" distR="0" wp14:anchorId="647D0FB3" wp14:editId="2CD038D2">
            <wp:extent cx="5417389" cy="3045125"/>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E2AF6" w:rsidRPr="008D64E8" w:rsidRDefault="00527F22" w:rsidP="005F2166">
      <w:pPr>
        <w:pStyle w:val="BodyText"/>
        <w:jc w:val="center"/>
        <w:rPr>
          <w:rStyle w:val="Emphasis"/>
          <w:lang w:val="ky-KG"/>
        </w:rPr>
      </w:pPr>
      <w:r>
        <w:rPr>
          <w:rStyle w:val="Emphasis"/>
          <w:lang w:val="ky-KG"/>
        </w:rPr>
        <w:t>1-сүрө</w:t>
      </w:r>
      <w:r w:rsidR="00BE2AF6" w:rsidRPr="00C2457D">
        <w:rPr>
          <w:rStyle w:val="Emphasis"/>
          <w:lang w:val="ky-KG"/>
        </w:rPr>
        <w:t>т. Кыргызстандагы ТӨМ институттук схемасы</w:t>
      </w:r>
    </w:p>
    <w:p w:rsidR="005F2166" w:rsidRPr="008D64E8" w:rsidRDefault="005F2166" w:rsidP="00D320E8">
      <w:pPr>
        <w:pStyle w:val="BodyText"/>
        <w:jc w:val="both"/>
        <w:rPr>
          <w:rStyle w:val="Emphasis"/>
          <w:lang w:val="ky-KG"/>
        </w:rPr>
      </w:pPr>
    </w:p>
    <w:p w:rsidR="00BE2AF6" w:rsidRPr="005F2166" w:rsidRDefault="00BE2AF6" w:rsidP="00D320E8">
      <w:pPr>
        <w:pStyle w:val="BodyText"/>
        <w:jc w:val="both"/>
        <w:rPr>
          <w:lang w:val="ru-RU"/>
        </w:rPr>
      </w:pPr>
      <w:r w:rsidRPr="00AF0301">
        <w:rPr>
          <w:lang w:val="ky-KG"/>
        </w:rPr>
        <w:t>Кыргыз Республикасынын парламенти тарабынан 2007-жылдын февралында кабыл алынган жана 2009 жана 2013-жылдары толукт</w:t>
      </w:r>
      <w:r w:rsidR="004377BE" w:rsidRPr="00AF0301">
        <w:rPr>
          <w:lang w:val="ky-KG"/>
        </w:rPr>
        <w:t>а</w:t>
      </w:r>
      <w:r w:rsidRPr="00AF0301">
        <w:rPr>
          <w:lang w:val="ky-KG"/>
        </w:rPr>
        <w:t xml:space="preserve">лган “Статистика жөнүндө” мыйзам ТӨМ жетүү боюнча прогресске көз салууда негиз салуучу ролду аткарат. Бирок, азыркы учурда жаңы жана өркүндөтүлгөн мыйзам иштелип чыгып жатат. </w:t>
      </w:r>
      <w:r w:rsidRPr="00AF0301">
        <w:rPr>
          <w:lang w:val="ru-RU"/>
        </w:rPr>
        <w:t xml:space="preserve">Ал </w:t>
      </w:r>
      <w:proofErr w:type="spellStart"/>
      <w:r w:rsidRPr="00AF0301">
        <w:rPr>
          <w:lang w:val="ru-RU"/>
        </w:rPr>
        <w:t>расмий</w:t>
      </w:r>
      <w:proofErr w:type="spellEnd"/>
      <w:r w:rsidRPr="00AF0301">
        <w:rPr>
          <w:lang w:val="ru-RU"/>
        </w:rPr>
        <w:t xml:space="preserve"> </w:t>
      </w:r>
      <w:proofErr w:type="spellStart"/>
      <w:r w:rsidRPr="00AF0301">
        <w:rPr>
          <w:lang w:val="ru-RU"/>
        </w:rPr>
        <w:t>статистиканын</w:t>
      </w:r>
      <w:proofErr w:type="spellEnd"/>
      <w:r w:rsidRPr="00AF0301">
        <w:rPr>
          <w:lang w:val="ru-RU"/>
        </w:rPr>
        <w:t xml:space="preserve"> </w:t>
      </w:r>
      <w:proofErr w:type="spellStart"/>
      <w:r w:rsidRPr="00AF0301">
        <w:rPr>
          <w:lang w:val="ru-RU"/>
        </w:rPr>
        <w:t>баштапкы</w:t>
      </w:r>
      <w:proofErr w:type="spellEnd"/>
      <w:r w:rsidRPr="00AF0301">
        <w:rPr>
          <w:lang w:val="ru-RU"/>
        </w:rPr>
        <w:t xml:space="preserve"> </w:t>
      </w:r>
      <w:proofErr w:type="spellStart"/>
      <w:r w:rsidRPr="00AF0301">
        <w:rPr>
          <w:lang w:val="ru-RU"/>
        </w:rPr>
        <w:t>концепттерин</w:t>
      </w:r>
      <w:proofErr w:type="spellEnd"/>
      <w:r w:rsidRPr="00AF0301">
        <w:rPr>
          <w:lang w:val="ru-RU"/>
        </w:rPr>
        <w:t xml:space="preserve"> </w:t>
      </w:r>
      <w:proofErr w:type="spellStart"/>
      <w:r w:rsidRPr="00AF0301">
        <w:rPr>
          <w:lang w:val="ru-RU"/>
        </w:rPr>
        <w:t>аныктайт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Улуттук</w:t>
      </w:r>
      <w:proofErr w:type="spellEnd"/>
      <w:r w:rsidRPr="00AF0301">
        <w:rPr>
          <w:lang w:val="ru-RU"/>
        </w:rPr>
        <w:t xml:space="preserve"> </w:t>
      </w:r>
      <w:proofErr w:type="spellStart"/>
      <w:r w:rsidRPr="00AF0301">
        <w:rPr>
          <w:lang w:val="ru-RU"/>
        </w:rPr>
        <w:t>статистикалык</w:t>
      </w:r>
      <w:proofErr w:type="spellEnd"/>
      <w:r w:rsidRPr="00AF0301">
        <w:rPr>
          <w:lang w:val="ru-RU"/>
        </w:rPr>
        <w:t xml:space="preserve"> </w:t>
      </w:r>
      <w:proofErr w:type="spellStart"/>
      <w:r w:rsidRPr="00AF0301">
        <w:rPr>
          <w:lang w:val="ru-RU"/>
        </w:rPr>
        <w:t>системанын</w:t>
      </w:r>
      <w:proofErr w:type="spellEnd"/>
      <w:r w:rsidRPr="00AF0301">
        <w:rPr>
          <w:lang w:val="ru-RU"/>
        </w:rPr>
        <w:t xml:space="preserve"> так </w:t>
      </w:r>
      <w:proofErr w:type="spellStart"/>
      <w:r w:rsidRPr="00AF0301">
        <w:rPr>
          <w:lang w:val="ru-RU"/>
        </w:rPr>
        <w:t>аныктамасын</w:t>
      </w:r>
      <w:proofErr w:type="spellEnd"/>
      <w:r w:rsidRPr="00AF0301">
        <w:rPr>
          <w:lang w:val="ru-RU"/>
        </w:rPr>
        <w:t xml:space="preserve"> берет </w:t>
      </w:r>
      <w:proofErr w:type="spellStart"/>
      <w:r w:rsidRPr="00AF0301">
        <w:rPr>
          <w:lang w:val="ru-RU"/>
        </w:rPr>
        <w:t>деп</w:t>
      </w:r>
      <w:proofErr w:type="spellEnd"/>
      <w:r w:rsidRPr="00AF0301">
        <w:rPr>
          <w:lang w:val="ru-RU"/>
        </w:rPr>
        <w:t xml:space="preserve"> </w:t>
      </w:r>
      <w:proofErr w:type="spellStart"/>
      <w:r w:rsidRPr="00AF0301">
        <w:rPr>
          <w:lang w:val="ru-RU"/>
        </w:rPr>
        <w:t>болжолдонууда</w:t>
      </w:r>
      <w:proofErr w:type="spellEnd"/>
      <w:r w:rsidRPr="00AF0301">
        <w:rPr>
          <w:lang w:val="ru-RU"/>
        </w:rPr>
        <w:t xml:space="preserve">. </w:t>
      </w:r>
      <w:proofErr w:type="spellStart"/>
      <w:r w:rsidRPr="00AF0301">
        <w:rPr>
          <w:lang w:val="ru-RU"/>
        </w:rPr>
        <w:t>Мыйзам</w:t>
      </w:r>
      <w:proofErr w:type="spellEnd"/>
      <w:r w:rsidRPr="00AF0301">
        <w:rPr>
          <w:lang w:val="ru-RU"/>
        </w:rPr>
        <w:t xml:space="preserve"> </w:t>
      </w:r>
      <w:proofErr w:type="spellStart"/>
      <w:r w:rsidRPr="00AF0301">
        <w:rPr>
          <w:lang w:val="ru-RU"/>
        </w:rPr>
        <w:t>административдик</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расмий</w:t>
      </w:r>
      <w:proofErr w:type="spellEnd"/>
      <w:r w:rsidRPr="00AF0301">
        <w:rPr>
          <w:lang w:val="ru-RU"/>
        </w:rPr>
        <w:t xml:space="preserve"> </w:t>
      </w:r>
      <w:proofErr w:type="spellStart"/>
      <w:r w:rsidRPr="00AF0301">
        <w:rPr>
          <w:lang w:val="ru-RU"/>
        </w:rPr>
        <w:t>статистикалык</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жана</w:t>
      </w:r>
      <w:proofErr w:type="spellEnd"/>
      <w:r w:rsidRPr="00AF0301">
        <w:rPr>
          <w:lang w:val="ru-RU"/>
        </w:rPr>
        <w:t xml:space="preserve"> башка </w:t>
      </w:r>
      <w:proofErr w:type="spellStart"/>
      <w:r w:rsidRPr="00AF0301">
        <w:rPr>
          <w:lang w:val="ru-RU"/>
        </w:rPr>
        <w:t>аспекттерди</w:t>
      </w:r>
      <w:proofErr w:type="spellEnd"/>
      <w:r w:rsidRPr="00AF0301">
        <w:rPr>
          <w:lang w:val="ru-RU"/>
        </w:rPr>
        <w:t xml:space="preserve"> </w:t>
      </w:r>
      <w:proofErr w:type="spellStart"/>
      <w:r w:rsidRPr="00AF0301">
        <w:rPr>
          <w:lang w:val="ru-RU"/>
        </w:rPr>
        <w:t>пайдаланууга</w:t>
      </w:r>
      <w:proofErr w:type="spellEnd"/>
      <w:r w:rsidRPr="00AF0301">
        <w:rPr>
          <w:lang w:val="ru-RU"/>
        </w:rPr>
        <w:t xml:space="preserve"> </w:t>
      </w:r>
      <w:proofErr w:type="spellStart"/>
      <w:r w:rsidRPr="00AF0301">
        <w:rPr>
          <w:lang w:val="ru-RU"/>
        </w:rPr>
        <w:t>багытталат</w:t>
      </w:r>
      <w:proofErr w:type="spellEnd"/>
      <w:r w:rsidRPr="00AF0301">
        <w:rPr>
          <w:lang w:val="ru-RU"/>
        </w:rPr>
        <w:t xml:space="preserve"> </w:t>
      </w:r>
      <w:proofErr w:type="spellStart"/>
      <w:r w:rsidRPr="00AF0301">
        <w:rPr>
          <w:lang w:val="ru-RU"/>
        </w:rPr>
        <w:t>деп</w:t>
      </w:r>
      <w:proofErr w:type="spellEnd"/>
      <w:r w:rsidRPr="00AF0301">
        <w:rPr>
          <w:lang w:val="ru-RU"/>
        </w:rPr>
        <w:t xml:space="preserve"> </w:t>
      </w:r>
      <w:proofErr w:type="spellStart"/>
      <w:r w:rsidRPr="00AF0301">
        <w:rPr>
          <w:lang w:val="ru-RU"/>
        </w:rPr>
        <w:t>күтүлүүдө</w:t>
      </w:r>
      <w:proofErr w:type="spellEnd"/>
      <w:r w:rsidRPr="00AF0301">
        <w:rPr>
          <w:lang w:val="ru-RU"/>
        </w:rPr>
        <w:t xml:space="preserve">. Ал </w:t>
      </w:r>
      <w:proofErr w:type="spellStart"/>
      <w:r w:rsidRPr="00AF0301">
        <w:rPr>
          <w:lang w:val="ru-RU"/>
        </w:rPr>
        <w:t>ТӨМгө</w:t>
      </w:r>
      <w:proofErr w:type="spellEnd"/>
      <w:r w:rsidRPr="00AF0301">
        <w:rPr>
          <w:lang w:val="ru-RU"/>
        </w:rPr>
        <w:t xml:space="preserve"> </w:t>
      </w:r>
      <w:proofErr w:type="spellStart"/>
      <w:r w:rsidRPr="00AF0301">
        <w:rPr>
          <w:lang w:val="ru-RU"/>
        </w:rPr>
        <w:t>байланыштуу</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чогултуу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далилдик</w:t>
      </w:r>
      <w:proofErr w:type="spellEnd"/>
      <w:r w:rsidRPr="00AF0301">
        <w:rPr>
          <w:lang w:val="ru-RU"/>
        </w:rPr>
        <w:t xml:space="preserve"> </w:t>
      </w:r>
      <w:proofErr w:type="spellStart"/>
      <w:r w:rsidRPr="00AF0301">
        <w:rPr>
          <w:lang w:val="ru-RU"/>
        </w:rPr>
        <w:t>маалыматтар</w:t>
      </w:r>
      <w:proofErr w:type="spellEnd"/>
      <w:r w:rsidRPr="00AF0301">
        <w:rPr>
          <w:lang w:val="ru-RU"/>
        </w:rPr>
        <w:t xml:space="preserve"> </w:t>
      </w:r>
      <w:proofErr w:type="spellStart"/>
      <w:r w:rsidRPr="00AF0301">
        <w:rPr>
          <w:lang w:val="ru-RU"/>
        </w:rPr>
        <w:t>базасын</w:t>
      </w:r>
      <w:proofErr w:type="spellEnd"/>
      <w:r w:rsidRPr="00AF0301">
        <w:rPr>
          <w:lang w:val="ru-RU"/>
        </w:rPr>
        <w:t xml:space="preserve"> </w:t>
      </w:r>
      <w:proofErr w:type="spellStart"/>
      <w:r w:rsidRPr="00AF0301">
        <w:rPr>
          <w:lang w:val="ru-RU"/>
        </w:rPr>
        <w:t>түзүү</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күч-аракеттерди</w:t>
      </w:r>
      <w:proofErr w:type="spellEnd"/>
      <w:r w:rsidRPr="00AF0301">
        <w:rPr>
          <w:lang w:val="ru-RU"/>
        </w:rPr>
        <w:t xml:space="preserve"> </w:t>
      </w:r>
      <w:proofErr w:type="spellStart"/>
      <w:r w:rsidRPr="00AF0301">
        <w:rPr>
          <w:lang w:val="ru-RU"/>
        </w:rPr>
        <w:t>жетектөө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көзөмөлдөө</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УСК </w:t>
      </w:r>
      <w:proofErr w:type="spellStart"/>
      <w:r w:rsidRPr="00AF0301">
        <w:rPr>
          <w:lang w:val="ru-RU"/>
        </w:rPr>
        <w:t>мандатын</w:t>
      </w:r>
      <w:proofErr w:type="spellEnd"/>
      <w:r w:rsidRPr="00AF0301">
        <w:rPr>
          <w:lang w:val="ru-RU"/>
        </w:rPr>
        <w:t xml:space="preserve"> </w:t>
      </w:r>
      <w:proofErr w:type="spellStart"/>
      <w:r w:rsidRPr="00AF0301">
        <w:rPr>
          <w:lang w:val="ru-RU"/>
        </w:rPr>
        <w:t>күчөтүүгө</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ичинен</w:t>
      </w:r>
      <w:proofErr w:type="spellEnd"/>
      <w:r w:rsidRPr="00AF0301">
        <w:rPr>
          <w:lang w:val="ru-RU"/>
        </w:rPr>
        <w:t xml:space="preserve"> </w:t>
      </w:r>
      <w:proofErr w:type="spellStart"/>
      <w:r w:rsidRPr="00AF0301">
        <w:rPr>
          <w:lang w:val="ru-RU"/>
        </w:rPr>
        <w:t>секторлор</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чогултуу</w:t>
      </w:r>
      <w:proofErr w:type="spellEnd"/>
      <w:r w:rsidRPr="00AF0301">
        <w:rPr>
          <w:lang w:val="ru-RU"/>
        </w:rPr>
        <w:t xml:space="preserve">, </w:t>
      </w:r>
      <w:proofErr w:type="spellStart"/>
      <w:r w:rsidRPr="00AF0301">
        <w:rPr>
          <w:lang w:val="ru-RU"/>
        </w:rPr>
        <w:t>генерациялоо</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жайылтуудагы</w:t>
      </w:r>
      <w:proofErr w:type="spellEnd"/>
      <w:r w:rsidRPr="00AF0301">
        <w:rPr>
          <w:lang w:val="ru-RU"/>
        </w:rPr>
        <w:t xml:space="preserve"> </w:t>
      </w:r>
      <w:proofErr w:type="spellStart"/>
      <w:r w:rsidRPr="00AF0301">
        <w:rPr>
          <w:lang w:val="ru-RU"/>
        </w:rPr>
        <w:t>ролун</w:t>
      </w:r>
      <w:proofErr w:type="spellEnd"/>
      <w:r w:rsidRPr="00AF0301">
        <w:rPr>
          <w:lang w:val="ru-RU"/>
        </w:rPr>
        <w:t xml:space="preserve"> </w:t>
      </w:r>
      <w:proofErr w:type="spellStart"/>
      <w:r w:rsidRPr="00AF0301">
        <w:rPr>
          <w:lang w:val="ru-RU"/>
        </w:rPr>
        <w:t>күчөтүүгө</w:t>
      </w:r>
      <w:proofErr w:type="spellEnd"/>
      <w:r w:rsidRPr="00AF0301">
        <w:rPr>
          <w:lang w:val="ru-RU"/>
        </w:rPr>
        <w:t xml:space="preserve"> </w:t>
      </w:r>
      <w:proofErr w:type="spellStart"/>
      <w:r w:rsidRPr="00AF0301">
        <w:rPr>
          <w:lang w:val="ru-RU"/>
        </w:rPr>
        <w:t>өтө</w:t>
      </w:r>
      <w:proofErr w:type="spellEnd"/>
      <w:r w:rsidR="005F2166">
        <w:rPr>
          <w:lang w:val="ru-RU"/>
        </w:rPr>
        <w:t xml:space="preserve"> </w:t>
      </w:r>
      <w:proofErr w:type="spellStart"/>
      <w:r w:rsidR="005F2166">
        <w:rPr>
          <w:lang w:val="ru-RU"/>
        </w:rPr>
        <w:t>маанилүү</w:t>
      </w:r>
      <w:proofErr w:type="spellEnd"/>
      <w:r w:rsidR="005F2166">
        <w:rPr>
          <w:lang w:val="ru-RU"/>
        </w:rPr>
        <w:t xml:space="preserve"> </w:t>
      </w:r>
      <w:proofErr w:type="spellStart"/>
      <w:r w:rsidR="005F2166">
        <w:rPr>
          <w:lang w:val="ru-RU"/>
        </w:rPr>
        <w:t>салым</w:t>
      </w:r>
      <w:proofErr w:type="spellEnd"/>
      <w:r w:rsidR="005F2166">
        <w:rPr>
          <w:lang w:val="ru-RU"/>
        </w:rPr>
        <w:t xml:space="preserve"> </w:t>
      </w:r>
      <w:proofErr w:type="spellStart"/>
      <w:r w:rsidR="005F2166">
        <w:rPr>
          <w:lang w:val="ru-RU"/>
        </w:rPr>
        <w:t>болуп</w:t>
      </w:r>
      <w:proofErr w:type="spellEnd"/>
      <w:r w:rsidR="005F2166">
        <w:rPr>
          <w:lang w:val="ru-RU"/>
        </w:rPr>
        <w:t xml:space="preserve"> </w:t>
      </w:r>
      <w:proofErr w:type="spellStart"/>
      <w:r w:rsidR="005F2166">
        <w:rPr>
          <w:lang w:val="ru-RU"/>
        </w:rPr>
        <w:t>калат</w:t>
      </w:r>
      <w:proofErr w:type="spellEnd"/>
      <w:r w:rsidR="005F2166">
        <w:rPr>
          <w:lang w:val="ru-RU"/>
        </w:rPr>
        <w:t>.</w:t>
      </w:r>
    </w:p>
    <w:p w:rsidR="005F2166" w:rsidRPr="005F2166" w:rsidRDefault="005F2166" w:rsidP="00D320E8">
      <w:pPr>
        <w:pStyle w:val="BodyText"/>
        <w:jc w:val="both"/>
        <w:rPr>
          <w:lang w:val="ru-RU"/>
        </w:rPr>
      </w:pPr>
    </w:p>
    <w:p w:rsidR="00BE2AF6" w:rsidRDefault="00BE2AF6" w:rsidP="00D320E8">
      <w:pPr>
        <w:pStyle w:val="BodyText"/>
        <w:jc w:val="both"/>
        <w:rPr>
          <w:lang w:val="ky-KG"/>
        </w:rPr>
      </w:pPr>
      <w:r w:rsidRPr="005F2166">
        <w:rPr>
          <w:color w:val="2E74B5" w:themeColor="accent1" w:themeShade="BF"/>
          <w:u w:val="single"/>
          <w:lang w:val="ru-RU"/>
        </w:rPr>
        <w:t xml:space="preserve">Кыргыз </w:t>
      </w:r>
      <w:proofErr w:type="spellStart"/>
      <w:r w:rsidRPr="005F2166">
        <w:rPr>
          <w:color w:val="2E74B5" w:themeColor="accent1" w:themeShade="BF"/>
          <w:u w:val="single"/>
          <w:lang w:val="ru-RU"/>
        </w:rPr>
        <w:t>Республикасынын</w:t>
      </w:r>
      <w:proofErr w:type="spellEnd"/>
      <w:r w:rsidRPr="005F2166">
        <w:rPr>
          <w:color w:val="2E74B5" w:themeColor="accent1" w:themeShade="BF"/>
          <w:u w:val="single"/>
          <w:lang w:val="ru-RU"/>
        </w:rPr>
        <w:t xml:space="preserve"> </w:t>
      </w:r>
      <w:proofErr w:type="spellStart"/>
      <w:r w:rsidRPr="005F2166">
        <w:rPr>
          <w:color w:val="2E74B5" w:themeColor="accent1" w:themeShade="BF"/>
          <w:u w:val="single"/>
          <w:lang w:val="ru-RU"/>
        </w:rPr>
        <w:t>статистикасын</w:t>
      </w:r>
      <w:proofErr w:type="spellEnd"/>
      <w:r w:rsidRPr="005F2166">
        <w:rPr>
          <w:color w:val="2E74B5" w:themeColor="accent1" w:themeShade="BF"/>
          <w:u w:val="single"/>
          <w:lang w:val="ru-RU"/>
        </w:rPr>
        <w:t xml:space="preserve"> </w:t>
      </w:r>
      <w:proofErr w:type="spellStart"/>
      <w:r w:rsidRPr="005F2166">
        <w:rPr>
          <w:color w:val="2E74B5" w:themeColor="accent1" w:themeShade="BF"/>
          <w:u w:val="single"/>
          <w:lang w:val="ru-RU"/>
        </w:rPr>
        <w:t>өнүктүрүү</w:t>
      </w:r>
      <w:proofErr w:type="spellEnd"/>
      <w:r w:rsidRPr="005F2166">
        <w:rPr>
          <w:color w:val="2E74B5" w:themeColor="accent1" w:themeShade="BF"/>
          <w:u w:val="single"/>
          <w:lang w:val="ru-RU"/>
        </w:rPr>
        <w:t xml:space="preserve"> </w:t>
      </w:r>
      <w:proofErr w:type="spellStart"/>
      <w:r w:rsidRPr="005F2166">
        <w:rPr>
          <w:color w:val="2E74B5" w:themeColor="accent1" w:themeShade="BF"/>
          <w:u w:val="single"/>
          <w:lang w:val="ru-RU"/>
        </w:rPr>
        <w:t>улуттук</w:t>
      </w:r>
      <w:proofErr w:type="spellEnd"/>
      <w:r w:rsidRPr="005F2166">
        <w:rPr>
          <w:color w:val="2E74B5" w:themeColor="accent1" w:themeShade="BF"/>
          <w:u w:val="single"/>
          <w:lang w:val="ru-RU"/>
        </w:rPr>
        <w:t xml:space="preserve"> </w:t>
      </w:r>
      <w:proofErr w:type="spellStart"/>
      <w:r w:rsidRPr="005F2166">
        <w:rPr>
          <w:color w:val="2E74B5" w:themeColor="accent1" w:themeShade="BF"/>
          <w:u w:val="single"/>
          <w:lang w:val="ru-RU"/>
        </w:rPr>
        <w:t>стратегиясы</w:t>
      </w:r>
      <w:proofErr w:type="spellEnd"/>
      <w:r w:rsidRPr="005F2166">
        <w:rPr>
          <w:color w:val="2E74B5" w:themeColor="accent1" w:themeShade="BF"/>
          <w:u w:val="single"/>
          <w:lang w:val="ru-RU"/>
        </w:rPr>
        <w:t xml:space="preserve"> </w:t>
      </w:r>
      <w:r w:rsidRPr="00AF0301">
        <w:rPr>
          <w:lang w:val="ru-RU"/>
        </w:rPr>
        <w:t xml:space="preserve">(2015-2019-ж.ж.) </w:t>
      </w:r>
      <w:proofErr w:type="spellStart"/>
      <w:r w:rsidRPr="00AF0301">
        <w:rPr>
          <w:lang w:val="ru-RU"/>
        </w:rPr>
        <w:t>төмөнкү</w:t>
      </w:r>
      <w:proofErr w:type="spellEnd"/>
      <w:r w:rsidRPr="00AF0301">
        <w:rPr>
          <w:lang w:val="ru-RU"/>
        </w:rPr>
        <w:t xml:space="preserve"> </w:t>
      </w:r>
      <w:proofErr w:type="spellStart"/>
      <w:r w:rsidRPr="00AF0301">
        <w:rPr>
          <w:lang w:val="ru-RU"/>
        </w:rPr>
        <w:t>компоненттерге</w:t>
      </w:r>
      <w:proofErr w:type="spellEnd"/>
      <w:r w:rsidRPr="00AF0301">
        <w:rPr>
          <w:lang w:val="ru-RU"/>
        </w:rPr>
        <w:t xml:space="preserve"> </w:t>
      </w:r>
      <w:proofErr w:type="spellStart"/>
      <w:r w:rsidRPr="00AF0301">
        <w:rPr>
          <w:lang w:val="ru-RU"/>
        </w:rPr>
        <w:t>көңүл</w:t>
      </w:r>
      <w:proofErr w:type="spellEnd"/>
      <w:r w:rsidRPr="00AF0301">
        <w:rPr>
          <w:lang w:val="ru-RU"/>
        </w:rPr>
        <w:t xml:space="preserve"> </w:t>
      </w:r>
      <w:proofErr w:type="spellStart"/>
      <w:r w:rsidRPr="00AF0301">
        <w:rPr>
          <w:lang w:val="ru-RU"/>
        </w:rPr>
        <w:t>буруу</w:t>
      </w:r>
      <w:proofErr w:type="spellEnd"/>
      <w:r w:rsidRPr="00AF0301">
        <w:rPr>
          <w:lang w:val="ru-RU"/>
        </w:rPr>
        <w:t xml:space="preserve"> </w:t>
      </w:r>
      <w:proofErr w:type="spellStart"/>
      <w:r w:rsidRPr="00AF0301">
        <w:rPr>
          <w:lang w:val="ru-RU"/>
        </w:rPr>
        <w:t>жолу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улуттук</w:t>
      </w:r>
      <w:proofErr w:type="spellEnd"/>
      <w:r w:rsidRPr="00AF0301">
        <w:rPr>
          <w:lang w:val="ru-RU"/>
        </w:rPr>
        <w:t xml:space="preserve"> статистика </w:t>
      </w:r>
      <w:proofErr w:type="spellStart"/>
      <w:r w:rsidRPr="00AF0301">
        <w:rPr>
          <w:lang w:val="ru-RU"/>
        </w:rPr>
        <w:t>системасын</w:t>
      </w:r>
      <w:proofErr w:type="spellEnd"/>
      <w:r w:rsidRPr="00AF0301">
        <w:rPr>
          <w:lang w:val="ru-RU"/>
        </w:rPr>
        <w:t xml:space="preserve"> </w:t>
      </w:r>
      <w:proofErr w:type="spellStart"/>
      <w:r w:rsidRPr="00AF0301">
        <w:rPr>
          <w:lang w:val="ru-RU"/>
        </w:rPr>
        <w:t>жакшыртууга</w:t>
      </w:r>
      <w:proofErr w:type="spellEnd"/>
      <w:r w:rsidRPr="00AF0301">
        <w:rPr>
          <w:lang w:val="ru-RU"/>
        </w:rPr>
        <w:t xml:space="preserve"> </w:t>
      </w:r>
      <w:proofErr w:type="spellStart"/>
      <w:r w:rsidRPr="00AF0301">
        <w:rPr>
          <w:lang w:val="ru-RU"/>
        </w:rPr>
        <w:t>багытталган</w:t>
      </w:r>
      <w:proofErr w:type="spellEnd"/>
      <w:r w:rsidRPr="00AF0301">
        <w:rPr>
          <w:lang w:val="ru-RU"/>
        </w:rPr>
        <w:t xml:space="preserve">: 1) </w:t>
      </w:r>
      <w:proofErr w:type="spellStart"/>
      <w:r w:rsidRPr="00AF0301">
        <w:rPr>
          <w:lang w:val="ru-RU"/>
        </w:rPr>
        <w:t>мыйзам</w:t>
      </w:r>
      <w:proofErr w:type="spellEnd"/>
      <w:r w:rsidRPr="00AF0301">
        <w:rPr>
          <w:lang w:val="ru-RU"/>
        </w:rPr>
        <w:t xml:space="preserve"> </w:t>
      </w:r>
      <w:proofErr w:type="spellStart"/>
      <w:r w:rsidRPr="00AF0301">
        <w:rPr>
          <w:lang w:val="ru-RU"/>
        </w:rPr>
        <w:t>базасы</w:t>
      </w:r>
      <w:proofErr w:type="spellEnd"/>
      <w:r w:rsidRPr="00AF0301">
        <w:rPr>
          <w:lang w:val="ru-RU"/>
        </w:rPr>
        <w:t xml:space="preserve">; 2) </w:t>
      </w:r>
      <w:proofErr w:type="spellStart"/>
      <w:r w:rsidRPr="00AF0301">
        <w:rPr>
          <w:lang w:val="ru-RU"/>
        </w:rPr>
        <w:t>статистиканы</w:t>
      </w:r>
      <w:proofErr w:type="spellEnd"/>
      <w:r w:rsidRPr="00AF0301">
        <w:rPr>
          <w:lang w:val="ru-RU"/>
        </w:rPr>
        <w:t xml:space="preserve"> </w:t>
      </w:r>
      <w:proofErr w:type="spellStart"/>
      <w:r w:rsidRPr="00AF0301">
        <w:rPr>
          <w:lang w:val="ru-RU"/>
        </w:rPr>
        <w:t>уюштуруу</w:t>
      </w:r>
      <w:proofErr w:type="spellEnd"/>
      <w:r w:rsidRPr="00AF0301">
        <w:rPr>
          <w:lang w:val="ru-RU"/>
        </w:rPr>
        <w:t xml:space="preserve">; 3) </w:t>
      </w:r>
      <w:proofErr w:type="spellStart"/>
      <w:r w:rsidRPr="00AF0301">
        <w:rPr>
          <w:lang w:val="ru-RU"/>
        </w:rPr>
        <w:t>статистикалык</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даярдоо</w:t>
      </w:r>
      <w:proofErr w:type="spellEnd"/>
      <w:r w:rsidRPr="00AF0301">
        <w:rPr>
          <w:lang w:val="ru-RU"/>
        </w:rPr>
        <w:t xml:space="preserve"> </w:t>
      </w:r>
      <w:proofErr w:type="spellStart"/>
      <w:r w:rsidRPr="00AF0301">
        <w:rPr>
          <w:lang w:val="ru-RU"/>
        </w:rPr>
        <w:t>процесстерин</w:t>
      </w:r>
      <w:proofErr w:type="spellEnd"/>
      <w:r w:rsidRPr="00AF0301">
        <w:rPr>
          <w:lang w:val="ru-RU"/>
        </w:rPr>
        <w:t xml:space="preserve"> </w:t>
      </w:r>
      <w:proofErr w:type="spellStart"/>
      <w:r w:rsidRPr="00AF0301">
        <w:rPr>
          <w:lang w:val="ru-RU"/>
        </w:rPr>
        <w:t>интеграциялоо</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алдыңкы</w:t>
      </w:r>
      <w:proofErr w:type="spellEnd"/>
      <w:r w:rsidRPr="00AF0301">
        <w:rPr>
          <w:lang w:val="ru-RU"/>
        </w:rPr>
        <w:t xml:space="preserve"> </w:t>
      </w:r>
      <w:proofErr w:type="spellStart"/>
      <w:r w:rsidRPr="00AF0301">
        <w:rPr>
          <w:lang w:val="ru-RU"/>
        </w:rPr>
        <w:t>маалыматтык-коммуникациялык</w:t>
      </w:r>
      <w:proofErr w:type="spellEnd"/>
      <w:r w:rsidRPr="00AF0301">
        <w:rPr>
          <w:lang w:val="ru-RU"/>
        </w:rPr>
        <w:t xml:space="preserve"> </w:t>
      </w:r>
      <w:proofErr w:type="spellStart"/>
      <w:r w:rsidRPr="00AF0301">
        <w:rPr>
          <w:lang w:val="ru-RU"/>
        </w:rPr>
        <w:t>технологияларды</w:t>
      </w:r>
      <w:proofErr w:type="spellEnd"/>
      <w:r w:rsidRPr="00AF0301">
        <w:rPr>
          <w:lang w:val="ru-RU"/>
        </w:rPr>
        <w:t xml:space="preserve"> </w:t>
      </w:r>
      <w:proofErr w:type="spellStart"/>
      <w:r w:rsidRPr="00AF0301">
        <w:rPr>
          <w:lang w:val="ru-RU"/>
        </w:rPr>
        <w:t>киргизүү</w:t>
      </w:r>
      <w:proofErr w:type="spellEnd"/>
      <w:r w:rsidRPr="00AF0301">
        <w:rPr>
          <w:lang w:val="ru-RU"/>
        </w:rPr>
        <w:t xml:space="preserve">; 4) </w:t>
      </w:r>
      <w:proofErr w:type="spellStart"/>
      <w:r w:rsidRPr="00AF0301">
        <w:rPr>
          <w:lang w:val="ru-RU"/>
        </w:rPr>
        <w:t>берилген</w:t>
      </w:r>
      <w:proofErr w:type="spellEnd"/>
      <w:r w:rsidRPr="00AF0301">
        <w:rPr>
          <w:lang w:val="ru-RU"/>
        </w:rPr>
        <w:t xml:space="preserve"> </w:t>
      </w:r>
      <w:proofErr w:type="spellStart"/>
      <w:r w:rsidRPr="00AF0301">
        <w:rPr>
          <w:lang w:val="ru-RU"/>
        </w:rPr>
        <w:t>маалыматтардын</w:t>
      </w:r>
      <w:proofErr w:type="spellEnd"/>
      <w:r w:rsidRPr="00AF0301">
        <w:rPr>
          <w:lang w:val="ru-RU"/>
        </w:rPr>
        <w:t xml:space="preserve"> </w:t>
      </w:r>
      <w:proofErr w:type="spellStart"/>
      <w:r w:rsidRPr="00AF0301">
        <w:rPr>
          <w:lang w:val="ru-RU"/>
        </w:rPr>
        <w:t>сапатын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алардын</w:t>
      </w:r>
      <w:proofErr w:type="spellEnd"/>
      <w:r w:rsidRPr="00AF0301">
        <w:rPr>
          <w:lang w:val="ru-RU"/>
        </w:rPr>
        <w:t xml:space="preserve"> </w:t>
      </w:r>
      <w:proofErr w:type="spellStart"/>
      <w:r w:rsidRPr="00AF0301">
        <w:rPr>
          <w:lang w:val="ru-RU"/>
        </w:rPr>
        <w:t>колдонулушун</w:t>
      </w:r>
      <w:proofErr w:type="spellEnd"/>
      <w:r w:rsidRPr="00AF0301">
        <w:rPr>
          <w:lang w:val="ru-RU"/>
        </w:rPr>
        <w:t xml:space="preserve"> </w:t>
      </w:r>
      <w:proofErr w:type="spellStart"/>
      <w:r w:rsidRPr="00AF0301">
        <w:rPr>
          <w:lang w:val="ru-RU"/>
        </w:rPr>
        <w:t>жогорулатуу</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5) кадр </w:t>
      </w:r>
      <w:proofErr w:type="spellStart"/>
      <w:r w:rsidRPr="00AF0301">
        <w:rPr>
          <w:lang w:val="ru-RU"/>
        </w:rPr>
        <w:t>потенциалын</w:t>
      </w:r>
      <w:proofErr w:type="spellEnd"/>
      <w:r w:rsidRPr="00AF0301">
        <w:rPr>
          <w:lang w:val="ru-RU"/>
        </w:rPr>
        <w:t xml:space="preserve"> </w:t>
      </w:r>
      <w:proofErr w:type="spellStart"/>
      <w:r w:rsidRPr="00AF0301">
        <w:rPr>
          <w:lang w:val="ru-RU"/>
        </w:rPr>
        <w:t>чыңдоо</w:t>
      </w:r>
      <w:proofErr w:type="spellEnd"/>
      <w:r w:rsidRPr="00AF0301">
        <w:rPr>
          <w:lang w:val="ru-RU"/>
        </w:rPr>
        <w:t xml:space="preserve">. 2018-2020-жылдарга орто </w:t>
      </w:r>
      <w:proofErr w:type="spellStart"/>
      <w:r w:rsidRPr="00AF0301">
        <w:rPr>
          <w:lang w:val="ru-RU"/>
        </w:rPr>
        <w:t>мөөнөттүү</w:t>
      </w:r>
      <w:proofErr w:type="spellEnd"/>
      <w:r w:rsidRPr="00AF0301">
        <w:rPr>
          <w:lang w:val="ru-RU"/>
        </w:rPr>
        <w:t xml:space="preserve"> </w:t>
      </w:r>
      <w:proofErr w:type="spellStart"/>
      <w:r w:rsidRPr="00AF0301">
        <w:rPr>
          <w:lang w:val="ru-RU"/>
        </w:rPr>
        <w:lastRenderedPageBreak/>
        <w:t>Прорамманын</w:t>
      </w:r>
      <w:proofErr w:type="spellEnd"/>
      <w:r w:rsidRPr="00AF0301">
        <w:rPr>
          <w:lang w:val="ru-RU"/>
        </w:rPr>
        <w:t xml:space="preserve"> 2-бөлүмү “</w:t>
      </w:r>
      <w:proofErr w:type="spellStart"/>
      <w:r w:rsidRPr="00AF0301">
        <w:rPr>
          <w:lang w:val="ru-RU"/>
        </w:rPr>
        <w:t>Төм</w:t>
      </w:r>
      <w:proofErr w:type="spellEnd"/>
      <w:r w:rsidRPr="00AF0301">
        <w:rPr>
          <w:lang w:val="ru-RU"/>
        </w:rPr>
        <w:t xml:space="preserve"> </w:t>
      </w:r>
      <w:proofErr w:type="spellStart"/>
      <w:r w:rsidRPr="00AF0301">
        <w:rPr>
          <w:lang w:val="ru-RU"/>
        </w:rPr>
        <w:t>көрсөткүчтөрүн</w:t>
      </w:r>
      <w:proofErr w:type="spellEnd"/>
      <w:r w:rsidRPr="00AF0301">
        <w:rPr>
          <w:lang w:val="ru-RU"/>
        </w:rPr>
        <w:t xml:space="preserve"> </w:t>
      </w:r>
      <w:proofErr w:type="spellStart"/>
      <w:r w:rsidRPr="00AF0301">
        <w:rPr>
          <w:lang w:val="ru-RU"/>
        </w:rPr>
        <w:t>иштеп</w:t>
      </w:r>
      <w:proofErr w:type="spellEnd"/>
      <w:r w:rsidRPr="00AF0301">
        <w:rPr>
          <w:lang w:val="ru-RU"/>
        </w:rPr>
        <w:t xml:space="preserve"> </w:t>
      </w:r>
      <w:proofErr w:type="spellStart"/>
      <w:r w:rsidRPr="00AF0301">
        <w:rPr>
          <w:lang w:val="ru-RU"/>
        </w:rPr>
        <w:t>чыгуу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адаптациялоо</w:t>
      </w:r>
      <w:proofErr w:type="spellEnd"/>
      <w:r w:rsidRPr="00AF0301">
        <w:rPr>
          <w:lang w:val="ru-RU"/>
        </w:rPr>
        <w:t xml:space="preserve">” </w:t>
      </w:r>
      <w:proofErr w:type="spellStart"/>
      <w:r w:rsidRPr="00AF0301">
        <w:rPr>
          <w:lang w:val="ru-RU"/>
        </w:rPr>
        <w:t>аталышындагы</w:t>
      </w:r>
      <w:proofErr w:type="spellEnd"/>
      <w:r w:rsidRPr="00AF0301">
        <w:rPr>
          <w:lang w:val="ru-RU"/>
        </w:rPr>
        <w:t xml:space="preserve"> </w:t>
      </w:r>
      <w:proofErr w:type="spellStart"/>
      <w:r w:rsidRPr="00AF0301">
        <w:rPr>
          <w:lang w:val="ru-RU"/>
        </w:rPr>
        <w:t>пунктту</w:t>
      </w:r>
      <w:proofErr w:type="spellEnd"/>
      <w:r w:rsidRPr="00AF0301">
        <w:rPr>
          <w:lang w:val="ru-RU"/>
        </w:rPr>
        <w:t xml:space="preserve"> </w:t>
      </w:r>
      <w:proofErr w:type="spellStart"/>
      <w:r w:rsidRPr="00AF0301">
        <w:rPr>
          <w:lang w:val="ru-RU"/>
        </w:rPr>
        <w:t>камтыйт</w:t>
      </w:r>
      <w:proofErr w:type="spellEnd"/>
      <w:r w:rsidRPr="00AF0301">
        <w:rPr>
          <w:lang w:val="ru-RU"/>
        </w:rPr>
        <w:t xml:space="preserve">, ал </w:t>
      </w:r>
      <w:proofErr w:type="spellStart"/>
      <w:r w:rsidRPr="00AF0301">
        <w:rPr>
          <w:lang w:val="ru-RU"/>
        </w:rPr>
        <w:t>бул</w:t>
      </w:r>
      <w:proofErr w:type="spellEnd"/>
      <w:r w:rsidRPr="00AF0301">
        <w:rPr>
          <w:lang w:val="ru-RU"/>
        </w:rPr>
        <w:t xml:space="preserve"> </w:t>
      </w:r>
      <w:proofErr w:type="spellStart"/>
      <w:r w:rsidRPr="00AF0301">
        <w:rPr>
          <w:lang w:val="ru-RU"/>
        </w:rPr>
        <w:t>жааттагы</w:t>
      </w:r>
      <w:proofErr w:type="spellEnd"/>
      <w:r w:rsidRPr="00AF0301">
        <w:rPr>
          <w:lang w:val="ru-RU"/>
        </w:rPr>
        <w:t xml:space="preserve"> </w:t>
      </w:r>
      <w:proofErr w:type="spellStart"/>
      <w:r w:rsidRPr="00AF0301">
        <w:rPr>
          <w:lang w:val="ru-RU"/>
        </w:rPr>
        <w:t>конкреттүү</w:t>
      </w:r>
      <w:proofErr w:type="spellEnd"/>
      <w:r w:rsidRPr="00AF0301">
        <w:rPr>
          <w:lang w:val="ru-RU"/>
        </w:rPr>
        <w:t xml:space="preserve"> </w:t>
      </w:r>
      <w:proofErr w:type="spellStart"/>
      <w:r w:rsidRPr="00AF0301">
        <w:rPr>
          <w:lang w:val="ru-RU"/>
        </w:rPr>
        <w:t>чараларды</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алууга</w:t>
      </w:r>
      <w:proofErr w:type="spellEnd"/>
      <w:r w:rsidRPr="00AF0301">
        <w:rPr>
          <w:lang w:val="ru-RU"/>
        </w:rPr>
        <w:t xml:space="preserve"> ТӨМ </w:t>
      </w:r>
      <w:proofErr w:type="spellStart"/>
      <w:r w:rsidRPr="00AF0301">
        <w:rPr>
          <w:lang w:val="ru-RU"/>
        </w:rPr>
        <w:t>жактоочулугунун</w:t>
      </w:r>
      <w:proofErr w:type="spellEnd"/>
      <w:r w:rsidRPr="00AF0301">
        <w:rPr>
          <w:lang w:val="ru-RU"/>
        </w:rPr>
        <w:t xml:space="preserve"> </w:t>
      </w:r>
      <w:proofErr w:type="spellStart"/>
      <w:r w:rsidRPr="00AF0301">
        <w:rPr>
          <w:lang w:val="ru-RU"/>
        </w:rPr>
        <w:t>негизи</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эсептелет</w:t>
      </w:r>
      <w:proofErr w:type="spellEnd"/>
      <w:r w:rsidRPr="00AF0301">
        <w:rPr>
          <w:lang w:val="ru-RU"/>
        </w:rPr>
        <w:t xml:space="preserve">. </w:t>
      </w:r>
      <w:proofErr w:type="spellStart"/>
      <w:r w:rsidRPr="008D64E8">
        <w:rPr>
          <w:lang w:val="ru-RU"/>
        </w:rPr>
        <w:t>Кийинки</w:t>
      </w:r>
      <w:proofErr w:type="spellEnd"/>
      <w:r w:rsidRPr="008D64E8">
        <w:rPr>
          <w:lang w:val="ru-RU"/>
        </w:rPr>
        <w:t xml:space="preserve"> </w:t>
      </w:r>
      <w:proofErr w:type="spellStart"/>
      <w:r w:rsidRPr="008D64E8">
        <w:rPr>
          <w:lang w:val="ru-RU"/>
        </w:rPr>
        <w:t>кадамдар</w:t>
      </w:r>
      <w:proofErr w:type="spellEnd"/>
      <w:r w:rsidRPr="008D64E8">
        <w:rPr>
          <w:lang w:val="ru-RU"/>
        </w:rPr>
        <w:t xml:space="preserve"> </w:t>
      </w:r>
      <w:proofErr w:type="spellStart"/>
      <w:r w:rsidRPr="008D64E8">
        <w:rPr>
          <w:lang w:val="ru-RU"/>
        </w:rPr>
        <w:t>Программада</w:t>
      </w:r>
      <w:proofErr w:type="spellEnd"/>
      <w:r w:rsidRPr="008D64E8">
        <w:rPr>
          <w:lang w:val="ru-RU"/>
        </w:rPr>
        <w:t xml:space="preserve"> </w:t>
      </w:r>
      <w:proofErr w:type="spellStart"/>
      <w:r w:rsidRPr="008D64E8">
        <w:rPr>
          <w:lang w:val="ru-RU"/>
        </w:rPr>
        <w:t>саналган</w:t>
      </w:r>
      <w:proofErr w:type="spellEnd"/>
      <w:r w:rsidRPr="008D64E8">
        <w:rPr>
          <w:lang w:val="ru-RU"/>
        </w:rPr>
        <w:t xml:space="preserve"> </w:t>
      </w:r>
      <w:proofErr w:type="spellStart"/>
      <w:r w:rsidRPr="008D64E8">
        <w:rPr>
          <w:lang w:val="ru-RU"/>
        </w:rPr>
        <w:t>иш-чаралар</w:t>
      </w:r>
      <w:proofErr w:type="spellEnd"/>
      <w:r w:rsidRPr="008D64E8">
        <w:rPr>
          <w:lang w:val="ru-RU"/>
        </w:rPr>
        <w:t xml:space="preserve"> </w:t>
      </w:r>
      <w:proofErr w:type="spellStart"/>
      <w:r w:rsidRPr="008D64E8">
        <w:rPr>
          <w:lang w:val="ru-RU"/>
        </w:rPr>
        <w:t>менен</w:t>
      </w:r>
      <w:proofErr w:type="spellEnd"/>
      <w:r w:rsidRPr="008D64E8">
        <w:rPr>
          <w:lang w:val="ru-RU"/>
        </w:rPr>
        <w:t xml:space="preserve"> ТӨМ мониторинг </w:t>
      </w:r>
      <w:proofErr w:type="spellStart"/>
      <w:r w:rsidRPr="008D64E8">
        <w:rPr>
          <w:lang w:val="ru-RU"/>
        </w:rPr>
        <w:t>жана</w:t>
      </w:r>
      <w:proofErr w:type="spellEnd"/>
      <w:r w:rsidRPr="008D64E8">
        <w:rPr>
          <w:lang w:val="ru-RU"/>
        </w:rPr>
        <w:t xml:space="preserve"> </w:t>
      </w:r>
      <w:proofErr w:type="spellStart"/>
      <w:r w:rsidRPr="008D64E8">
        <w:rPr>
          <w:lang w:val="ru-RU"/>
        </w:rPr>
        <w:t>отчеттуулук</w:t>
      </w:r>
      <w:proofErr w:type="spellEnd"/>
      <w:r w:rsidRPr="008D64E8">
        <w:rPr>
          <w:lang w:val="ru-RU"/>
        </w:rPr>
        <w:t xml:space="preserve"> </w:t>
      </w:r>
      <w:proofErr w:type="spellStart"/>
      <w:r w:rsidRPr="008D64E8">
        <w:rPr>
          <w:lang w:val="ru-RU"/>
        </w:rPr>
        <w:t>боюнча</w:t>
      </w:r>
      <w:proofErr w:type="spellEnd"/>
      <w:r w:rsidRPr="008D64E8">
        <w:rPr>
          <w:lang w:val="ru-RU"/>
        </w:rPr>
        <w:t xml:space="preserve"> </w:t>
      </w:r>
      <w:proofErr w:type="spellStart"/>
      <w:r w:rsidRPr="008D64E8">
        <w:rPr>
          <w:lang w:val="ru-RU"/>
        </w:rPr>
        <w:t>улуттук</w:t>
      </w:r>
      <w:proofErr w:type="spellEnd"/>
      <w:r w:rsidRPr="008D64E8">
        <w:rPr>
          <w:lang w:val="ru-RU"/>
        </w:rPr>
        <w:t xml:space="preserve"> </w:t>
      </w:r>
      <w:proofErr w:type="spellStart"/>
      <w:r w:rsidRPr="008D64E8">
        <w:rPr>
          <w:lang w:val="ru-RU"/>
        </w:rPr>
        <w:t>алкактуу</w:t>
      </w:r>
      <w:proofErr w:type="spellEnd"/>
      <w:r w:rsidRPr="008D64E8">
        <w:rPr>
          <w:lang w:val="ru-RU"/>
        </w:rPr>
        <w:t xml:space="preserve"> </w:t>
      </w:r>
      <w:proofErr w:type="spellStart"/>
      <w:r w:rsidRPr="008D64E8">
        <w:rPr>
          <w:lang w:val="ru-RU"/>
        </w:rPr>
        <w:t>негиздерди</w:t>
      </w:r>
      <w:proofErr w:type="spellEnd"/>
      <w:r w:rsidRPr="008D64E8">
        <w:rPr>
          <w:lang w:val="ru-RU"/>
        </w:rPr>
        <w:t xml:space="preserve"> </w:t>
      </w:r>
      <w:proofErr w:type="spellStart"/>
      <w:r w:rsidRPr="008D64E8">
        <w:rPr>
          <w:lang w:val="ru-RU"/>
        </w:rPr>
        <w:t>киргизүү</w:t>
      </w:r>
      <w:proofErr w:type="spell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талап</w:t>
      </w:r>
      <w:proofErr w:type="spellEnd"/>
      <w:r w:rsidRPr="008D64E8">
        <w:rPr>
          <w:lang w:val="ru-RU"/>
        </w:rPr>
        <w:t xml:space="preserve"> </w:t>
      </w:r>
      <w:proofErr w:type="spellStart"/>
      <w:r w:rsidRPr="008D64E8">
        <w:rPr>
          <w:lang w:val="ru-RU"/>
        </w:rPr>
        <w:t>кылынган</w:t>
      </w:r>
      <w:proofErr w:type="spellEnd"/>
      <w:r w:rsidRPr="008D64E8">
        <w:rPr>
          <w:lang w:val="ru-RU"/>
        </w:rPr>
        <w:t xml:space="preserve"> </w:t>
      </w:r>
      <w:proofErr w:type="spellStart"/>
      <w:r w:rsidRPr="008D64E8">
        <w:rPr>
          <w:lang w:val="ru-RU"/>
        </w:rPr>
        <w:t>иш-чаралардын</w:t>
      </w:r>
      <w:proofErr w:type="spellEnd"/>
      <w:r w:rsidRPr="008D64E8">
        <w:rPr>
          <w:lang w:val="ru-RU"/>
        </w:rPr>
        <w:t xml:space="preserve"> </w:t>
      </w:r>
      <w:proofErr w:type="spellStart"/>
      <w:r w:rsidRPr="008D64E8">
        <w:rPr>
          <w:lang w:val="ru-RU"/>
        </w:rPr>
        <w:t>ортосундагы</w:t>
      </w:r>
      <w:proofErr w:type="spellEnd"/>
      <w:r w:rsidRPr="008D64E8">
        <w:rPr>
          <w:lang w:val="ru-RU"/>
        </w:rPr>
        <w:t xml:space="preserve"> </w:t>
      </w:r>
      <w:proofErr w:type="spellStart"/>
      <w:r w:rsidRPr="008D64E8">
        <w:rPr>
          <w:lang w:val="ru-RU"/>
        </w:rPr>
        <w:t>тыгызыраак</w:t>
      </w:r>
      <w:proofErr w:type="spellEnd"/>
      <w:r w:rsidRPr="008D64E8">
        <w:rPr>
          <w:lang w:val="ru-RU"/>
        </w:rPr>
        <w:t xml:space="preserve"> </w:t>
      </w:r>
      <w:proofErr w:type="spellStart"/>
      <w:r w:rsidRPr="008D64E8">
        <w:rPr>
          <w:lang w:val="ru-RU"/>
        </w:rPr>
        <w:t>өз</w:t>
      </w:r>
      <w:proofErr w:type="spellEnd"/>
      <w:r w:rsidRPr="008D64E8">
        <w:rPr>
          <w:lang w:val="ru-RU"/>
        </w:rPr>
        <w:t xml:space="preserve"> ара </w:t>
      </w:r>
      <w:proofErr w:type="spellStart"/>
      <w:r w:rsidRPr="008D64E8">
        <w:rPr>
          <w:lang w:val="ru-RU"/>
        </w:rPr>
        <w:t>байланыштарды</w:t>
      </w:r>
      <w:proofErr w:type="spellEnd"/>
      <w:r w:rsidRPr="008D64E8">
        <w:rPr>
          <w:lang w:val="ru-RU"/>
        </w:rPr>
        <w:t xml:space="preserve"> </w:t>
      </w:r>
      <w:proofErr w:type="spellStart"/>
      <w:r w:rsidRPr="008D64E8">
        <w:rPr>
          <w:lang w:val="ru-RU"/>
        </w:rPr>
        <w:t>белгилөө</w:t>
      </w:r>
      <w:proofErr w:type="spell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кабыл</w:t>
      </w:r>
      <w:proofErr w:type="spellEnd"/>
      <w:r w:rsidRPr="008D64E8">
        <w:rPr>
          <w:lang w:val="ru-RU"/>
        </w:rPr>
        <w:t xml:space="preserve"> </w:t>
      </w:r>
      <w:proofErr w:type="spellStart"/>
      <w:r w:rsidRPr="008D64E8">
        <w:rPr>
          <w:lang w:val="ru-RU"/>
        </w:rPr>
        <w:t>алынган</w:t>
      </w:r>
      <w:proofErr w:type="spellEnd"/>
      <w:r w:rsidR="004377BE" w:rsidRPr="008D64E8">
        <w:rPr>
          <w:lang w:val="ru-RU"/>
        </w:rPr>
        <w:t>.</w:t>
      </w:r>
    </w:p>
    <w:p w:rsidR="007C56DD" w:rsidRPr="007C56DD" w:rsidRDefault="007C56DD" w:rsidP="00D320E8">
      <w:pPr>
        <w:pStyle w:val="BodyText"/>
        <w:jc w:val="both"/>
        <w:rPr>
          <w:lang w:val="ky-KG"/>
        </w:rPr>
      </w:pPr>
    </w:p>
    <w:p w:rsidR="00527F22" w:rsidRPr="00527F22" w:rsidRDefault="00527F22" w:rsidP="00D320E8">
      <w:pPr>
        <w:pStyle w:val="BodyText"/>
        <w:jc w:val="both"/>
        <w:rPr>
          <w:color w:val="5B9BD5" w:themeColor="accent1"/>
          <w:u w:val="single"/>
          <w:lang w:val="ky-KG"/>
        </w:rPr>
      </w:pPr>
    </w:p>
    <w:p w:rsidR="00BE2AF6" w:rsidRPr="005356C6" w:rsidRDefault="00BE2AF6" w:rsidP="00527F22">
      <w:pPr>
        <w:pStyle w:val="Heading2"/>
        <w:ind w:hanging="434"/>
        <w:rPr>
          <w:sz w:val="28"/>
          <w:lang w:val="ky-KG"/>
        </w:rPr>
      </w:pPr>
      <w:bookmarkStart w:id="5" w:name="_Toc8656527"/>
      <w:r w:rsidRPr="005356C6">
        <w:rPr>
          <w:sz w:val="28"/>
          <w:lang w:val="ky-KG"/>
        </w:rPr>
        <w:t>Инститтук потенциал</w:t>
      </w:r>
      <w:bookmarkEnd w:id="5"/>
      <w:r w:rsidRPr="005356C6">
        <w:rPr>
          <w:sz w:val="28"/>
          <w:lang w:val="ky-KG"/>
        </w:rPr>
        <w:t xml:space="preserve"> </w:t>
      </w:r>
    </w:p>
    <w:p w:rsidR="00BE2AF6" w:rsidRPr="008D64E8" w:rsidRDefault="00BE2AF6" w:rsidP="00D320E8">
      <w:pPr>
        <w:pStyle w:val="BodyText"/>
        <w:jc w:val="both"/>
        <w:rPr>
          <w:lang w:val="ky-KG"/>
        </w:rPr>
      </w:pPr>
      <w:r w:rsidRPr="00AF0301">
        <w:rPr>
          <w:lang w:val="ky-KG"/>
        </w:rPr>
        <w:t>Кыргызстан мамлекеттик башкаруунун жана мыйзамдын үстөмдүгүнүн алдында турган чакырыктар менен күрөшүүнү улантып жатат (2-сүрөттү кара</w:t>
      </w:r>
      <w:r w:rsidR="004377BE" w:rsidRPr="00AF0301">
        <w:rPr>
          <w:lang w:val="ky-KG"/>
        </w:rPr>
        <w:t>ңыз</w:t>
      </w:r>
      <w:r w:rsidRPr="00AF0301">
        <w:rPr>
          <w:lang w:val="ky-KG"/>
        </w:rPr>
        <w:t>). Акыркы эки жылда жөнгө салуунун сапаты, саясий туруктуулук жана коррупцияга каршы күрөш көрүнүп тургандай, жакшырып жаткан убакта өлкөдөгү саясий-экономикалык жагдай мамлекеттик башкарууну туруктуу реформалоо үчүн тобокелдик болуп жатат. Мамлекет менен өлкөнүн жарандарынын ортосундагы коомдук келишим эки революциянын (2005 жана 2010-жылдар) жүрүшүндө күмөн жарата баштаган, бирок акыркы эки жолку президенттик бийликти тынч өткөрүп берүү жагдай салыштырмалуу турукташып калганын көрсөтүп турат.</w:t>
      </w:r>
    </w:p>
    <w:p w:rsidR="005F2166" w:rsidRPr="008D64E8" w:rsidRDefault="005F2166" w:rsidP="00D320E8">
      <w:pPr>
        <w:pStyle w:val="BodyText"/>
        <w:jc w:val="both"/>
        <w:rPr>
          <w:lang w:val="ky-KG"/>
        </w:rPr>
      </w:pPr>
    </w:p>
    <w:p w:rsidR="00BE2AF6" w:rsidRPr="00BA0BAE" w:rsidRDefault="001807A6" w:rsidP="005F2166">
      <w:pPr>
        <w:jc w:val="center"/>
        <w:rPr>
          <w:rFonts w:ascii="Calibri" w:eastAsia="Calibri" w:hAnsi="Calibri" w:cs="Calibri"/>
          <w:b/>
          <w:bCs/>
          <w:sz w:val="14"/>
          <w:szCs w:val="14"/>
          <w:lang w:val="ky-KG"/>
        </w:rPr>
      </w:pPr>
      <w:r>
        <w:rPr>
          <w:noProof/>
          <w:lang w:val="ru-RU" w:eastAsia="ru-RU"/>
        </w:rPr>
        <w:drawing>
          <wp:inline distT="0" distB="0" distL="0" distR="0" wp14:anchorId="4B208E41" wp14:editId="3AFE35C5">
            <wp:extent cx="5526157" cy="2832667"/>
            <wp:effectExtent l="0" t="0" r="0" b="635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867" t="20289" r="35277" b="39154"/>
                    <a:stretch/>
                  </pic:blipFill>
                  <pic:spPr bwMode="auto">
                    <a:xfrm>
                      <a:off x="0" y="0"/>
                      <a:ext cx="5527065" cy="2833132"/>
                    </a:xfrm>
                    <a:prstGeom prst="rect">
                      <a:avLst/>
                    </a:prstGeom>
                    <a:ln>
                      <a:noFill/>
                    </a:ln>
                    <a:extLst>
                      <a:ext uri="{53640926-AAD7-44D8-BBD7-CCE9431645EC}">
                        <a14:shadowObscured xmlns:a14="http://schemas.microsoft.com/office/drawing/2010/main"/>
                      </a:ext>
                    </a:extLst>
                  </pic:spPr>
                </pic:pic>
              </a:graphicData>
            </a:graphic>
          </wp:inline>
        </w:drawing>
      </w:r>
    </w:p>
    <w:p w:rsidR="00BE2AF6" w:rsidRPr="008D64E8" w:rsidRDefault="00BE2AF6" w:rsidP="00341381">
      <w:pPr>
        <w:pStyle w:val="BodyText"/>
        <w:jc w:val="center"/>
        <w:rPr>
          <w:rStyle w:val="Emphasis"/>
          <w:lang w:val="ky-KG"/>
        </w:rPr>
      </w:pPr>
      <w:r w:rsidRPr="00C2457D">
        <w:rPr>
          <w:rStyle w:val="Emphasis"/>
          <w:lang w:val="ky-KG"/>
        </w:rPr>
        <w:t>2-сүрөт. Кыргызстанда мамлекеттик башкаруунун дүйнөлүк индикаторлорунун тенденциясы (Worldwide Governance Indicators), 1996-2016-ж.ж. (Дүйнөлүк Банк)</w:t>
      </w:r>
    </w:p>
    <w:p w:rsidR="00341381" w:rsidRPr="008D64E8" w:rsidRDefault="00341381" w:rsidP="00D320E8">
      <w:pPr>
        <w:pStyle w:val="BodyText"/>
        <w:jc w:val="both"/>
        <w:rPr>
          <w:rStyle w:val="Emphasis"/>
          <w:lang w:val="ky-KG"/>
        </w:rPr>
      </w:pPr>
    </w:p>
    <w:p w:rsidR="00BE2AF6" w:rsidRDefault="00BE2AF6" w:rsidP="00D320E8">
      <w:pPr>
        <w:pStyle w:val="BodyText"/>
        <w:jc w:val="both"/>
        <w:rPr>
          <w:color w:val="FF0000"/>
          <w:sz w:val="16"/>
          <w:szCs w:val="16"/>
          <w:lang w:val="ky-KG"/>
        </w:rPr>
      </w:pPr>
      <w:r w:rsidRPr="00AF0301">
        <w:rPr>
          <w:lang w:val="ky-KG"/>
        </w:rPr>
        <w:t xml:space="preserve">Саясий циклди жана кармап туруучу факторлорду талдоо Кыргызстандагы мамлекеттик башкаруу жана тынчтыкты куруу негизги </w:t>
      </w:r>
      <w:r w:rsidRPr="00AF0301">
        <w:rPr>
          <w:b/>
          <w:lang w:val="ky-KG"/>
        </w:rPr>
        <w:t>үч жаат боюнча чакырыктарга туш болушаарын көрсөттү (3-сүрөт)</w:t>
      </w:r>
    </w:p>
    <w:p w:rsidR="00527F22" w:rsidRPr="00527F22" w:rsidRDefault="00527F22" w:rsidP="00D320E8">
      <w:pPr>
        <w:pStyle w:val="BodyText"/>
        <w:jc w:val="both"/>
        <w:rPr>
          <w:color w:val="FF0000"/>
          <w:lang w:val="ky-KG"/>
        </w:rPr>
      </w:pPr>
    </w:p>
    <w:p w:rsidR="00BE2AF6" w:rsidRPr="00BA0BAE" w:rsidRDefault="00BE2AF6" w:rsidP="00FA53F2">
      <w:pPr>
        <w:pStyle w:val="ListParagraph"/>
        <w:numPr>
          <w:ilvl w:val="0"/>
          <w:numId w:val="16"/>
        </w:numPr>
        <w:spacing w:line="240" w:lineRule="auto"/>
        <w:ind w:left="709"/>
        <w:jc w:val="both"/>
        <w:rPr>
          <w:lang w:val="ky-KG"/>
        </w:rPr>
      </w:pPr>
      <w:r w:rsidRPr="00BA0BAE">
        <w:rPr>
          <w:lang w:val="ky-KG"/>
        </w:rPr>
        <w:t>Улуттук саясатта жана мыйзамдык алкактарда кыска мөөнөттүү жана узак мөөнөттүү бюджеттик алкактар жок, бул финасылоого жана саясатты ишке ашырууга кыска мөөнөттүү жана жагдайлык ыкмаларга алып келет. Борборлоштурулган ыкмалар өнүктүрүүнүн артыкчылыктарынын жылышуусунун, ошондой эле парламенттин жана депутаттардын жооптуу чечимдерди кабыл алууга тийгизген таасиринин жана ролунун эки оомалыгынын контекстинде бюрократиянын натыйжалуулугун жана сарамжалдуулугун чектеп турат.</w:t>
      </w:r>
    </w:p>
    <w:p w:rsidR="00BE2AF6" w:rsidRPr="00BA0BAE" w:rsidRDefault="00BE2AF6" w:rsidP="00FA53F2">
      <w:pPr>
        <w:pStyle w:val="ListParagraph"/>
        <w:numPr>
          <w:ilvl w:val="0"/>
          <w:numId w:val="16"/>
        </w:numPr>
        <w:spacing w:line="240" w:lineRule="auto"/>
        <w:ind w:left="709"/>
        <w:jc w:val="both"/>
        <w:rPr>
          <w:lang w:val="ky-KG"/>
        </w:rPr>
      </w:pPr>
      <w:r w:rsidRPr="00BA0BAE">
        <w:rPr>
          <w:lang w:val="ky-KG"/>
        </w:rPr>
        <w:lastRenderedPageBreak/>
        <w:t>Жаңы мыйзамдар жана саясат мамлекеттик сектордун тийиштүү потенциалы менен бекемделген эмес, ошол эле убакта натыйжалуу аткаруу саясий максаттарга жетүүгө таасир берет. Мамлекеттик башкаруу администрациялык кызмат орундарындагы жетектөөчү кадрлардын жогорку агымы менен чектелген, мамлекеттик кызмат саясатташтыруунун жогорку тобокелдиктерине кабылуусу уланып жатат жана түзүмдүк майдалыгы жана эмгек акынын төмөндүгү, натыйжалуу башкаруу системасынын жоктугу жана жумушка таланттарды инклюзивдүү, компетенттүү кабыл алуу жана башкаруу системасындагы кемчиликтер менен мүнөздөлөт. Бул чектөөлөр жергиликтүү деңгээлде дагы кездешет, жергиликтүү өз алдынча башкаруу органдары дагы кадрдык ресурстардын, финансылоонун, техникалык потенциалдын жана координациянын жетишсиздигине кабылыш</w:t>
      </w:r>
      <w:r w:rsidR="004377BE">
        <w:rPr>
          <w:lang w:val="ky-KG"/>
        </w:rPr>
        <w:t>ат, бул түздөн-түз сапатсыз мам</w:t>
      </w:r>
      <w:r w:rsidRPr="00BA0BAE">
        <w:rPr>
          <w:lang w:val="ky-KG"/>
        </w:rPr>
        <w:t>лекеттик кызмат көрсөтүүгө алып келет.</w:t>
      </w:r>
    </w:p>
    <w:p w:rsidR="00BE2AF6" w:rsidRPr="00BA0BAE" w:rsidRDefault="00BE2AF6" w:rsidP="00FA53F2">
      <w:pPr>
        <w:pStyle w:val="ListParagraph"/>
        <w:numPr>
          <w:ilvl w:val="0"/>
          <w:numId w:val="16"/>
        </w:numPr>
        <w:spacing w:line="240" w:lineRule="auto"/>
        <w:ind w:left="709"/>
        <w:jc w:val="both"/>
        <w:rPr>
          <w:rFonts w:ascii="Calibri" w:eastAsia="Calibri" w:hAnsi="Calibri" w:cs="Calibri"/>
          <w:lang w:val="ky-KG"/>
        </w:rPr>
      </w:pPr>
      <w:r w:rsidRPr="00BA0BAE">
        <w:rPr>
          <w:rFonts w:ascii="Calibri" w:eastAsia="Calibri" w:hAnsi="Calibri" w:cs="Calibri"/>
          <w:lang w:val="ky-KG"/>
        </w:rPr>
        <w:t>Алдыңкы ченемдерди, стандарттарды жана ийгиликтүү демократиялык институттардагы жүрүм-турумду киргизүү үчүн өтө маанилүү болгон «</w:t>
      </w:r>
      <w:r w:rsidRPr="00527F22">
        <w:rPr>
          <w:rFonts w:ascii="Calibri" w:eastAsia="Calibri" w:hAnsi="Calibri" w:cs="Calibri"/>
          <w:i/>
          <w:lang w:val="ky-KG"/>
        </w:rPr>
        <w:t>жогорудан төмөн</w:t>
      </w:r>
      <w:r w:rsidRPr="00BA0BAE">
        <w:rPr>
          <w:rFonts w:ascii="Calibri" w:eastAsia="Calibri" w:hAnsi="Calibri" w:cs="Calibri"/>
          <w:lang w:val="ky-KG"/>
        </w:rPr>
        <w:t>» принциби боюнча отчеттуулук маданиятынын жоктугу институттук натыйжасыздыкты күчөтөт, борбордон башкарылуучу салттуу иерархияларды илгерилетет жана сыйакы системасынын начардыгынан улам инновацияларга жана жакшы ишке тоскоол болот. Бул дагы к</w:t>
      </w:r>
      <w:r w:rsidR="004377BE">
        <w:rPr>
          <w:rFonts w:ascii="Calibri" w:eastAsia="Calibri" w:hAnsi="Calibri" w:cs="Calibri"/>
          <w:lang w:val="ky-KG"/>
        </w:rPr>
        <w:t>ө</w:t>
      </w:r>
      <w:r w:rsidRPr="00BA0BAE">
        <w:rPr>
          <w:rFonts w:ascii="Calibri" w:eastAsia="Calibri" w:hAnsi="Calibri" w:cs="Calibri"/>
          <w:lang w:val="ky-KG"/>
        </w:rPr>
        <w:t xml:space="preserve">бүрөөк даражада калктын мыйзамдар жана укуктар жөнүндө азыраак маалымат алышы, өнүкпөгөн жана/же жетишсиз финансыланган көз карандысыз институттар, ошондой эле натыйжага багытталбаган иштин начар бааланышы менен бекемделет. </w:t>
      </w:r>
    </w:p>
    <w:p w:rsidR="00BE2AF6" w:rsidRPr="00AF0301" w:rsidRDefault="00BE2AF6" w:rsidP="00D320E8">
      <w:pPr>
        <w:pStyle w:val="BodyText"/>
        <w:jc w:val="both"/>
        <w:rPr>
          <w:lang w:val="ky-KG"/>
        </w:rPr>
      </w:pPr>
      <w:r w:rsidRPr="00AF0301">
        <w:rPr>
          <w:lang w:val="ky-KG"/>
        </w:rPr>
        <w:t>Бул үч чакырык өнүгүү жаатындагы өнөкөт көйгөйлөрдү күчөтөт жана туруктуу өнүгүүнү жана ТӨМ жетүүнү кеч</w:t>
      </w:r>
      <w:r w:rsidR="004377BE" w:rsidRPr="00AF0301">
        <w:rPr>
          <w:lang w:val="ky-KG"/>
        </w:rPr>
        <w:t>и</w:t>
      </w:r>
      <w:r w:rsidRPr="00AF0301">
        <w:rPr>
          <w:lang w:val="ky-KG"/>
        </w:rPr>
        <w:t>ктирип жаткан факторлор катары кызмат өтөйт. Бул абдан маанилүү, себеби Кыргызстандын контекстинде жаңжал жана зомбулук тобокелдиктерин төмөндөтүүгө жасалган акцент актуалдуу.</w:t>
      </w:r>
    </w:p>
    <w:p w:rsidR="00BE2AF6" w:rsidRPr="00BA0BAE" w:rsidRDefault="00845CBF" w:rsidP="00D320E8">
      <w:pPr>
        <w:jc w:val="both"/>
        <w:rPr>
          <w:rStyle w:val="Emphasis"/>
          <w:lang w:val="ky-KG"/>
        </w:rPr>
      </w:pPr>
      <w:r w:rsidRPr="00845CBF">
        <w:rPr>
          <w:rStyle w:val="Emphasis"/>
          <w:noProof/>
          <w:lang w:val="ru-RU" w:eastAsia="ru-RU"/>
        </w:rPr>
        <w:drawing>
          <wp:inline distT="0" distB="0" distL="0" distR="0" wp14:anchorId="45619E75" wp14:editId="4D08CAD1">
            <wp:extent cx="5852160" cy="320543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2160" cy="3205430"/>
                    </a:xfrm>
                    <a:prstGeom prst="rect">
                      <a:avLst/>
                    </a:prstGeom>
                  </pic:spPr>
                </pic:pic>
              </a:graphicData>
            </a:graphic>
          </wp:inline>
        </w:drawing>
      </w:r>
    </w:p>
    <w:p w:rsidR="00BE2AF6" w:rsidRDefault="00BE2AF6" w:rsidP="00D320E8">
      <w:pPr>
        <w:pStyle w:val="BodyText"/>
        <w:jc w:val="both"/>
        <w:rPr>
          <w:rStyle w:val="Emphasis"/>
          <w:lang w:val="ky-KG"/>
        </w:rPr>
      </w:pPr>
      <w:r w:rsidRPr="00C2457D">
        <w:rPr>
          <w:rStyle w:val="Emphasis"/>
          <w:lang w:val="ky-KG"/>
        </w:rPr>
        <w:t>3-сүрөт. Мамлекеттик башкаруу жана саясат көз карашынан алганда Кыргызстандагы өнүктүрүү жаатындагы чакырыктарды талдоо</w:t>
      </w:r>
      <w:r w:rsidR="00812E70" w:rsidRPr="00C2457D">
        <w:rPr>
          <w:rStyle w:val="Emphasis"/>
          <w:lang w:val="ky-KG"/>
        </w:rPr>
        <w:t>.</w:t>
      </w:r>
    </w:p>
    <w:p w:rsidR="00527F22" w:rsidRPr="00C2457D" w:rsidRDefault="00527F22" w:rsidP="008D64E8">
      <w:pPr>
        <w:pStyle w:val="BodyText"/>
        <w:ind w:left="0"/>
        <w:jc w:val="both"/>
        <w:rPr>
          <w:rStyle w:val="Emphasis"/>
          <w:lang w:val="ky-KG"/>
        </w:rPr>
      </w:pPr>
    </w:p>
    <w:p w:rsidR="00BE2AF6" w:rsidRPr="005356C6" w:rsidRDefault="00BE2AF6" w:rsidP="00D320E8">
      <w:pPr>
        <w:pStyle w:val="Heading2"/>
        <w:rPr>
          <w:sz w:val="28"/>
          <w:lang w:val="ky-KG"/>
        </w:rPr>
      </w:pPr>
      <w:bookmarkStart w:id="6" w:name="_Toc8656528"/>
      <w:r w:rsidRPr="005356C6">
        <w:rPr>
          <w:sz w:val="28"/>
          <w:lang w:val="ky-KG"/>
        </w:rPr>
        <w:t>Саясат жана жер-жерлерде гендердик теңдикти киргизүү</w:t>
      </w:r>
    </w:p>
    <w:bookmarkEnd w:id="6"/>
    <w:p w:rsidR="00BE2AF6" w:rsidRDefault="00BE2AF6" w:rsidP="00527F22">
      <w:pPr>
        <w:pStyle w:val="BodyText"/>
        <w:ind w:left="0"/>
        <w:jc w:val="both"/>
        <w:rPr>
          <w:lang w:val="ky-KG"/>
        </w:rPr>
      </w:pPr>
      <w:r w:rsidRPr="00AF0301">
        <w:rPr>
          <w:lang w:val="ky-KG"/>
        </w:rPr>
        <w:t xml:space="preserve">Кыргызстанды гендердик теңдик чөйрөсүндөгү прогрессивдүү мыйзамдары жана саясаты бар </w:t>
      </w:r>
      <w:r w:rsidRPr="00AF0301">
        <w:rPr>
          <w:lang w:val="ky-KG"/>
        </w:rPr>
        <w:lastRenderedPageBreak/>
        <w:t xml:space="preserve">өлкө катары эсептөөгө болот. Ага карабастан, гендердик теңдик боюнча мыйзамдар үчүн так механизмдер жок, ал эми гендердик теңдиктин улуттук стратегиясы начар </w:t>
      </w:r>
      <w:r w:rsidR="00A21FC8">
        <w:rPr>
          <w:lang w:val="ky-KG"/>
        </w:rPr>
        <w:t>каржыланат</w:t>
      </w:r>
      <w:r w:rsidRPr="00AF0301">
        <w:rPr>
          <w:lang w:val="ky-KG"/>
        </w:rPr>
        <w:t xml:space="preserve">. Анын үстүнө мыйзамдык алкактар мындай чаралардын интерсекциялуулугун тааныбайт – мисалы дискриминацияга каршы мыйзамдардын жана ЛГБТ </w:t>
      </w:r>
      <w:r w:rsidR="00DC6703">
        <w:rPr>
          <w:lang w:val="ky-KG"/>
        </w:rPr>
        <w:t>жарандардын</w:t>
      </w:r>
      <w:r w:rsidRPr="00AF0301">
        <w:rPr>
          <w:lang w:val="ky-KG"/>
        </w:rPr>
        <w:t xml:space="preserve"> базалык укуктарын талаптагыдай</w:t>
      </w:r>
      <w:r w:rsidR="00812E70" w:rsidRPr="00AF0301">
        <w:rPr>
          <w:lang w:val="ky-KG"/>
        </w:rPr>
        <w:t xml:space="preserve"> коргоонун жок болушу (32-бет).</w:t>
      </w:r>
      <w:r w:rsidR="00812E70">
        <w:rPr>
          <w:rStyle w:val="FootnoteReference"/>
          <w:lang w:val="ky-KG"/>
        </w:rPr>
        <w:footnoteReference w:id="2"/>
      </w:r>
      <w:r w:rsidRPr="00AF0301">
        <w:rPr>
          <w:vertAlign w:val="superscript"/>
          <w:lang w:val="ky-KG"/>
        </w:rPr>
        <w:t xml:space="preserve"> </w:t>
      </w:r>
      <w:r w:rsidR="00A21FC8">
        <w:rPr>
          <w:lang w:val="ky-KG"/>
        </w:rPr>
        <w:t>Ө</w:t>
      </w:r>
      <w:r w:rsidR="00A21FC8" w:rsidRPr="00AF0301">
        <w:rPr>
          <w:lang w:val="ky-KG"/>
        </w:rPr>
        <w:t xml:space="preserve">лкөнүн гендердик </w:t>
      </w:r>
      <w:r w:rsidR="00A21FC8">
        <w:rPr>
          <w:lang w:val="ky-KG"/>
        </w:rPr>
        <w:t>механизми</w:t>
      </w:r>
      <w:r w:rsidR="00A21FC8">
        <w:rPr>
          <w:lang w:val="ky-KG"/>
        </w:rPr>
        <w:t>нин</w:t>
      </w:r>
      <w:r w:rsidR="00A21FC8">
        <w:rPr>
          <w:rStyle w:val="FootnoteReference"/>
          <w:lang w:val="ky-KG"/>
        </w:rPr>
        <w:footnoteReference w:id="3"/>
      </w:r>
      <w:r w:rsidR="00A21FC8">
        <w:rPr>
          <w:lang w:val="ky-KG"/>
        </w:rPr>
        <w:t xml:space="preserve"> чектелген р</w:t>
      </w:r>
      <w:r w:rsidRPr="00AF0301">
        <w:rPr>
          <w:lang w:val="ky-KG"/>
        </w:rPr>
        <w:t>есурстар</w:t>
      </w:r>
      <w:r w:rsidR="00A21FC8">
        <w:rPr>
          <w:lang w:val="ky-KG"/>
        </w:rPr>
        <w:t>ы</w:t>
      </w:r>
      <w:r w:rsidRPr="00AF0301">
        <w:rPr>
          <w:lang w:val="ky-KG"/>
        </w:rPr>
        <w:t xml:space="preserve"> жана потенциал</w:t>
      </w:r>
      <w:r w:rsidR="00A21FC8">
        <w:rPr>
          <w:lang w:val="ky-KG"/>
        </w:rPr>
        <w:t>ы</w:t>
      </w:r>
      <w:r w:rsidRPr="00AF0301">
        <w:rPr>
          <w:lang w:val="ky-KG"/>
        </w:rPr>
        <w:t xml:space="preserve"> </w:t>
      </w:r>
      <w:r w:rsidR="00A21FC8">
        <w:rPr>
          <w:lang w:val="ky-KG"/>
        </w:rPr>
        <w:t xml:space="preserve">анын </w:t>
      </w:r>
      <w:r w:rsidRPr="00AF0301">
        <w:rPr>
          <w:lang w:val="ky-KG"/>
        </w:rPr>
        <w:t>мамлекеттик саясатты түзүү жана ишке ашыруу боюнча мандатын аткаруу</w:t>
      </w:r>
      <w:r w:rsidR="00A21FC8">
        <w:rPr>
          <w:lang w:val="ky-KG"/>
        </w:rPr>
        <w:t xml:space="preserve">да </w:t>
      </w:r>
      <w:r w:rsidR="00527F22" w:rsidRPr="00AF0301">
        <w:rPr>
          <w:lang w:val="ky-KG"/>
        </w:rPr>
        <w:t xml:space="preserve">тоскоолдук </w:t>
      </w:r>
      <w:r w:rsidR="00A21FC8">
        <w:rPr>
          <w:lang w:val="ky-KG"/>
        </w:rPr>
        <w:t>жаратат</w:t>
      </w:r>
      <w:r w:rsidR="00527F22" w:rsidRPr="00AF0301">
        <w:rPr>
          <w:lang w:val="ky-KG"/>
        </w:rPr>
        <w:t>.</w:t>
      </w:r>
    </w:p>
    <w:p w:rsidR="00527F22" w:rsidRPr="00527F22" w:rsidRDefault="00527F22" w:rsidP="00527F22">
      <w:pPr>
        <w:pStyle w:val="BodyText"/>
        <w:ind w:left="0"/>
        <w:jc w:val="both"/>
        <w:rPr>
          <w:lang w:val="ky-KG"/>
        </w:rPr>
      </w:pPr>
    </w:p>
    <w:p w:rsidR="00BE2AF6" w:rsidRDefault="00BE2AF6" w:rsidP="00D320E8">
      <w:pPr>
        <w:pStyle w:val="textbox"/>
        <w:shd w:val="clear" w:color="auto" w:fill="FFFFFF" w:themeFill="background1"/>
        <w:spacing w:before="0" w:beforeAutospacing="0" w:after="0" w:afterAutospacing="0"/>
        <w:contextualSpacing/>
        <w:jc w:val="both"/>
        <w:rPr>
          <w:rFonts w:ascii="Calibri" w:hAnsi="Calibri"/>
          <w:sz w:val="22"/>
          <w:szCs w:val="22"/>
          <w:lang w:val="ky-KG"/>
        </w:rPr>
      </w:pPr>
      <w:r w:rsidRPr="00BA0BAE">
        <w:rPr>
          <w:rFonts w:ascii="Calibri" w:hAnsi="Calibri"/>
          <w:b/>
          <w:bCs/>
          <w:sz w:val="22"/>
          <w:szCs w:val="22"/>
          <w:lang w:val="ky-KG"/>
        </w:rPr>
        <w:t xml:space="preserve">Жалпысынан, </w:t>
      </w:r>
      <w:r w:rsidRPr="00BA0BAE">
        <w:rPr>
          <w:rFonts w:ascii="Calibri" w:hAnsi="Calibri"/>
          <w:bCs/>
          <w:sz w:val="22"/>
          <w:szCs w:val="22"/>
          <w:lang w:val="ky-KG"/>
        </w:rPr>
        <w:t xml:space="preserve">Кыргызстанда гендердик теңдик жана аялдардын мүмкүнчүлүктөрүн кеңейтүү 2040 Стратегияда начар чагылдырылган жана </w:t>
      </w:r>
      <w:r w:rsidRPr="00BA0BAE">
        <w:rPr>
          <w:rFonts w:ascii="Calibri" w:hAnsi="Calibri"/>
          <w:sz w:val="22"/>
          <w:szCs w:val="22"/>
          <w:lang w:val="ky-KG"/>
        </w:rPr>
        <w:t xml:space="preserve">UN MAPS командасы аларды чыңдоого күч-аракет жумшады. «Өнүгүүнүн гендердик аспекти» Стратегиянын орто мөөнөттүү өнүктүрүү программасында </w:t>
      </w:r>
      <w:r w:rsidR="00A21FC8">
        <w:rPr>
          <w:rFonts w:ascii="Calibri" w:hAnsi="Calibri"/>
          <w:sz w:val="22"/>
          <w:szCs w:val="22"/>
          <w:lang w:val="ky-KG"/>
        </w:rPr>
        <w:t>сектор аралык</w:t>
      </w:r>
      <w:r w:rsidRPr="00BA0BAE">
        <w:rPr>
          <w:rFonts w:ascii="Calibri" w:hAnsi="Calibri"/>
          <w:sz w:val="22"/>
          <w:szCs w:val="22"/>
          <w:lang w:val="ky-KG"/>
        </w:rPr>
        <w:t xml:space="preserve"> маселе катары аныкталган </w:t>
      </w:r>
      <w:r w:rsidRPr="00BA0BAE">
        <w:rPr>
          <w:rFonts w:ascii="Calibri" w:hAnsi="Calibri"/>
          <w:bCs/>
          <w:sz w:val="22"/>
          <w:szCs w:val="22"/>
          <w:lang w:val="ky-KG"/>
        </w:rPr>
        <w:t>(2018-2020-ж.ж.). Стратегиянын максаттары  чечимдерди кабыл алууда гендердик паритетти камсыздоо, гендердик дискриминациянын негизги себептерин түп-тамырынан жоюу жана адамды өнүктүрүүнүн бардык жааттарында мүмкүнчүлүктөрдү кеңейтүү, анын ичинен жумушка орношууда тең укуктар жана социалдык жана экономикалык пайдаларга, коомдук инфратүзүмгө, коопсуздук жана сот адилеттиги инфратүзүмүнө бирдей жетүү</w:t>
      </w:r>
      <w:r w:rsidRPr="00BA0BAE">
        <w:rPr>
          <w:rFonts w:ascii="Calibri" w:hAnsi="Calibri"/>
          <w:sz w:val="22"/>
          <w:szCs w:val="22"/>
          <w:lang w:val="ky-KG"/>
        </w:rPr>
        <w:t>.</w:t>
      </w:r>
      <w:r w:rsidRPr="00BA0BAE">
        <w:rPr>
          <w:rStyle w:val="FootnoteReference"/>
          <w:rFonts w:ascii="Calibri" w:hAnsi="Calibri"/>
          <w:sz w:val="22"/>
          <w:szCs w:val="22"/>
          <w:lang w:val="ky-KG"/>
        </w:rPr>
        <w:footnoteReference w:customMarkFollows="1" w:id="4"/>
        <w:t>[1]</w:t>
      </w:r>
      <w:r w:rsidRPr="00BA0BAE">
        <w:rPr>
          <w:rFonts w:ascii="Calibri" w:hAnsi="Calibri"/>
          <w:sz w:val="22"/>
          <w:szCs w:val="22"/>
          <w:lang w:val="ky-KG"/>
        </w:rPr>
        <w:t> Бул максаттарды ТӨМ милдеттерине шайкеш келтирүү – гендердик теңдик 2040 стратегиянын ажырагыс бөлүгү болушун, ал эми гендердик теңдиктин милдеттери бардык ТӨМ үчүн аныкталгандай болушун камсыздоого карай биринчи кадам. БУУӨП гендердик теңсиздик глобалдык индексиндеги өлкөнүн рейтинги 2015-жылы 90-орунга чейин түшкөн, бул 2014-жылдагы 67-орундан олуттуу төмөндөө болгонун айтып турат. Бул гендердик теңсиздикке көмөктөшкөн социалдык жана түзүмдүк факторлорду жоюу боюнча чараларды кабыл алууну олуттуу тездетүү зарылчылыгын баса белгилеп турат</w:t>
      </w:r>
      <w:r w:rsidRPr="00BA0BAE">
        <w:rPr>
          <w:rFonts w:ascii="Calibri" w:hAnsi="Calibri"/>
          <w:b/>
          <w:bCs/>
          <w:sz w:val="22"/>
          <w:szCs w:val="22"/>
          <w:lang w:val="ky-KG"/>
        </w:rPr>
        <w:t>.</w:t>
      </w:r>
      <w:r w:rsidRPr="00BA0BAE">
        <w:rPr>
          <w:rStyle w:val="FootnoteReference"/>
          <w:rFonts w:ascii="Calibri" w:hAnsi="Calibri"/>
          <w:sz w:val="22"/>
          <w:szCs w:val="22"/>
          <w:lang w:val="ky-KG"/>
        </w:rPr>
        <w:footnoteReference w:customMarkFollows="1" w:id="5"/>
        <w:t>[2]</w:t>
      </w:r>
    </w:p>
    <w:p w:rsidR="007C56DD" w:rsidRPr="00BA0BAE" w:rsidRDefault="007C56DD" w:rsidP="00D320E8">
      <w:pPr>
        <w:pStyle w:val="textbox"/>
        <w:shd w:val="clear" w:color="auto" w:fill="FFFFFF" w:themeFill="background1"/>
        <w:spacing w:before="0" w:beforeAutospacing="0" w:after="0" w:afterAutospacing="0"/>
        <w:contextualSpacing/>
        <w:jc w:val="both"/>
        <w:rPr>
          <w:rFonts w:ascii="Calibri" w:hAnsi="Calibri"/>
          <w:b/>
          <w:bCs/>
          <w:sz w:val="22"/>
          <w:szCs w:val="22"/>
          <w:lang w:val="ky-KG"/>
        </w:rPr>
      </w:pPr>
    </w:p>
    <w:p w:rsidR="00BE2AF6" w:rsidRDefault="00BE2AF6" w:rsidP="00D320E8">
      <w:pPr>
        <w:pStyle w:val="Heading1"/>
        <w:jc w:val="both"/>
        <w:rPr>
          <w:lang w:val="en-US"/>
        </w:rPr>
      </w:pPr>
      <w:r w:rsidRPr="00BA0BAE">
        <w:rPr>
          <w:lang w:val="ky-KG"/>
        </w:rPr>
        <w:t>ТӨМ ылдамдатуу</w:t>
      </w:r>
    </w:p>
    <w:p w:rsidR="00341381" w:rsidRPr="00341381" w:rsidRDefault="00341381" w:rsidP="00341381">
      <w:pPr>
        <w:spacing w:after="0"/>
        <w:rPr>
          <w:lang w:val="en-US"/>
        </w:rPr>
      </w:pPr>
    </w:p>
    <w:p w:rsidR="00BE2AF6" w:rsidRDefault="00BE2AF6" w:rsidP="00341381">
      <w:pPr>
        <w:pStyle w:val="BodyText"/>
        <w:ind w:left="0"/>
        <w:jc w:val="both"/>
        <w:rPr>
          <w:lang w:val="ky-KG"/>
        </w:rPr>
      </w:pPr>
      <w:r w:rsidRPr="00AF0301">
        <w:rPr>
          <w:lang w:val="ky-KG"/>
        </w:rPr>
        <w:t>ТӨМ ылдамдаткычтары – өкмөттүн контролунда турган стратегиялык маанилүү саясий чаралар, туруктуу өнүктүрүүнүн бардык максаттарына мөөнөтүнөн эрте жана азыраак тобокелдик менен жетүүгө жардам берет, өзгөчө төмөнкүлөр аркылуу:</w:t>
      </w:r>
    </w:p>
    <w:p w:rsidR="00527F22" w:rsidRPr="00527F22" w:rsidRDefault="00527F22" w:rsidP="00D320E8">
      <w:pPr>
        <w:pStyle w:val="BodyText"/>
        <w:jc w:val="both"/>
        <w:rPr>
          <w:lang w:val="ky-KG"/>
        </w:rPr>
      </w:pPr>
    </w:p>
    <w:p w:rsidR="00BE2AF6" w:rsidRPr="00BA0BAE" w:rsidRDefault="00BE2AF6" w:rsidP="00D320E8">
      <w:pPr>
        <w:pStyle w:val="ListParagraph"/>
        <w:numPr>
          <w:ilvl w:val="0"/>
          <w:numId w:val="5"/>
        </w:numPr>
        <w:spacing w:line="240" w:lineRule="auto"/>
        <w:jc w:val="both"/>
        <w:rPr>
          <w:lang w:val="ky-KG"/>
        </w:rPr>
      </w:pPr>
      <w:r w:rsidRPr="00BA0BAE">
        <w:rPr>
          <w:lang w:val="ky-KG"/>
        </w:rPr>
        <w:t>ТӨМ боюнча прогресске жетүү үчүн алдын ала шарттарды даярдоо;</w:t>
      </w:r>
    </w:p>
    <w:p w:rsidR="00BE2AF6" w:rsidRPr="00BA0BAE" w:rsidRDefault="00BE2AF6" w:rsidP="00D320E8">
      <w:pPr>
        <w:pStyle w:val="ListParagraph"/>
        <w:numPr>
          <w:ilvl w:val="0"/>
          <w:numId w:val="5"/>
        </w:numPr>
        <w:spacing w:line="240" w:lineRule="auto"/>
        <w:jc w:val="both"/>
        <w:rPr>
          <w:lang w:val="ky-KG"/>
        </w:rPr>
      </w:pPr>
      <w:r w:rsidRPr="00BA0BAE">
        <w:rPr>
          <w:lang w:val="ky-KG"/>
        </w:rPr>
        <w:t>Кармап туруучу факторлорду же тоскоолдуктарды начарлатуу;</w:t>
      </w:r>
    </w:p>
    <w:p w:rsidR="00BE2AF6" w:rsidRPr="00BA0BAE" w:rsidRDefault="00BE2AF6" w:rsidP="00D320E8">
      <w:pPr>
        <w:pStyle w:val="ListParagraph"/>
        <w:numPr>
          <w:ilvl w:val="0"/>
          <w:numId w:val="5"/>
        </w:numPr>
        <w:spacing w:line="240" w:lineRule="auto"/>
        <w:jc w:val="both"/>
        <w:rPr>
          <w:lang w:val="ky-KG"/>
        </w:rPr>
      </w:pPr>
      <w:r w:rsidRPr="00BA0BAE">
        <w:rPr>
          <w:lang w:val="ky-KG"/>
        </w:rPr>
        <w:t>Өзгөртүүчү учурларды түзүү үчүн көмөкчү реформалардын критикалык массасына жетүүгө жардам берүү;</w:t>
      </w:r>
    </w:p>
    <w:p w:rsidR="00BE2AF6" w:rsidRPr="00BA0BAE" w:rsidRDefault="00BE2AF6" w:rsidP="00D320E8">
      <w:pPr>
        <w:pStyle w:val="ListParagraph"/>
        <w:numPr>
          <w:ilvl w:val="0"/>
          <w:numId w:val="5"/>
        </w:numPr>
        <w:spacing w:line="240" w:lineRule="auto"/>
        <w:jc w:val="both"/>
        <w:rPr>
          <w:lang w:val="ky-KG"/>
        </w:rPr>
      </w:pPr>
      <w:r w:rsidRPr="00BA0BAE">
        <w:rPr>
          <w:lang w:val="ky-KG"/>
        </w:rPr>
        <w:lastRenderedPageBreak/>
        <w:t>«Рельстен чыгып кетүү» негизги тобокелдиктерин кармап турууга же башкарууга көмөктөшүү;</w:t>
      </w:r>
    </w:p>
    <w:p w:rsidR="00BE2AF6" w:rsidRPr="00BA0BAE" w:rsidRDefault="00BE2AF6" w:rsidP="008D64E8">
      <w:pPr>
        <w:pStyle w:val="ListParagraph"/>
        <w:numPr>
          <w:ilvl w:val="0"/>
          <w:numId w:val="5"/>
        </w:numPr>
        <w:spacing w:after="0" w:line="240" w:lineRule="auto"/>
        <w:jc w:val="both"/>
        <w:rPr>
          <w:lang w:val="ky-KG"/>
        </w:rPr>
      </w:pPr>
      <w:r w:rsidRPr="00BA0BAE">
        <w:rPr>
          <w:lang w:val="ky-KG"/>
        </w:rPr>
        <w:t>Кайтарым байланыш системасы аркылуу оң динамиканы кыймылга келтирүү.</w:t>
      </w:r>
    </w:p>
    <w:p w:rsidR="00BE2AF6" w:rsidRPr="008D64E8" w:rsidRDefault="00BE2AF6" w:rsidP="00341381">
      <w:pPr>
        <w:pStyle w:val="BodyText"/>
        <w:ind w:left="0"/>
        <w:jc w:val="both"/>
        <w:rPr>
          <w:lang w:val="ky-KG"/>
        </w:rPr>
      </w:pPr>
      <w:r w:rsidRPr="00AF0301">
        <w:rPr>
          <w:lang w:val="ky-KG"/>
        </w:rPr>
        <w:t>Ылдамдаткычтардын көпчүлүгү көп канал аркылуу иштейт. Көбүнчө алар убакыттын өтүшү менен ар башка ТӨМ ортосундагы өз ара аракеттенүүнү өнүктүрүүгө жараша күчөй турган таасир берет. Бул маанисинде ылдамдаткычтар адамды өнүктүрүүнүн татаал аппаратындагы «старт үчүн биринчи рычагдар» катары каралганы жакшы, башкача айтканда, алар кайсы-бир маанисинде башкалардан маанилүүрөөк болгон саясий чараларды, же  бир кыймыл менен чакырыктардын баарын чечүүну сунуштаган чараларды эмес, иш-аракеттердин оптималдуу ырааттуулугунун маңызын түшүнүүгө мүмкүндүк берет. Бул отчетто ылдамдаткычтар «саясий кийлигишүүлөрдүн пакети» катары тандалган ар бир теманын алкагында кароо зарыл болгон меселелердин кластери катары аныкталган.</w:t>
      </w:r>
    </w:p>
    <w:p w:rsidR="00341381" w:rsidRPr="008D64E8" w:rsidRDefault="00341381" w:rsidP="00D320E8">
      <w:pPr>
        <w:pStyle w:val="BodyText"/>
        <w:jc w:val="both"/>
        <w:rPr>
          <w:lang w:val="ky-KG"/>
        </w:rPr>
      </w:pPr>
    </w:p>
    <w:p w:rsidR="00BE2AF6" w:rsidRPr="007C56DD" w:rsidRDefault="00BE2AF6" w:rsidP="00341381">
      <w:pPr>
        <w:pStyle w:val="Heading2"/>
        <w:ind w:left="709"/>
        <w:rPr>
          <w:lang w:val="ky-KG"/>
        </w:rPr>
      </w:pPr>
      <w:bookmarkStart w:id="7" w:name="_Toc8656530"/>
      <w:r w:rsidRPr="007C56DD">
        <w:rPr>
          <w:lang w:val="ky-KG"/>
        </w:rPr>
        <w:t xml:space="preserve">Кызыкдар тараптардын кеңири чөйрөсүнүн катышуусу менен </w:t>
      </w:r>
      <w:bookmarkEnd w:id="7"/>
      <w:r w:rsidRPr="007C56DD">
        <w:rPr>
          <w:lang w:val="ky-KG"/>
        </w:rPr>
        <w:t>консультациялар</w:t>
      </w:r>
    </w:p>
    <w:p w:rsidR="00BE2AF6" w:rsidRDefault="00BE2AF6" w:rsidP="00341381">
      <w:pPr>
        <w:pStyle w:val="BodyText"/>
        <w:ind w:left="0"/>
        <w:jc w:val="both"/>
        <w:rPr>
          <w:lang w:val="ky-KG"/>
        </w:rPr>
      </w:pPr>
      <w:r w:rsidRPr="00AF0301">
        <w:rPr>
          <w:lang w:val="ky-KG"/>
        </w:rPr>
        <w:t>MAPS миссиясынын жүрүшүндө ТӨМ боюнча тездетилген саясий реакция жасоонун мүмкүнчүлүктөрүн аныктоо үчүн пайдаланылган методдордун бири кызыкдар тараптардын кеңири чөйрөсүнүн катышуусу менен консультациялар болду. Маселелердин үч топтомосу боюнча кайтарым байланыш алуунун форматы</w:t>
      </w:r>
      <w:r w:rsidR="007C56DD">
        <w:rPr>
          <w:lang w:val="ky-KG"/>
        </w:rPr>
        <w:t>на ылайык семинарлар өткөрүлдү:</w:t>
      </w:r>
    </w:p>
    <w:p w:rsidR="007C56DD" w:rsidRPr="00AF0301" w:rsidRDefault="007C56DD" w:rsidP="00341381">
      <w:pPr>
        <w:pStyle w:val="BodyText"/>
        <w:ind w:left="0"/>
        <w:jc w:val="both"/>
        <w:rPr>
          <w:lang w:val="ky-KG"/>
        </w:rPr>
      </w:pPr>
    </w:p>
    <w:p w:rsidR="00BE2AF6" w:rsidRPr="00BA0BAE" w:rsidRDefault="00BE2AF6" w:rsidP="00D320E8">
      <w:pPr>
        <w:pStyle w:val="ListParagraph"/>
        <w:numPr>
          <w:ilvl w:val="0"/>
          <w:numId w:val="8"/>
        </w:numPr>
        <w:spacing w:line="240" w:lineRule="auto"/>
        <w:jc w:val="both"/>
        <w:rPr>
          <w:lang w:val="ky-KG"/>
        </w:rPr>
      </w:pPr>
      <w:r w:rsidRPr="00BA0BAE">
        <w:rPr>
          <w:lang w:val="ky-KG"/>
        </w:rPr>
        <w:t>Сиздин Кыргызстанды өнүктүрүү көз карашыңыз; анын негизги параметрлерин аныктаңыз?</w:t>
      </w:r>
    </w:p>
    <w:p w:rsidR="00BE2AF6" w:rsidRPr="00BA0BAE" w:rsidRDefault="00BE2AF6" w:rsidP="00D320E8">
      <w:pPr>
        <w:pStyle w:val="ListParagraph"/>
        <w:numPr>
          <w:ilvl w:val="0"/>
          <w:numId w:val="8"/>
        </w:numPr>
        <w:spacing w:line="240" w:lineRule="auto"/>
        <w:jc w:val="both"/>
        <w:rPr>
          <w:lang w:val="ky-KG"/>
        </w:rPr>
      </w:pPr>
      <w:r w:rsidRPr="00BA0BAE">
        <w:rPr>
          <w:lang w:val="ky-KG"/>
        </w:rPr>
        <w:t>Бул көз карашк</w:t>
      </w:r>
      <w:r w:rsidR="00866150">
        <w:rPr>
          <w:lang w:val="ky-KG"/>
        </w:rPr>
        <w:t>а</w:t>
      </w:r>
      <w:r w:rsidRPr="00BA0BAE">
        <w:rPr>
          <w:lang w:val="ky-KG"/>
        </w:rPr>
        <w:t xml:space="preserve"> жетүүгө кандай чакырыктар жолтоо болот; негизги кармап турган факторлорду баяндаңыз;</w:t>
      </w:r>
    </w:p>
    <w:p w:rsidR="00BE2AF6" w:rsidRPr="00BA0BAE" w:rsidRDefault="00BE2AF6" w:rsidP="00D320E8">
      <w:pPr>
        <w:pStyle w:val="ListParagraph"/>
        <w:numPr>
          <w:ilvl w:val="0"/>
          <w:numId w:val="8"/>
        </w:numPr>
        <w:spacing w:line="240" w:lineRule="auto"/>
        <w:jc w:val="both"/>
        <w:rPr>
          <w:lang w:val="ky-KG"/>
        </w:rPr>
      </w:pPr>
      <w:r w:rsidRPr="00BA0BAE">
        <w:rPr>
          <w:lang w:val="ky-KG"/>
        </w:rPr>
        <w:t>Бул көз карашка жетүү боюнча прогрессти колдоо үчүн кандай артыкчылыктарды белгилөө зарыл жана кандай чакырыктар бар?</w:t>
      </w:r>
    </w:p>
    <w:p w:rsidR="00BE2AF6" w:rsidRPr="00BA0BAE" w:rsidRDefault="003334B6" w:rsidP="00D320E8">
      <w:pPr>
        <w:jc w:val="both"/>
        <w:rPr>
          <w:rStyle w:val="Emphasis"/>
          <w:lang w:val="ky-KG"/>
        </w:rPr>
      </w:pPr>
      <w:r w:rsidRPr="003334B6">
        <w:rPr>
          <w:rStyle w:val="Emphasis"/>
          <w:noProof/>
          <w:lang w:val="ru-RU" w:eastAsia="ru-RU"/>
        </w:rPr>
        <w:drawing>
          <wp:inline distT="0" distB="0" distL="0" distR="0" wp14:anchorId="6559855F" wp14:editId="365E785C">
            <wp:extent cx="5852160" cy="3463338"/>
            <wp:effectExtent l="0" t="0" r="0" b="381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2160" cy="3463338"/>
                    </a:xfrm>
                    <a:prstGeom prst="rect">
                      <a:avLst/>
                    </a:prstGeom>
                  </pic:spPr>
                </pic:pic>
              </a:graphicData>
            </a:graphic>
          </wp:inline>
        </w:drawing>
      </w:r>
    </w:p>
    <w:p w:rsidR="00527F22" w:rsidRDefault="00BE2AF6" w:rsidP="00527F22">
      <w:pPr>
        <w:pStyle w:val="BodyText"/>
        <w:jc w:val="center"/>
        <w:rPr>
          <w:rStyle w:val="Emphasis"/>
          <w:lang w:val="ky-KG"/>
        </w:rPr>
      </w:pPr>
      <w:r w:rsidRPr="00C2457D">
        <w:rPr>
          <w:rStyle w:val="Emphasis"/>
          <w:lang w:val="ky-KG"/>
        </w:rPr>
        <w:t xml:space="preserve">4-сүрөт. ТӨМ ылдамдатуунун эң башкы жаатын түзгөн </w:t>
      </w:r>
    </w:p>
    <w:p w:rsidR="00BE2AF6" w:rsidRDefault="00BE2AF6" w:rsidP="00527F22">
      <w:pPr>
        <w:pStyle w:val="BodyText"/>
        <w:jc w:val="center"/>
        <w:rPr>
          <w:rStyle w:val="Emphasis"/>
          <w:lang w:val="ky-KG"/>
        </w:rPr>
      </w:pPr>
      <w:r w:rsidRPr="00C2457D">
        <w:rPr>
          <w:rStyle w:val="Emphasis"/>
          <w:lang w:val="ky-KG"/>
        </w:rPr>
        <w:t>артыкчылыктардын жалпылаштырылган комлекси</w:t>
      </w:r>
    </w:p>
    <w:p w:rsidR="00527F22" w:rsidRDefault="00527F22" w:rsidP="00D320E8">
      <w:pPr>
        <w:pStyle w:val="BodyText"/>
        <w:jc w:val="both"/>
        <w:rPr>
          <w:rStyle w:val="Emphasis"/>
          <w:lang w:val="ky-KG"/>
        </w:rPr>
      </w:pPr>
    </w:p>
    <w:p w:rsidR="00527F22" w:rsidRPr="00C2457D" w:rsidRDefault="00527F22" w:rsidP="00D320E8">
      <w:pPr>
        <w:pStyle w:val="BodyText"/>
        <w:jc w:val="both"/>
        <w:rPr>
          <w:rStyle w:val="Emphasis"/>
          <w:lang w:val="ky-KG"/>
        </w:rPr>
      </w:pPr>
    </w:p>
    <w:p w:rsidR="00BE2AF6" w:rsidRDefault="00BE2AF6" w:rsidP="007C56DD">
      <w:pPr>
        <w:pStyle w:val="BodyText"/>
        <w:ind w:left="0"/>
        <w:jc w:val="both"/>
        <w:rPr>
          <w:lang w:val="ky-KG"/>
        </w:rPr>
      </w:pPr>
      <w:r w:rsidRPr="00AF0301">
        <w:rPr>
          <w:lang w:val="ky-KG"/>
        </w:rPr>
        <w:lastRenderedPageBreak/>
        <w:t>Бул консультациялардын жыйынтыгы MAPS командасына ар бир жааттагы кийлигишүүлөрдү аныктоо үчүн негиз берди. Кийлигишүүлөрдүн шкаласы конкреттүү мамлекеттик саясатты тандоонун негизинде жетүүгө боло турган ТӨМ боюнча мүмкүн болгон узак мөөнөттүү жыйынтыктарды аныктоо үчүн комплекстүү моделди пайдалануу менен өнүктүрүүнүн конкреттүү сценарийин моделдөө жөндөмдүүлүгүнө базаланган. Бул учурда өнүктүрүү жаатындагы конкреттүү жыйынтыктарды карап чыгуу үчүн “Келечектин эл аралык сценарийлери”</w:t>
      </w:r>
      <w:r w:rsidRPr="00AF0301">
        <w:rPr>
          <w:vertAlign w:val="superscript"/>
          <w:lang w:val="ky-KG"/>
        </w:rPr>
        <w:t>2</w:t>
      </w:r>
      <w:r w:rsidRPr="00AF0301">
        <w:rPr>
          <w:lang w:val="ky-KG"/>
        </w:rPr>
        <w:t xml:space="preserve"> платформасы</w:t>
      </w:r>
      <w:r w:rsidR="00AC5944">
        <w:rPr>
          <w:rStyle w:val="FootnoteReference"/>
          <w:lang w:val="ky-KG"/>
        </w:rPr>
        <w:footnoteReference w:id="6"/>
      </w:r>
      <w:r w:rsidRPr="00AF0301">
        <w:rPr>
          <w:lang w:val="ky-KG"/>
        </w:rPr>
        <w:t xml:space="preserve"> пайдаланылды. “Келечектин эл аралык сценарийлери” (КЭС) – ири масштабдуу, узак мөөнөттүү, глобалдык моделдөөнүн комплекстүү системасы.</w:t>
      </w:r>
      <w:r w:rsidRPr="00BA0BAE">
        <w:rPr>
          <w:rStyle w:val="FootnoteReference"/>
          <w:lang w:val="ky-KG"/>
        </w:rPr>
        <w:footnoteReference w:id="7"/>
      </w:r>
      <w:r w:rsidRPr="00AF0301">
        <w:rPr>
          <w:lang w:val="ky-KG"/>
        </w:rPr>
        <w:t xml:space="preserve"> Анын кеңири багыты конкреттүү өлкөнүн, региондун жана жалпы дүйнөнүн, көптөгөн көйгөйлүү жааттардагы келечектин узак мөөнөттүү сценарийлерин талдоодо ой жүгүртүүнүн куралы катары колдонуу. Мындай өз ара байланышкан көйгөйлүү жааттарга калк, экономика, билим берүү жана коомдук-саясий система кирет. </w:t>
      </w:r>
      <w:proofErr w:type="spellStart"/>
      <w:r w:rsidRPr="00BA0BAE">
        <w:t>Мындан</w:t>
      </w:r>
      <w:proofErr w:type="spellEnd"/>
      <w:r w:rsidRPr="00BA0BAE">
        <w:t xml:space="preserve"> </w:t>
      </w:r>
      <w:proofErr w:type="spellStart"/>
      <w:r w:rsidRPr="00BA0BAE">
        <w:t>ары</w:t>
      </w:r>
      <w:proofErr w:type="spellEnd"/>
      <w:r w:rsidRPr="00BA0BAE">
        <w:t xml:space="preserve"> ТӨМ </w:t>
      </w:r>
      <w:proofErr w:type="spellStart"/>
      <w:r w:rsidRPr="00BA0BAE">
        <w:t>ылдамда</w:t>
      </w:r>
      <w:r w:rsidR="00341381">
        <w:t>туунун</w:t>
      </w:r>
      <w:proofErr w:type="spellEnd"/>
      <w:r w:rsidR="00341381">
        <w:t xml:space="preserve"> </w:t>
      </w:r>
      <w:proofErr w:type="spellStart"/>
      <w:r w:rsidR="00341381">
        <w:t>үч</w:t>
      </w:r>
      <w:proofErr w:type="spellEnd"/>
      <w:r w:rsidR="00341381">
        <w:t xml:space="preserve"> </w:t>
      </w:r>
      <w:proofErr w:type="spellStart"/>
      <w:r w:rsidR="00341381">
        <w:t>сценарийи</w:t>
      </w:r>
      <w:proofErr w:type="spellEnd"/>
      <w:r w:rsidR="00341381">
        <w:t xml:space="preserve"> </w:t>
      </w:r>
      <w:proofErr w:type="spellStart"/>
      <w:r w:rsidR="00341381">
        <w:t>баяндалат</w:t>
      </w:r>
      <w:proofErr w:type="spellEnd"/>
      <w:r w:rsidR="00341381">
        <w:t>.</w:t>
      </w:r>
    </w:p>
    <w:p w:rsidR="00341381" w:rsidRPr="008D64E8" w:rsidRDefault="00341381" w:rsidP="008D64E8">
      <w:pPr>
        <w:pStyle w:val="BodyText"/>
        <w:ind w:left="0"/>
        <w:jc w:val="both"/>
        <w:rPr>
          <w:lang w:val="ky-KG"/>
        </w:rPr>
      </w:pPr>
    </w:p>
    <w:p w:rsidR="00BE2AF6" w:rsidRPr="007C56DD" w:rsidRDefault="00BE2AF6" w:rsidP="007C56DD">
      <w:pPr>
        <w:pStyle w:val="Heading2"/>
        <w:ind w:left="426" w:hanging="434"/>
        <w:rPr>
          <w:lang w:val="ky-KG"/>
        </w:rPr>
      </w:pPr>
      <w:bookmarkStart w:id="8" w:name="_Toc8656531"/>
      <w:r w:rsidRPr="007C56DD">
        <w:rPr>
          <w:lang w:val="ky-KG"/>
        </w:rPr>
        <w:t xml:space="preserve">1-сценарий: </w:t>
      </w:r>
      <w:bookmarkEnd w:id="8"/>
      <w:r w:rsidRPr="007C56DD">
        <w:rPr>
          <w:lang w:val="ky-KG"/>
        </w:rPr>
        <w:t xml:space="preserve">Адамды өнүктүрүү </w:t>
      </w:r>
    </w:p>
    <w:p w:rsidR="00BE2AF6" w:rsidRDefault="00BE2AF6" w:rsidP="007C56DD">
      <w:pPr>
        <w:pStyle w:val="BodyText"/>
        <w:ind w:left="0"/>
        <w:jc w:val="both"/>
        <w:rPr>
          <w:lang w:val="ky-KG"/>
        </w:rPr>
      </w:pPr>
      <w:r w:rsidRPr="00AF0301">
        <w:rPr>
          <w:lang w:val="ky-KG"/>
        </w:rPr>
        <w:t>Бул сценарий негизинен билим берүү жана саламаттыкты сактоо чөйрөсүндө ТӨМ максаттуу милдеттери боюнча иш-чараларды киргизүү аркылуу адамды өнүктүрүү жаатында Кыргызстандын рейтингин жакшыртууга багытталган бир катар ыкчам чаралардан турат (1-таблицаны караңыз).</w:t>
      </w:r>
    </w:p>
    <w:p w:rsidR="00527F22" w:rsidRPr="00527F22" w:rsidRDefault="00527F22" w:rsidP="00D320E8">
      <w:pPr>
        <w:pStyle w:val="BodyText"/>
        <w:jc w:val="both"/>
        <w:rPr>
          <w:lang w:val="ky-KG"/>
        </w:rPr>
      </w:pPr>
    </w:p>
    <w:p w:rsidR="00BE2AF6" w:rsidRPr="00527F22" w:rsidRDefault="00527F22" w:rsidP="00527F22">
      <w:pPr>
        <w:pStyle w:val="Heading5"/>
        <w:numPr>
          <w:ilvl w:val="0"/>
          <w:numId w:val="0"/>
        </w:numPr>
        <w:ind w:left="1008" w:hanging="1008"/>
        <w:jc w:val="both"/>
        <w:rPr>
          <w:rFonts w:asciiTheme="minorHAnsi" w:hAnsiTheme="minorHAnsi"/>
          <w:b/>
          <w:lang w:val="ky-KG"/>
        </w:rPr>
      </w:pPr>
      <w:r>
        <w:rPr>
          <w:lang w:val="ky-KG"/>
        </w:rPr>
        <w:t xml:space="preserve">  </w:t>
      </w:r>
      <w:r w:rsidR="00BE2AF6" w:rsidRPr="00527F22">
        <w:rPr>
          <w:rFonts w:asciiTheme="minorHAnsi" w:hAnsiTheme="minorHAnsi"/>
          <w:b/>
          <w:color w:val="auto"/>
          <w:lang w:val="ky-KG"/>
        </w:rPr>
        <w:t>Саламаттыкты сактоо</w:t>
      </w:r>
    </w:p>
    <w:p w:rsidR="00BE2AF6" w:rsidRPr="00341381" w:rsidRDefault="00BE2AF6" w:rsidP="00D320E8">
      <w:pPr>
        <w:pStyle w:val="BodyText"/>
        <w:jc w:val="both"/>
        <w:rPr>
          <w:lang w:val="ky-KG"/>
        </w:rPr>
      </w:pPr>
      <w:r w:rsidRPr="00AF0301">
        <w:rPr>
          <w:lang w:val="ky-KG"/>
        </w:rPr>
        <w:t>Жашоонун узактыгын түздөн-түз көбөйткөн жана эмгекке жарамдуулук боюнча оңдолгон жашоонун жылдарын (DALY) чагылдырган көрсө</w:t>
      </w:r>
      <w:r w:rsidR="002F731A" w:rsidRPr="00AF0301">
        <w:rPr>
          <w:lang w:val="ky-KG"/>
        </w:rPr>
        <w:t>т</w:t>
      </w:r>
      <w:r w:rsidRPr="00AF0301">
        <w:rPr>
          <w:lang w:val="ky-KG"/>
        </w:rPr>
        <w:t>күчтү кыскарт</w:t>
      </w:r>
      <w:r w:rsidR="00341381">
        <w:rPr>
          <w:lang w:val="ky-KG"/>
        </w:rPr>
        <w:t xml:space="preserve">кан бир катар чаралар көрүлөт. </w:t>
      </w:r>
    </w:p>
    <w:p w:rsidR="00341381" w:rsidRPr="00341381" w:rsidRDefault="00341381" w:rsidP="00D320E8">
      <w:pPr>
        <w:pStyle w:val="BodyText"/>
        <w:jc w:val="both"/>
        <w:rPr>
          <w:lang w:val="ky-KG"/>
        </w:rPr>
      </w:pPr>
    </w:p>
    <w:p w:rsidR="00BE2AF6" w:rsidRPr="00BA0BAE" w:rsidRDefault="00BE2AF6" w:rsidP="00FA53F2">
      <w:pPr>
        <w:pStyle w:val="ListParagraph"/>
        <w:numPr>
          <w:ilvl w:val="0"/>
          <w:numId w:val="13"/>
        </w:numPr>
        <w:spacing w:line="240" w:lineRule="auto"/>
        <w:ind w:left="567" w:hanging="425"/>
        <w:jc w:val="both"/>
        <w:rPr>
          <w:lang w:val="ky-KG"/>
        </w:rPr>
      </w:pPr>
      <w:r w:rsidRPr="00BA0BAE">
        <w:rPr>
          <w:lang w:val="ky-KG"/>
        </w:rPr>
        <w:t>Төрт инфекциялык эмес оорулар (ИЭО) боюнча милдеттер коюлган: 2030-жылга карата жүрөк кантамыр ооруларынан, рактан, өнөкөт респиратордук оорулардан ж</w:t>
      </w:r>
      <w:r w:rsidR="00251586">
        <w:rPr>
          <w:lang w:val="ky-KG"/>
        </w:rPr>
        <w:t>ана диабеттен болгон ө</w:t>
      </w:r>
      <w:r w:rsidRPr="00BA0BAE">
        <w:rPr>
          <w:lang w:val="ky-KG"/>
        </w:rPr>
        <w:t>лүмдү 2030-ж. баштапкы маанилерине салыштырмалуу 40%га азайтуу.</w:t>
      </w:r>
    </w:p>
    <w:p w:rsidR="00BE2AF6" w:rsidRPr="00BA0BAE" w:rsidRDefault="00BE2AF6" w:rsidP="00FA53F2">
      <w:pPr>
        <w:pStyle w:val="ListParagraph"/>
        <w:numPr>
          <w:ilvl w:val="0"/>
          <w:numId w:val="13"/>
        </w:numPr>
        <w:spacing w:line="240" w:lineRule="auto"/>
        <w:ind w:left="567" w:hanging="425"/>
        <w:jc w:val="both"/>
        <w:rPr>
          <w:lang w:val="ky-KG"/>
        </w:rPr>
      </w:pPr>
      <w:r w:rsidRPr="00BA0BAE">
        <w:rPr>
          <w:lang w:val="ky-KG"/>
        </w:rPr>
        <w:t xml:space="preserve">Жогоруда эскертилгендей, ушул учурга карата МСБда чоңдордун арасындагы өсүүнүн кечигүү көрсөткүчү азайтылган. Моделденип жаткан прогноздо аны максималдуу азайтуу үчүн 2030-жылга чейинки моделде 5 жашка чейинки балдардын арасында жетишсиз тамактануу толук жокко чыгарылды. </w:t>
      </w:r>
    </w:p>
    <w:p w:rsidR="00BE2AF6" w:rsidRPr="00BA0BAE" w:rsidRDefault="00BE2AF6" w:rsidP="00FA53F2">
      <w:pPr>
        <w:pStyle w:val="ListParagraph"/>
        <w:numPr>
          <w:ilvl w:val="0"/>
          <w:numId w:val="13"/>
        </w:numPr>
        <w:spacing w:line="240" w:lineRule="auto"/>
        <w:ind w:left="567" w:hanging="425"/>
        <w:jc w:val="both"/>
        <w:rPr>
          <w:lang w:val="ky-KG"/>
        </w:rPr>
      </w:pPr>
      <w:r w:rsidRPr="00BA0BAE">
        <w:rPr>
          <w:lang w:val="ky-KG"/>
        </w:rPr>
        <w:t xml:space="preserve">5 жашка чейинки балдардын арасыдагы өлүмдүн көрсөткүчү дагы 2030-жылга карата 2030-ж. баштапкы мааниге салыштырмалу болжол менен 50%га азайган. </w:t>
      </w:r>
    </w:p>
    <w:p w:rsidR="00BE2AF6" w:rsidRPr="00527F22" w:rsidRDefault="00BE2AF6" w:rsidP="00527F22">
      <w:pPr>
        <w:pStyle w:val="Heading5"/>
        <w:numPr>
          <w:ilvl w:val="0"/>
          <w:numId w:val="0"/>
        </w:numPr>
        <w:ind w:left="1008" w:hanging="1008"/>
        <w:jc w:val="both"/>
        <w:rPr>
          <w:rFonts w:asciiTheme="minorHAnsi" w:hAnsiTheme="minorHAnsi"/>
          <w:b/>
          <w:color w:val="auto"/>
          <w:lang w:val="ky-KG"/>
        </w:rPr>
      </w:pPr>
      <w:r w:rsidRPr="00527F22">
        <w:rPr>
          <w:rFonts w:asciiTheme="minorHAnsi" w:hAnsiTheme="minorHAnsi"/>
          <w:b/>
          <w:color w:val="auto"/>
          <w:lang w:val="ky-KG"/>
        </w:rPr>
        <w:lastRenderedPageBreak/>
        <w:t>Билим берүү</w:t>
      </w:r>
    </w:p>
    <w:p w:rsidR="00BE2AF6" w:rsidRPr="00AF0301" w:rsidRDefault="00BE2AF6" w:rsidP="00D320E8">
      <w:pPr>
        <w:pStyle w:val="BodyText"/>
        <w:jc w:val="both"/>
        <w:rPr>
          <w:lang w:val="ky-KG"/>
        </w:rPr>
      </w:pPr>
      <w:r w:rsidRPr="00AF0301">
        <w:rPr>
          <w:lang w:val="ky-KG"/>
        </w:rPr>
        <w:t xml:space="preserve">Төмөнкүлөр үчүн чаралар көрүлүп жатат: </w:t>
      </w:r>
    </w:p>
    <w:p w:rsidR="00BE2AF6" w:rsidRPr="00BA0BAE" w:rsidRDefault="00BE2AF6" w:rsidP="00FA53F2">
      <w:pPr>
        <w:pStyle w:val="ListParagraph"/>
        <w:numPr>
          <w:ilvl w:val="0"/>
          <w:numId w:val="14"/>
        </w:numPr>
        <w:spacing w:line="240" w:lineRule="auto"/>
        <w:jc w:val="both"/>
        <w:rPr>
          <w:lang w:val="ky-KG"/>
        </w:rPr>
      </w:pPr>
      <w:r w:rsidRPr="00BA0BAE">
        <w:rPr>
          <w:lang w:val="ky-KG"/>
        </w:rPr>
        <w:t>2030-жылга карата бир убакта бардык деңгээлдерде гендердик паритетти сактоо менен баштапкы жана орто билим берүүнүн универсалдуу көрсөткүчтөрүнө жетүү.</w:t>
      </w:r>
    </w:p>
    <w:p w:rsidR="00BE2AF6" w:rsidRPr="008D64E8" w:rsidRDefault="00BE2AF6" w:rsidP="00D320E8">
      <w:pPr>
        <w:pStyle w:val="BodyText"/>
        <w:jc w:val="both"/>
        <w:rPr>
          <w:rStyle w:val="Emphasis"/>
          <w:lang w:val="ky-KG"/>
        </w:rPr>
      </w:pPr>
      <w:r w:rsidRPr="00C2457D">
        <w:rPr>
          <w:rStyle w:val="Emphasis"/>
          <w:lang w:val="ky-KG"/>
        </w:rPr>
        <w:t>1-таблица. 1-сценарий – Адамды өнүктүрүү сценарийи; көрсөткүчтөр жана жыйынтыктар</w:t>
      </w:r>
    </w:p>
    <w:p w:rsidR="00341381" w:rsidRPr="008D64E8" w:rsidRDefault="00341381" w:rsidP="00D320E8">
      <w:pPr>
        <w:pStyle w:val="BodyText"/>
        <w:jc w:val="both"/>
        <w:rPr>
          <w:rStyle w:val="Emphasis"/>
          <w:lang w:val="ky-KG"/>
        </w:rPr>
      </w:pPr>
    </w:p>
    <w:tbl>
      <w:tblPr>
        <w:tblStyle w:val="TableGrid"/>
        <w:tblW w:w="858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55"/>
        <w:gridCol w:w="900"/>
        <w:gridCol w:w="810"/>
        <w:gridCol w:w="1124"/>
      </w:tblGrid>
      <w:tr w:rsidR="00BE2AF6" w:rsidRPr="00BA0BAE" w:rsidTr="00341381">
        <w:trPr>
          <w:tblHeader/>
          <w:jc w:val="center"/>
        </w:trPr>
        <w:tc>
          <w:tcPr>
            <w:tcW w:w="5755" w:type="dxa"/>
            <w:vMerge w:val="restart"/>
            <w:tcBorders>
              <w:top w:val="single" w:sz="4" w:space="0" w:color="auto"/>
              <w:right w:val="single" w:sz="4" w:space="0" w:color="auto"/>
            </w:tcBorders>
            <w:shd w:val="clear" w:color="auto" w:fill="00B0F0"/>
            <w:vAlign w:val="center"/>
          </w:tcPr>
          <w:p w:rsidR="00BE2AF6" w:rsidRPr="00BA0BAE" w:rsidRDefault="00BE2AF6" w:rsidP="00D320E8">
            <w:pPr>
              <w:keepNext/>
              <w:jc w:val="both"/>
              <w:rPr>
                <w:b/>
                <w:sz w:val="20"/>
                <w:szCs w:val="20"/>
                <w:lang w:val="ky-KG"/>
              </w:rPr>
            </w:pPr>
            <w:r w:rsidRPr="00BA0BAE">
              <w:rPr>
                <w:b/>
                <w:sz w:val="20"/>
                <w:szCs w:val="20"/>
                <w:lang w:val="ky-KG"/>
              </w:rPr>
              <w:t>Өзгөрмөлүү</w:t>
            </w:r>
          </w:p>
          <w:p w:rsidR="00BE2AF6" w:rsidRPr="00BA0BAE" w:rsidRDefault="00BE2AF6" w:rsidP="00D320E8">
            <w:pPr>
              <w:keepNext/>
              <w:jc w:val="both"/>
              <w:rPr>
                <w:b/>
                <w:sz w:val="20"/>
                <w:szCs w:val="20"/>
                <w:lang w:val="ky-KG"/>
              </w:rPr>
            </w:pPr>
          </w:p>
        </w:tc>
        <w:tc>
          <w:tcPr>
            <w:tcW w:w="1710" w:type="dxa"/>
            <w:gridSpan w:val="2"/>
            <w:tcBorders>
              <w:top w:val="single" w:sz="4" w:space="0" w:color="auto"/>
              <w:left w:val="single" w:sz="4" w:space="0" w:color="auto"/>
              <w:right w:val="single" w:sz="4" w:space="0" w:color="auto"/>
            </w:tcBorders>
            <w:shd w:val="clear" w:color="auto" w:fill="00B0F0"/>
            <w:vAlign w:val="center"/>
          </w:tcPr>
          <w:p w:rsidR="00BE2AF6" w:rsidRPr="00BA0BAE" w:rsidRDefault="00BE2AF6" w:rsidP="00D320E8">
            <w:pPr>
              <w:keepNext/>
              <w:jc w:val="both"/>
              <w:rPr>
                <w:b/>
                <w:sz w:val="20"/>
                <w:szCs w:val="20"/>
                <w:lang w:val="ky-KG"/>
              </w:rPr>
            </w:pPr>
            <w:r w:rsidRPr="00BA0BAE">
              <w:rPr>
                <w:b/>
                <w:sz w:val="20"/>
                <w:szCs w:val="20"/>
                <w:lang w:val="ky-KG"/>
              </w:rPr>
              <w:t>Баштапкы мааниси</w:t>
            </w:r>
          </w:p>
        </w:tc>
        <w:tc>
          <w:tcPr>
            <w:tcW w:w="1124" w:type="dxa"/>
            <w:tcBorders>
              <w:top w:val="single" w:sz="4" w:space="0" w:color="auto"/>
              <w:left w:val="single" w:sz="4" w:space="0" w:color="auto"/>
            </w:tcBorders>
            <w:shd w:val="clear" w:color="auto" w:fill="00B0F0"/>
            <w:vAlign w:val="center"/>
          </w:tcPr>
          <w:p w:rsidR="00BE2AF6" w:rsidRPr="00BA0BAE" w:rsidRDefault="00BE2AF6" w:rsidP="00D320E8">
            <w:pPr>
              <w:keepNext/>
              <w:jc w:val="both"/>
              <w:rPr>
                <w:b/>
                <w:sz w:val="20"/>
                <w:szCs w:val="20"/>
                <w:lang w:val="ky-KG"/>
              </w:rPr>
            </w:pPr>
            <w:r w:rsidRPr="00BA0BAE">
              <w:rPr>
                <w:b/>
                <w:sz w:val="20"/>
                <w:szCs w:val="20"/>
                <w:lang w:val="ky-KG"/>
              </w:rPr>
              <w:t>Сценарий</w:t>
            </w:r>
          </w:p>
        </w:tc>
      </w:tr>
      <w:tr w:rsidR="00BE2AF6" w:rsidRPr="00BA0BAE" w:rsidTr="00341381">
        <w:trPr>
          <w:tblHeader/>
          <w:jc w:val="center"/>
        </w:trPr>
        <w:tc>
          <w:tcPr>
            <w:tcW w:w="5755" w:type="dxa"/>
            <w:vMerge/>
            <w:tcBorders>
              <w:bottom w:val="single" w:sz="4" w:space="0" w:color="auto"/>
              <w:right w:val="single" w:sz="4" w:space="0" w:color="auto"/>
            </w:tcBorders>
            <w:shd w:val="clear" w:color="auto" w:fill="00B0F0"/>
            <w:vAlign w:val="center"/>
          </w:tcPr>
          <w:p w:rsidR="00BE2AF6" w:rsidRPr="00BA0BAE" w:rsidRDefault="00BE2AF6" w:rsidP="00D320E8">
            <w:pPr>
              <w:jc w:val="both"/>
              <w:rPr>
                <w:b/>
                <w:sz w:val="20"/>
                <w:szCs w:val="20"/>
                <w:lang w:val="ky-KG"/>
              </w:rPr>
            </w:pPr>
          </w:p>
        </w:tc>
        <w:tc>
          <w:tcPr>
            <w:tcW w:w="900" w:type="dxa"/>
            <w:tcBorders>
              <w:left w:val="single" w:sz="4" w:space="0" w:color="auto"/>
              <w:bottom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2018</w:t>
            </w:r>
          </w:p>
        </w:tc>
        <w:tc>
          <w:tcPr>
            <w:tcW w:w="810" w:type="dxa"/>
            <w:tcBorders>
              <w:bottom w:val="single" w:sz="4" w:space="0" w:color="auto"/>
              <w:right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2030</w:t>
            </w:r>
          </w:p>
        </w:tc>
        <w:tc>
          <w:tcPr>
            <w:tcW w:w="1124" w:type="dxa"/>
            <w:tcBorders>
              <w:left w:val="single" w:sz="4" w:space="0" w:color="auto"/>
              <w:bottom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2030</w:t>
            </w:r>
          </w:p>
        </w:tc>
      </w:tr>
      <w:tr w:rsidR="00BE2AF6" w:rsidRPr="00BA0BAE" w:rsidTr="00341381">
        <w:trPr>
          <w:jc w:val="center"/>
        </w:trPr>
        <w:tc>
          <w:tcPr>
            <w:tcW w:w="8589" w:type="dxa"/>
            <w:gridSpan w:val="4"/>
            <w:shd w:val="clear" w:color="auto" w:fill="F2F2F2" w:themeFill="background1" w:themeFillShade="F2"/>
            <w:vAlign w:val="bottom"/>
          </w:tcPr>
          <w:p w:rsidR="00BE2AF6" w:rsidRPr="00BA0BAE" w:rsidRDefault="00BE2AF6" w:rsidP="00D320E8">
            <w:pPr>
              <w:jc w:val="both"/>
              <w:rPr>
                <w:sz w:val="20"/>
                <w:szCs w:val="20"/>
                <w:lang w:val="ky-KG"/>
              </w:rPr>
            </w:pPr>
            <w:r w:rsidRPr="00BA0BAE">
              <w:rPr>
                <w:b/>
                <w:color w:val="000000" w:themeColor="text1"/>
                <w:sz w:val="20"/>
                <w:szCs w:val="20"/>
                <w:lang w:val="ky-KG"/>
              </w:rPr>
              <w:t>Билим берүү</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sz w:val="20"/>
                <w:szCs w:val="20"/>
                <w:lang w:val="ky-KG"/>
              </w:rPr>
            </w:pPr>
            <w:r w:rsidRPr="00BA0BAE">
              <w:rPr>
                <w:b/>
                <w:i/>
                <w:color w:val="000000" w:themeColor="text1"/>
                <w:sz w:val="20"/>
                <w:szCs w:val="20"/>
                <w:lang w:val="ky-KG"/>
              </w:rPr>
              <w:t xml:space="preserve">Билимдин деңгээли (окуган жылдарынын орточо саны), чоңдор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10.91</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10.67</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sz w:val="20"/>
                <w:szCs w:val="20"/>
                <w:lang w:val="ky-KG"/>
              </w:rPr>
            </w:pPr>
            <w:r w:rsidRPr="00BA0BAE">
              <w:rPr>
                <w:color w:val="000000" w:themeColor="text1"/>
                <w:sz w:val="20"/>
                <w:szCs w:val="20"/>
                <w:lang w:val="ky-KG"/>
              </w:rPr>
              <w:t>11.12</w:t>
            </w:r>
          </w:p>
        </w:tc>
      </w:tr>
      <w:tr w:rsidR="00BE2AF6" w:rsidRPr="00BA0BAE" w:rsidTr="00341381">
        <w:trPr>
          <w:jc w:val="center"/>
        </w:trPr>
        <w:tc>
          <w:tcPr>
            <w:tcW w:w="8589" w:type="dxa"/>
            <w:gridSpan w:val="4"/>
            <w:shd w:val="clear" w:color="auto" w:fill="F2F2F2" w:themeFill="background1" w:themeFillShade="F2"/>
            <w:vAlign w:val="bottom"/>
          </w:tcPr>
          <w:p w:rsidR="00BE2AF6" w:rsidRPr="00BA0BAE" w:rsidRDefault="00BE2AF6" w:rsidP="00D320E8">
            <w:pPr>
              <w:jc w:val="both"/>
              <w:rPr>
                <w:sz w:val="20"/>
                <w:szCs w:val="20"/>
                <w:lang w:val="ky-KG"/>
              </w:rPr>
            </w:pPr>
            <w:r w:rsidRPr="00BA0BAE">
              <w:rPr>
                <w:b/>
                <w:color w:val="000000" w:themeColor="text1"/>
                <w:sz w:val="20"/>
                <w:szCs w:val="20"/>
                <w:lang w:val="ky-KG"/>
              </w:rPr>
              <w:t>Саламаттыкты сактоо</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b/>
                <w:color w:val="000000" w:themeColor="text1"/>
                <w:sz w:val="20"/>
                <w:szCs w:val="20"/>
                <w:lang w:val="ky-KG"/>
              </w:rPr>
              <w:t>Жашоонун узактыгы</w:t>
            </w:r>
          </w:p>
        </w:tc>
        <w:tc>
          <w:tcPr>
            <w:tcW w:w="900" w:type="dxa"/>
            <w:tcBorders>
              <w:left w:val="single" w:sz="4" w:space="0" w:color="auto"/>
            </w:tcBorders>
            <w:shd w:val="clear" w:color="auto" w:fill="auto"/>
            <w:vAlign w:val="bottom"/>
          </w:tcPr>
          <w:p w:rsidR="00BE2AF6" w:rsidRPr="00BA0BAE" w:rsidRDefault="00BE2AF6" w:rsidP="00341381">
            <w:pPr>
              <w:jc w:val="center"/>
              <w:rPr>
                <w:b/>
                <w:sz w:val="20"/>
                <w:szCs w:val="20"/>
                <w:lang w:val="ky-KG"/>
              </w:rPr>
            </w:pPr>
            <w:r w:rsidRPr="00BA0BAE">
              <w:rPr>
                <w:b/>
                <w:color w:val="000000" w:themeColor="text1"/>
                <w:sz w:val="20"/>
                <w:szCs w:val="20"/>
                <w:lang w:val="ky-KG"/>
              </w:rPr>
              <w:t>71.09</w:t>
            </w:r>
          </w:p>
        </w:tc>
        <w:tc>
          <w:tcPr>
            <w:tcW w:w="810" w:type="dxa"/>
            <w:tcBorders>
              <w:right w:val="single" w:sz="4" w:space="0" w:color="auto"/>
            </w:tcBorders>
            <w:shd w:val="clear" w:color="auto" w:fill="auto"/>
            <w:vAlign w:val="bottom"/>
          </w:tcPr>
          <w:p w:rsidR="00BE2AF6" w:rsidRPr="00BA0BAE" w:rsidRDefault="00BE2AF6" w:rsidP="00341381">
            <w:pPr>
              <w:jc w:val="center"/>
              <w:rPr>
                <w:b/>
                <w:sz w:val="20"/>
                <w:szCs w:val="20"/>
                <w:lang w:val="ky-KG"/>
              </w:rPr>
            </w:pPr>
            <w:r w:rsidRPr="00BA0BAE">
              <w:rPr>
                <w:b/>
                <w:color w:val="000000" w:themeColor="text1"/>
                <w:sz w:val="20"/>
                <w:szCs w:val="20"/>
                <w:lang w:val="ky-KG"/>
              </w:rPr>
              <w:t>72.31</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b/>
                <w:sz w:val="20"/>
                <w:szCs w:val="20"/>
                <w:lang w:val="ky-KG"/>
              </w:rPr>
            </w:pPr>
            <w:r w:rsidRPr="00BA0BAE">
              <w:rPr>
                <w:b/>
                <w:color w:val="000000" w:themeColor="text1"/>
                <w:sz w:val="20"/>
                <w:szCs w:val="20"/>
                <w:lang w:val="ky-KG"/>
              </w:rPr>
              <w:t>76.61</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color w:val="000000" w:themeColor="text1"/>
                <w:sz w:val="20"/>
                <w:szCs w:val="20"/>
                <w:lang w:val="ky-KG"/>
              </w:rPr>
              <w:t xml:space="preserve">    Балдардын өлүмү (төрөлгөн 1000 балага)</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17.48</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14.96</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sz w:val="20"/>
                <w:szCs w:val="20"/>
                <w:lang w:val="ky-KG"/>
              </w:rPr>
            </w:pPr>
            <w:r w:rsidRPr="00BA0BAE">
              <w:rPr>
                <w:color w:val="000000" w:themeColor="text1"/>
                <w:sz w:val="20"/>
                <w:szCs w:val="20"/>
                <w:lang w:val="ky-KG"/>
              </w:rPr>
              <w:t>7.51</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sz w:val="20"/>
                <w:szCs w:val="20"/>
                <w:lang w:val="ky-KG"/>
              </w:rPr>
            </w:pPr>
            <w:r w:rsidRPr="00BA0BAE">
              <w:rPr>
                <w:color w:val="000000" w:themeColor="text1"/>
                <w:sz w:val="20"/>
                <w:szCs w:val="20"/>
                <w:lang w:val="ky-KG"/>
              </w:rPr>
              <w:t xml:space="preserve">    Жетиштүү тамак жебеген балдар (% бала)</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3.33</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2.90</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sz w:val="20"/>
                <w:szCs w:val="20"/>
                <w:lang w:val="ky-KG"/>
              </w:rPr>
            </w:pPr>
            <w:r w:rsidRPr="00BA0BAE">
              <w:rPr>
                <w:color w:val="000000" w:themeColor="text1"/>
                <w:sz w:val="20"/>
                <w:szCs w:val="20"/>
                <w:lang w:val="ky-KG"/>
              </w:rPr>
              <w:t>0.03</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sz w:val="20"/>
                <w:szCs w:val="20"/>
                <w:lang w:val="ky-KG"/>
              </w:rPr>
            </w:pPr>
            <w:r w:rsidRPr="00BA0BAE">
              <w:rPr>
                <w:color w:val="000000" w:themeColor="text1"/>
                <w:sz w:val="20"/>
                <w:szCs w:val="20"/>
                <w:lang w:val="ky-KG"/>
              </w:rPr>
              <w:t xml:space="preserve">     Жүрөк кан тамыр оорулары (1 000дин ичинен өлгөндөрдүн саны)</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3.16</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3.46</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sz w:val="20"/>
                <w:szCs w:val="20"/>
                <w:lang w:val="ky-KG"/>
              </w:rPr>
            </w:pPr>
            <w:r w:rsidRPr="00BA0BAE">
              <w:rPr>
                <w:color w:val="000000" w:themeColor="text1"/>
                <w:sz w:val="20"/>
                <w:szCs w:val="20"/>
                <w:lang w:val="ky-KG"/>
              </w:rPr>
              <w:t>2.31</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i/>
                <w:color w:val="000000" w:themeColor="text1"/>
                <w:sz w:val="20"/>
                <w:szCs w:val="20"/>
                <w:lang w:val="ky-KG"/>
              </w:rPr>
              <w:t xml:space="preserve">       DALY (млн жыл)  </w:t>
            </w:r>
          </w:p>
        </w:tc>
        <w:tc>
          <w:tcPr>
            <w:tcW w:w="900" w:type="dxa"/>
            <w:tcBorders>
              <w:left w:val="single" w:sz="4" w:space="0" w:color="auto"/>
            </w:tcBorders>
            <w:shd w:val="clear" w:color="auto" w:fill="auto"/>
            <w:vAlign w:val="bottom"/>
          </w:tcPr>
          <w:p w:rsidR="00BE2AF6" w:rsidRPr="00BA0BAE" w:rsidRDefault="00BE2AF6" w:rsidP="00341381">
            <w:pPr>
              <w:jc w:val="center"/>
              <w:rPr>
                <w:b/>
                <w:sz w:val="20"/>
                <w:szCs w:val="20"/>
                <w:lang w:val="ky-KG"/>
              </w:rPr>
            </w:pPr>
            <w:r w:rsidRPr="00BA0BAE">
              <w:rPr>
                <w:i/>
                <w:color w:val="000000" w:themeColor="text1"/>
                <w:sz w:val="20"/>
                <w:szCs w:val="20"/>
                <w:lang w:val="ky-KG"/>
              </w:rPr>
              <w:t>0.38</w:t>
            </w:r>
          </w:p>
        </w:tc>
        <w:tc>
          <w:tcPr>
            <w:tcW w:w="810" w:type="dxa"/>
            <w:tcBorders>
              <w:right w:val="single" w:sz="4" w:space="0" w:color="auto"/>
            </w:tcBorders>
            <w:shd w:val="clear" w:color="auto" w:fill="auto"/>
            <w:vAlign w:val="bottom"/>
          </w:tcPr>
          <w:p w:rsidR="00BE2AF6" w:rsidRPr="00BA0BAE" w:rsidRDefault="00BE2AF6" w:rsidP="00341381">
            <w:pPr>
              <w:jc w:val="center"/>
              <w:rPr>
                <w:b/>
                <w:sz w:val="20"/>
                <w:szCs w:val="20"/>
                <w:lang w:val="ky-KG"/>
              </w:rPr>
            </w:pPr>
            <w:r w:rsidRPr="00BA0BAE">
              <w:rPr>
                <w:i/>
                <w:color w:val="000000" w:themeColor="text1"/>
                <w:sz w:val="20"/>
                <w:szCs w:val="20"/>
                <w:lang w:val="ky-KG"/>
              </w:rPr>
              <w:t>0.49</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jc w:val="center"/>
              <w:rPr>
                <w:b/>
                <w:sz w:val="20"/>
                <w:szCs w:val="20"/>
                <w:lang w:val="ky-KG"/>
              </w:rPr>
            </w:pPr>
            <w:r w:rsidRPr="00BA0BAE">
              <w:rPr>
                <w:color w:val="000000" w:themeColor="text1"/>
                <w:sz w:val="20"/>
                <w:szCs w:val="20"/>
                <w:lang w:val="ky-KG"/>
              </w:rPr>
              <w:t>0.31</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color w:val="000000" w:themeColor="text1"/>
                <w:sz w:val="20"/>
                <w:szCs w:val="20"/>
                <w:lang w:val="ky-KG"/>
              </w:rPr>
              <w:t xml:space="preserve">     Рак (1 000дин ичинен өлгөндөрдүн саны)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0.67</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0.76</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0.47</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i/>
                <w:color w:val="000000" w:themeColor="text1"/>
                <w:sz w:val="20"/>
                <w:szCs w:val="20"/>
                <w:lang w:val="ky-KG"/>
              </w:rPr>
              <w:t xml:space="preserve">      DALY (млн жыл)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0.12</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0.15</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0.09</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color w:val="000000" w:themeColor="text1"/>
                <w:sz w:val="20"/>
                <w:szCs w:val="20"/>
                <w:lang w:val="ky-KG"/>
              </w:rPr>
              <w:t xml:space="preserve">    Диабет (1 000дин ичинен өлгөндөрдүн саны)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0.05</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0.06</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0.04</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i/>
                <w:color w:val="000000" w:themeColor="text1"/>
                <w:sz w:val="20"/>
                <w:szCs w:val="20"/>
                <w:lang w:val="ky-KG"/>
              </w:rPr>
              <w:t xml:space="preserve">      DALY (млн жыл)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0.02</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0.02</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0.01</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color w:val="000000" w:themeColor="text1"/>
                <w:sz w:val="20"/>
                <w:szCs w:val="20"/>
                <w:lang w:val="ky-KG"/>
              </w:rPr>
              <w:t xml:space="preserve">     Респиратордук оорулар (1 000 дин ичинен өлгөндөрдүн саны)</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0.29</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color w:val="000000" w:themeColor="text1"/>
                <w:sz w:val="20"/>
                <w:szCs w:val="20"/>
                <w:lang w:val="ky-KG"/>
              </w:rPr>
              <w:t>0.34</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0.23</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i/>
                <w:color w:val="000000" w:themeColor="text1"/>
                <w:sz w:val="20"/>
                <w:szCs w:val="20"/>
                <w:lang w:val="ky-KG"/>
              </w:rPr>
              <w:t xml:space="preserve">                DALY (млн жыл)  </w:t>
            </w:r>
          </w:p>
        </w:tc>
        <w:tc>
          <w:tcPr>
            <w:tcW w:w="900"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0.05</w:t>
            </w:r>
          </w:p>
        </w:tc>
        <w:tc>
          <w:tcPr>
            <w:tcW w:w="810"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i/>
                <w:color w:val="000000" w:themeColor="text1"/>
                <w:sz w:val="20"/>
                <w:szCs w:val="20"/>
                <w:lang w:val="ky-KG"/>
              </w:rPr>
              <w:t>0.07</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sz w:val="20"/>
                <w:szCs w:val="20"/>
                <w:lang w:val="ky-KG"/>
              </w:rPr>
            </w:pPr>
            <w:r w:rsidRPr="00BA0BAE">
              <w:rPr>
                <w:color w:val="000000" w:themeColor="text1"/>
                <w:sz w:val="20"/>
                <w:szCs w:val="20"/>
                <w:lang w:val="ky-KG"/>
              </w:rPr>
              <w:t>0.04</w:t>
            </w:r>
          </w:p>
        </w:tc>
      </w:tr>
      <w:tr w:rsidR="00BE2AF6" w:rsidRPr="00BA0BAE" w:rsidTr="00341381">
        <w:trPr>
          <w:jc w:val="center"/>
        </w:trPr>
        <w:tc>
          <w:tcPr>
            <w:tcW w:w="5755" w:type="dxa"/>
            <w:tcBorders>
              <w:right w:val="single" w:sz="4" w:space="0" w:color="auto"/>
            </w:tcBorders>
            <w:shd w:val="clear" w:color="auto" w:fill="auto"/>
            <w:vAlign w:val="bottom"/>
          </w:tcPr>
          <w:p w:rsidR="00BE2AF6" w:rsidRPr="00BA0BAE" w:rsidRDefault="00BE2AF6" w:rsidP="00D320E8">
            <w:pPr>
              <w:jc w:val="both"/>
              <w:rPr>
                <w:b/>
                <w:color w:val="000000" w:themeColor="text1"/>
                <w:sz w:val="20"/>
                <w:szCs w:val="20"/>
                <w:lang w:val="ky-KG"/>
              </w:rPr>
            </w:pPr>
            <w:r w:rsidRPr="00BA0BAE">
              <w:rPr>
                <w:b/>
                <w:i/>
                <w:color w:val="000000" w:themeColor="text1"/>
                <w:sz w:val="20"/>
                <w:szCs w:val="20"/>
                <w:lang w:val="ky-KG"/>
              </w:rPr>
              <w:t>DALY</w:t>
            </w:r>
            <w:r w:rsidRPr="00BA0BAE">
              <w:rPr>
                <w:b/>
                <w:color w:val="000000" w:themeColor="text1"/>
                <w:sz w:val="20"/>
                <w:szCs w:val="20"/>
                <w:lang w:val="ky-KG"/>
              </w:rPr>
              <w:t xml:space="preserve"> (млн жыл), жалпы</w:t>
            </w:r>
          </w:p>
        </w:tc>
        <w:tc>
          <w:tcPr>
            <w:tcW w:w="900" w:type="dxa"/>
            <w:tcBorders>
              <w:left w:val="single" w:sz="4" w:space="0" w:color="auto"/>
            </w:tcBorders>
            <w:shd w:val="clear" w:color="auto" w:fill="auto"/>
            <w:vAlign w:val="bottom"/>
          </w:tcPr>
          <w:p w:rsidR="00BE2AF6" w:rsidRPr="00BA0BAE" w:rsidRDefault="00BE2AF6" w:rsidP="00341381">
            <w:pPr>
              <w:jc w:val="center"/>
              <w:rPr>
                <w:color w:val="000000" w:themeColor="text1"/>
                <w:sz w:val="20"/>
                <w:szCs w:val="20"/>
                <w:lang w:val="ky-KG"/>
              </w:rPr>
            </w:pPr>
            <w:r w:rsidRPr="00BA0BAE">
              <w:rPr>
                <w:b/>
                <w:color w:val="000000" w:themeColor="text1"/>
                <w:sz w:val="20"/>
                <w:szCs w:val="20"/>
                <w:lang w:val="ky-KG"/>
              </w:rPr>
              <w:t>1.62</w:t>
            </w:r>
          </w:p>
        </w:tc>
        <w:tc>
          <w:tcPr>
            <w:tcW w:w="810" w:type="dxa"/>
            <w:tcBorders>
              <w:right w:val="single" w:sz="4" w:space="0" w:color="auto"/>
            </w:tcBorders>
            <w:shd w:val="clear" w:color="auto" w:fill="auto"/>
            <w:vAlign w:val="bottom"/>
          </w:tcPr>
          <w:p w:rsidR="00BE2AF6" w:rsidRPr="00BA0BAE" w:rsidRDefault="00BE2AF6" w:rsidP="00341381">
            <w:pPr>
              <w:jc w:val="center"/>
              <w:rPr>
                <w:color w:val="000000" w:themeColor="text1"/>
                <w:sz w:val="20"/>
                <w:szCs w:val="20"/>
                <w:lang w:val="ky-KG"/>
              </w:rPr>
            </w:pPr>
            <w:r w:rsidRPr="00BA0BAE">
              <w:rPr>
                <w:b/>
                <w:color w:val="000000" w:themeColor="text1"/>
                <w:sz w:val="20"/>
                <w:szCs w:val="20"/>
                <w:lang w:val="ky-KG"/>
              </w:rPr>
              <w:t>1.78</w:t>
            </w:r>
          </w:p>
        </w:tc>
        <w:tc>
          <w:tcPr>
            <w:tcW w:w="1124" w:type="dxa"/>
            <w:tcBorders>
              <w:left w:val="single" w:sz="4" w:space="0" w:color="auto"/>
            </w:tcBorders>
            <w:shd w:val="clear" w:color="auto" w:fill="F2F2F2" w:themeFill="background1" w:themeFillShade="F2"/>
            <w:vAlign w:val="bottom"/>
          </w:tcPr>
          <w:p w:rsidR="00BE2AF6" w:rsidRPr="00BA0BAE" w:rsidRDefault="00BE2AF6" w:rsidP="00341381">
            <w:pPr>
              <w:keepNext/>
              <w:jc w:val="center"/>
              <w:rPr>
                <w:color w:val="000000" w:themeColor="text1"/>
                <w:sz w:val="20"/>
                <w:szCs w:val="20"/>
                <w:lang w:val="ky-KG"/>
              </w:rPr>
            </w:pPr>
            <w:r w:rsidRPr="00BA0BAE">
              <w:rPr>
                <w:b/>
                <w:color w:val="000000" w:themeColor="text1"/>
                <w:sz w:val="20"/>
                <w:szCs w:val="20"/>
                <w:lang w:val="ky-KG"/>
              </w:rPr>
              <w:t>1.41</w:t>
            </w:r>
          </w:p>
        </w:tc>
      </w:tr>
    </w:tbl>
    <w:p w:rsidR="00527F22" w:rsidRDefault="00527F22" w:rsidP="00527F22">
      <w:pPr>
        <w:jc w:val="center"/>
        <w:rPr>
          <w:lang w:val="ky-KG"/>
        </w:rPr>
      </w:pPr>
    </w:p>
    <w:p w:rsidR="00BE2AF6" w:rsidRPr="00BA0BAE" w:rsidRDefault="00C8787D" w:rsidP="00527F22">
      <w:pPr>
        <w:jc w:val="center"/>
        <w:rPr>
          <w:lang w:val="ky-KG"/>
        </w:rPr>
      </w:pPr>
      <w:r>
        <w:rPr>
          <w:noProof/>
          <w:lang w:val="ru-RU" w:eastAsia="ru-RU"/>
        </w:rPr>
        <w:drawing>
          <wp:inline distT="0" distB="0" distL="0" distR="0" wp14:anchorId="613C3C02" wp14:editId="5ED709B8">
            <wp:extent cx="4611758" cy="2554915"/>
            <wp:effectExtent l="0" t="0" r="0" b="0"/>
            <wp:docPr id="605378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611758" cy="2554915"/>
                    </a:xfrm>
                    <a:prstGeom prst="rect">
                      <a:avLst/>
                    </a:prstGeom>
                  </pic:spPr>
                </pic:pic>
              </a:graphicData>
            </a:graphic>
          </wp:inline>
        </w:drawing>
      </w:r>
    </w:p>
    <w:p w:rsidR="00BE2AF6" w:rsidRPr="008D64E8" w:rsidRDefault="00BE2AF6" w:rsidP="00341381">
      <w:pPr>
        <w:pStyle w:val="BodyText"/>
        <w:jc w:val="center"/>
        <w:rPr>
          <w:rStyle w:val="Emphasis"/>
          <w:lang w:val="ky-KG"/>
        </w:rPr>
      </w:pPr>
      <w:r w:rsidRPr="00C2457D">
        <w:rPr>
          <w:rStyle w:val="Emphasis"/>
          <w:lang w:val="ky-KG"/>
        </w:rPr>
        <w:t>5-сүрөт. Адамды өнүктүрүү индекси – баштапкы параметрлер (көгүш) кийлигишүү сценарийине салыштырмалуу (жашыл), 2018-2040-ж.ж.</w:t>
      </w:r>
    </w:p>
    <w:p w:rsidR="00341381" w:rsidRPr="008D64E8" w:rsidRDefault="00341381" w:rsidP="00D320E8">
      <w:pPr>
        <w:pStyle w:val="BodyText"/>
        <w:jc w:val="both"/>
        <w:rPr>
          <w:rStyle w:val="Emphasis"/>
          <w:lang w:val="ky-KG"/>
        </w:rPr>
      </w:pPr>
    </w:p>
    <w:p w:rsidR="008D64E8" w:rsidRDefault="008D64E8" w:rsidP="007C56DD">
      <w:pPr>
        <w:pStyle w:val="BodyText"/>
        <w:ind w:left="0"/>
        <w:jc w:val="both"/>
        <w:rPr>
          <w:lang w:val="ky-KG"/>
        </w:rPr>
      </w:pPr>
    </w:p>
    <w:p w:rsidR="00BE2AF6" w:rsidRDefault="00BE2AF6" w:rsidP="007C56DD">
      <w:pPr>
        <w:pStyle w:val="BodyText"/>
        <w:ind w:left="0"/>
        <w:jc w:val="both"/>
        <w:rPr>
          <w:lang w:val="ky-KG"/>
        </w:rPr>
      </w:pPr>
      <w:r w:rsidRPr="00AF0301">
        <w:rPr>
          <w:lang w:val="ky-KG"/>
        </w:rPr>
        <w:t xml:space="preserve">Адамды өнүктүрүүнү илгерилетүү үчүн жыйынтыктар бул – узак мөөнөттүү экономикалык өсүштү, туруктуулукту жана келечектеги коопсуздукту колдоо үчүн өнүктүрүүнүн узак мөөнөттүү </w:t>
      </w:r>
      <w:r w:rsidRPr="00AF0301">
        <w:rPr>
          <w:lang w:val="ky-KG"/>
        </w:rPr>
        <w:lastRenderedPageBreak/>
        <w:t xml:space="preserve">артыкчылыгы экенин көрсөтүү. </w:t>
      </w:r>
      <w:proofErr w:type="spellStart"/>
      <w:r w:rsidRPr="00527F22">
        <w:rPr>
          <w:lang w:val="ru-RU"/>
        </w:rPr>
        <w:t>Бул</w:t>
      </w:r>
      <w:proofErr w:type="spellEnd"/>
      <w:r w:rsidRPr="00527F22">
        <w:rPr>
          <w:lang w:val="ru-RU"/>
        </w:rPr>
        <w:t xml:space="preserve"> </w:t>
      </w:r>
      <w:proofErr w:type="spellStart"/>
      <w:r w:rsidRPr="00527F22">
        <w:rPr>
          <w:lang w:val="ru-RU"/>
        </w:rPr>
        <w:t>сценарийден</w:t>
      </w:r>
      <w:proofErr w:type="spellEnd"/>
      <w:r w:rsidRPr="00527F22">
        <w:rPr>
          <w:lang w:val="ru-RU"/>
        </w:rPr>
        <w:t xml:space="preserve"> </w:t>
      </w:r>
      <w:proofErr w:type="spellStart"/>
      <w:r w:rsidRPr="00527F22">
        <w:rPr>
          <w:lang w:val="ru-RU"/>
        </w:rPr>
        <w:t>алынган</w:t>
      </w:r>
      <w:proofErr w:type="spellEnd"/>
      <w:r w:rsidRPr="00527F22">
        <w:rPr>
          <w:lang w:val="ru-RU"/>
        </w:rPr>
        <w:t xml:space="preserve"> </w:t>
      </w:r>
      <w:proofErr w:type="spellStart"/>
      <w:r w:rsidRPr="00527F22">
        <w:rPr>
          <w:lang w:val="ru-RU"/>
        </w:rPr>
        <w:t>экономикалык</w:t>
      </w:r>
      <w:proofErr w:type="spellEnd"/>
      <w:r w:rsidRPr="00527F22">
        <w:rPr>
          <w:lang w:val="ru-RU"/>
        </w:rPr>
        <w:t xml:space="preserve"> </w:t>
      </w:r>
      <w:proofErr w:type="spellStart"/>
      <w:r w:rsidRPr="00527F22">
        <w:rPr>
          <w:lang w:val="ru-RU"/>
        </w:rPr>
        <w:t>пайдалар</w:t>
      </w:r>
      <w:proofErr w:type="spellEnd"/>
      <w:r w:rsidRPr="00527F22">
        <w:rPr>
          <w:lang w:val="ru-RU"/>
        </w:rPr>
        <w:t xml:space="preserve"> </w:t>
      </w:r>
      <w:proofErr w:type="spellStart"/>
      <w:r w:rsidRPr="00527F22">
        <w:rPr>
          <w:lang w:val="ru-RU"/>
        </w:rPr>
        <w:t>келечекте</w:t>
      </w:r>
      <w:proofErr w:type="spellEnd"/>
      <w:r w:rsidRPr="00527F22">
        <w:rPr>
          <w:lang w:val="ru-RU"/>
        </w:rPr>
        <w:t xml:space="preserve"> </w:t>
      </w:r>
      <w:proofErr w:type="spellStart"/>
      <w:r w:rsidRPr="00527F22">
        <w:rPr>
          <w:lang w:val="ru-RU"/>
        </w:rPr>
        <w:t>узак</w:t>
      </w:r>
      <w:proofErr w:type="spellEnd"/>
      <w:r w:rsidRPr="00527F22">
        <w:rPr>
          <w:lang w:val="ru-RU"/>
        </w:rPr>
        <w:t xml:space="preserve"> </w:t>
      </w:r>
      <w:proofErr w:type="spellStart"/>
      <w:r w:rsidRPr="00527F22">
        <w:rPr>
          <w:lang w:val="ru-RU"/>
        </w:rPr>
        <w:t>у</w:t>
      </w:r>
      <w:r w:rsidR="00527F22" w:rsidRPr="00527F22">
        <w:rPr>
          <w:lang w:val="ru-RU"/>
        </w:rPr>
        <w:t>бакыттын</w:t>
      </w:r>
      <w:proofErr w:type="spellEnd"/>
      <w:r w:rsidR="00527F22" w:rsidRPr="00527F22">
        <w:rPr>
          <w:lang w:val="ru-RU"/>
        </w:rPr>
        <w:t xml:space="preserve"> </w:t>
      </w:r>
      <w:proofErr w:type="spellStart"/>
      <w:r w:rsidR="00527F22" w:rsidRPr="00527F22">
        <w:rPr>
          <w:lang w:val="ru-RU"/>
        </w:rPr>
        <w:t>ичинде</w:t>
      </w:r>
      <w:proofErr w:type="spellEnd"/>
      <w:r w:rsidR="00527F22" w:rsidRPr="00527F22">
        <w:rPr>
          <w:lang w:val="ru-RU"/>
        </w:rPr>
        <w:t xml:space="preserve"> </w:t>
      </w:r>
      <w:proofErr w:type="spellStart"/>
      <w:r w:rsidR="00527F22" w:rsidRPr="00527F22">
        <w:rPr>
          <w:lang w:val="ru-RU"/>
        </w:rPr>
        <w:t>топтолуп</w:t>
      </w:r>
      <w:proofErr w:type="spellEnd"/>
      <w:r w:rsidR="00527F22" w:rsidRPr="00527F22">
        <w:rPr>
          <w:lang w:val="ru-RU"/>
        </w:rPr>
        <w:t xml:space="preserve"> </w:t>
      </w:r>
      <w:proofErr w:type="spellStart"/>
      <w:r w:rsidR="00527F22" w:rsidRPr="00527F22">
        <w:rPr>
          <w:lang w:val="ru-RU"/>
        </w:rPr>
        <w:t>турат</w:t>
      </w:r>
      <w:proofErr w:type="spellEnd"/>
      <w:r w:rsidR="00527F22" w:rsidRPr="00527F22">
        <w:rPr>
          <w:lang w:val="ru-RU"/>
        </w:rPr>
        <w:t>.</w:t>
      </w:r>
    </w:p>
    <w:p w:rsidR="00527F22" w:rsidRPr="00527F22" w:rsidRDefault="00527F22" w:rsidP="00D320E8">
      <w:pPr>
        <w:pStyle w:val="BodyText"/>
        <w:jc w:val="both"/>
        <w:rPr>
          <w:lang w:val="ky-KG"/>
        </w:rPr>
      </w:pPr>
    </w:p>
    <w:p w:rsidR="00BE2AF6" w:rsidRPr="007C56DD" w:rsidRDefault="00BE2AF6" w:rsidP="007C56DD">
      <w:pPr>
        <w:pStyle w:val="Heading2"/>
        <w:ind w:left="426" w:hanging="434"/>
        <w:rPr>
          <w:lang w:val="ky-KG"/>
        </w:rPr>
      </w:pPr>
      <w:bookmarkStart w:id="9" w:name="_Toc8656532"/>
      <w:r w:rsidRPr="007C56DD">
        <w:rPr>
          <w:lang w:val="ky-KG"/>
        </w:rPr>
        <w:t xml:space="preserve">2-сценарий: </w:t>
      </w:r>
      <w:bookmarkEnd w:id="9"/>
      <w:r w:rsidRPr="007C56DD">
        <w:rPr>
          <w:lang w:val="ky-KG"/>
        </w:rPr>
        <w:t xml:space="preserve">Мамлекеттик башкаруу </w:t>
      </w:r>
    </w:p>
    <w:p w:rsidR="00BE2AF6" w:rsidRPr="00341381" w:rsidRDefault="00BE2AF6" w:rsidP="00341381">
      <w:pPr>
        <w:pStyle w:val="BodyText"/>
        <w:ind w:left="0"/>
        <w:jc w:val="both"/>
        <w:rPr>
          <w:lang w:val="ky-KG"/>
        </w:rPr>
      </w:pPr>
      <w:r w:rsidRPr="00AF0301">
        <w:rPr>
          <w:lang w:val="ky-KG"/>
        </w:rPr>
        <w:t>Бул сценарийде мамлекеттик башкаруунун сапатын жана баарын камтышын жакшыртуу үчүн бир катар чаралар көрүлөт. Алар жооптуу жана отчеттуу институттарга жана мыйзамдын үстөмдүгүнө жана адам укуктарын сактоого жетүүнү камсыздоо менен туруктуу демократияга басым жасалган «жаңы жарандык</w:t>
      </w:r>
      <w:r w:rsidR="00341381">
        <w:rPr>
          <w:lang w:val="ky-KG"/>
        </w:rPr>
        <w:t xml:space="preserve"> келишимге» шайкеш келтирилди.</w:t>
      </w:r>
    </w:p>
    <w:p w:rsidR="00341381" w:rsidRPr="00341381" w:rsidRDefault="00341381" w:rsidP="00341381">
      <w:pPr>
        <w:pStyle w:val="BodyText"/>
        <w:ind w:left="0"/>
        <w:jc w:val="both"/>
        <w:rPr>
          <w:lang w:val="ky-KG"/>
        </w:rPr>
      </w:pPr>
    </w:p>
    <w:p w:rsidR="00BE2AF6" w:rsidRPr="00341381" w:rsidRDefault="00BE2AF6" w:rsidP="00341381">
      <w:pPr>
        <w:pStyle w:val="BodyText"/>
        <w:ind w:left="0"/>
        <w:jc w:val="both"/>
        <w:rPr>
          <w:lang w:val="ky-KG"/>
        </w:rPr>
      </w:pPr>
      <w:r w:rsidRPr="00AF0301">
        <w:rPr>
          <w:lang w:val="ky-KG"/>
        </w:rPr>
        <w:t xml:space="preserve">Моделдин алкагында мамлекеттик башкаруунун негизги беш көрсөткүчтөрү пайдаланылат: жарандык жана саясий эркиндиктер (баарын камтуу), экономикалык эркиндик (сапат); мыйзамдык жөнгө салуунун сапаты (сапат) жана коррупция (сапат), натыйжалуулук (сапат). Кыргызстан жеткен жыйынтыкта Грузияга салыштырмалуу мамлекеттик башкаруу чөйрөсүндө көрүлгөн кийлигишүүлөр үчүн негизги салыштырма ориентир катары пайдаланылат. Эки өлкө тең токсонунчу жылдардын соңунда ИДП жаатында бирдей позициядан баштаган, ага карабастан, Грузия бир катар реформалардын арты менен кирешелеринин деңгээли ортодон жогору болгон өлкө статусуна жете алды жана ошондуктан ал мамлекеттик башкаруунун көрсөткүчтөрү боюнча салыштыруу үчүн </w:t>
      </w:r>
      <w:r w:rsidR="00341381">
        <w:rPr>
          <w:lang w:val="ky-KG"/>
        </w:rPr>
        <w:t>ылайыктуу өлкө болуп эсептелет.</w:t>
      </w:r>
    </w:p>
    <w:p w:rsidR="00341381" w:rsidRPr="00341381" w:rsidRDefault="00341381" w:rsidP="00341381">
      <w:pPr>
        <w:pStyle w:val="BodyText"/>
        <w:ind w:left="0"/>
        <w:jc w:val="both"/>
        <w:rPr>
          <w:lang w:val="ky-KG"/>
        </w:rPr>
      </w:pPr>
    </w:p>
    <w:p w:rsidR="00527F22" w:rsidRPr="00341381" w:rsidRDefault="00BE2AF6" w:rsidP="00341381">
      <w:pPr>
        <w:pStyle w:val="BodyText"/>
        <w:ind w:left="0"/>
        <w:jc w:val="both"/>
        <w:rPr>
          <w:lang w:val="ky-KG"/>
        </w:rPr>
      </w:pPr>
      <w:r w:rsidRPr="00AF0301">
        <w:rPr>
          <w:lang w:val="ky-KG"/>
        </w:rPr>
        <w:t xml:space="preserve">Төмөнкү 3-таблица 2018 жана 2030-жылдардагы Кыргызстан менен Грузия үчүн баштапкы маанилерди көрсөтүп турат. Акыркы колонка чаралар көрүлгөндөн кийинки 2030-жылы жетишилген көрсөткүчтөр боюнча Кыргызстандын прогрессинин жүрүшүн көрсөтүп турат. Көрүнүп тургандай, </w:t>
      </w:r>
      <w:r w:rsidR="00251586" w:rsidRPr="00AF0301">
        <w:rPr>
          <w:lang w:val="ky-KG"/>
        </w:rPr>
        <w:t xml:space="preserve">2030-жылы </w:t>
      </w:r>
      <w:r w:rsidRPr="00AF0301">
        <w:rPr>
          <w:lang w:val="ky-KG"/>
        </w:rPr>
        <w:t>КР</w:t>
      </w:r>
      <w:r w:rsidR="00251586" w:rsidRPr="00AF0301">
        <w:rPr>
          <w:lang w:val="ky-KG"/>
        </w:rPr>
        <w:t>нын</w:t>
      </w:r>
      <w:r w:rsidRPr="00AF0301">
        <w:rPr>
          <w:lang w:val="ky-KG"/>
        </w:rPr>
        <w:t xml:space="preserve"> бардык көрсөткүчтөрү Грузиянын 2018-жылда</w:t>
      </w:r>
      <w:r w:rsidR="00527F22" w:rsidRPr="00AF0301">
        <w:rPr>
          <w:lang w:val="ky-KG"/>
        </w:rPr>
        <w:t>гы деңгээлине/рейтингине жетти.</w:t>
      </w:r>
    </w:p>
    <w:p w:rsidR="00527F22" w:rsidRPr="00527F22" w:rsidRDefault="00527F22" w:rsidP="00D320E8">
      <w:pPr>
        <w:pStyle w:val="BodyText"/>
        <w:jc w:val="both"/>
        <w:rPr>
          <w:lang w:val="ky-KG"/>
        </w:rPr>
      </w:pPr>
    </w:p>
    <w:p w:rsidR="00BE2AF6" w:rsidRPr="008D64E8" w:rsidRDefault="00341381" w:rsidP="00D320E8">
      <w:pPr>
        <w:pStyle w:val="BodyText"/>
        <w:jc w:val="both"/>
        <w:rPr>
          <w:rStyle w:val="Emphasis"/>
          <w:lang w:val="ky-KG"/>
        </w:rPr>
      </w:pPr>
      <w:bookmarkStart w:id="10" w:name="_Toc525748993"/>
      <w:r w:rsidRPr="008D64E8">
        <w:rPr>
          <w:rStyle w:val="Emphasis"/>
          <w:lang w:val="ky-KG"/>
        </w:rPr>
        <w:t>3</w:t>
      </w:r>
      <w:r w:rsidR="00BE2AF6" w:rsidRPr="00C2457D">
        <w:rPr>
          <w:rStyle w:val="Emphasis"/>
          <w:lang w:val="ky-KG"/>
        </w:rPr>
        <w:t>-таблица. 2-сценаий – мамлекеттик бкшаруунун көрсөткүчтөрү жана жыйынтыктары</w:t>
      </w:r>
    </w:p>
    <w:p w:rsidR="00341381" w:rsidRPr="008D64E8" w:rsidRDefault="00341381" w:rsidP="00D320E8">
      <w:pPr>
        <w:pStyle w:val="BodyText"/>
        <w:jc w:val="both"/>
        <w:rPr>
          <w:rStyle w:val="Emphasis"/>
          <w:lang w:val="ky-KG"/>
        </w:rPr>
      </w:pPr>
    </w:p>
    <w:tbl>
      <w:tblPr>
        <w:tblStyle w:val="TableGrid"/>
        <w:tblW w:w="90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6"/>
        <w:gridCol w:w="720"/>
        <w:gridCol w:w="766"/>
        <w:gridCol w:w="900"/>
        <w:gridCol w:w="822"/>
        <w:gridCol w:w="1213"/>
      </w:tblGrid>
      <w:tr w:rsidR="00BE2AF6" w:rsidRPr="00BA0BAE" w:rsidTr="00341381">
        <w:trPr>
          <w:tblHeader/>
          <w:jc w:val="center"/>
        </w:trPr>
        <w:tc>
          <w:tcPr>
            <w:tcW w:w="4666" w:type="dxa"/>
            <w:vMerge w:val="restart"/>
            <w:tcBorders>
              <w:top w:val="single" w:sz="4" w:space="0" w:color="auto"/>
              <w:right w:val="single" w:sz="4" w:space="0" w:color="auto"/>
            </w:tcBorders>
            <w:shd w:val="clear" w:color="auto" w:fill="00B0F0"/>
            <w:vAlign w:val="center"/>
          </w:tcPr>
          <w:bookmarkEnd w:id="10"/>
          <w:p w:rsidR="00BE2AF6" w:rsidRPr="00BA0BAE" w:rsidRDefault="00BE2AF6" w:rsidP="00D320E8">
            <w:pPr>
              <w:spacing w:line="259" w:lineRule="auto"/>
              <w:jc w:val="both"/>
              <w:rPr>
                <w:b/>
                <w:sz w:val="20"/>
                <w:szCs w:val="20"/>
                <w:lang w:val="ky-KG"/>
              </w:rPr>
            </w:pPr>
            <w:r w:rsidRPr="00BA0BAE">
              <w:rPr>
                <w:b/>
                <w:sz w:val="20"/>
                <w:szCs w:val="20"/>
                <w:lang w:val="ky-KG"/>
              </w:rPr>
              <w:t>Өзгөрмөлүү</w:t>
            </w:r>
          </w:p>
          <w:p w:rsidR="00BE2AF6" w:rsidRPr="00BA0BAE" w:rsidRDefault="00BE2AF6" w:rsidP="00D320E8">
            <w:pPr>
              <w:spacing w:line="259" w:lineRule="auto"/>
              <w:jc w:val="both"/>
              <w:rPr>
                <w:sz w:val="20"/>
                <w:szCs w:val="20"/>
                <w:lang w:val="ky-KG"/>
              </w:rPr>
            </w:pPr>
            <w:r w:rsidRPr="00BA0BAE">
              <w:rPr>
                <w:sz w:val="20"/>
                <w:szCs w:val="20"/>
                <w:lang w:val="ky-KG"/>
              </w:rPr>
              <w:t>(канча жогору болсо, ошончо жакшы)</w:t>
            </w:r>
          </w:p>
        </w:tc>
        <w:tc>
          <w:tcPr>
            <w:tcW w:w="1486" w:type="dxa"/>
            <w:gridSpan w:val="2"/>
            <w:tcBorders>
              <w:top w:val="single" w:sz="4" w:space="0" w:color="auto"/>
              <w:left w:val="single" w:sz="4" w:space="0" w:color="auto"/>
              <w:right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Баштапкы мааниси</w:t>
            </w:r>
          </w:p>
        </w:tc>
        <w:tc>
          <w:tcPr>
            <w:tcW w:w="1722" w:type="dxa"/>
            <w:gridSpan w:val="2"/>
            <w:tcBorders>
              <w:top w:val="single" w:sz="4" w:space="0" w:color="auto"/>
              <w:left w:val="single" w:sz="4" w:space="0" w:color="auto"/>
              <w:right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Грузия (ориентир)</w:t>
            </w:r>
          </w:p>
        </w:tc>
        <w:tc>
          <w:tcPr>
            <w:tcW w:w="1213" w:type="dxa"/>
            <w:tcBorders>
              <w:top w:val="single" w:sz="4" w:space="0" w:color="auto"/>
              <w:left w:val="single" w:sz="4" w:space="0" w:color="auto"/>
            </w:tcBorders>
            <w:shd w:val="clear" w:color="auto" w:fill="00B0F0"/>
            <w:vAlign w:val="center"/>
          </w:tcPr>
          <w:p w:rsidR="00BE2AF6" w:rsidRPr="00BA0BAE" w:rsidRDefault="00BE2AF6" w:rsidP="00D320E8">
            <w:pPr>
              <w:spacing w:line="259" w:lineRule="auto"/>
              <w:jc w:val="both"/>
              <w:rPr>
                <w:b/>
                <w:sz w:val="20"/>
                <w:szCs w:val="20"/>
                <w:lang w:val="ky-KG"/>
              </w:rPr>
            </w:pPr>
            <w:r w:rsidRPr="00BA0BAE">
              <w:rPr>
                <w:b/>
                <w:sz w:val="20"/>
                <w:szCs w:val="20"/>
                <w:lang w:val="ky-KG"/>
              </w:rPr>
              <w:t>Сценарий</w:t>
            </w:r>
          </w:p>
        </w:tc>
      </w:tr>
      <w:tr w:rsidR="00BE2AF6" w:rsidRPr="00BA0BAE" w:rsidTr="00341381">
        <w:trPr>
          <w:tblHeader/>
          <w:jc w:val="center"/>
        </w:trPr>
        <w:tc>
          <w:tcPr>
            <w:tcW w:w="4666" w:type="dxa"/>
            <w:vMerge/>
            <w:tcBorders>
              <w:bottom w:val="single" w:sz="4" w:space="0" w:color="auto"/>
              <w:right w:val="single" w:sz="4" w:space="0" w:color="auto"/>
            </w:tcBorders>
            <w:shd w:val="clear" w:color="auto" w:fill="00B0F0"/>
            <w:vAlign w:val="center"/>
          </w:tcPr>
          <w:p w:rsidR="00BE2AF6" w:rsidRPr="00BA0BAE" w:rsidRDefault="00BE2AF6" w:rsidP="00D320E8">
            <w:pPr>
              <w:spacing w:line="259" w:lineRule="auto"/>
              <w:jc w:val="both"/>
              <w:rPr>
                <w:sz w:val="20"/>
                <w:szCs w:val="20"/>
                <w:lang w:val="ky-KG"/>
              </w:rPr>
            </w:pPr>
          </w:p>
        </w:tc>
        <w:tc>
          <w:tcPr>
            <w:tcW w:w="720" w:type="dxa"/>
            <w:tcBorders>
              <w:left w:val="single" w:sz="4" w:space="0" w:color="auto"/>
              <w:bottom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2018</w:t>
            </w:r>
          </w:p>
        </w:tc>
        <w:tc>
          <w:tcPr>
            <w:tcW w:w="766" w:type="dxa"/>
            <w:tcBorders>
              <w:bottom w:val="single" w:sz="4" w:space="0" w:color="auto"/>
              <w:right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2030</w:t>
            </w:r>
          </w:p>
        </w:tc>
        <w:tc>
          <w:tcPr>
            <w:tcW w:w="900" w:type="dxa"/>
            <w:tcBorders>
              <w:bottom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2018</w:t>
            </w:r>
          </w:p>
        </w:tc>
        <w:tc>
          <w:tcPr>
            <w:tcW w:w="822" w:type="dxa"/>
            <w:tcBorders>
              <w:bottom w:val="single" w:sz="4" w:space="0" w:color="auto"/>
              <w:right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2030</w:t>
            </w:r>
          </w:p>
        </w:tc>
        <w:tc>
          <w:tcPr>
            <w:tcW w:w="1213" w:type="dxa"/>
            <w:tcBorders>
              <w:left w:val="single" w:sz="4" w:space="0" w:color="auto"/>
              <w:bottom w:val="single" w:sz="4" w:space="0" w:color="auto"/>
            </w:tcBorders>
            <w:shd w:val="clear" w:color="auto" w:fill="00B0F0"/>
            <w:vAlign w:val="center"/>
          </w:tcPr>
          <w:p w:rsidR="00BE2AF6" w:rsidRPr="00BA0BAE" w:rsidRDefault="00BE2AF6" w:rsidP="00341381">
            <w:pPr>
              <w:spacing w:line="259" w:lineRule="auto"/>
              <w:jc w:val="center"/>
              <w:rPr>
                <w:b/>
                <w:sz w:val="20"/>
                <w:szCs w:val="20"/>
                <w:lang w:val="ky-KG"/>
              </w:rPr>
            </w:pPr>
            <w:r w:rsidRPr="00BA0BAE">
              <w:rPr>
                <w:b/>
                <w:sz w:val="20"/>
                <w:szCs w:val="20"/>
                <w:lang w:val="ky-KG"/>
              </w:rPr>
              <w:t>2030</w:t>
            </w:r>
          </w:p>
        </w:tc>
      </w:tr>
      <w:tr w:rsidR="00BE2AF6" w:rsidRPr="00BA0BAE" w:rsidTr="00341381">
        <w:trPr>
          <w:jc w:val="center"/>
        </w:trPr>
        <w:tc>
          <w:tcPr>
            <w:tcW w:w="4666" w:type="dxa"/>
            <w:tcBorders>
              <w:top w:val="single" w:sz="4" w:space="0" w:color="auto"/>
              <w:right w:val="single" w:sz="4" w:space="0" w:color="auto"/>
            </w:tcBorders>
            <w:shd w:val="clear" w:color="auto" w:fill="auto"/>
            <w:vAlign w:val="bottom"/>
          </w:tcPr>
          <w:p w:rsidR="00BE2AF6" w:rsidRPr="00BA0BAE" w:rsidRDefault="00BE2AF6" w:rsidP="00D320E8">
            <w:pPr>
              <w:spacing w:line="259" w:lineRule="auto"/>
              <w:jc w:val="both"/>
              <w:rPr>
                <w:b/>
                <w:sz w:val="20"/>
                <w:szCs w:val="20"/>
                <w:lang w:val="ky-KG"/>
              </w:rPr>
            </w:pPr>
            <w:r w:rsidRPr="00BA0BAE">
              <w:rPr>
                <w:color w:val="000000" w:themeColor="text1"/>
                <w:sz w:val="20"/>
                <w:szCs w:val="20"/>
                <w:lang w:val="ky-KG"/>
              </w:rPr>
              <w:t>Натыйжалуулук (Дүйнөлүк банктын индекси 0-5)</w:t>
            </w:r>
          </w:p>
        </w:tc>
        <w:tc>
          <w:tcPr>
            <w:tcW w:w="720" w:type="dxa"/>
            <w:tcBorders>
              <w:top w:val="single" w:sz="4" w:space="0" w:color="auto"/>
              <w:lef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1.74</w:t>
            </w:r>
          </w:p>
        </w:tc>
        <w:tc>
          <w:tcPr>
            <w:tcW w:w="766" w:type="dxa"/>
            <w:tcBorders>
              <w:top w:val="single" w:sz="4" w:space="0" w:color="auto"/>
              <w:righ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1.93</w:t>
            </w:r>
          </w:p>
        </w:tc>
        <w:tc>
          <w:tcPr>
            <w:tcW w:w="900" w:type="dxa"/>
            <w:tcBorders>
              <w:top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3.05</w:t>
            </w:r>
          </w:p>
        </w:tc>
        <w:tc>
          <w:tcPr>
            <w:tcW w:w="822" w:type="dxa"/>
            <w:tcBorders>
              <w:top w:val="single" w:sz="4" w:space="0" w:color="auto"/>
              <w:righ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3.33</w:t>
            </w:r>
          </w:p>
        </w:tc>
        <w:tc>
          <w:tcPr>
            <w:tcW w:w="1213" w:type="dxa"/>
            <w:tcBorders>
              <w:top w:val="single" w:sz="4" w:space="0" w:color="auto"/>
              <w:left w:val="single" w:sz="4" w:space="0" w:color="auto"/>
            </w:tcBorders>
            <w:shd w:val="clear" w:color="auto" w:fill="92D050"/>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3.06</w:t>
            </w:r>
          </w:p>
        </w:tc>
      </w:tr>
      <w:tr w:rsidR="00BE2AF6" w:rsidRPr="00BA0BAE" w:rsidTr="00341381">
        <w:trPr>
          <w:jc w:val="center"/>
        </w:trPr>
        <w:tc>
          <w:tcPr>
            <w:tcW w:w="4666"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color w:val="000000" w:themeColor="text1"/>
                <w:sz w:val="20"/>
                <w:szCs w:val="20"/>
                <w:lang w:val="ky-KG"/>
              </w:rPr>
              <w:t>Коррупция (Трансперенси Интернешнл индекси, 0-10)</w:t>
            </w:r>
          </w:p>
        </w:tc>
        <w:tc>
          <w:tcPr>
            <w:tcW w:w="720" w:type="dxa"/>
            <w:tcBorders>
              <w:lef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2.23</w:t>
            </w:r>
          </w:p>
        </w:tc>
        <w:tc>
          <w:tcPr>
            <w:tcW w:w="766"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2.60</w:t>
            </w:r>
          </w:p>
        </w:tc>
        <w:tc>
          <w:tcPr>
            <w:tcW w:w="900" w:type="dxa"/>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4.22</w:t>
            </w:r>
          </w:p>
        </w:tc>
        <w:tc>
          <w:tcPr>
            <w:tcW w:w="822"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4.87</w:t>
            </w:r>
          </w:p>
        </w:tc>
        <w:tc>
          <w:tcPr>
            <w:tcW w:w="1213" w:type="dxa"/>
            <w:tcBorders>
              <w:left w:val="single" w:sz="4" w:space="0" w:color="auto"/>
            </w:tcBorders>
            <w:shd w:val="clear" w:color="auto" w:fill="92D050"/>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4.22</w:t>
            </w:r>
          </w:p>
        </w:tc>
      </w:tr>
      <w:tr w:rsidR="00BE2AF6" w:rsidRPr="00BA0BAE" w:rsidTr="00341381">
        <w:trPr>
          <w:jc w:val="center"/>
        </w:trPr>
        <w:tc>
          <w:tcPr>
            <w:tcW w:w="4666"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color w:val="000000" w:themeColor="text1"/>
                <w:sz w:val="20"/>
                <w:szCs w:val="20"/>
                <w:lang w:val="ky-KG"/>
              </w:rPr>
              <w:t>М</w:t>
            </w:r>
            <w:r w:rsidR="00251586">
              <w:rPr>
                <w:color w:val="000000" w:themeColor="text1"/>
                <w:sz w:val="20"/>
                <w:szCs w:val="20"/>
                <w:lang w:val="ky-KG"/>
              </w:rPr>
              <w:t>ы</w:t>
            </w:r>
            <w:r w:rsidRPr="00BA0BAE">
              <w:rPr>
                <w:color w:val="000000" w:themeColor="text1"/>
                <w:sz w:val="20"/>
                <w:szCs w:val="20"/>
                <w:lang w:val="ky-KG"/>
              </w:rPr>
              <w:t>йзамды жөнгө салуунун сапаты (Дүйнөлүк банктын индекси, 0-5)</w:t>
            </w:r>
          </w:p>
        </w:tc>
        <w:tc>
          <w:tcPr>
            <w:tcW w:w="720" w:type="dxa"/>
            <w:tcBorders>
              <w:lef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2.14</w:t>
            </w:r>
          </w:p>
        </w:tc>
        <w:tc>
          <w:tcPr>
            <w:tcW w:w="766"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2.31</w:t>
            </w:r>
          </w:p>
        </w:tc>
        <w:tc>
          <w:tcPr>
            <w:tcW w:w="900" w:type="dxa"/>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3.47</w:t>
            </w:r>
          </w:p>
        </w:tc>
        <w:tc>
          <w:tcPr>
            <w:tcW w:w="822"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3.67</w:t>
            </w:r>
          </w:p>
        </w:tc>
        <w:tc>
          <w:tcPr>
            <w:tcW w:w="1213" w:type="dxa"/>
            <w:tcBorders>
              <w:left w:val="single" w:sz="4" w:space="0" w:color="auto"/>
            </w:tcBorders>
            <w:shd w:val="clear" w:color="auto" w:fill="92D050"/>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3.47</w:t>
            </w:r>
          </w:p>
        </w:tc>
      </w:tr>
      <w:tr w:rsidR="00BE2AF6" w:rsidRPr="00BA0BAE" w:rsidTr="00341381">
        <w:trPr>
          <w:jc w:val="center"/>
        </w:trPr>
        <w:tc>
          <w:tcPr>
            <w:tcW w:w="4666"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color w:val="000000" w:themeColor="text1"/>
                <w:sz w:val="20"/>
                <w:szCs w:val="20"/>
                <w:lang w:val="ky-KG"/>
              </w:rPr>
              <w:t xml:space="preserve">Экономикалык эркиндик (Фрейзер институтунун индекси, 1-10) </w:t>
            </w:r>
          </w:p>
        </w:tc>
        <w:tc>
          <w:tcPr>
            <w:tcW w:w="720" w:type="dxa"/>
            <w:tcBorders>
              <w:lef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6.92</w:t>
            </w:r>
          </w:p>
        </w:tc>
        <w:tc>
          <w:tcPr>
            <w:tcW w:w="766"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7.01</w:t>
            </w:r>
          </w:p>
        </w:tc>
        <w:tc>
          <w:tcPr>
            <w:tcW w:w="900" w:type="dxa"/>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8.07</w:t>
            </w:r>
          </w:p>
        </w:tc>
        <w:tc>
          <w:tcPr>
            <w:tcW w:w="822" w:type="dxa"/>
            <w:tcBorders>
              <w:right w:val="single" w:sz="4" w:space="0" w:color="auto"/>
            </w:tcBorders>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8.33</w:t>
            </w:r>
          </w:p>
        </w:tc>
        <w:tc>
          <w:tcPr>
            <w:tcW w:w="1213" w:type="dxa"/>
            <w:tcBorders>
              <w:left w:val="single" w:sz="4" w:space="0" w:color="auto"/>
            </w:tcBorders>
            <w:shd w:val="clear" w:color="auto" w:fill="92D050"/>
            <w:vAlign w:val="bottom"/>
          </w:tcPr>
          <w:p w:rsidR="00BE2AF6" w:rsidRPr="00BA0BAE" w:rsidRDefault="00BE2AF6" w:rsidP="00341381">
            <w:pPr>
              <w:spacing w:line="259" w:lineRule="auto"/>
              <w:jc w:val="center"/>
              <w:rPr>
                <w:sz w:val="20"/>
                <w:szCs w:val="20"/>
                <w:lang w:val="ky-KG"/>
              </w:rPr>
            </w:pPr>
            <w:r w:rsidRPr="00BA0BAE">
              <w:rPr>
                <w:color w:val="000000" w:themeColor="text1"/>
                <w:sz w:val="20"/>
                <w:szCs w:val="20"/>
                <w:lang w:val="ky-KG"/>
              </w:rPr>
              <w:t>8.07</w:t>
            </w:r>
          </w:p>
        </w:tc>
      </w:tr>
      <w:tr w:rsidR="00BE2AF6" w:rsidRPr="00BA0BAE" w:rsidTr="00341381">
        <w:trPr>
          <w:jc w:val="center"/>
        </w:trPr>
        <w:tc>
          <w:tcPr>
            <w:tcW w:w="4666" w:type="dxa"/>
            <w:tcBorders>
              <w:right w:val="single" w:sz="4" w:space="0" w:color="auto"/>
            </w:tcBorders>
            <w:shd w:val="clear" w:color="auto" w:fill="auto"/>
            <w:vAlign w:val="bottom"/>
          </w:tcPr>
          <w:p w:rsidR="00BE2AF6" w:rsidRPr="00BA0BAE" w:rsidRDefault="00BE2AF6" w:rsidP="00D320E8">
            <w:pPr>
              <w:spacing w:line="259" w:lineRule="auto"/>
              <w:jc w:val="both"/>
              <w:rPr>
                <w:b/>
                <w:sz w:val="20"/>
                <w:szCs w:val="20"/>
                <w:lang w:val="ky-KG"/>
              </w:rPr>
            </w:pPr>
            <w:r w:rsidRPr="00BA0BAE">
              <w:rPr>
                <w:color w:val="000000" w:themeColor="text1"/>
                <w:sz w:val="20"/>
                <w:szCs w:val="20"/>
                <w:lang w:val="ky-KG"/>
              </w:rPr>
              <w:t>Жарандык жана саясий эркиндиктер (Фридом Хаус индекси, 2-14)</w:t>
            </w:r>
          </w:p>
        </w:tc>
        <w:tc>
          <w:tcPr>
            <w:tcW w:w="720" w:type="dxa"/>
            <w:tcBorders>
              <w:lef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6.02</w:t>
            </w:r>
          </w:p>
        </w:tc>
        <w:tc>
          <w:tcPr>
            <w:tcW w:w="766" w:type="dxa"/>
            <w:tcBorders>
              <w:righ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6.02</w:t>
            </w:r>
          </w:p>
        </w:tc>
        <w:tc>
          <w:tcPr>
            <w:tcW w:w="900" w:type="dxa"/>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10.17</w:t>
            </w:r>
          </w:p>
        </w:tc>
        <w:tc>
          <w:tcPr>
            <w:tcW w:w="822" w:type="dxa"/>
            <w:tcBorders>
              <w:right w:val="single" w:sz="4" w:space="0" w:color="auto"/>
            </w:tcBorders>
            <w:shd w:val="clear" w:color="auto" w:fill="auto"/>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11.11</w:t>
            </w:r>
          </w:p>
        </w:tc>
        <w:tc>
          <w:tcPr>
            <w:tcW w:w="1213" w:type="dxa"/>
            <w:tcBorders>
              <w:left w:val="single" w:sz="4" w:space="0" w:color="auto"/>
            </w:tcBorders>
            <w:shd w:val="clear" w:color="auto" w:fill="92D050"/>
            <w:vAlign w:val="bottom"/>
          </w:tcPr>
          <w:p w:rsidR="00BE2AF6" w:rsidRPr="00BA0BAE" w:rsidRDefault="00BE2AF6" w:rsidP="00341381">
            <w:pPr>
              <w:spacing w:line="259" w:lineRule="auto"/>
              <w:jc w:val="center"/>
              <w:rPr>
                <w:b/>
                <w:sz w:val="20"/>
                <w:szCs w:val="20"/>
                <w:lang w:val="ky-KG"/>
              </w:rPr>
            </w:pPr>
            <w:r w:rsidRPr="00BA0BAE">
              <w:rPr>
                <w:color w:val="000000" w:themeColor="text1"/>
                <w:sz w:val="20"/>
                <w:szCs w:val="20"/>
                <w:lang w:val="ky-KG"/>
              </w:rPr>
              <w:t>10.17</w:t>
            </w:r>
          </w:p>
        </w:tc>
      </w:tr>
    </w:tbl>
    <w:p w:rsidR="00BE2AF6" w:rsidRPr="00BA0BAE" w:rsidRDefault="00BE2AF6" w:rsidP="00D320E8">
      <w:pPr>
        <w:jc w:val="both"/>
        <w:rPr>
          <w:rFonts w:ascii="Calibri" w:eastAsia="Calibri" w:hAnsi="Calibri" w:cs="Calibri"/>
          <w:lang w:val="ky-KG"/>
        </w:rPr>
      </w:pPr>
    </w:p>
    <w:p w:rsidR="00BE2AF6" w:rsidRPr="007C56DD" w:rsidRDefault="00BE2AF6" w:rsidP="007C56DD">
      <w:pPr>
        <w:pStyle w:val="Heading2"/>
        <w:ind w:left="426" w:hanging="434"/>
        <w:rPr>
          <w:lang w:val="ky-KG"/>
        </w:rPr>
      </w:pPr>
      <w:bookmarkStart w:id="11" w:name="_Toc8656533"/>
      <w:r w:rsidRPr="007C56DD">
        <w:rPr>
          <w:lang w:val="ky-KG"/>
        </w:rPr>
        <w:t>3-сценарий: Экономика</w:t>
      </w:r>
      <w:bookmarkEnd w:id="11"/>
      <w:r w:rsidRPr="007C56DD">
        <w:rPr>
          <w:lang w:val="ky-KG"/>
        </w:rPr>
        <w:t xml:space="preserve"> </w:t>
      </w:r>
    </w:p>
    <w:p w:rsidR="00527F22" w:rsidRPr="008D64E8" w:rsidRDefault="00BE2AF6" w:rsidP="00341381">
      <w:pPr>
        <w:pStyle w:val="BodyText"/>
        <w:ind w:left="0"/>
        <w:jc w:val="both"/>
        <w:rPr>
          <w:lang w:val="ky-KG"/>
        </w:rPr>
      </w:pPr>
      <w:r w:rsidRPr="00AF0301">
        <w:rPr>
          <w:lang w:val="ky-KG"/>
        </w:rPr>
        <w:t>Сценарий өлкөнүн айыл чарбасындагы жана азык-түлүк коопсуздугундагы, бизнес чөйрөдөгү, экспорттогу жана энергетика тармагындагы артыкчылыктарына байланышкан негизги чаралардын ичинен тандалган Кыргызстан үчүн өнүктүрүүнүн альтернативалуу траекториясын карайт. Моделде чараларды жүзөгө ашыруу үчүн сунуштал</w:t>
      </w:r>
      <w:r w:rsidR="00527F22" w:rsidRPr="00AF0301">
        <w:rPr>
          <w:lang w:val="ky-KG"/>
        </w:rPr>
        <w:t>ган жааттарга төмөнкүлөр кирет:</w:t>
      </w:r>
    </w:p>
    <w:p w:rsidR="00341381" w:rsidRPr="008D64E8" w:rsidRDefault="00341381" w:rsidP="00527F22">
      <w:pPr>
        <w:pStyle w:val="BodyText"/>
        <w:jc w:val="both"/>
        <w:rPr>
          <w:lang w:val="ky-KG"/>
        </w:rPr>
      </w:pPr>
    </w:p>
    <w:p w:rsidR="00BE2AF6" w:rsidRPr="008D64E8" w:rsidRDefault="00527F22" w:rsidP="00341381">
      <w:pPr>
        <w:pStyle w:val="Heading5"/>
        <w:numPr>
          <w:ilvl w:val="0"/>
          <w:numId w:val="0"/>
        </w:numPr>
        <w:spacing w:before="0"/>
        <w:ind w:left="1008" w:hanging="866"/>
        <w:jc w:val="both"/>
        <w:rPr>
          <w:rFonts w:asciiTheme="minorHAnsi" w:hAnsiTheme="minorHAnsi"/>
          <w:b/>
          <w:color w:val="auto"/>
          <w:lang w:val="ky-KG"/>
        </w:rPr>
      </w:pPr>
      <w:r w:rsidRPr="00527F22">
        <w:rPr>
          <w:rFonts w:asciiTheme="minorHAnsi" w:hAnsiTheme="minorHAnsi"/>
          <w:b/>
          <w:color w:val="auto"/>
          <w:lang w:val="ky-KG"/>
        </w:rPr>
        <w:t>А</w:t>
      </w:r>
      <w:r w:rsidR="00BE2AF6" w:rsidRPr="00527F22">
        <w:rPr>
          <w:rFonts w:asciiTheme="minorHAnsi" w:hAnsiTheme="minorHAnsi"/>
          <w:b/>
          <w:color w:val="auto"/>
          <w:lang w:val="ky-KG"/>
        </w:rPr>
        <w:t>йыл чарбасы жана азык-түлүк коопсуздугу</w:t>
      </w:r>
    </w:p>
    <w:p w:rsidR="00341381" w:rsidRPr="008D64E8" w:rsidRDefault="00341381" w:rsidP="00341381">
      <w:pPr>
        <w:spacing w:after="0"/>
        <w:rPr>
          <w:sz w:val="18"/>
          <w:lang w:val="ky-KG"/>
        </w:rPr>
      </w:pPr>
    </w:p>
    <w:p w:rsidR="00BE2AF6" w:rsidRPr="00BA0BAE" w:rsidRDefault="00BE2AF6" w:rsidP="00FA53F2">
      <w:pPr>
        <w:pStyle w:val="ListParagraph"/>
        <w:numPr>
          <w:ilvl w:val="0"/>
          <w:numId w:val="15"/>
        </w:numPr>
        <w:spacing w:line="240" w:lineRule="auto"/>
        <w:jc w:val="both"/>
        <w:rPr>
          <w:lang w:val="ky-KG"/>
        </w:rPr>
      </w:pPr>
      <w:r w:rsidRPr="00BA0BAE">
        <w:rPr>
          <w:lang w:val="ky-KG"/>
        </w:rPr>
        <w:lastRenderedPageBreak/>
        <w:t>Бул жаатта 3030-жыдагы баштапкы мааниге салыштырмалуу 2030-жылга карата түшүмдүүлүктү 46%га көбөйтүүгө көңүл бурулган жана 2030-жылга баштапкы мааниге салыштырмалуу 2030-жылы өндүрүштүк жоготууларды өндүрүштүн жалпы көлөмүнүн 5,1%ына азайтууга бурулган.</w:t>
      </w:r>
    </w:p>
    <w:p w:rsidR="00BE2AF6" w:rsidRPr="00341381" w:rsidRDefault="00BE2AF6" w:rsidP="00341381">
      <w:pPr>
        <w:pStyle w:val="BodyText"/>
        <w:ind w:left="0"/>
        <w:jc w:val="both"/>
        <w:rPr>
          <w:lang w:val="ky-KG"/>
        </w:rPr>
      </w:pPr>
      <w:r w:rsidRPr="00AF0301">
        <w:rPr>
          <w:lang w:val="ky-KG"/>
        </w:rPr>
        <w:t xml:space="preserve">Тийиштүү түрдө 2030-жылга карата айыл чарба өндүрүшүнүн көлөмү 2030-жылдын баштапкы манисинен 39%га көбөйөт, баштапкы мааниге ылайык Кыргызстан 2040-2050-жылдардын ортосунда айыл чарба экспортчусу болоору пландалып жатканына карабастан, моделде бул </w:t>
      </w:r>
      <w:r w:rsidR="00341381">
        <w:rPr>
          <w:lang w:val="ky-KG"/>
        </w:rPr>
        <w:t>2020-жылдардын ортосунда жүрөт.</w:t>
      </w:r>
    </w:p>
    <w:p w:rsidR="00341381" w:rsidRPr="00341381" w:rsidRDefault="00341381" w:rsidP="00341381">
      <w:pPr>
        <w:pStyle w:val="BodyText"/>
        <w:ind w:left="0"/>
        <w:jc w:val="both"/>
        <w:rPr>
          <w:lang w:val="ky-KG"/>
        </w:rPr>
      </w:pPr>
    </w:p>
    <w:p w:rsidR="00BE2AF6" w:rsidRPr="008D64E8" w:rsidRDefault="00BE2AF6" w:rsidP="00527F22">
      <w:pPr>
        <w:pStyle w:val="Heading5"/>
        <w:numPr>
          <w:ilvl w:val="0"/>
          <w:numId w:val="0"/>
        </w:numPr>
        <w:ind w:left="1008" w:hanging="1008"/>
        <w:jc w:val="both"/>
        <w:rPr>
          <w:rFonts w:asciiTheme="minorHAnsi" w:hAnsiTheme="minorHAnsi"/>
          <w:b/>
          <w:color w:val="auto"/>
          <w:lang w:val="ru-RU"/>
        </w:rPr>
      </w:pPr>
      <w:r w:rsidRPr="00527F22">
        <w:rPr>
          <w:rFonts w:asciiTheme="minorHAnsi" w:hAnsiTheme="minorHAnsi"/>
          <w:b/>
          <w:color w:val="auto"/>
          <w:lang w:val="ky-KG"/>
        </w:rPr>
        <w:t>Бизнес-чөйрө жана өнөр жай товарларын экспорттоо</w:t>
      </w:r>
    </w:p>
    <w:p w:rsidR="00341381" w:rsidRPr="008D64E8" w:rsidRDefault="00341381" w:rsidP="00341381">
      <w:pPr>
        <w:spacing w:after="0"/>
        <w:rPr>
          <w:sz w:val="18"/>
          <w:lang w:val="ru-RU"/>
        </w:rPr>
      </w:pPr>
    </w:p>
    <w:p w:rsidR="00BE2AF6" w:rsidRPr="00BA0BAE" w:rsidRDefault="00BE2AF6" w:rsidP="00FA53F2">
      <w:pPr>
        <w:pStyle w:val="ListParagraph"/>
        <w:numPr>
          <w:ilvl w:val="0"/>
          <w:numId w:val="15"/>
        </w:numPr>
        <w:spacing w:line="240" w:lineRule="auto"/>
        <w:jc w:val="both"/>
        <w:rPr>
          <w:lang w:val="ky-KG"/>
        </w:rPr>
      </w:pPr>
      <w:r w:rsidRPr="00BA0BAE">
        <w:rPr>
          <w:lang w:val="ky-KG"/>
        </w:rPr>
        <w:t xml:space="preserve">Мамлекеттик башкаруу чөйрөсүндө чараларды көрүүнү ишке ашыруунун натыйжасында Кыргызстандын азыркы рейтинги Грузиянын 2030-жылга карата «бизнести жөнгө салуу индексине» бирдей болоору күтүлүүдө. Бул прогноз боюнча башка учурда начарлай турган 2030-жылдын баштапкы маанисине салыштырмалуу олуттуу жакшыруу болот. </w:t>
      </w:r>
    </w:p>
    <w:p w:rsidR="00BE2AF6" w:rsidRPr="008D64E8" w:rsidRDefault="00BE2AF6" w:rsidP="00341381">
      <w:pPr>
        <w:pStyle w:val="BodyText"/>
        <w:ind w:left="0"/>
        <w:jc w:val="both"/>
        <w:rPr>
          <w:lang w:val="ky-KG"/>
        </w:rPr>
      </w:pPr>
      <w:r w:rsidRPr="00AF0301">
        <w:rPr>
          <w:lang w:val="ky-KG"/>
        </w:rPr>
        <w:t>Бул чаралар Кыргызстандын рейтингин 17 позицияга көтөрөт; 2018-жылдагы 36-орундан 2030-жылы 17-орунга.</w:t>
      </w:r>
    </w:p>
    <w:p w:rsidR="00341381" w:rsidRPr="008D64E8" w:rsidRDefault="00341381" w:rsidP="00341381">
      <w:pPr>
        <w:pStyle w:val="BodyText"/>
        <w:ind w:left="0"/>
        <w:jc w:val="both"/>
        <w:rPr>
          <w:lang w:val="ky-KG"/>
        </w:rPr>
      </w:pPr>
    </w:p>
    <w:p w:rsidR="00BE2AF6" w:rsidRPr="00BA0BAE" w:rsidRDefault="00BE2AF6" w:rsidP="00FA53F2">
      <w:pPr>
        <w:pStyle w:val="ListParagraph"/>
        <w:numPr>
          <w:ilvl w:val="0"/>
          <w:numId w:val="15"/>
        </w:numPr>
        <w:spacing w:line="240" w:lineRule="auto"/>
        <w:jc w:val="both"/>
        <w:rPr>
          <w:lang w:val="ky-KG"/>
        </w:rPr>
      </w:pPr>
      <w:r w:rsidRPr="00BA0BAE">
        <w:rPr>
          <w:lang w:val="ky-KG"/>
        </w:rPr>
        <w:t>Соода жана өндүрүштүк потенциал жаатындагы бийигирээк региондук интеграциянын иллюстрациясы катары 2030-жылга карата көрүлүп жаткан кийи</w:t>
      </w:r>
      <w:r w:rsidR="004B761A">
        <w:rPr>
          <w:lang w:val="ky-KG"/>
        </w:rPr>
        <w:t>ли</w:t>
      </w:r>
      <w:r w:rsidRPr="00BA0BAE">
        <w:rPr>
          <w:lang w:val="ky-KG"/>
        </w:rPr>
        <w:t>гишүүлөр өнөр жай товарларынын экспортун андан аркы өсүшү менен 2030-жылдын баштапкы маанисинен 28%га көтөрөт.</w:t>
      </w:r>
    </w:p>
    <w:p w:rsidR="00BE2AF6" w:rsidRPr="008D64E8" w:rsidRDefault="00BE2AF6" w:rsidP="00527F22">
      <w:pPr>
        <w:pStyle w:val="Heading5"/>
        <w:numPr>
          <w:ilvl w:val="0"/>
          <w:numId w:val="0"/>
        </w:numPr>
        <w:jc w:val="both"/>
        <w:rPr>
          <w:rFonts w:asciiTheme="minorHAnsi" w:hAnsiTheme="minorHAnsi"/>
          <w:b/>
          <w:color w:val="auto"/>
          <w:lang w:val="ru-RU"/>
        </w:rPr>
      </w:pPr>
      <w:r w:rsidRPr="00527F22">
        <w:rPr>
          <w:rFonts w:asciiTheme="minorHAnsi" w:hAnsiTheme="minorHAnsi"/>
          <w:b/>
          <w:color w:val="auto"/>
          <w:lang w:val="ky-KG"/>
        </w:rPr>
        <w:t>Энергия өндүрүү жана электр иштеп чыгуу</w:t>
      </w:r>
    </w:p>
    <w:p w:rsidR="00341381" w:rsidRPr="008D64E8" w:rsidRDefault="00341381" w:rsidP="00341381">
      <w:pPr>
        <w:spacing w:after="0"/>
        <w:rPr>
          <w:sz w:val="18"/>
          <w:lang w:val="ru-RU"/>
        </w:rPr>
      </w:pPr>
    </w:p>
    <w:p w:rsidR="00BE2AF6" w:rsidRPr="00BA0BAE" w:rsidRDefault="00BE2AF6" w:rsidP="00FA53F2">
      <w:pPr>
        <w:pStyle w:val="ListParagraph"/>
        <w:numPr>
          <w:ilvl w:val="0"/>
          <w:numId w:val="15"/>
        </w:numPr>
        <w:spacing w:line="240" w:lineRule="auto"/>
        <w:jc w:val="both"/>
        <w:rPr>
          <w:lang w:val="ky-KG"/>
        </w:rPr>
      </w:pPr>
      <w:r w:rsidRPr="00BA0BAE">
        <w:rPr>
          <w:lang w:val="ky-KG"/>
        </w:rPr>
        <w:t>2030-жылга карата бир интервенция электр энергия өндүрүүнүн олуттуу жоготууларын 2030-жылдын баштапкы маанилеринен 9,5 пайызга кыскартат .</w:t>
      </w:r>
    </w:p>
    <w:p w:rsidR="00BE2AF6" w:rsidRPr="008D64E8" w:rsidRDefault="00BE2AF6" w:rsidP="00341381">
      <w:pPr>
        <w:pStyle w:val="BodyText"/>
        <w:ind w:left="0"/>
        <w:jc w:val="both"/>
        <w:rPr>
          <w:lang w:val="ky-KG"/>
        </w:rPr>
      </w:pPr>
      <w:r w:rsidRPr="00AF0301">
        <w:rPr>
          <w:lang w:val="ky-KG"/>
        </w:rPr>
        <w:t xml:space="preserve">Бул талдоо үчүн </w:t>
      </w:r>
      <w:r w:rsidR="005E76EE" w:rsidRPr="00AF0301">
        <w:rPr>
          <w:lang w:val="ky-KG"/>
        </w:rPr>
        <w:t>ЭКБ</w:t>
      </w:r>
      <w:r w:rsidRPr="00AF0301">
        <w:rPr>
          <w:lang w:val="ky-KG"/>
        </w:rPr>
        <w:t xml:space="preserve"> энергия (анын ичинен гидроэнергия) иштеп чыгуунун прогноз</w:t>
      </w:r>
      <w:r w:rsidR="005E76EE" w:rsidRPr="00AF0301">
        <w:rPr>
          <w:lang w:val="ky-KG"/>
        </w:rPr>
        <w:t>д</w:t>
      </w:r>
      <w:r w:rsidRPr="00AF0301">
        <w:rPr>
          <w:lang w:val="ky-KG"/>
        </w:rPr>
        <w:t>олгон үлүшүндөгү кыскаруунун ылдамдыгын азайтуу максатында жөнөкөй кийлигишүү ишке ашырылат.</w:t>
      </w:r>
    </w:p>
    <w:p w:rsidR="00341381" w:rsidRPr="008D64E8" w:rsidRDefault="00341381" w:rsidP="00341381">
      <w:pPr>
        <w:pStyle w:val="BodyText"/>
        <w:ind w:left="0"/>
        <w:jc w:val="both"/>
        <w:rPr>
          <w:lang w:val="ky-KG"/>
        </w:rPr>
      </w:pPr>
    </w:p>
    <w:p w:rsidR="00BE2AF6" w:rsidRPr="00BA0BAE" w:rsidRDefault="00BE2AF6" w:rsidP="00FA53F2">
      <w:pPr>
        <w:pStyle w:val="ListParagraph"/>
        <w:numPr>
          <w:ilvl w:val="0"/>
          <w:numId w:val="15"/>
        </w:numPr>
        <w:spacing w:line="240" w:lineRule="auto"/>
        <w:jc w:val="both"/>
        <w:rPr>
          <w:lang w:val="ky-KG"/>
        </w:rPr>
      </w:pPr>
      <w:r w:rsidRPr="00BA0BAE">
        <w:rPr>
          <w:lang w:val="ky-KG"/>
        </w:rPr>
        <w:t>Буга бар болгон гидроресурстарды жана ЭКБ (анын ичинен гидроэнергетика) иштеп чыгууну жогорулатуучу экзогендик факторлордун эсебинен көбөйтүү жолу менен жетишилет, бирок жалпы энергия өндүрүшүндөгү анын үлүшүн – прогноздолгон баштапкы маанисине салыштырмалуу көбөйтпөйт; 2030-жылга карата жалпы электр энергиясын өндүрүүдөгү ЭКБ үлүшү 25%ды түзөт, баштапкы маанисине ылайык 17% белгиленген. Моделдин негизги артыкчылыктары  төгүүлөрдү азайтуу жана таза энергиянын экспортун өстүрүү аркылуу жүзөгө ашырылат.</w:t>
      </w:r>
    </w:p>
    <w:p w:rsidR="00527F22" w:rsidRPr="00527F22" w:rsidRDefault="00BE2AF6" w:rsidP="00C7139A">
      <w:pPr>
        <w:pStyle w:val="Heading6"/>
        <w:numPr>
          <w:ilvl w:val="0"/>
          <w:numId w:val="0"/>
        </w:numPr>
        <w:spacing w:line="360" w:lineRule="auto"/>
        <w:ind w:left="1152" w:hanging="1010"/>
        <w:jc w:val="center"/>
        <w:rPr>
          <w:rFonts w:asciiTheme="minorHAnsi" w:hAnsiTheme="minorHAnsi"/>
          <w:i/>
          <w:iCs/>
          <w:color w:val="auto"/>
          <w:lang w:val="ky-KG"/>
        </w:rPr>
      </w:pPr>
      <w:bookmarkStart w:id="12" w:name="_Toc525748994"/>
      <w:r w:rsidRPr="00527F22">
        <w:rPr>
          <w:rStyle w:val="Emphasis"/>
          <w:rFonts w:asciiTheme="minorHAnsi" w:hAnsiTheme="minorHAnsi"/>
          <w:color w:val="auto"/>
          <w:lang w:val="ky-KG"/>
        </w:rPr>
        <w:t>3-таблица. 3-сценарий – экономи</w:t>
      </w:r>
      <w:bookmarkEnd w:id="12"/>
      <w:r w:rsidRPr="00527F22">
        <w:rPr>
          <w:rStyle w:val="Emphasis"/>
          <w:rFonts w:asciiTheme="minorHAnsi" w:hAnsiTheme="minorHAnsi"/>
          <w:color w:val="auto"/>
          <w:lang w:val="ky-KG"/>
        </w:rPr>
        <w:t>калык көрсөткүчтөр жана жыйынтыктар</w:t>
      </w:r>
    </w:p>
    <w:tbl>
      <w:tblPr>
        <w:tblStyle w:val="TableGrid"/>
        <w:tblW w:w="83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135"/>
        <w:gridCol w:w="837"/>
        <w:gridCol w:w="992"/>
        <w:gridCol w:w="1134"/>
        <w:gridCol w:w="1288"/>
      </w:tblGrid>
      <w:tr w:rsidR="00BE2AF6" w:rsidRPr="00BA0BAE" w:rsidTr="00341381">
        <w:trPr>
          <w:tblHeader/>
          <w:jc w:val="center"/>
        </w:trPr>
        <w:tc>
          <w:tcPr>
            <w:tcW w:w="4135" w:type="dxa"/>
            <w:vMerge w:val="restart"/>
            <w:tcBorders>
              <w:top w:val="single" w:sz="4" w:space="0" w:color="auto"/>
              <w:right w:val="single" w:sz="4" w:space="0" w:color="auto"/>
            </w:tcBorders>
            <w:shd w:val="clear" w:color="auto" w:fill="00B0F0"/>
            <w:vAlign w:val="center"/>
          </w:tcPr>
          <w:p w:rsidR="00BE2AF6" w:rsidRPr="00BA0BAE" w:rsidRDefault="00BE2AF6" w:rsidP="00D320E8">
            <w:pPr>
              <w:jc w:val="both"/>
              <w:rPr>
                <w:b/>
                <w:sz w:val="20"/>
                <w:szCs w:val="20"/>
                <w:lang w:val="ky-KG"/>
              </w:rPr>
            </w:pPr>
            <w:r w:rsidRPr="00BA0BAE">
              <w:rPr>
                <w:b/>
                <w:sz w:val="20"/>
                <w:szCs w:val="20"/>
                <w:lang w:val="ky-KG"/>
              </w:rPr>
              <w:t>Өзгөрмөлүү</w:t>
            </w:r>
          </w:p>
        </w:tc>
        <w:tc>
          <w:tcPr>
            <w:tcW w:w="1829" w:type="dxa"/>
            <w:gridSpan w:val="2"/>
            <w:tcBorders>
              <w:top w:val="single" w:sz="4" w:space="0" w:color="auto"/>
              <w:left w:val="single" w:sz="4" w:space="0" w:color="auto"/>
              <w:right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Баштапкы маани</w:t>
            </w:r>
          </w:p>
        </w:tc>
        <w:tc>
          <w:tcPr>
            <w:tcW w:w="1134" w:type="dxa"/>
            <w:tcBorders>
              <w:top w:val="single" w:sz="4" w:space="0" w:color="auto"/>
              <w:left w:val="single" w:sz="4" w:space="0" w:color="auto"/>
              <w:right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Сценарий</w:t>
            </w:r>
          </w:p>
        </w:tc>
        <w:tc>
          <w:tcPr>
            <w:tcW w:w="1288" w:type="dxa"/>
            <w:tcBorders>
              <w:top w:val="single" w:sz="4" w:space="0" w:color="auto"/>
              <w:left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Өзгөрүү</w:t>
            </w:r>
          </w:p>
        </w:tc>
      </w:tr>
      <w:tr w:rsidR="00BE2AF6" w:rsidRPr="00BA0BAE" w:rsidTr="00341381">
        <w:trPr>
          <w:tblHeader/>
          <w:jc w:val="center"/>
        </w:trPr>
        <w:tc>
          <w:tcPr>
            <w:tcW w:w="4135" w:type="dxa"/>
            <w:vMerge/>
            <w:tcBorders>
              <w:bottom w:val="single" w:sz="4" w:space="0" w:color="auto"/>
              <w:right w:val="single" w:sz="4" w:space="0" w:color="auto"/>
            </w:tcBorders>
            <w:shd w:val="clear" w:color="auto" w:fill="00B0F0"/>
            <w:vAlign w:val="center"/>
          </w:tcPr>
          <w:p w:rsidR="00BE2AF6" w:rsidRPr="00BA0BAE" w:rsidRDefault="00BE2AF6" w:rsidP="00D320E8">
            <w:pPr>
              <w:jc w:val="both"/>
              <w:rPr>
                <w:b/>
                <w:sz w:val="20"/>
                <w:szCs w:val="20"/>
                <w:lang w:val="ky-KG"/>
              </w:rPr>
            </w:pPr>
          </w:p>
        </w:tc>
        <w:tc>
          <w:tcPr>
            <w:tcW w:w="837" w:type="dxa"/>
            <w:tcBorders>
              <w:left w:val="single" w:sz="4" w:space="0" w:color="auto"/>
              <w:bottom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2018</w:t>
            </w:r>
          </w:p>
        </w:tc>
        <w:tc>
          <w:tcPr>
            <w:tcW w:w="992" w:type="dxa"/>
            <w:tcBorders>
              <w:bottom w:val="single" w:sz="4" w:space="0" w:color="auto"/>
              <w:right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2030</w:t>
            </w:r>
          </w:p>
        </w:tc>
        <w:tc>
          <w:tcPr>
            <w:tcW w:w="1134" w:type="dxa"/>
            <w:tcBorders>
              <w:bottom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2018</w:t>
            </w:r>
          </w:p>
        </w:tc>
        <w:tc>
          <w:tcPr>
            <w:tcW w:w="1288" w:type="dxa"/>
            <w:tcBorders>
              <w:left w:val="single" w:sz="4" w:space="0" w:color="auto"/>
              <w:bottom w:val="single" w:sz="4" w:space="0" w:color="auto"/>
            </w:tcBorders>
            <w:shd w:val="clear" w:color="auto" w:fill="00B0F0"/>
            <w:vAlign w:val="center"/>
          </w:tcPr>
          <w:p w:rsidR="00BE2AF6" w:rsidRPr="00BA0BAE" w:rsidRDefault="00BE2AF6" w:rsidP="00341381">
            <w:pPr>
              <w:jc w:val="center"/>
              <w:rPr>
                <w:b/>
                <w:sz w:val="20"/>
                <w:szCs w:val="20"/>
                <w:lang w:val="ky-KG"/>
              </w:rPr>
            </w:pPr>
            <w:r w:rsidRPr="00BA0BAE">
              <w:rPr>
                <w:b/>
                <w:sz w:val="20"/>
                <w:szCs w:val="20"/>
                <w:lang w:val="ky-KG"/>
              </w:rPr>
              <w:t>2030</w:t>
            </w:r>
          </w:p>
        </w:tc>
      </w:tr>
      <w:tr w:rsidR="00BE2AF6" w:rsidRPr="00BA0BAE" w:rsidTr="00683CF6">
        <w:trPr>
          <w:jc w:val="center"/>
        </w:trPr>
        <w:tc>
          <w:tcPr>
            <w:tcW w:w="8386" w:type="dxa"/>
            <w:gridSpan w:val="5"/>
            <w:shd w:val="clear" w:color="auto" w:fill="F2F2F2" w:themeFill="background1" w:themeFillShade="F2"/>
            <w:vAlign w:val="bottom"/>
          </w:tcPr>
          <w:p w:rsidR="00BE2AF6" w:rsidRPr="00BA0BAE" w:rsidRDefault="00BE2AF6" w:rsidP="00D320E8">
            <w:pPr>
              <w:jc w:val="both"/>
              <w:rPr>
                <w:b/>
                <w:sz w:val="20"/>
                <w:szCs w:val="20"/>
                <w:lang w:val="ky-KG"/>
              </w:rPr>
            </w:pPr>
            <w:r w:rsidRPr="00BA0BAE">
              <w:rPr>
                <w:rFonts w:ascii="Calibri" w:hAnsi="Calibri"/>
                <w:b/>
                <w:bCs/>
                <w:color w:val="000000"/>
                <w:sz w:val="20"/>
                <w:szCs w:val="20"/>
                <w:lang w:val="ky-KG"/>
              </w:rPr>
              <w:t>Айыл чарбасы</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sz w:val="20"/>
                <w:szCs w:val="20"/>
                <w:lang w:val="ky-KG"/>
              </w:rPr>
            </w:pPr>
            <w:r w:rsidRPr="00BA0BAE">
              <w:rPr>
                <w:rFonts w:ascii="Calibri" w:hAnsi="Calibri"/>
                <w:color w:val="000000"/>
                <w:sz w:val="20"/>
                <w:szCs w:val="20"/>
                <w:lang w:val="ky-KG"/>
              </w:rPr>
              <w:t>Айыл чарба продукциясынын чыгышы, жалпы (млн. мет. тонн)</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b/>
                <w:bCs/>
                <w:i/>
                <w:iCs/>
                <w:color w:val="000000"/>
                <w:sz w:val="20"/>
                <w:szCs w:val="20"/>
                <w:lang w:val="ky-KG"/>
              </w:rPr>
              <w:t>6.79</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b/>
                <w:bCs/>
                <w:i/>
                <w:iCs/>
                <w:color w:val="000000"/>
                <w:sz w:val="20"/>
                <w:szCs w:val="20"/>
                <w:lang w:val="ky-KG"/>
              </w:rPr>
              <w:t>7.88</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b/>
                <w:bCs/>
                <w:i/>
                <w:iCs/>
                <w:color w:val="000000"/>
                <w:sz w:val="20"/>
                <w:szCs w:val="20"/>
                <w:lang w:val="ky-KG"/>
              </w:rPr>
              <w:t>10.91</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b/>
                <w:bCs/>
                <w:i/>
                <w:iCs/>
                <w:color w:val="000000"/>
                <w:sz w:val="20"/>
                <w:szCs w:val="20"/>
                <w:lang w:val="ky-KG"/>
              </w:rPr>
              <w:t>38.5%</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rFonts w:ascii="Calibri" w:hAnsi="Calibri"/>
                <w:color w:val="000000"/>
                <w:sz w:val="20"/>
                <w:szCs w:val="20"/>
                <w:lang w:val="ky-KG"/>
              </w:rPr>
              <w:t>Түшүмдүүлүк (тонналар/гектар)</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4.02</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4.56</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6.65</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45.8%</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sz w:val="20"/>
                <w:szCs w:val="20"/>
                <w:lang w:val="ky-KG"/>
              </w:rPr>
            </w:pPr>
            <w:r w:rsidRPr="00BA0BAE">
              <w:rPr>
                <w:rFonts w:ascii="Calibri" w:hAnsi="Calibri"/>
                <w:color w:val="000000"/>
                <w:sz w:val="20"/>
                <w:szCs w:val="20"/>
                <w:lang w:val="ky-KG"/>
              </w:rPr>
              <w:t>Айыл чарба өндүрүшүнүн жоготуулары, а/ч өсүмдүктөрү (жалпы көлөмдүн %ы)</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9.93</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9.7</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4.60</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-5.1% упай</w:t>
            </w:r>
          </w:p>
        </w:tc>
      </w:tr>
      <w:tr w:rsidR="00BE2AF6" w:rsidRPr="00BA0BAE" w:rsidTr="00683CF6">
        <w:trPr>
          <w:jc w:val="center"/>
        </w:trPr>
        <w:tc>
          <w:tcPr>
            <w:tcW w:w="8386" w:type="dxa"/>
            <w:gridSpan w:val="5"/>
            <w:shd w:val="clear" w:color="auto" w:fill="F2F2F2" w:themeFill="background1" w:themeFillShade="F2"/>
            <w:vAlign w:val="bottom"/>
          </w:tcPr>
          <w:p w:rsidR="00BE2AF6" w:rsidRPr="00BA0BAE" w:rsidRDefault="00BE2AF6" w:rsidP="00341381">
            <w:pPr>
              <w:rPr>
                <w:sz w:val="20"/>
                <w:szCs w:val="20"/>
                <w:lang w:val="ky-KG"/>
              </w:rPr>
            </w:pPr>
            <w:r w:rsidRPr="00BA0BAE">
              <w:rPr>
                <w:rFonts w:ascii="Calibri" w:hAnsi="Calibri"/>
                <w:b/>
                <w:bCs/>
                <w:color w:val="000000"/>
                <w:sz w:val="20"/>
                <w:szCs w:val="20"/>
                <w:lang w:val="ky-KG"/>
              </w:rPr>
              <w:t>Энергия жана электр</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rFonts w:ascii="Calibri" w:hAnsi="Calibri"/>
                <w:color w:val="000000"/>
                <w:sz w:val="20"/>
                <w:szCs w:val="20"/>
                <w:lang w:val="ky-KG"/>
              </w:rPr>
              <w:lastRenderedPageBreak/>
              <w:t>Энергия иштеп чыгуунун жалпы көлөмүндөгү Э</w:t>
            </w:r>
            <w:r w:rsidR="005E76EE">
              <w:rPr>
                <w:rFonts w:ascii="Calibri" w:hAnsi="Calibri"/>
                <w:color w:val="000000"/>
                <w:sz w:val="20"/>
                <w:szCs w:val="20"/>
                <w:lang w:val="ky-KG"/>
              </w:rPr>
              <w:t>К</w:t>
            </w:r>
            <w:r w:rsidRPr="00BA0BAE">
              <w:rPr>
                <w:rFonts w:ascii="Calibri" w:hAnsi="Calibri"/>
                <w:color w:val="000000"/>
                <w:sz w:val="20"/>
                <w:szCs w:val="20"/>
                <w:lang w:val="ky-KG"/>
              </w:rPr>
              <w:t>Б үлүшү (анын ичинен гидро)</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49.47</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17.45</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26.14</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15.6% упай</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rFonts w:ascii="Calibri" w:hAnsi="Calibri"/>
                <w:color w:val="000000"/>
                <w:sz w:val="20"/>
                <w:szCs w:val="20"/>
                <w:lang w:val="ky-KG"/>
              </w:rPr>
              <w:t>Берүүдөгү жана бөлүштүрүүдөгү жоготуулар  (иштеп чыгуунун көлөмүнүн %ы)</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23.92</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18.88</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9.41</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9.47% упай</w:t>
            </w:r>
          </w:p>
        </w:tc>
      </w:tr>
      <w:tr w:rsidR="00BE2AF6" w:rsidRPr="00BA0BAE" w:rsidTr="00683CF6">
        <w:trPr>
          <w:jc w:val="center"/>
        </w:trPr>
        <w:tc>
          <w:tcPr>
            <w:tcW w:w="8386" w:type="dxa"/>
            <w:gridSpan w:val="5"/>
            <w:shd w:val="clear" w:color="auto" w:fill="F2F2F2" w:themeFill="background1" w:themeFillShade="F2"/>
            <w:vAlign w:val="bottom"/>
          </w:tcPr>
          <w:p w:rsidR="00BE2AF6" w:rsidRPr="00BA0BAE" w:rsidRDefault="00BE2AF6" w:rsidP="00D320E8">
            <w:pPr>
              <w:jc w:val="both"/>
              <w:rPr>
                <w:sz w:val="20"/>
                <w:szCs w:val="20"/>
                <w:lang w:val="ky-KG"/>
              </w:rPr>
            </w:pPr>
            <w:r w:rsidRPr="00BA0BAE">
              <w:rPr>
                <w:rFonts w:ascii="Calibri" w:hAnsi="Calibri"/>
                <w:b/>
                <w:bCs/>
                <w:color w:val="000000"/>
                <w:sz w:val="20"/>
                <w:szCs w:val="20"/>
                <w:lang w:val="ky-KG"/>
              </w:rPr>
              <w:t xml:space="preserve">Иштиктүү чөйрө жана өнөр жайы </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rFonts w:ascii="Calibri" w:hAnsi="Calibri"/>
                <w:color w:val="000000"/>
                <w:sz w:val="20"/>
                <w:szCs w:val="20"/>
                <w:lang w:val="ky-KG"/>
              </w:rPr>
              <w:t>Өнөр жай товарларын экспорттоо (АКШ млрд. долл. 2011)</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1.482</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1.961</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2.52</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28.3%</w:t>
            </w:r>
          </w:p>
        </w:tc>
      </w:tr>
      <w:tr w:rsidR="00BE2AF6" w:rsidRPr="00BA0BAE" w:rsidTr="00341381">
        <w:trPr>
          <w:jc w:val="center"/>
        </w:trPr>
        <w:tc>
          <w:tcPr>
            <w:tcW w:w="4135" w:type="dxa"/>
            <w:tcBorders>
              <w:right w:val="single" w:sz="4" w:space="0" w:color="auto"/>
            </w:tcBorders>
            <w:shd w:val="clear" w:color="auto" w:fill="auto"/>
            <w:vAlign w:val="bottom"/>
          </w:tcPr>
          <w:p w:rsidR="00BE2AF6" w:rsidRPr="00BA0BAE" w:rsidRDefault="00BE2AF6" w:rsidP="00D320E8">
            <w:pPr>
              <w:jc w:val="both"/>
              <w:rPr>
                <w:b/>
                <w:sz w:val="20"/>
                <w:szCs w:val="20"/>
                <w:lang w:val="ky-KG"/>
              </w:rPr>
            </w:pPr>
            <w:r w:rsidRPr="00BA0BAE">
              <w:rPr>
                <w:rFonts w:ascii="Calibri" w:hAnsi="Calibri"/>
                <w:color w:val="000000"/>
                <w:sz w:val="20"/>
                <w:szCs w:val="20"/>
                <w:lang w:val="ky-KG"/>
              </w:rPr>
              <w:t>Бизнести мамлекеттик жөнгө салуунун индекси (төмөн = жакшы)</w:t>
            </w:r>
          </w:p>
        </w:tc>
        <w:tc>
          <w:tcPr>
            <w:tcW w:w="837"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4.45</w:t>
            </w:r>
          </w:p>
        </w:tc>
        <w:tc>
          <w:tcPr>
            <w:tcW w:w="992" w:type="dxa"/>
            <w:tcBorders>
              <w:righ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4.60</w:t>
            </w:r>
          </w:p>
        </w:tc>
        <w:tc>
          <w:tcPr>
            <w:tcW w:w="1134" w:type="dxa"/>
            <w:shd w:val="clear" w:color="auto" w:fill="F2F2F2" w:themeFill="background1" w:themeFillShade="F2"/>
            <w:vAlign w:val="bottom"/>
          </w:tcPr>
          <w:p w:rsidR="00BE2AF6" w:rsidRPr="00BA0BAE" w:rsidRDefault="00BE2AF6" w:rsidP="00341381">
            <w:pPr>
              <w:jc w:val="center"/>
              <w:rPr>
                <w:sz w:val="20"/>
                <w:szCs w:val="20"/>
                <w:lang w:val="ky-KG"/>
              </w:rPr>
            </w:pPr>
            <w:r w:rsidRPr="00BA0BAE">
              <w:rPr>
                <w:rFonts w:ascii="Calibri" w:hAnsi="Calibri"/>
                <w:i/>
                <w:iCs/>
                <w:color w:val="000000"/>
                <w:sz w:val="20"/>
                <w:szCs w:val="20"/>
                <w:lang w:val="ky-KG"/>
              </w:rPr>
              <w:t>4.15</w:t>
            </w:r>
          </w:p>
        </w:tc>
        <w:tc>
          <w:tcPr>
            <w:tcW w:w="1288" w:type="dxa"/>
            <w:tcBorders>
              <w:left w:val="single" w:sz="4" w:space="0" w:color="auto"/>
            </w:tcBorders>
            <w:shd w:val="clear" w:color="auto" w:fill="auto"/>
            <w:vAlign w:val="bottom"/>
          </w:tcPr>
          <w:p w:rsidR="00BE2AF6" w:rsidRPr="00BA0BAE" w:rsidRDefault="00BE2AF6" w:rsidP="00341381">
            <w:pPr>
              <w:jc w:val="center"/>
              <w:rPr>
                <w:sz w:val="20"/>
                <w:szCs w:val="20"/>
                <w:lang w:val="ky-KG"/>
              </w:rPr>
            </w:pPr>
            <w:r w:rsidRPr="00BA0BAE">
              <w:rPr>
                <w:rFonts w:ascii="Calibri" w:hAnsi="Calibri"/>
                <w:color w:val="000000"/>
                <w:sz w:val="20"/>
                <w:szCs w:val="20"/>
                <w:lang w:val="ky-KG"/>
              </w:rPr>
              <w:t>-9.8%</w:t>
            </w:r>
          </w:p>
        </w:tc>
      </w:tr>
    </w:tbl>
    <w:p w:rsidR="00BE2AF6" w:rsidRPr="00BA0BAE" w:rsidRDefault="00BE2AF6" w:rsidP="00D320E8">
      <w:pPr>
        <w:jc w:val="both"/>
        <w:rPr>
          <w:rFonts w:ascii="Calibri" w:eastAsia="Calibri" w:hAnsi="Calibri" w:cs="Calibri"/>
          <w:lang w:val="ky-KG"/>
        </w:rPr>
      </w:pPr>
    </w:p>
    <w:p w:rsidR="00BE2AF6" w:rsidRPr="007C56DD" w:rsidRDefault="00BE2AF6" w:rsidP="00C7139A">
      <w:pPr>
        <w:pStyle w:val="Heading2"/>
        <w:ind w:left="426" w:hanging="434"/>
        <w:rPr>
          <w:lang w:val="ky-KG"/>
        </w:rPr>
      </w:pPr>
      <w:r w:rsidRPr="007C56DD">
        <w:rPr>
          <w:lang w:val="ky-KG"/>
        </w:rPr>
        <w:t xml:space="preserve">Талкуу </w:t>
      </w:r>
    </w:p>
    <w:p w:rsidR="00BE2AF6" w:rsidRPr="00AF0301" w:rsidRDefault="00BE2AF6" w:rsidP="00C7139A">
      <w:pPr>
        <w:pStyle w:val="BodyText"/>
        <w:ind w:left="0"/>
        <w:jc w:val="both"/>
        <w:rPr>
          <w:lang w:val="ru-RU"/>
        </w:rPr>
      </w:pPr>
      <w:r w:rsidRPr="00AF0301">
        <w:rPr>
          <w:lang w:val="ky-KG"/>
        </w:rPr>
        <w:t xml:space="preserve">ТӨМдүн көптөгөн синергиялардын, ошондой эле компромисстердин бар болушу менен өз ара байланышын эске алуу менен башкаларга салыштырмалуу кандай интервенцияларга артыкчылык берүү татаал милдет болуп калат. </w:t>
      </w:r>
      <w:proofErr w:type="spellStart"/>
      <w:r w:rsidRPr="00AF0301">
        <w:rPr>
          <w:lang w:val="ru-RU"/>
        </w:rPr>
        <w:t>Албетте</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маселелерге</w:t>
      </w:r>
      <w:proofErr w:type="spellEnd"/>
      <w:r w:rsidRPr="00AF0301">
        <w:rPr>
          <w:lang w:val="ru-RU"/>
        </w:rPr>
        <w:t xml:space="preserve"> башка </w:t>
      </w:r>
      <w:proofErr w:type="spellStart"/>
      <w:r w:rsidRPr="00AF0301">
        <w:rPr>
          <w:lang w:val="ru-RU"/>
        </w:rPr>
        <w:t>маанилүү</w:t>
      </w:r>
      <w:proofErr w:type="spellEnd"/>
      <w:r w:rsidRPr="00AF0301">
        <w:rPr>
          <w:lang w:val="ru-RU"/>
        </w:rPr>
        <w:t xml:space="preserve"> </w:t>
      </w:r>
      <w:proofErr w:type="spellStart"/>
      <w:r w:rsidRPr="00AF0301">
        <w:rPr>
          <w:lang w:val="ru-RU"/>
        </w:rPr>
        <w:t>факторлор</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берет, </w:t>
      </w:r>
      <w:proofErr w:type="spellStart"/>
      <w:r w:rsidRPr="00AF0301">
        <w:rPr>
          <w:lang w:val="ru-RU"/>
        </w:rPr>
        <w:t>мисалы</w:t>
      </w:r>
      <w:proofErr w:type="spellEnd"/>
      <w:r w:rsidRPr="00AF0301">
        <w:rPr>
          <w:lang w:val="ru-RU"/>
        </w:rPr>
        <w:t xml:space="preserve">, </w:t>
      </w:r>
      <w:proofErr w:type="spellStart"/>
      <w:r w:rsidRPr="00AF0301">
        <w:rPr>
          <w:lang w:val="ru-RU"/>
        </w:rPr>
        <w:t>финансылоонун</w:t>
      </w:r>
      <w:proofErr w:type="spellEnd"/>
      <w:r w:rsidRPr="00AF0301">
        <w:rPr>
          <w:lang w:val="ru-RU"/>
        </w:rPr>
        <w:t xml:space="preserve"> бар </w:t>
      </w:r>
      <w:proofErr w:type="spellStart"/>
      <w:r w:rsidRPr="00AF0301">
        <w:rPr>
          <w:lang w:val="ru-RU"/>
        </w:rPr>
        <w:t>болушу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саясий</w:t>
      </w:r>
      <w:proofErr w:type="spellEnd"/>
      <w:r w:rsidRPr="00AF0301">
        <w:rPr>
          <w:lang w:val="ru-RU"/>
        </w:rPr>
        <w:t xml:space="preserve"> </w:t>
      </w:r>
      <w:proofErr w:type="spellStart"/>
      <w:r w:rsidRPr="00AF0301">
        <w:rPr>
          <w:lang w:val="ru-RU"/>
        </w:rPr>
        <w:t>экономиянын</w:t>
      </w:r>
      <w:proofErr w:type="spellEnd"/>
      <w:r w:rsidRPr="00AF0301">
        <w:rPr>
          <w:lang w:val="ru-RU"/>
        </w:rPr>
        <w:t xml:space="preserve"> башка </w:t>
      </w:r>
      <w:proofErr w:type="spellStart"/>
      <w:r w:rsidRPr="00AF0301">
        <w:rPr>
          <w:lang w:val="ru-RU"/>
        </w:rPr>
        <w:t>варианттарын</w:t>
      </w:r>
      <w:proofErr w:type="spellEnd"/>
      <w:r w:rsidRPr="00AF0301">
        <w:rPr>
          <w:lang w:val="ru-RU"/>
        </w:rPr>
        <w:t xml:space="preserve"> </w:t>
      </w:r>
      <w:proofErr w:type="spellStart"/>
      <w:r w:rsidRPr="00AF0301">
        <w:rPr>
          <w:lang w:val="ru-RU"/>
        </w:rPr>
        <w:t>тандоо</w:t>
      </w:r>
      <w:proofErr w:type="spellEnd"/>
      <w:r w:rsidRPr="00AF0301">
        <w:rPr>
          <w:lang w:val="ru-RU"/>
        </w:rPr>
        <w:t xml:space="preserve">. </w:t>
      </w:r>
      <w:proofErr w:type="spellStart"/>
      <w:r w:rsidRPr="00AF0301">
        <w:rPr>
          <w:lang w:val="ru-RU"/>
        </w:rPr>
        <w:t>Мындан</w:t>
      </w:r>
      <w:proofErr w:type="spellEnd"/>
      <w:r w:rsidRPr="00AF0301">
        <w:rPr>
          <w:lang w:val="ru-RU"/>
        </w:rPr>
        <w:t xml:space="preserve"> </w:t>
      </w:r>
      <w:proofErr w:type="spellStart"/>
      <w:r w:rsidRPr="00AF0301">
        <w:rPr>
          <w:lang w:val="ru-RU"/>
        </w:rPr>
        <w:t>тышкары</w:t>
      </w:r>
      <w:proofErr w:type="spellEnd"/>
      <w:r w:rsidRPr="00AF0301">
        <w:rPr>
          <w:lang w:val="ru-RU"/>
        </w:rPr>
        <w:t xml:space="preserve">, </w:t>
      </w:r>
      <w:proofErr w:type="spellStart"/>
      <w:r w:rsidRPr="00AF0301">
        <w:rPr>
          <w:lang w:val="ru-RU"/>
        </w:rPr>
        <w:t>маалыматтардын</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Pr="00AF0301">
        <w:rPr>
          <w:lang w:val="ru-RU"/>
        </w:rPr>
        <w:t>көлөмү</w:t>
      </w:r>
      <w:proofErr w:type="spellEnd"/>
      <w:r w:rsidRPr="00AF0301">
        <w:rPr>
          <w:lang w:val="ru-RU"/>
        </w:rPr>
        <w:t xml:space="preserve"> жок </w:t>
      </w:r>
      <w:proofErr w:type="spellStart"/>
      <w:r w:rsidRPr="00AF0301">
        <w:rPr>
          <w:lang w:val="ru-RU"/>
        </w:rPr>
        <w:t>болсо</w:t>
      </w:r>
      <w:proofErr w:type="spellEnd"/>
      <w:r w:rsidRPr="00AF0301">
        <w:rPr>
          <w:lang w:val="ru-RU"/>
        </w:rPr>
        <w:t xml:space="preserve">, </w:t>
      </w:r>
      <w:proofErr w:type="spellStart"/>
      <w:r w:rsidRPr="00AF0301">
        <w:rPr>
          <w:lang w:val="ru-RU"/>
        </w:rPr>
        <w:t>мындай</w:t>
      </w:r>
      <w:proofErr w:type="spellEnd"/>
      <w:r w:rsidRPr="00AF0301">
        <w:rPr>
          <w:lang w:val="ru-RU"/>
        </w:rPr>
        <w:t xml:space="preserve"> </w:t>
      </w:r>
      <w:proofErr w:type="spellStart"/>
      <w:r w:rsidRPr="00AF0301">
        <w:rPr>
          <w:lang w:val="ru-RU"/>
        </w:rPr>
        <w:t>саясатты</w:t>
      </w:r>
      <w:proofErr w:type="spellEnd"/>
      <w:r w:rsidRPr="00AF0301">
        <w:rPr>
          <w:lang w:val="ru-RU"/>
        </w:rPr>
        <w:t xml:space="preserve"> </w:t>
      </w:r>
      <w:proofErr w:type="spellStart"/>
      <w:r w:rsidRPr="00AF0301">
        <w:rPr>
          <w:lang w:val="ru-RU"/>
        </w:rPr>
        <w:t>тандоо</w:t>
      </w:r>
      <w:proofErr w:type="spellEnd"/>
      <w:r w:rsidRPr="00AF0301">
        <w:rPr>
          <w:lang w:val="ru-RU"/>
        </w:rPr>
        <w:t xml:space="preserve"> </w:t>
      </w:r>
      <w:proofErr w:type="spellStart"/>
      <w:r w:rsidRPr="00AF0301">
        <w:rPr>
          <w:lang w:val="ru-RU"/>
        </w:rPr>
        <w:t>түшүнүү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кыйын</w:t>
      </w:r>
      <w:proofErr w:type="spellEnd"/>
      <w:r w:rsidRPr="00AF0301">
        <w:rPr>
          <w:lang w:val="ru-RU"/>
        </w:rPr>
        <w:t xml:space="preserve"> </w:t>
      </w:r>
      <w:proofErr w:type="spellStart"/>
      <w:r w:rsidRPr="00AF0301">
        <w:rPr>
          <w:lang w:val="ru-RU"/>
        </w:rPr>
        <w:t>болушу</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
    <w:p w:rsidR="00C7139A" w:rsidRPr="008D64E8" w:rsidRDefault="00C7139A" w:rsidP="00D320E8">
      <w:pPr>
        <w:pStyle w:val="BodyText"/>
        <w:jc w:val="both"/>
        <w:rPr>
          <w:rStyle w:val="Emphasis"/>
          <w:lang w:val="ru-RU"/>
        </w:rPr>
      </w:pPr>
    </w:p>
    <w:p w:rsidR="00BE2AF6" w:rsidRDefault="00BE2AF6" w:rsidP="00C7139A">
      <w:pPr>
        <w:pStyle w:val="BodyText"/>
        <w:jc w:val="center"/>
        <w:rPr>
          <w:rStyle w:val="Emphasis"/>
          <w:lang w:val="ky-KG"/>
        </w:rPr>
      </w:pPr>
      <w:r w:rsidRPr="00C2457D">
        <w:rPr>
          <w:rStyle w:val="Emphasis"/>
          <w:lang w:val="ky-KG"/>
        </w:rPr>
        <w:t>4-таблица: Узак мөөнөттүү жыйынтыктардын негизги өзгөрмөлүүлөрү – 1,2,3-сценарийлер жана баары (каныккан түс = чоң таасир берүү)</w:t>
      </w:r>
    </w:p>
    <w:p w:rsidR="00527F22" w:rsidRPr="00C2457D" w:rsidRDefault="00527F22" w:rsidP="00D320E8">
      <w:pPr>
        <w:pStyle w:val="BodyText"/>
        <w:jc w:val="both"/>
        <w:rPr>
          <w:rStyle w:val="Emphasis"/>
          <w:lang w:val="ky-KG"/>
        </w:rPr>
      </w:pPr>
    </w:p>
    <w:tbl>
      <w:tblPr>
        <w:tblStyle w:val="TableGrid"/>
        <w:tblW w:w="91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15"/>
        <w:gridCol w:w="1080"/>
        <w:gridCol w:w="1498"/>
        <w:gridCol w:w="766"/>
        <w:gridCol w:w="766"/>
        <w:gridCol w:w="766"/>
        <w:gridCol w:w="766"/>
        <w:gridCol w:w="972"/>
      </w:tblGrid>
      <w:tr w:rsidR="00BE2AF6" w:rsidRPr="00BA0BAE" w:rsidTr="00683CF6">
        <w:trPr>
          <w:trHeight w:val="769"/>
          <w:tblHeader/>
        </w:trPr>
        <w:tc>
          <w:tcPr>
            <w:tcW w:w="2515" w:type="dxa"/>
            <w:tcBorders>
              <w:bottom w:val="single" w:sz="4" w:space="0" w:color="auto"/>
              <w:right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Узак мөөнөттүү жыйынтыктын өзгөрмөлүүсү</w:t>
            </w:r>
          </w:p>
        </w:tc>
        <w:tc>
          <w:tcPr>
            <w:tcW w:w="1080" w:type="dxa"/>
            <w:tcBorders>
              <w:left w:val="single" w:sz="4" w:space="0" w:color="auto"/>
              <w:bottom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Күнүмдүк маани</w:t>
            </w:r>
          </w:p>
        </w:tc>
        <w:tc>
          <w:tcPr>
            <w:tcW w:w="1498" w:type="dxa"/>
            <w:tcBorders>
              <w:bottom w:val="single" w:sz="4" w:space="0" w:color="auto"/>
              <w:right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A. 2030-жылдын баштапкы мааниси</w:t>
            </w:r>
          </w:p>
        </w:tc>
        <w:tc>
          <w:tcPr>
            <w:tcW w:w="766" w:type="dxa"/>
            <w:tcBorders>
              <w:bottom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ЧК</w:t>
            </w:r>
          </w:p>
        </w:tc>
        <w:tc>
          <w:tcPr>
            <w:tcW w:w="766" w:type="dxa"/>
            <w:tcBorders>
              <w:bottom w:val="single" w:sz="4" w:space="0" w:color="auto"/>
              <w:right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ГУ</w:t>
            </w:r>
          </w:p>
        </w:tc>
        <w:tc>
          <w:tcPr>
            <w:tcW w:w="766" w:type="dxa"/>
            <w:tcBorders>
              <w:bottom w:val="single" w:sz="4" w:space="0" w:color="auto"/>
              <w:right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Эко</w:t>
            </w:r>
          </w:p>
        </w:tc>
        <w:tc>
          <w:tcPr>
            <w:tcW w:w="766" w:type="dxa"/>
            <w:tcBorders>
              <w:bottom w:val="single" w:sz="4" w:space="0" w:color="auto"/>
              <w:right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B. Баары</w:t>
            </w:r>
          </w:p>
        </w:tc>
        <w:tc>
          <w:tcPr>
            <w:tcW w:w="972" w:type="dxa"/>
            <w:tcBorders>
              <w:left w:val="single" w:sz="4" w:space="0" w:color="auto"/>
              <w:bottom w:val="single" w:sz="4" w:space="0" w:color="auto"/>
            </w:tcBorders>
            <w:shd w:val="clear" w:color="auto" w:fill="00B0F0"/>
            <w:vAlign w:val="center"/>
          </w:tcPr>
          <w:p w:rsidR="00BE2AF6" w:rsidRPr="00BA0BAE" w:rsidRDefault="00BE2AF6" w:rsidP="00C7139A">
            <w:pPr>
              <w:spacing w:line="259" w:lineRule="auto"/>
              <w:jc w:val="center"/>
              <w:rPr>
                <w:b/>
                <w:sz w:val="20"/>
                <w:szCs w:val="20"/>
                <w:lang w:val="ky-KG"/>
              </w:rPr>
            </w:pPr>
            <w:r w:rsidRPr="00BA0BAE">
              <w:rPr>
                <w:b/>
                <w:sz w:val="20"/>
                <w:szCs w:val="20"/>
                <w:lang w:val="ky-KG"/>
              </w:rPr>
              <w:t>Өзгөрүү</w:t>
            </w:r>
          </w:p>
          <w:p w:rsidR="00BE2AF6" w:rsidRPr="00BA0BAE" w:rsidRDefault="00BE2AF6" w:rsidP="00C7139A">
            <w:pPr>
              <w:spacing w:line="259" w:lineRule="auto"/>
              <w:jc w:val="center"/>
              <w:rPr>
                <w:b/>
                <w:sz w:val="20"/>
                <w:szCs w:val="20"/>
                <w:lang w:val="ky-KG"/>
              </w:rPr>
            </w:pPr>
            <w:r w:rsidRPr="00BA0BAE">
              <w:rPr>
                <w:b/>
                <w:sz w:val="20"/>
                <w:szCs w:val="20"/>
                <w:lang w:val="ky-KG"/>
              </w:rPr>
              <w:t>(B-A)</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ИДП (млрд АКШ долл., 2011 АКШ долл.)</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8.24</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12.87</w:t>
            </w:r>
          </w:p>
        </w:tc>
        <w:tc>
          <w:tcPr>
            <w:tcW w:w="766" w:type="dxa"/>
            <w:shd w:val="clear" w:color="auto" w:fill="DEEAF6" w:themeFill="accent1" w:themeFillTint="33"/>
            <w:vAlign w:val="bottom"/>
          </w:tcPr>
          <w:p w:rsidR="00BE2AF6" w:rsidRPr="00BA0BAE" w:rsidRDefault="00BE2AF6" w:rsidP="00C7139A">
            <w:pPr>
              <w:spacing w:line="259" w:lineRule="auto"/>
              <w:jc w:val="center"/>
              <w:rPr>
                <w:sz w:val="20"/>
                <w:szCs w:val="20"/>
                <w:lang w:val="ky-KG"/>
              </w:rPr>
            </w:pPr>
            <w:r w:rsidRPr="00BA0BAE">
              <w:rPr>
                <w:sz w:val="20"/>
                <w:szCs w:val="20"/>
                <w:lang w:val="ky-KG"/>
              </w:rPr>
              <w:t>13.03</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13.81</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13.85</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14.91</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2.0</w:t>
            </w:r>
          </w:p>
        </w:tc>
      </w:tr>
      <w:tr w:rsidR="00BE2AF6" w:rsidRPr="00BA0BAE" w:rsidTr="00683CF6">
        <w:trPr>
          <w:trHeight w:val="261"/>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Калктын жан башына ИДП (миң АКШ долл., 2011 АКШ долл.)</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1,342</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1,826</w:t>
            </w:r>
          </w:p>
        </w:tc>
        <w:tc>
          <w:tcPr>
            <w:tcW w:w="766" w:type="dxa"/>
            <w:shd w:val="clear" w:color="auto" w:fill="DEEAF6" w:themeFill="accent1" w:themeFillTint="33"/>
            <w:vAlign w:val="bottom"/>
          </w:tcPr>
          <w:p w:rsidR="00BE2AF6" w:rsidRPr="00BA0BAE" w:rsidRDefault="00BE2AF6" w:rsidP="00C7139A">
            <w:pPr>
              <w:spacing w:line="259" w:lineRule="auto"/>
              <w:jc w:val="center"/>
              <w:rPr>
                <w:sz w:val="20"/>
                <w:szCs w:val="20"/>
                <w:lang w:val="ky-KG"/>
              </w:rPr>
            </w:pPr>
            <w:r w:rsidRPr="00BA0BAE">
              <w:rPr>
                <w:sz w:val="20"/>
                <w:szCs w:val="20"/>
                <w:lang w:val="ky-KG"/>
              </w:rPr>
              <w:t>1,838</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1,960</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1,966</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2,106</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280</w:t>
            </w:r>
          </w:p>
        </w:tc>
      </w:tr>
      <w:tr w:rsidR="00BE2AF6" w:rsidRPr="00BA0BAE" w:rsidTr="00683CF6">
        <w:trPr>
          <w:trHeight w:val="261"/>
        </w:trPr>
        <w:tc>
          <w:tcPr>
            <w:tcW w:w="2515" w:type="dxa"/>
            <w:tcBorders>
              <w:right w:val="single" w:sz="4" w:space="0" w:color="auto"/>
            </w:tcBorders>
            <w:vAlign w:val="bottom"/>
          </w:tcPr>
          <w:p w:rsidR="00BE2AF6" w:rsidRPr="00BA0BAE" w:rsidRDefault="005E76EE" w:rsidP="00D320E8">
            <w:pPr>
              <w:spacing w:line="259" w:lineRule="auto"/>
              <w:jc w:val="both"/>
              <w:rPr>
                <w:sz w:val="20"/>
                <w:szCs w:val="20"/>
                <w:lang w:val="ky-KG"/>
              </w:rPr>
            </w:pPr>
            <w:r>
              <w:rPr>
                <w:sz w:val="20"/>
                <w:szCs w:val="20"/>
                <w:lang w:val="ky-KG"/>
              </w:rPr>
              <w:t>АРИ</w:t>
            </w:r>
            <w:r w:rsidR="00BE2AF6" w:rsidRPr="00BA0BAE">
              <w:rPr>
                <w:sz w:val="20"/>
                <w:szCs w:val="20"/>
                <w:lang w:val="ky-KG"/>
              </w:rPr>
              <w:t xml:space="preserve"> (индекс)</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0.784</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0.804</w:t>
            </w:r>
          </w:p>
        </w:tc>
        <w:tc>
          <w:tcPr>
            <w:tcW w:w="766" w:type="dxa"/>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0.829</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0.807</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0.807</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0.834</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0.04</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Жашоонун узактыгы (жыл)</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71.09</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72.31</w:t>
            </w:r>
          </w:p>
        </w:tc>
        <w:tc>
          <w:tcPr>
            <w:tcW w:w="766" w:type="dxa"/>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76.61</w:t>
            </w:r>
          </w:p>
        </w:tc>
        <w:tc>
          <w:tcPr>
            <w:tcW w:w="766" w:type="dxa"/>
            <w:tcBorders>
              <w:right w:val="single" w:sz="4" w:space="0" w:color="auto"/>
            </w:tcBorders>
            <w:shd w:val="clear" w:color="auto" w:fill="DEEAF6" w:themeFill="accent1" w:themeFillTint="33"/>
            <w:vAlign w:val="bottom"/>
          </w:tcPr>
          <w:p w:rsidR="00BE2AF6" w:rsidRPr="00BA0BAE" w:rsidRDefault="00BE2AF6" w:rsidP="00C7139A">
            <w:pPr>
              <w:spacing w:line="259" w:lineRule="auto"/>
              <w:jc w:val="center"/>
              <w:rPr>
                <w:sz w:val="20"/>
                <w:szCs w:val="20"/>
                <w:lang w:val="ky-KG"/>
              </w:rPr>
            </w:pPr>
            <w:r w:rsidRPr="00BA0BAE">
              <w:rPr>
                <w:sz w:val="20"/>
                <w:szCs w:val="20"/>
                <w:lang w:val="ky-KG"/>
              </w:rPr>
              <w:t>72.34</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72.35</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76.67</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4.4</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Билимдин деңгээли (жылдардын орто саны, жаш курак тобу 15+)</w:t>
            </w:r>
          </w:p>
        </w:tc>
        <w:tc>
          <w:tcPr>
            <w:tcW w:w="1080" w:type="dxa"/>
            <w:tcBorders>
              <w:left w:val="single" w:sz="4" w:space="0" w:color="auto"/>
            </w:tcBorders>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10.91</w:t>
            </w:r>
          </w:p>
        </w:tc>
        <w:tc>
          <w:tcPr>
            <w:tcW w:w="1498" w:type="dxa"/>
            <w:tcBorders>
              <w:right w:val="single" w:sz="4" w:space="0" w:color="auto"/>
            </w:tcBorders>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10.67</w:t>
            </w:r>
          </w:p>
        </w:tc>
        <w:tc>
          <w:tcPr>
            <w:tcW w:w="766" w:type="dxa"/>
            <w:shd w:val="clear" w:color="auto" w:fill="9CC2E5" w:themeFill="accent1" w:themeFillTint="99"/>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11.12</w:t>
            </w:r>
          </w:p>
        </w:tc>
        <w:tc>
          <w:tcPr>
            <w:tcW w:w="766" w:type="dxa"/>
            <w:tcBorders>
              <w:right w:val="single" w:sz="4" w:space="0" w:color="auto"/>
            </w:tcBorders>
            <w:shd w:val="clear" w:color="auto" w:fill="DEEAF6" w:themeFill="accent1" w:themeFillTint="33"/>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10.7</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10.73</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11.18</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i/>
                <w:iCs/>
                <w:sz w:val="20"/>
                <w:szCs w:val="20"/>
                <w:lang w:val="ky-KG"/>
              </w:rPr>
            </w:pPr>
            <w:r w:rsidRPr="00BA0BAE">
              <w:rPr>
                <w:i/>
                <w:iCs/>
                <w:sz w:val="20"/>
                <w:szCs w:val="20"/>
                <w:lang w:val="ky-KG"/>
              </w:rPr>
              <w:t>0.5</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Жакыр калктын үлүшү (бир күндө 1.90 АКШ долл. жашаган калктын %ы)</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3.4</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3.1</w:t>
            </w:r>
          </w:p>
        </w:tc>
        <w:tc>
          <w:tcPr>
            <w:tcW w:w="766" w:type="dxa"/>
            <w:shd w:val="clear" w:color="auto" w:fill="auto"/>
            <w:vAlign w:val="bottom"/>
          </w:tcPr>
          <w:p w:rsidR="00BE2AF6" w:rsidRPr="00BA0BAE" w:rsidRDefault="00BE2AF6" w:rsidP="00C7139A">
            <w:pPr>
              <w:spacing w:line="259" w:lineRule="auto"/>
              <w:jc w:val="center"/>
              <w:rPr>
                <w:sz w:val="20"/>
                <w:szCs w:val="20"/>
                <w:lang w:val="ky-KG"/>
              </w:rPr>
            </w:pPr>
            <w:r w:rsidRPr="00BA0BAE">
              <w:rPr>
                <w:sz w:val="20"/>
                <w:szCs w:val="20"/>
                <w:lang w:val="ky-KG"/>
              </w:rPr>
              <w:t>3.1</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2.7</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1.4</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1.3</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-1.9</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Жакыр калктын үлүшү (бир күндө 3.20 АКШ долл</w:t>
            </w:r>
            <w:r w:rsidR="005E76EE">
              <w:rPr>
                <w:sz w:val="20"/>
                <w:szCs w:val="20"/>
                <w:lang w:val="ky-KG"/>
              </w:rPr>
              <w:t>.</w:t>
            </w:r>
            <w:r w:rsidRPr="00BA0BAE">
              <w:rPr>
                <w:sz w:val="20"/>
                <w:szCs w:val="20"/>
                <w:lang w:val="ky-KG"/>
              </w:rPr>
              <w:t xml:space="preserve"> жашаган калктын %ы)</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21.9</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18.1</w:t>
            </w:r>
          </w:p>
        </w:tc>
        <w:tc>
          <w:tcPr>
            <w:tcW w:w="766" w:type="dxa"/>
            <w:shd w:val="clear" w:color="auto" w:fill="DEEAF6" w:themeFill="accent1" w:themeFillTint="33"/>
            <w:vAlign w:val="bottom"/>
          </w:tcPr>
          <w:p w:rsidR="00BE2AF6" w:rsidRPr="00BA0BAE" w:rsidRDefault="00BE2AF6" w:rsidP="00C7139A">
            <w:pPr>
              <w:spacing w:line="259" w:lineRule="auto"/>
              <w:jc w:val="center"/>
              <w:rPr>
                <w:sz w:val="20"/>
                <w:szCs w:val="20"/>
                <w:lang w:val="ky-KG"/>
              </w:rPr>
            </w:pPr>
            <w:r w:rsidRPr="00BA0BAE">
              <w:rPr>
                <w:sz w:val="20"/>
                <w:szCs w:val="20"/>
                <w:lang w:val="ky-KG"/>
              </w:rPr>
              <w:t>18.0</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16.2</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11.1</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10.6</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-7.5</w:t>
            </w:r>
          </w:p>
        </w:tc>
      </w:tr>
      <w:tr w:rsidR="00BE2AF6" w:rsidRPr="00BA0BAE" w:rsidTr="00683CF6">
        <w:trPr>
          <w:trHeight w:val="261"/>
        </w:trPr>
        <w:tc>
          <w:tcPr>
            <w:tcW w:w="2515" w:type="dxa"/>
            <w:tcBorders>
              <w:right w:val="single" w:sz="4" w:space="0" w:color="auto"/>
            </w:tcBorders>
            <w:vAlign w:val="bottom"/>
          </w:tcPr>
          <w:p w:rsidR="00BE2AF6" w:rsidRPr="00BA0BAE" w:rsidRDefault="00BE2AF6" w:rsidP="00D320E8">
            <w:pPr>
              <w:spacing w:line="259" w:lineRule="auto"/>
              <w:jc w:val="both"/>
              <w:rPr>
                <w:sz w:val="20"/>
                <w:szCs w:val="20"/>
                <w:lang w:val="ky-KG"/>
              </w:rPr>
            </w:pPr>
            <w:r w:rsidRPr="00BA0BAE">
              <w:rPr>
                <w:sz w:val="20"/>
                <w:szCs w:val="20"/>
                <w:lang w:val="ky-KG"/>
              </w:rPr>
              <w:t>Формалдуу эмес экономика (ИДПнын %ы)</w:t>
            </w:r>
          </w:p>
        </w:tc>
        <w:tc>
          <w:tcPr>
            <w:tcW w:w="1080" w:type="dxa"/>
            <w:tcBorders>
              <w:left w:val="single" w:sz="4" w:space="0" w:color="auto"/>
            </w:tcBorders>
            <w:vAlign w:val="bottom"/>
          </w:tcPr>
          <w:p w:rsidR="00BE2AF6" w:rsidRPr="00BA0BAE" w:rsidRDefault="00BE2AF6" w:rsidP="00C7139A">
            <w:pPr>
              <w:spacing w:line="259" w:lineRule="auto"/>
              <w:jc w:val="center"/>
              <w:rPr>
                <w:sz w:val="20"/>
                <w:szCs w:val="20"/>
                <w:lang w:val="ky-KG"/>
              </w:rPr>
            </w:pPr>
            <w:r w:rsidRPr="00BA0BAE">
              <w:rPr>
                <w:i/>
                <w:iCs/>
                <w:sz w:val="20"/>
                <w:szCs w:val="20"/>
                <w:lang w:val="ky-KG"/>
              </w:rPr>
              <w:t>15.09</w:t>
            </w:r>
          </w:p>
        </w:tc>
        <w:tc>
          <w:tcPr>
            <w:tcW w:w="1498" w:type="dxa"/>
            <w:tcBorders>
              <w:right w:val="single" w:sz="4" w:space="0" w:color="auto"/>
            </w:tcBorders>
            <w:vAlign w:val="bottom"/>
          </w:tcPr>
          <w:p w:rsidR="00BE2AF6" w:rsidRPr="00BA0BAE" w:rsidRDefault="00BE2AF6" w:rsidP="00C7139A">
            <w:pPr>
              <w:spacing w:line="259" w:lineRule="auto"/>
              <w:jc w:val="center"/>
              <w:rPr>
                <w:sz w:val="20"/>
                <w:szCs w:val="20"/>
                <w:lang w:val="ky-KG"/>
              </w:rPr>
            </w:pPr>
            <w:r w:rsidRPr="00BA0BAE">
              <w:rPr>
                <w:sz w:val="20"/>
                <w:szCs w:val="20"/>
                <w:lang w:val="ky-KG"/>
              </w:rPr>
              <w:t>13.51</w:t>
            </w:r>
          </w:p>
        </w:tc>
        <w:tc>
          <w:tcPr>
            <w:tcW w:w="766" w:type="dxa"/>
            <w:shd w:val="clear" w:color="auto" w:fill="DEEAF6" w:themeFill="accent1" w:themeFillTint="33"/>
            <w:vAlign w:val="bottom"/>
          </w:tcPr>
          <w:p w:rsidR="00BE2AF6" w:rsidRPr="00BA0BAE" w:rsidRDefault="00BE2AF6" w:rsidP="00C7139A">
            <w:pPr>
              <w:spacing w:line="259" w:lineRule="auto"/>
              <w:jc w:val="center"/>
              <w:rPr>
                <w:sz w:val="20"/>
                <w:szCs w:val="20"/>
                <w:lang w:val="ky-KG"/>
              </w:rPr>
            </w:pPr>
            <w:r w:rsidRPr="00BA0BAE">
              <w:rPr>
                <w:sz w:val="20"/>
                <w:szCs w:val="20"/>
                <w:lang w:val="ky-KG"/>
              </w:rPr>
              <w:t>13.17</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sz w:val="20"/>
                <w:szCs w:val="20"/>
                <w:lang w:val="ky-KG"/>
              </w:rPr>
            </w:pPr>
            <w:r w:rsidRPr="00BA0BAE">
              <w:rPr>
                <w:sz w:val="20"/>
                <w:szCs w:val="20"/>
                <w:lang w:val="ky-KG"/>
              </w:rPr>
              <w:t>11.10</w:t>
            </w:r>
          </w:p>
        </w:tc>
        <w:tc>
          <w:tcPr>
            <w:tcW w:w="766" w:type="dxa"/>
            <w:tcBorders>
              <w:right w:val="single" w:sz="4" w:space="0" w:color="auto"/>
            </w:tcBorders>
            <w:shd w:val="clear" w:color="auto" w:fill="BDD6EE" w:themeFill="accent1" w:themeFillTint="66"/>
            <w:vAlign w:val="bottom"/>
          </w:tcPr>
          <w:p w:rsidR="00BE2AF6" w:rsidRPr="00BA0BAE" w:rsidRDefault="00BE2AF6" w:rsidP="00C7139A">
            <w:pPr>
              <w:spacing w:line="259" w:lineRule="auto"/>
              <w:jc w:val="center"/>
              <w:rPr>
                <w:sz w:val="20"/>
                <w:szCs w:val="20"/>
                <w:lang w:val="ky-KG"/>
              </w:rPr>
            </w:pPr>
            <w:r w:rsidRPr="00BA0BAE">
              <w:rPr>
                <w:sz w:val="20"/>
                <w:szCs w:val="20"/>
                <w:lang w:val="ky-KG"/>
              </w:rPr>
              <w:t>12.55</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sz w:val="20"/>
                <w:szCs w:val="20"/>
                <w:lang w:val="ky-KG"/>
              </w:rPr>
            </w:pPr>
            <w:r w:rsidRPr="00BA0BAE">
              <w:rPr>
                <w:sz w:val="20"/>
                <w:szCs w:val="20"/>
                <w:lang w:val="ky-KG"/>
              </w:rPr>
              <w:t>10.16</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sz w:val="20"/>
                <w:szCs w:val="20"/>
                <w:lang w:val="ky-KG"/>
              </w:rPr>
            </w:pPr>
            <w:r w:rsidRPr="00BA0BAE">
              <w:rPr>
                <w:rFonts w:ascii="Calibri" w:hAnsi="Calibri"/>
                <w:i/>
                <w:iCs/>
                <w:color w:val="000000"/>
                <w:sz w:val="20"/>
                <w:szCs w:val="20"/>
                <w:lang w:val="ky-KG"/>
              </w:rPr>
              <w:t>-3.4</w:t>
            </w:r>
          </w:p>
        </w:tc>
      </w:tr>
      <w:tr w:rsidR="00BE2AF6" w:rsidRPr="00BA0BAE" w:rsidTr="00683CF6">
        <w:trPr>
          <w:trHeight w:val="508"/>
        </w:trPr>
        <w:tc>
          <w:tcPr>
            <w:tcW w:w="2515" w:type="dxa"/>
            <w:tcBorders>
              <w:right w:val="single" w:sz="4" w:space="0" w:color="auto"/>
            </w:tcBorders>
            <w:vAlign w:val="bottom"/>
          </w:tcPr>
          <w:p w:rsidR="00BE2AF6" w:rsidRPr="00BA0BAE" w:rsidRDefault="00BE2AF6" w:rsidP="00D320E8">
            <w:pPr>
              <w:spacing w:line="259" w:lineRule="auto"/>
              <w:jc w:val="both"/>
              <w:rPr>
                <w:i/>
                <w:sz w:val="20"/>
                <w:szCs w:val="20"/>
                <w:lang w:val="ky-KG"/>
              </w:rPr>
            </w:pPr>
            <w:r w:rsidRPr="00BA0BAE">
              <w:rPr>
                <w:sz w:val="20"/>
                <w:szCs w:val="20"/>
                <w:lang w:val="ky-KG"/>
              </w:rPr>
              <w:t>Формалдуу эмес жумуш күчү үчүн (жалпы сандын %ы)</w:t>
            </w:r>
          </w:p>
        </w:tc>
        <w:tc>
          <w:tcPr>
            <w:tcW w:w="1080" w:type="dxa"/>
            <w:tcBorders>
              <w:left w:val="single" w:sz="4" w:space="0" w:color="auto"/>
            </w:tcBorders>
            <w:shd w:val="clear" w:color="auto" w:fill="auto"/>
            <w:vAlign w:val="bottom"/>
          </w:tcPr>
          <w:p w:rsidR="00BE2AF6" w:rsidRPr="00BA0BAE" w:rsidRDefault="00BE2AF6" w:rsidP="00C7139A">
            <w:pPr>
              <w:spacing w:line="259" w:lineRule="auto"/>
              <w:jc w:val="center"/>
              <w:rPr>
                <w:i/>
                <w:sz w:val="20"/>
                <w:szCs w:val="20"/>
                <w:lang w:val="ky-KG"/>
              </w:rPr>
            </w:pPr>
            <w:r w:rsidRPr="00BA0BAE">
              <w:rPr>
                <w:i/>
                <w:iCs/>
                <w:sz w:val="20"/>
                <w:szCs w:val="20"/>
                <w:lang w:val="ky-KG"/>
              </w:rPr>
              <w:t>25.92</w:t>
            </w:r>
          </w:p>
        </w:tc>
        <w:tc>
          <w:tcPr>
            <w:tcW w:w="1498" w:type="dxa"/>
            <w:tcBorders>
              <w:right w:val="single" w:sz="4" w:space="0" w:color="auto"/>
            </w:tcBorders>
            <w:shd w:val="clear" w:color="auto" w:fill="auto"/>
            <w:vAlign w:val="bottom"/>
          </w:tcPr>
          <w:p w:rsidR="00BE2AF6" w:rsidRPr="00BA0BAE" w:rsidRDefault="00BE2AF6" w:rsidP="00C7139A">
            <w:pPr>
              <w:spacing w:line="259" w:lineRule="auto"/>
              <w:jc w:val="center"/>
              <w:rPr>
                <w:i/>
                <w:sz w:val="20"/>
                <w:szCs w:val="20"/>
                <w:lang w:val="ky-KG"/>
              </w:rPr>
            </w:pPr>
            <w:r w:rsidRPr="00BA0BAE">
              <w:rPr>
                <w:sz w:val="20"/>
                <w:szCs w:val="20"/>
                <w:lang w:val="ky-KG"/>
              </w:rPr>
              <w:t>20.23</w:t>
            </w:r>
          </w:p>
        </w:tc>
        <w:tc>
          <w:tcPr>
            <w:tcW w:w="766" w:type="dxa"/>
            <w:shd w:val="clear" w:color="auto" w:fill="BDD6EE" w:themeFill="accent1" w:themeFillTint="66"/>
            <w:vAlign w:val="bottom"/>
          </w:tcPr>
          <w:p w:rsidR="00BE2AF6" w:rsidRPr="00BA0BAE" w:rsidRDefault="00BE2AF6" w:rsidP="00C7139A">
            <w:pPr>
              <w:spacing w:line="259" w:lineRule="auto"/>
              <w:jc w:val="center"/>
              <w:rPr>
                <w:i/>
                <w:sz w:val="20"/>
                <w:szCs w:val="20"/>
                <w:lang w:val="ky-KG"/>
              </w:rPr>
            </w:pPr>
            <w:r w:rsidRPr="00BA0BAE">
              <w:rPr>
                <w:sz w:val="20"/>
                <w:szCs w:val="20"/>
                <w:lang w:val="ky-KG"/>
              </w:rPr>
              <w:t>18.48</w:t>
            </w:r>
          </w:p>
        </w:tc>
        <w:tc>
          <w:tcPr>
            <w:tcW w:w="766" w:type="dxa"/>
            <w:tcBorders>
              <w:right w:val="single" w:sz="4" w:space="0" w:color="auto"/>
            </w:tcBorders>
            <w:shd w:val="clear" w:color="auto" w:fill="DEEAF6" w:themeFill="accent1" w:themeFillTint="33"/>
            <w:vAlign w:val="bottom"/>
          </w:tcPr>
          <w:p w:rsidR="00BE2AF6" w:rsidRPr="00BA0BAE" w:rsidRDefault="00BE2AF6" w:rsidP="00C7139A">
            <w:pPr>
              <w:spacing w:line="259" w:lineRule="auto"/>
              <w:jc w:val="center"/>
              <w:rPr>
                <w:i/>
                <w:sz w:val="20"/>
                <w:szCs w:val="20"/>
                <w:lang w:val="ky-KG"/>
              </w:rPr>
            </w:pPr>
            <w:r w:rsidRPr="00BA0BAE">
              <w:rPr>
                <w:sz w:val="20"/>
                <w:szCs w:val="20"/>
                <w:lang w:val="ky-KG"/>
              </w:rPr>
              <w:t>19.96</w:t>
            </w:r>
          </w:p>
        </w:tc>
        <w:tc>
          <w:tcPr>
            <w:tcW w:w="766" w:type="dxa"/>
            <w:tcBorders>
              <w:right w:val="single" w:sz="4" w:space="0" w:color="auto"/>
            </w:tcBorders>
            <w:shd w:val="clear" w:color="auto" w:fill="9CC2E5" w:themeFill="accent1" w:themeFillTint="99"/>
            <w:vAlign w:val="bottom"/>
          </w:tcPr>
          <w:p w:rsidR="00BE2AF6" w:rsidRPr="00BA0BAE" w:rsidRDefault="00BE2AF6" w:rsidP="00C7139A">
            <w:pPr>
              <w:spacing w:line="259" w:lineRule="auto"/>
              <w:jc w:val="center"/>
              <w:rPr>
                <w:i/>
                <w:sz w:val="20"/>
                <w:szCs w:val="20"/>
                <w:lang w:val="ky-KG"/>
              </w:rPr>
            </w:pPr>
            <w:r w:rsidRPr="00BA0BAE">
              <w:rPr>
                <w:sz w:val="20"/>
                <w:szCs w:val="20"/>
                <w:lang w:val="ky-KG"/>
              </w:rPr>
              <w:t>15.58</w:t>
            </w:r>
          </w:p>
        </w:tc>
        <w:tc>
          <w:tcPr>
            <w:tcW w:w="766" w:type="dxa"/>
            <w:tcBorders>
              <w:right w:val="single" w:sz="4" w:space="0" w:color="auto"/>
            </w:tcBorders>
            <w:shd w:val="clear" w:color="auto" w:fill="002060"/>
            <w:vAlign w:val="bottom"/>
          </w:tcPr>
          <w:p w:rsidR="00BE2AF6" w:rsidRPr="00BA0BAE" w:rsidRDefault="00BE2AF6" w:rsidP="00C7139A">
            <w:pPr>
              <w:spacing w:line="259" w:lineRule="auto"/>
              <w:jc w:val="center"/>
              <w:rPr>
                <w:i/>
                <w:sz w:val="20"/>
                <w:szCs w:val="20"/>
                <w:lang w:val="ky-KG"/>
              </w:rPr>
            </w:pPr>
            <w:r w:rsidRPr="00BA0BAE">
              <w:rPr>
                <w:sz w:val="20"/>
                <w:szCs w:val="20"/>
                <w:lang w:val="ky-KG"/>
              </w:rPr>
              <w:t>15.58</w:t>
            </w:r>
          </w:p>
        </w:tc>
        <w:tc>
          <w:tcPr>
            <w:tcW w:w="972" w:type="dxa"/>
            <w:tcBorders>
              <w:left w:val="single" w:sz="4" w:space="0" w:color="auto"/>
            </w:tcBorders>
            <w:shd w:val="clear" w:color="auto" w:fill="92D050"/>
            <w:vAlign w:val="bottom"/>
          </w:tcPr>
          <w:p w:rsidR="00BE2AF6" w:rsidRPr="00BA0BAE" w:rsidRDefault="00BE2AF6" w:rsidP="00C7139A">
            <w:pPr>
              <w:spacing w:line="259" w:lineRule="auto"/>
              <w:jc w:val="center"/>
              <w:rPr>
                <w:i/>
                <w:sz w:val="20"/>
                <w:szCs w:val="20"/>
                <w:lang w:val="ky-KG"/>
              </w:rPr>
            </w:pPr>
            <w:r w:rsidRPr="00BA0BAE">
              <w:rPr>
                <w:rFonts w:ascii="Calibri" w:hAnsi="Calibri"/>
                <w:i/>
                <w:iCs/>
                <w:color w:val="000000"/>
                <w:sz w:val="20"/>
                <w:szCs w:val="20"/>
                <w:lang w:val="ky-KG"/>
              </w:rPr>
              <w:t>-4.7</w:t>
            </w:r>
          </w:p>
        </w:tc>
      </w:tr>
    </w:tbl>
    <w:p w:rsidR="00527F22" w:rsidRDefault="00527F22" w:rsidP="00D320E8">
      <w:pPr>
        <w:pStyle w:val="BodyText"/>
        <w:jc w:val="both"/>
        <w:rPr>
          <w:lang w:val="ky-KG"/>
        </w:rPr>
      </w:pPr>
    </w:p>
    <w:p w:rsidR="00BE2AF6" w:rsidRPr="008D64E8" w:rsidRDefault="00BE2AF6" w:rsidP="00C7139A">
      <w:pPr>
        <w:pStyle w:val="BodyText"/>
        <w:ind w:left="0"/>
        <w:jc w:val="both"/>
        <w:rPr>
          <w:lang w:val="ru-RU"/>
        </w:rPr>
      </w:pPr>
      <w:r w:rsidRPr="00527F22">
        <w:rPr>
          <w:lang w:val="ky-KG"/>
        </w:rPr>
        <w:lastRenderedPageBreak/>
        <w:t xml:space="preserve">Бирок, бул сценарийлер ар башка мезгилдин ичинде ар башка саясий стратегияларды ишке ашыруу ар башка натыйжаларга алып келээрин көрсөтүп турат. </w:t>
      </w:r>
      <w:proofErr w:type="spellStart"/>
      <w:r w:rsidRPr="00AF0301">
        <w:rPr>
          <w:lang w:val="ru-RU"/>
        </w:rPr>
        <w:t>Эгер</w:t>
      </w:r>
      <w:proofErr w:type="spellEnd"/>
      <w:r w:rsidRPr="00AF0301">
        <w:rPr>
          <w:lang w:val="ru-RU"/>
        </w:rPr>
        <w:t xml:space="preserve"> </w:t>
      </w:r>
      <w:proofErr w:type="spellStart"/>
      <w:r w:rsidRPr="00AF0301">
        <w:rPr>
          <w:lang w:val="ru-RU"/>
        </w:rPr>
        <w:t>айрым</w:t>
      </w:r>
      <w:proofErr w:type="spellEnd"/>
      <w:r w:rsidRPr="00AF0301">
        <w:rPr>
          <w:lang w:val="ru-RU"/>
        </w:rPr>
        <w:t xml:space="preserve"> </w:t>
      </w:r>
      <w:proofErr w:type="spellStart"/>
      <w:r w:rsidRPr="00AF0301">
        <w:rPr>
          <w:lang w:val="ru-RU"/>
        </w:rPr>
        <w:t>сценарийлерди</w:t>
      </w:r>
      <w:proofErr w:type="spellEnd"/>
      <w:r w:rsidRPr="00AF0301">
        <w:rPr>
          <w:lang w:val="ru-RU"/>
        </w:rPr>
        <w:t xml:space="preserve"> </w:t>
      </w:r>
      <w:proofErr w:type="spellStart"/>
      <w:r w:rsidRPr="00AF0301">
        <w:rPr>
          <w:lang w:val="ru-RU"/>
        </w:rPr>
        <w:t>карасак</w:t>
      </w:r>
      <w:proofErr w:type="spellEnd"/>
      <w:r w:rsidRPr="00AF0301">
        <w:rPr>
          <w:lang w:val="ru-RU"/>
        </w:rPr>
        <w:t xml:space="preserve">, </w:t>
      </w:r>
      <w:proofErr w:type="spellStart"/>
      <w:r w:rsidRPr="00AF0301">
        <w:rPr>
          <w:lang w:val="ru-RU"/>
        </w:rPr>
        <w:t>анда</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сценарий </w:t>
      </w:r>
      <w:proofErr w:type="spellStart"/>
      <w:r w:rsidRPr="00AF0301">
        <w:rPr>
          <w:lang w:val="ru-RU"/>
        </w:rPr>
        <w:t>ИДПга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жан</w:t>
      </w:r>
      <w:proofErr w:type="spellEnd"/>
      <w:r w:rsidRPr="00AF0301">
        <w:rPr>
          <w:lang w:val="ru-RU"/>
        </w:rPr>
        <w:t xml:space="preserve"> </w:t>
      </w:r>
      <w:proofErr w:type="spellStart"/>
      <w:r w:rsidRPr="00AF0301">
        <w:rPr>
          <w:lang w:val="ru-RU"/>
        </w:rPr>
        <w:t>башына</w:t>
      </w:r>
      <w:proofErr w:type="spellEnd"/>
      <w:r w:rsidRPr="00AF0301">
        <w:rPr>
          <w:lang w:val="ru-RU"/>
        </w:rPr>
        <w:t xml:space="preserve"> </w:t>
      </w:r>
      <w:proofErr w:type="spellStart"/>
      <w:r w:rsidRPr="00AF0301">
        <w:rPr>
          <w:lang w:val="ru-RU"/>
        </w:rPr>
        <w:t>ИДПга</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берет. Ал </w:t>
      </w:r>
      <w:proofErr w:type="spellStart"/>
      <w:r w:rsidRPr="00AF0301">
        <w:rPr>
          <w:lang w:val="ru-RU"/>
        </w:rPr>
        <w:t>ошондой</w:t>
      </w:r>
      <w:proofErr w:type="spellEnd"/>
      <w:r w:rsidRPr="00AF0301">
        <w:rPr>
          <w:lang w:val="ru-RU"/>
        </w:rPr>
        <w:t xml:space="preserve"> эле </w:t>
      </w:r>
      <w:proofErr w:type="spellStart"/>
      <w:r w:rsidRPr="00AF0301">
        <w:rPr>
          <w:lang w:val="ru-RU"/>
        </w:rPr>
        <w:t>жарым-жартылай</w:t>
      </w:r>
      <w:proofErr w:type="spellEnd"/>
      <w:r w:rsidRPr="00AF0301">
        <w:rPr>
          <w:lang w:val="ru-RU"/>
        </w:rPr>
        <w:t xml:space="preserve"> </w:t>
      </w:r>
      <w:proofErr w:type="spellStart"/>
      <w:r w:rsidRPr="00AF0301">
        <w:rPr>
          <w:lang w:val="ru-RU"/>
        </w:rPr>
        <w:t>ишкерлик</w:t>
      </w:r>
      <w:proofErr w:type="spellEnd"/>
      <w:r w:rsidRPr="00AF0301">
        <w:rPr>
          <w:lang w:val="ru-RU"/>
        </w:rPr>
        <w:t xml:space="preserve"> </w:t>
      </w:r>
      <w:proofErr w:type="spellStart"/>
      <w:r w:rsidRPr="00AF0301">
        <w:rPr>
          <w:lang w:val="ru-RU"/>
        </w:rPr>
        <w:t>иш-аракеттерин</w:t>
      </w:r>
      <w:proofErr w:type="spellEnd"/>
      <w:r w:rsidRPr="00AF0301">
        <w:rPr>
          <w:lang w:val="ru-RU"/>
        </w:rPr>
        <w:t xml:space="preserve"> </w:t>
      </w:r>
      <w:proofErr w:type="spellStart"/>
      <w:r w:rsidRPr="00AF0301">
        <w:rPr>
          <w:lang w:val="ru-RU"/>
        </w:rPr>
        <w:t>жөнгө</w:t>
      </w:r>
      <w:proofErr w:type="spellEnd"/>
      <w:r w:rsidRPr="00AF0301">
        <w:rPr>
          <w:lang w:val="ru-RU"/>
        </w:rPr>
        <w:t xml:space="preserve"> </w:t>
      </w:r>
      <w:proofErr w:type="spellStart"/>
      <w:r w:rsidRPr="00AF0301">
        <w:rPr>
          <w:lang w:val="ru-RU"/>
        </w:rPr>
        <w:t>салууну</w:t>
      </w:r>
      <w:proofErr w:type="spellEnd"/>
      <w:r w:rsidRPr="00AF0301">
        <w:rPr>
          <w:lang w:val="ru-RU"/>
        </w:rPr>
        <w:t xml:space="preserve"> </w:t>
      </w:r>
      <w:proofErr w:type="spellStart"/>
      <w:r w:rsidRPr="00AF0301">
        <w:rPr>
          <w:lang w:val="ru-RU"/>
        </w:rPr>
        <w:t>жакшыртуу</w:t>
      </w:r>
      <w:proofErr w:type="spellEnd"/>
      <w:r w:rsidRPr="00AF0301">
        <w:rPr>
          <w:lang w:val="ru-RU"/>
        </w:rPr>
        <w:t xml:space="preserve"> </w:t>
      </w:r>
      <w:proofErr w:type="spellStart"/>
      <w:r w:rsidRPr="00AF0301">
        <w:rPr>
          <w:lang w:val="ru-RU"/>
        </w:rPr>
        <w:t>аркылуу</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айыл</w:t>
      </w:r>
      <w:proofErr w:type="spellEnd"/>
      <w:r w:rsidRPr="00AF0301">
        <w:rPr>
          <w:lang w:val="ru-RU"/>
        </w:rPr>
        <w:t xml:space="preserve"> </w:t>
      </w:r>
      <w:proofErr w:type="spellStart"/>
      <w:r w:rsidRPr="00AF0301">
        <w:rPr>
          <w:lang w:val="ru-RU"/>
        </w:rPr>
        <w:t>чарбасында</w:t>
      </w:r>
      <w:proofErr w:type="spellEnd"/>
      <w:r w:rsidRPr="00AF0301">
        <w:rPr>
          <w:lang w:val="ru-RU"/>
        </w:rPr>
        <w:t xml:space="preserve"> </w:t>
      </w:r>
      <w:proofErr w:type="spellStart"/>
      <w:r w:rsidRPr="00AF0301">
        <w:rPr>
          <w:lang w:val="ru-RU"/>
        </w:rPr>
        <w:t>өндүрүштүн</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Pr="00AF0301">
        <w:rPr>
          <w:lang w:val="ru-RU"/>
        </w:rPr>
        <w:t>өсүшү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өнөр</w:t>
      </w:r>
      <w:proofErr w:type="spellEnd"/>
      <w:r w:rsidRPr="00AF0301">
        <w:rPr>
          <w:lang w:val="ru-RU"/>
        </w:rPr>
        <w:t xml:space="preserve"> </w:t>
      </w:r>
      <w:proofErr w:type="spellStart"/>
      <w:r w:rsidRPr="00AF0301">
        <w:rPr>
          <w:lang w:val="ru-RU"/>
        </w:rPr>
        <w:t>жай</w:t>
      </w:r>
      <w:proofErr w:type="spellEnd"/>
      <w:r w:rsidRPr="00AF0301">
        <w:rPr>
          <w:lang w:val="ru-RU"/>
        </w:rPr>
        <w:t xml:space="preserve"> </w:t>
      </w:r>
      <w:proofErr w:type="spellStart"/>
      <w:r w:rsidRPr="00AF0301">
        <w:rPr>
          <w:lang w:val="ru-RU"/>
        </w:rPr>
        <w:t>товарларынын</w:t>
      </w:r>
      <w:proofErr w:type="spellEnd"/>
      <w:r w:rsidRPr="00AF0301">
        <w:rPr>
          <w:lang w:val="ru-RU"/>
        </w:rPr>
        <w:t xml:space="preserve"> экспорту </w:t>
      </w:r>
      <w:proofErr w:type="spellStart"/>
      <w:r w:rsidRPr="00AF0301">
        <w:rPr>
          <w:lang w:val="ru-RU"/>
        </w:rPr>
        <w:t>аркылуу</w:t>
      </w:r>
      <w:proofErr w:type="spellEnd"/>
      <w:r w:rsidRPr="00AF0301">
        <w:rPr>
          <w:lang w:val="ru-RU"/>
        </w:rPr>
        <w:t xml:space="preserve"> </w:t>
      </w:r>
      <w:proofErr w:type="spellStart"/>
      <w:r w:rsidRPr="00AF0301">
        <w:rPr>
          <w:lang w:val="ru-RU"/>
        </w:rPr>
        <w:t>жакырчылыкты</w:t>
      </w:r>
      <w:proofErr w:type="spellEnd"/>
      <w:r w:rsidRPr="00AF0301">
        <w:rPr>
          <w:lang w:val="ru-RU"/>
        </w:rPr>
        <w:t xml:space="preserve"> </w:t>
      </w:r>
      <w:proofErr w:type="spellStart"/>
      <w:r w:rsidRPr="00AF0301">
        <w:rPr>
          <w:lang w:val="ru-RU"/>
        </w:rPr>
        <w:t>азайтууга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формалдуу</w:t>
      </w:r>
      <w:proofErr w:type="spellEnd"/>
      <w:r w:rsidRPr="00AF0301">
        <w:rPr>
          <w:lang w:val="ru-RU"/>
        </w:rPr>
        <w:t xml:space="preserve"> </w:t>
      </w:r>
      <w:proofErr w:type="spellStart"/>
      <w:r w:rsidRPr="00AF0301">
        <w:rPr>
          <w:lang w:val="ru-RU"/>
        </w:rPr>
        <w:t>эсес</w:t>
      </w:r>
      <w:proofErr w:type="spellEnd"/>
      <w:r w:rsidRPr="00AF0301">
        <w:rPr>
          <w:lang w:val="ru-RU"/>
        </w:rPr>
        <w:t xml:space="preserve"> </w:t>
      </w:r>
      <w:proofErr w:type="spellStart"/>
      <w:r w:rsidRPr="00AF0301">
        <w:rPr>
          <w:lang w:val="ru-RU"/>
        </w:rPr>
        <w:t>жумуш</w:t>
      </w:r>
      <w:proofErr w:type="spellEnd"/>
      <w:r w:rsidRPr="00AF0301">
        <w:rPr>
          <w:lang w:val="ru-RU"/>
        </w:rPr>
        <w:t xml:space="preserve"> </w:t>
      </w:r>
      <w:proofErr w:type="spellStart"/>
      <w:r w:rsidRPr="00AF0301">
        <w:rPr>
          <w:lang w:val="ru-RU"/>
        </w:rPr>
        <w:t>күчүн</w:t>
      </w:r>
      <w:proofErr w:type="spellEnd"/>
      <w:r w:rsidRPr="00AF0301">
        <w:rPr>
          <w:lang w:val="ru-RU"/>
        </w:rPr>
        <w:t xml:space="preserve"> </w:t>
      </w:r>
      <w:proofErr w:type="spellStart"/>
      <w:r w:rsidRPr="00AF0301">
        <w:rPr>
          <w:lang w:val="ru-RU"/>
        </w:rPr>
        <w:t>кыскартууга</w:t>
      </w:r>
      <w:proofErr w:type="spellEnd"/>
      <w:r w:rsidRPr="00AF0301">
        <w:rPr>
          <w:lang w:val="ru-RU"/>
        </w:rPr>
        <w:t xml:space="preserve"> </w:t>
      </w:r>
      <w:proofErr w:type="spellStart"/>
      <w:r w:rsidRPr="00AF0301">
        <w:rPr>
          <w:lang w:val="ru-RU"/>
        </w:rPr>
        <w:t>көбүрөөк</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берет.</w:t>
      </w:r>
    </w:p>
    <w:p w:rsidR="00C7139A" w:rsidRPr="008D64E8" w:rsidRDefault="00C7139A" w:rsidP="00C7139A">
      <w:pPr>
        <w:pStyle w:val="BodyText"/>
        <w:ind w:left="0"/>
        <w:jc w:val="both"/>
        <w:rPr>
          <w:lang w:val="ru-RU"/>
        </w:rPr>
      </w:pPr>
    </w:p>
    <w:p w:rsidR="00BE2AF6" w:rsidRPr="00BA0BAE" w:rsidRDefault="00C8787D" w:rsidP="00D320E8">
      <w:pPr>
        <w:jc w:val="both"/>
        <w:rPr>
          <w:lang w:val="ky-KG"/>
        </w:rPr>
      </w:pPr>
      <w:r w:rsidRPr="00C8787D">
        <w:rPr>
          <w:noProof/>
          <w:lang w:val="ru-RU" w:eastAsia="ru-RU"/>
        </w:rPr>
        <mc:AlternateContent>
          <mc:Choice Requires="wps">
            <w:drawing>
              <wp:anchor distT="0" distB="0" distL="114300" distR="114300" simplePos="0" relativeHeight="251752448" behindDoc="0" locked="0" layoutInCell="1" allowOverlap="1" wp14:anchorId="7A9CAE62" wp14:editId="67DADDEF">
                <wp:simplePos x="0" y="0"/>
                <wp:positionH relativeFrom="column">
                  <wp:align>center</wp:align>
                </wp:positionH>
                <wp:positionV relativeFrom="paragraph">
                  <wp:posOffset>0</wp:posOffset>
                </wp:positionV>
                <wp:extent cx="2600077" cy="254442"/>
                <wp:effectExtent l="0" t="0" r="10160" b="12700"/>
                <wp:wrapNone/>
                <wp:docPr id="13804059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7" cy="254442"/>
                        </a:xfrm>
                        <a:prstGeom prst="rect">
                          <a:avLst/>
                        </a:prstGeom>
                        <a:solidFill>
                          <a:srgbClr val="FFFFFF"/>
                        </a:solidFill>
                        <a:ln w="9525">
                          <a:solidFill>
                            <a:schemeClr val="bg1"/>
                          </a:solidFill>
                          <a:miter lim="800000"/>
                          <a:headEnd/>
                          <a:tailEnd/>
                        </a:ln>
                      </wps:spPr>
                      <wps:txbx>
                        <w:txbxContent>
                          <w:p w:rsidR="00716FE8" w:rsidRPr="00C8787D" w:rsidRDefault="00716FE8" w:rsidP="00C8787D">
                            <w:pPr>
                              <w:jc w:val="center"/>
                              <w:rPr>
                                <w:rStyle w:val="Emphasis"/>
                                <w:i w:val="0"/>
                                <w:sz w:val="18"/>
                                <w:szCs w:val="16"/>
                                <w:lang w:val="ky-KG"/>
                              </w:rPr>
                            </w:pPr>
                            <w:r w:rsidRPr="00C8787D">
                              <w:rPr>
                                <w:rStyle w:val="Emphasis"/>
                                <w:i w:val="0"/>
                                <w:sz w:val="18"/>
                                <w:szCs w:val="16"/>
                                <w:lang w:val="ky-KG"/>
                              </w:rPr>
                              <w:t>ТӨМ жеткенден кийин прогрессти жалпы баалоо</w:t>
                            </w:r>
                          </w:p>
                          <w:p w:rsidR="00716FE8" w:rsidRPr="00C8787D" w:rsidRDefault="00716FE8">
                            <w:pPr>
                              <w:rPr>
                                <w:lang w:val="ky-K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CAE62" id="Надпись 2" o:spid="_x0000_s1039" type="#_x0000_t202" style="position:absolute;left:0;text-align:left;margin-left:0;margin-top:0;width:204.75pt;height:20.05pt;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" strokecolor="white [3212]">
                <v:textbox>
                  <w:txbxContent>
                    <w:p w:rsidR="00716FE8" w:rsidRPr="00C8787D" w:rsidRDefault="00716FE8" w:rsidP="00C8787D">
                      <w:pPr>
                        <w:jc w:val="center"/>
                        <w:rPr>
                          <w:rStyle w:val="Emphasis"/>
                          <w:i w:val="0"/>
                          <w:sz w:val="18"/>
                          <w:szCs w:val="16"/>
                          <w:lang w:val="ky-KG"/>
                        </w:rPr>
                      </w:pPr>
                      <w:r w:rsidRPr="00C8787D">
                        <w:rPr>
                          <w:rStyle w:val="Emphasis"/>
                          <w:i w:val="0"/>
                          <w:sz w:val="18"/>
                          <w:szCs w:val="16"/>
                          <w:lang w:val="ky-KG"/>
                        </w:rPr>
                        <w:t>ТӨМ жеткенден кийин прогрессти жалпы баалоо</w:t>
                      </w:r>
                    </w:p>
                    <w:p w:rsidR="00716FE8" w:rsidRPr="00C8787D" w:rsidRDefault="00716FE8">
                      <w:pPr>
                        <w:rPr>
                          <w:lang w:val="ky-KG"/>
                        </w:rPr>
                      </w:pPr>
                    </w:p>
                  </w:txbxContent>
                </v:textbox>
              </v:shape>
            </w:pict>
          </mc:Fallback>
        </mc:AlternateContent>
      </w:r>
      <w:r>
        <w:rPr>
          <w:noProof/>
          <w:lang w:val="ru-RU" w:eastAsia="ru-RU"/>
        </w:rPr>
        <w:drawing>
          <wp:inline distT="0" distB="0" distL="0" distR="0" wp14:anchorId="52810F16" wp14:editId="3C2CA319">
            <wp:extent cx="5852160" cy="2695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2695215"/>
                    </a:xfrm>
                    <a:prstGeom prst="rect">
                      <a:avLst/>
                    </a:prstGeom>
                    <a:noFill/>
                  </pic:spPr>
                </pic:pic>
              </a:graphicData>
            </a:graphic>
          </wp:inline>
        </w:drawing>
      </w:r>
    </w:p>
    <w:p w:rsidR="00BE2AF6" w:rsidRDefault="00BE2AF6" w:rsidP="00C7139A">
      <w:pPr>
        <w:pStyle w:val="BodyText"/>
        <w:jc w:val="center"/>
        <w:rPr>
          <w:rStyle w:val="Emphasis"/>
          <w:lang w:val="ky-KG"/>
        </w:rPr>
      </w:pPr>
      <w:r w:rsidRPr="00C2457D">
        <w:rPr>
          <w:rStyle w:val="Emphasis"/>
          <w:lang w:val="ky-KG"/>
        </w:rPr>
        <w:t>6-сүрөт. 10 көрсөткүч боюнча маалыматтардын негизинде ар бир сценарий үчүн болжолдонгон траектория (кенен маалымат алуу үчүн 7-бөлүмдү караңыз)</w:t>
      </w:r>
    </w:p>
    <w:p w:rsidR="00527F22" w:rsidRPr="00C2457D" w:rsidRDefault="00527F22" w:rsidP="00D320E8">
      <w:pPr>
        <w:pStyle w:val="BodyText"/>
        <w:jc w:val="both"/>
        <w:rPr>
          <w:rStyle w:val="Emphasis"/>
          <w:lang w:val="ky-KG"/>
        </w:rPr>
      </w:pPr>
    </w:p>
    <w:p w:rsidR="00BE2AF6" w:rsidRPr="00C7139A" w:rsidRDefault="00BE2AF6" w:rsidP="00C7139A">
      <w:pPr>
        <w:pStyle w:val="BodyText"/>
        <w:ind w:left="0"/>
        <w:jc w:val="both"/>
        <w:rPr>
          <w:lang w:val="ky-KG"/>
        </w:rPr>
      </w:pPr>
      <w:r w:rsidRPr="00527F22">
        <w:rPr>
          <w:lang w:val="ky-KG"/>
        </w:rPr>
        <w:t>Күтүлгөн жашоонун узактыгын жана АӨИ максималдуу жакшыртуу аялдар алып жүргөн</w:t>
      </w:r>
      <w:r w:rsidRPr="00BA0BAE">
        <w:rPr>
          <w:rStyle w:val="FootnoteReference"/>
          <w:lang w:val="ky-KG"/>
        </w:rPr>
        <w:footnoteReference w:id="8"/>
      </w:r>
      <w:r w:rsidRPr="00527F22">
        <w:rPr>
          <w:lang w:val="ky-KG"/>
        </w:rPr>
        <w:t xml:space="preserve"> ИЭО жана оорулардын түйшүгүн кыскартуу үчүн «орой күчтү» колдонуу менен олуттуу кийлигишүүлөрдүн натыйжасындагы, ошондой эле билимдин деңгээлин жогорулатуунун жыйынтыгында адам капиталын өнүктүрүү сценарийинде байкалат. </w:t>
      </w:r>
      <w:r w:rsidRPr="00AF0301">
        <w:rPr>
          <w:lang w:val="ky-KG"/>
        </w:rPr>
        <w:t>Адам капиталын өнүктүрүү сценарийи ИДПнын көрсөткүчтөрүнө эң аз таасир берет жана бул адам капиталына салымдардын экономикалык пайдалары кийин көрүнөөрү менен түшүндүрүлөт, бул кыймылдын жана көлөмдүн көрсөткүчтөрүнүн негизинде 2030-жылга карата («Баары» сценарийи) 0,5 жылга гана калктын билиминин деңгээлин жогор</w:t>
      </w:r>
      <w:r w:rsidR="00C7139A">
        <w:rPr>
          <w:lang w:val="ky-KG"/>
        </w:rPr>
        <w:t>улатууну кароодо көрүнүп турат.</w:t>
      </w:r>
    </w:p>
    <w:p w:rsidR="00C7139A" w:rsidRPr="00C7139A" w:rsidRDefault="00C7139A" w:rsidP="00C7139A">
      <w:pPr>
        <w:pStyle w:val="BodyText"/>
        <w:ind w:left="0"/>
        <w:jc w:val="both"/>
        <w:rPr>
          <w:lang w:val="ky-KG"/>
        </w:rPr>
      </w:pPr>
    </w:p>
    <w:p w:rsidR="00BE2AF6" w:rsidRPr="00C7139A" w:rsidRDefault="00BE2AF6" w:rsidP="00C7139A">
      <w:pPr>
        <w:pStyle w:val="BodyText"/>
        <w:ind w:left="0"/>
        <w:jc w:val="both"/>
        <w:rPr>
          <w:lang w:val="ru-RU"/>
        </w:rPr>
      </w:pPr>
      <w:r w:rsidRPr="00AF0301">
        <w:rPr>
          <w:lang w:val="ky-KG"/>
        </w:rPr>
        <w:t>Мамлекеттик башкарууну өнүктүрүү сценарийи салыштырмалуу жогору экономикалык жыйынтыктарга алып келет, ошондой эле формалдуу эмес экономиканы олуттуу кыскартат; акыркысы коррупцияны азайтуу боюнча чаралардын эсебинен жетишилет</w:t>
      </w:r>
      <w:r w:rsidRPr="00BA0BAE">
        <w:rPr>
          <w:vertAlign w:val="superscript"/>
        </w:rPr>
        <w:footnoteReference w:id="9"/>
      </w:r>
      <w:r w:rsidRPr="00AF0301">
        <w:rPr>
          <w:lang w:val="ky-KG"/>
        </w:rPr>
        <w:t xml:space="preserve">. </w:t>
      </w:r>
      <w:proofErr w:type="spellStart"/>
      <w:r w:rsidRPr="00AF0301">
        <w:rPr>
          <w:lang w:val="ru-RU"/>
        </w:rPr>
        <w:t>Бул</w:t>
      </w:r>
      <w:proofErr w:type="spellEnd"/>
      <w:r w:rsidRPr="00AF0301">
        <w:rPr>
          <w:lang w:val="ru-RU"/>
        </w:rPr>
        <w:t xml:space="preserve"> сценарий </w:t>
      </w:r>
      <w:proofErr w:type="spellStart"/>
      <w:r w:rsidRPr="00AF0301">
        <w:rPr>
          <w:lang w:val="ru-RU"/>
        </w:rPr>
        <w:t>ошондой</w:t>
      </w:r>
      <w:proofErr w:type="spellEnd"/>
      <w:r w:rsidRPr="00AF0301">
        <w:rPr>
          <w:lang w:val="ru-RU"/>
        </w:rPr>
        <w:t xml:space="preserve"> эле </w:t>
      </w:r>
      <w:proofErr w:type="spellStart"/>
      <w:r w:rsidRPr="00AF0301">
        <w:rPr>
          <w:lang w:val="ru-RU"/>
        </w:rPr>
        <w:t>ИДПга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жан</w:t>
      </w:r>
      <w:proofErr w:type="spellEnd"/>
      <w:r w:rsidRPr="00AF0301">
        <w:rPr>
          <w:lang w:val="ru-RU"/>
        </w:rPr>
        <w:t xml:space="preserve"> </w:t>
      </w:r>
      <w:proofErr w:type="spellStart"/>
      <w:r w:rsidRPr="00AF0301">
        <w:rPr>
          <w:lang w:val="ru-RU"/>
        </w:rPr>
        <w:t>б</w:t>
      </w:r>
      <w:r w:rsidR="00C7139A">
        <w:rPr>
          <w:lang w:val="ru-RU"/>
        </w:rPr>
        <w:t>ашына</w:t>
      </w:r>
      <w:proofErr w:type="spellEnd"/>
      <w:r w:rsidR="00C7139A">
        <w:rPr>
          <w:lang w:val="ru-RU"/>
        </w:rPr>
        <w:t xml:space="preserve"> </w:t>
      </w:r>
      <w:proofErr w:type="spellStart"/>
      <w:r w:rsidR="00C7139A">
        <w:rPr>
          <w:lang w:val="ru-RU"/>
        </w:rPr>
        <w:t>ИДПга</w:t>
      </w:r>
      <w:proofErr w:type="spellEnd"/>
      <w:r w:rsidR="00C7139A">
        <w:rPr>
          <w:lang w:val="ru-RU"/>
        </w:rPr>
        <w:t xml:space="preserve"> </w:t>
      </w:r>
      <w:proofErr w:type="spellStart"/>
      <w:r w:rsidR="00C7139A">
        <w:rPr>
          <w:lang w:val="ru-RU"/>
        </w:rPr>
        <w:t>катуу</w:t>
      </w:r>
      <w:proofErr w:type="spellEnd"/>
      <w:r w:rsidR="00C7139A">
        <w:rPr>
          <w:lang w:val="ru-RU"/>
        </w:rPr>
        <w:t xml:space="preserve"> </w:t>
      </w:r>
      <w:proofErr w:type="spellStart"/>
      <w:r w:rsidR="00C7139A">
        <w:rPr>
          <w:lang w:val="ru-RU"/>
        </w:rPr>
        <w:t>таасир</w:t>
      </w:r>
      <w:proofErr w:type="spellEnd"/>
      <w:r w:rsidR="00C7139A">
        <w:rPr>
          <w:lang w:val="ru-RU"/>
        </w:rPr>
        <w:t xml:space="preserve"> берет.</w:t>
      </w:r>
    </w:p>
    <w:p w:rsidR="00C7139A" w:rsidRPr="00C7139A" w:rsidRDefault="00C7139A" w:rsidP="00C7139A">
      <w:pPr>
        <w:pStyle w:val="BodyText"/>
        <w:ind w:left="0"/>
        <w:jc w:val="both"/>
        <w:rPr>
          <w:lang w:val="ru-RU"/>
        </w:rPr>
      </w:pPr>
    </w:p>
    <w:p w:rsidR="00BE2AF6" w:rsidRPr="00C7139A" w:rsidRDefault="00BE2AF6" w:rsidP="00C7139A">
      <w:pPr>
        <w:pStyle w:val="BodyText"/>
        <w:ind w:left="0"/>
        <w:jc w:val="both"/>
        <w:rPr>
          <w:lang w:val="ru-RU"/>
        </w:rPr>
      </w:pPr>
      <w:proofErr w:type="spellStart"/>
      <w:r w:rsidRPr="00AF0301">
        <w:rPr>
          <w:lang w:val="ru-RU"/>
        </w:rPr>
        <w:t>Эмне</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башкарууну</w:t>
      </w:r>
      <w:proofErr w:type="spellEnd"/>
      <w:r w:rsidRPr="00AF0301">
        <w:rPr>
          <w:lang w:val="ru-RU"/>
        </w:rPr>
        <w:t xml:space="preserve"> </w:t>
      </w:r>
      <w:proofErr w:type="spellStart"/>
      <w:r w:rsidRPr="00AF0301">
        <w:rPr>
          <w:lang w:val="ru-RU"/>
        </w:rPr>
        <w:t>өнүктүрүү</w:t>
      </w:r>
      <w:proofErr w:type="spellEnd"/>
      <w:r w:rsidRPr="00AF0301">
        <w:rPr>
          <w:lang w:val="ru-RU"/>
        </w:rPr>
        <w:t xml:space="preserve"> </w:t>
      </w:r>
      <w:proofErr w:type="spellStart"/>
      <w:r w:rsidRPr="00AF0301">
        <w:rPr>
          <w:lang w:val="ru-RU"/>
        </w:rPr>
        <w:t>сценарийи</w:t>
      </w:r>
      <w:proofErr w:type="spellEnd"/>
      <w:r w:rsidRPr="00AF0301">
        <w:rPr>
          <w:lang w:val="ru-RU"/>
        </w:rPr>
        <w:t xml:space="preserve"> </w:t>
      </w:r>
      <w:proofErr w:type="spellStart"/>
      <w:r w:rsidRPr="00AF0301">
        <w:rPr>
          <w:lang w:val="ru-RU"/>
        </w:rPr>
        <w:t>өсүш</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өндүрүмдүүлүк</w:t>
      </w:r>
      <w:proofErr w:type="spellEnd"/>
      <w:r w:rsidRPr="00AF0301">
        <w:rPr>
          <w:lang w:val="ru-RU"/>
        </w:rPr>
        <w:t xml:space="preserve"> </w:t>
      </w:r>
      <w:proofErr w:type="spellStart"/>
      <w:r w:rsidRPr="00AF0301">
        <w:rPr>
          <w:lang w:val="ru-RU"/>
        </w:rPr>
        <w:t>планында</w:t>
      </w:r>
      <w:proofErr w:type="spellEnd"/>
      <w:r w:rsidRPr="00AF0301">
        <w:rPr>
          <w:lang w:val="ru-RU"/>
        </w:rPr>
        <w:t xml:space="preserve"> </w:t>
      </w:r>
      <w:proofErr w:type="spellStart"/>
      <w:r w:rsidRPr="00AF0301">
        <w:rPr>
          <w:lang w:val="ru-RU"/>
        </w:rPr>
        <w:t>жогорку</w:t>
      </w:r>
      <w:proofErr w:type="spellEnd"/>
      <w:r w:rsidRPr="00AF0301">
        <w:rPr>
          <w:lang w:val="ru-RU"/>
        </w:rPr>
        <w:t xml:space="preserve"> </w:t>
      </w:r>
      <w:proofErr w:type="spellStart"/>
      <w:r w:rsidRPr="00AF0301">
        <w:rPr>
          <w:lang w:val="ru-RU"/>
        </w:rPr>
        <w:t>ийгиликтерге</w:t>
      </w:r>
      <w:proofErr w:type="spellEnd"/>
      <w:r w:rsidRPr="00AF0301">
        <w:rPr>
          <w:lang w:val="ru-RU"/>
        </w:rPr>
        <w:t xml:space="preserve"> </w:t>
      </w:r>
      <w:proofErr w:type="spellStart"/>
      <w:r w:rsidRPr="00AF0301">
        <w:rPr>
          <w:lang w:val="ru-RU"/>
        </w:rPr>
        <w:t>жетип</w:t>
      </w:r>
      <w:proofErr w:type="spellEnd"/>
      <w:r w:rsidRPr="00AF0301">
        <w:rPr>
          <w:lang w:val="ru-RU"/>
        </w:rPr>
        <w:t xml:space="preserve"> </w:t>
      </w:r>
      <w:proofErr w:type="spellStart"/>
      <w:r w:rsidRPr="00AF0301">
        <w:rPr>
          <w:lang w:val="ru-RU"/>
        </w:rPr>
        <w:t>жатканынын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себеби</w:t>
      </w:r>
      <w:proofErr w:type="spellEnd"/>
      <w:r w:rsidRPr="00AF0301">
        <w:rPr>
          <w:lang w:val="ru-RU"/>
        </w:rPr>
        <w:t xml:space="preserve"> бар. </w:t>
      </w:r>
      <w:proofErr w:type="spellStart"/>
      <w:r w:rsidRPr="00AF0301">
        <w:rPr>
          <w:lang w:val="ru-RU"/>
        </w:rPr>
        <w:t>Биринчиден</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башкаруунун</w:t>
      </w:r>
      <w:proofErr w:type="spellEnd"/>
      <w:r w:rsidRPr="00AF0301">
        <w:rPr>
          <w:lang w:val="ru-RU"/>
        </w:rPr>
        <w:t xml:space="preserve"> </w:t>
      </w:r>
      <w:proofErr w:type="spellStart"/>
      <w:r w:rsidRPr="00AF0301">
        <w:rPr>
          <w:lang w:val="ru-RU"/>
        </w:rPr>
        <w:t>көйгөйлөрү</w:t>
      </w:r>
      <w:proofErr w:type="spellEnd"/>
      <w:r w:rsidRPr="00AF0301">
        <w:rPr>
          <w:lang w:val="ru-RU"/>
        </w:rPr>
        <w:t xml:space="preserve"> </w:t>
      </w:r>
      <w:proofErr w:type="spellStart"/>
      <w:r w:rsidRPr="00AF0301">
        <w:rPr>
          <w:lang w:val="ru-RU"/>
        </w:rPr>
        <w:t>инклюзивдүү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туруктуу</w:t>
      </w:r>
      <w:proofErr w:type="spellEnd"/>
      <w:r w:rsidRPr="00AF0301">
        <w:rPr>
          <w:lang w:val="ru-RU"/>
        </w:rPr>
        <w:t xml:space="preserve"> </w:t>
      </w:r>
      <w:proofErr w:type="spellStart"/>
      <w:r w:rsidRPr="00AF0301">
        <w:rPr>
          <w:lang w:val="ru-RU"/>
        </w:rPr>
        <w:t>келечекке</w:t>
      </w:r>
      <w:proofErr w:type="spellEnd"/>
      <w:r w:rsidRPr="00AF0301">
        <w:rPr>
          <w:lang w:val="ru-RU"/>
        </w:rPr>
        <w:t xml:space="preserve"> карай </w:t>
      </w:r>
      <w:proofErr w:type="spellStart"/>
      <w:r w:rsidRPr="00AF0301">
        <w:rPr>
          <w:lang w:val="ru-RU"/>
        </w:rPr>
        <w:t>жолдо</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Pr="00AF0301">
        <w:rPr>
          <w:lang w:val="ru-RU"/>
        </w:rPr>
        <w:t>тоскоолдук</w:t>
      </w:r>
      <w:proofErr w:type="spellEnd"/>
      <w:r w:rsidRPr="00AF0301">
        <w:rPr>
          <w:lang w:val="ru-RU"/>
        </w:rPr>
        <w:t xml:space="preserve"> </w:t>
      </w:r>
      <w:r w:rsidRPr="00AF0301">
        <w:rPr>
          <w:lang w:val="ru-RU"/>
        </w:rPr>
        <w:lastRenderedPageBreak/>
        <w:t xml:space="preserve">болот. </w:t>
      </w:r>
      <w:proofErr w:type="spellStart"/>
      <w:r w:rsidRPr="00AF0301">
        <w:rPr>
          <w:lang w:val="ru-RU"/>
        </w:rPr>
        <w:t>Экинчиден</w:t>
      </w:r>
      <w:proofErr w:type="spellEnd"/>
      <w:r w:rsidRPr="00AF0301">
        <w:rPr>
          <w:lang w:val="ru-RU"/>
        </w:rPr>
        <w:t xml:space="preserve">, коррупция </w:t>
      </w:r>
      <w:proofErr w:type="spellStart"/>
      <w:r w:rsidRPr="00AF0301">
        <w:rPr>
          <w:lang w:val="ru-RU"/>
        </w:rPr>
        <w:t>менен</w:t>
      </w:r>
      <w:proofErr w:type="spellEnd"/>
      <w:r w:rsidRPr="00AF0301">
        <w:rPr>
          <w:lang w:val="ru-RU"/>
        </w:rPr>
        <w:t xml:space="preserve"> </w:t>
      </w:r>
      <w:proofErr w:type="spellStart"/>
      <w:r w:rsidRPr="00AF0301">
        <w:rPr>
          <w:lang w:val="ru-RU"/>
        </w:rPr>
        <w:t>күрөшүү</w:t>
      </w:r>
      <w:proofErr w:type="spellEnd"/>
      <w:r w:rsidRPr="00AF0301">
        <w:rPr>
          <w:lang w:val="ru-RU"/>
        </w:rPr>
        <w:t xml:space="preserve">, </w:t>
      </w:r>
      <w:proofErr w:type="spellStart"/>
      <w:r w:rsidRPr="00AF0301">
        <w:rPr>
          <w:lang w:val="ru-RU"/>
        </w:rPr>
        <w:t>айкындуулукту</w:t>
      </w:r>
      <w:proofErr w:type="spellEnd"/>
      <w:r w:rsidRPr="00AF0301">
        <w:rPr>
          <w:lang w:val="ru-RU"/>
        </w:rPr>
        <w:t xml:space="preserve">, </w:t>
      </w:r>
      <w:proofErr w:type="spellStart"/>
      <w:r w:rsidRPr="00AF0301">
        <w:rPr>
          <w:lang w:val="ru-RU"/>
        </w:rPr>
        <w:t>отчеттуулукту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бирдей</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шарттарды</w:t>
      </w:r>
      <w:proofErr w:type="spellEnd"/>
      <w:r w:rsidRPr="00AF0301">
        <w:rPr>
          <w:lang w:val="ru-RU"/>
        </w:rPr>
        <w:t xml:space="preserve"> </w:t>
      </w:r>
      <w:proofErr w:type="spellStart"/>
      <w:r w:rsidRPr="00AF0301">
        <w:rPr>
          <w:lang w:val="ru-RU"/>
        </w:rPr>
        <w:t>камсыз</w:t>
      </w:r>
      <w:r w:rsidR="0060292E">
        <w:rPr>
          <w:lang w:val="ru-RU"/>
        </w:rPr>
        <w:t>д</w:t>
      </w:r>
      <w:r w:rsidRPr="00AF0301">
        <w:rPr>
          <w:lang w:val="ru-RU"/>
        </w:rPr>
        <w:t>оо</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чараларды</w:t>
      </w:r>
      <w:proofErr w:type="spellEnd"/>
      <w:r w:rsidRPr="00AF0301">
        <w:rPr>
          <w:lang w:val="ru-RU"/>
        </w:rPr>
        <w:t xml:space="preserve"> </w:t>
      </w:r>
      <w:proofErr w:type="spellStart"/>
      <w:r w:rsidRPr="00AF0301">
        <w:rPr>
          <w:lang w:val="ru-RU"/>
        </w:rPr>
        <w:t>чыңдоо</w:t>
      </w:r>
      <w:proofErr w:type="spellEnd"/>
      <w:r w:rsidRPr="00AF0301">
        <w:rPr>
          <w:lang w:val="ru-RU"/>
        </w:rPr>
        <w:t xml:space="preserve"> </w:t>
      </w:r>
      <w:proofErr w:type="spellStart"/>
      <w:r w:rsidRPr="00AF0301">
        <w:rPr>
          <w:lang w:val="ru-RU"/>
        </w:rPr>
        <w:t>адам</w:t>
      </w:r>
      <w:proofErr w:type="spellEnd"/>
      <w:r w:rsidRPr="00AF0301">
        <w:rPr>
          <w:lang w:val="ru-RU"/>
        </w:rPr>
        <w:t xml:space="preserve"> </w:t>
      </w:r>
      <w:proofErr w:type="spellStart"/>
      <w:r w:rsidRPr="00AF0301">
        <w:rPr>
          <w:lang w:val="ru-RU"/>
        </w:rPr>
        <w:t>капиталын</w:t>
      </w:r>
      <w:proofErr w:type="spellEnd"/>
      <w:r w:rsidRPr="00AF0301">
        <w:rPr>
          <w:lang w:val="ru-RU"/>
        </w:rPr>
        <w:t xml:space="preserve"> </w:t>
      </w:r>
      <w:proofErr w:type="spellStart"/>
      <w:r w:rsidRPr="00AF0301">
        <w:rPr>
          <w:lang w:val="ru-RU"/>
        </w:rPr>
        <w:t>өнүктүрүү</w:t>
      </w:r>
      <w:proofErr w:type="spellEnd"/>
      <w:r w:rsidRPr="00AF0301">
        <w:rPr>
          <w:lang w:val="ru-RU"/>
        </w:rPr>
        <w:t xml:space="preserve"> </w:t>
      </w:r>
      <w:proofErr w:type="spellStart"/>
      <w:r w:rsidRPr="00AF0301">
        <w:rPr>
          <w:lang w:val="ru-RU"/>
        </w:rPr>
        <w:t>сценарийинде</w:t>
      </w:r>
      <w:proofErr w:type="spellEnd"/>
      <w:r w:rsidRPr="00AF0301">
        <w:rPr>
          <w:lang w:val="ru-RU"/>
        </w:rPr>
        <w:t xml:space="preserve"> </w:t>
      </w:r>
      <w:proofErr w:type="spellStart"/>
      <w:r w:rsidRPr="00AF0301">
        <w:rPr>
          <w:lang w:val="ru-RU"/>
        </w:rPr>
        <w:t>каралган</w:t>
      </w:r>
      <w:proofErr w:type="spellEnd"/>
      <w:r w:rsidRPr="00AF0301">
        <w:rPr>
          <w:lang w:val="ru-RU"/>
        </w:rPr>
        <w:t xml:space="preserve"> “</w:t>
      </w:r>
      <w:proofErr w:type="spellStart"/>
      <w:r w:rsidRPr="00AF0301">
        <w:rPr>
          <w:lang w:val="ru-RU"/>
        </w:rPr>
        <w:t>бышып-жетилүү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көбүрөөк</w:t>
      </w:r>
      <w:proofErr w:type="spellEnd"/>
      <w:r w:rsidRPr="00AF0301">
        <w:rPr>
          <w:lang w:val="ru-RU"/>
        </w:rPr>
        <w:t xml:space="preserve"> </w:t>
      </w:r>
      <w:proofErr w:type="spellStart"/>
      <w:r w:rsidRPr="00AF0301">
        <w:rPr>
          <w:lang w:val="ru-RU"/>
        </w:rPr>
        <w:t>убакытты</w:t>
      </w:r>
      <w:proofErr w:type="spellEnd"/>
      <w:r w:rsidRPr="00AF0301">
        <w:rPr>
          <w:lang w:val="ru-RU"/>
        </w:rPr>
        <w:t xml:space="preserve"> </w:t>
      </w:r>
      <w:proofErr w:type="spellStart"/>
      <w:r w:rsidRPr="00AF0301">
        <w:rPr>
          <w:lang w:val="ru-RU"/>
        </w:rPr>
        <w:t>талап</w:t>
      </w:r>
      <w:proofErr w:type="spellEnd"/>
      <w:r w:rsidRPr="00AF0301">
        <w:rPr>
          <w:lang w:val="ru-RU"/>
        </w:rPr>
        <w:t xml:space="preserve"> </w:t>
      </w:r>
      <w:proofErr w:type="spellStart"/>
      <w:r w:rsidRPr="00AF0301">
        <w:rPr>
          <w:lang w:val="ru-RU"/>
        </w:rPr>
        <w:t>кылган</w:t>
      </w:r>
      <w:proofErr w:type="spellEnd"/>
      <w:r w:rsidRPr="00AF0301">
        <w:rPr>
          <w:lang w:val="ru-RU"/>
        </w:rPr>
        <w:t xml:space="preserve"> </w:t>
      </w:r>
      <w:proofErr w:type="spellStart"/>
      <w:r w:rsidRPr="00AF0301">
        <w:rPr>
          <w:lang w:val="ru-RU"/>
        </w:rPr>
        <w:t>кийлигишүүлөрдөн</w:t>
      </w:r>
      <w:proofErr w:type="spellEnd"/>
      <w:r w:rsidRPr="00AF0301">
        <w:rPr>
          <w:lang w:val="ru-RU"/>
        </w:rPr>
        <w:t xml:space="preserve"> </w:t>
      </w:r>
      <w:proofErr w:type="spellStart"/>
      <w:r w:rsidRPr="00AF0301">
        <w:rPr>
          <w:lang w:val="ru-RU"/>
        </w:rPr>
        <w:t>айырмаланып</w:t>
      </w:r>
      <w:proofErr w:type="spellEnd"/>
      <w:r w:rsidRPr="00AF0301">
        <w:rPr>
          <w:lang w:val="ru-RU"/>
        </w:rPr>
        <w:t xml:space="preserve"> </w:t>
      </w:r>
      <w:proofErr w:type="spellStart"/>
      <w:r w:rsidRPr="00AF0301">
        <w:rPr>
          <w:lang w:val="ru-RU"/>
        </w:rPr>
        <w:t>өсүүгө</w:t>
      </w:r>
      <w:proofErr w:type="spellEnd"/>
      <w:r w:rsidRPr="00AF0301">
        <w:rPr>
          <w:lang w:val="ru-RU"/>
        </w:rPr>
        <w:t xml:space="preserve"> </w:t>
      </w:r>
      <w:proofErr w:type="spellStart"/>
      <w:r w:rsidRPr="00AF0301">
        <w:rPr>
          <w:lang w:val="ru-RU"/>
        </w:rPr>
        <w:t>түздөн</w:t>
      </w:r>
      <w:r w:rsidR="00C7139A">
        <w:rPr>
          <w:lang w:val="ru-RU"/>
        </w:rPr>
        <w:t>-түз</w:t>
      </w:r>
      <w:proofErr w:type="spellEnd"/>
      <w:r w:rsidR="00C7139A">
        <w:rPr>
          <w:lang w:val="ru-RU"/>
        </w:rPr>
        <w:t xml:space="preserve"> </w:t>
      </w:r>
      <w:proofErr w:type="spellStart"/>
      <w:r w:rsidR="00C7139A">
        <w:rPr>
          <w:lang w:val="ru-RU"/>
        </w:rPr>
        <w:t>таасир</w:t>
      </w:r>
      <w:proofErr w:type="spellEnd"/>
      <w:r w:rsidR="00C7139A">
        <w:rPr>
          <w:lang w:val="ru-RU"/>
        </w:rPr>
        <w:t xml:space="preserve"> </w:t>
      </w:r>
      <w:proofErr w:type="spellStart"/>
      <w:r w:rsidR="00C7139A">
        <w:rPr>
          <w:lang w:val="ru-RU"/>
        </w:rPr>
        <w:t>бериши</w:t>
      </w:r>
      <w:proofErr w:type="spellEnd"/>
      <w:r w:rsidR="00C7139A">
        <w:rPr>
          <w:lang w:val="ru-RU"/>
        </w:rPr>
        <w:t xml:space="preserve"> </w:t>
      </w:r>
      <w:proofErr w:type="spellStart"/>
      <w:r w:rsidR="00C7139A">
        <w:rPr>
          <w:lang w:val="ru-RU"/>
        </w:rPr>
        <w:t>мүмкүн</w:t>
      </w:r>
      <w:proofErr w:type="spellEnd"/>
      <w:r w:rsidR="00C7139A">
        <w:rPr>
          <w:lang w:val="ru-RU"/>
        </w:rPr>
        <w:t>.</w:t>
      </w:r>
    </w:p>
    <w:p w:rsidR="00C7139A" w:rsidRPr="00C7139A" w:rsidRDefault="00C7139A" w:rsidP="00C7139A">
      <w:pPr>
        <w:pStyle w:val="BodyText"/>
        <w:ind w:left="0"/>
        <w:jc w:val="both"/>
        <w:rPr>
          <w:lang w:val="ru-RU"/>
        </w:rPr>
      </w:pPr>
    </w:p>
    <w:p w:rsidR="00BE2AF6" w:rsidRPr="00AF0301" w:rsidRDefault="00BE2AF6" w:rsidP="00C7139A">
      <w:pPr>
        <w:pStyle w:val="BodyText"/>
        <w:ind w:left="0"/>
        <w:jc w:val="both"/>
        <w:rPr>
          <w:lang w:val="ru-RU"/>
        </w:rPr>
      </w:pPr>
      <w:proofErr w:type="spellStart"/>
      <w:r w:rsidRPr="00AF0301">
        <w:rPr>
          <w:lang w:val="ru-RU"/>
        </w:rPr>
        <w:t>Бул</w:t>
      </w:r>
      <w:proofErr w:type="spellEnd"/>
      <w:r w:rsidRPr="00AF0301">
        <w:rPr>
          <w:lang w:val="ru-RU"/>
        </w:rPr>
        <w:t xml:space="preserve"> </w:t>
      </w:r>
      <w:proofErr w:type="spellStart"/>
      <w:r w:rsidRPr="00AF0301">
        <w:rPr>
          <w:lang w:val="ru-RU"/>
        </w:rPr>
        <w:t>талдоодо</w:t>
      </w:r>
      <w:proofErr w:type="spellEnd"/>
      <w:r w:rsidRPr="00AF0301">
        <w:rPr>
          <w:lang w:val="ru-RU"/>
        </w:rPr>
        <w:t xml:space="preserve"> </w:t>
      </w:r>
      <w:r w:rsidR="00C2457D" w:rsidRPr="00AF0301">
        <w:rPr>
          <w:lang w:val="ru-RU"/>
        </w:rPr>
        <w:t>«</w:t>
      </w:r>
      <w:proofErr w:type="spellStart"/>
      <w:r w:rsidR="00C2457D" w:rsidRPr="00AF0301">
        <w:rPr>
          <w:lang w:val="ru-RU"/>
        </w:rPr>
        <w:t>Баары</w:t>
      </w:r>
      <w:proofErr w:type="spellEnd"/>
      <w:r w:rsidR="00C2457D" w:rsidRPr="00AF0301">
        <w:rPr>
          <w:lang w:val="ru-RU"/>
        </w:rPr>
        <w:t>»</w:t>
      </w:r>
      <w:r w:rsidRPr="00AF0301">
        <w:rPr>
          <w:lang w:val="ru-RU"/>
        </w:rPr>
        <w:t xml:space="preserve"> </w:t>
      </w:r>
      <w:proofErr w:type="spellStart"/>
      <w:r w:rsidRPr="00AF0301">
        <w:rPr>
          <w:lang w:val="ru-RU"/>
        </w:rPr>
        <w:t>сценарийине</w:t>
      </w:r>
      <w:proofErr w:type="spellEnd"/>
      <w:r w:rsidRPr="00AF0301">
        <w:rPr>
          <w:lang w:val="ru-RU"/>
        </w:rPr>
        <w:t xml:space="preserve"> </w:t>
      </w:r>
      <w:proofErr w:type="spellStart"/>
      <w:r w:rsidRPr="00AF0301">
        <w:rPr>
          <w:lang w:val="ru-RU"/>
        </w:rPr>
        <w:t>үч</w:t>
      </w:r>
      <w:proofErr w:type="spellEnd"/>
      <w:r w:rsidRPr="00AF0301">
        <w:rPr>
          <w:lang w:val="ru-RU"/>
        </w:rPr>
        <w:t xml:space="preserve"> </w:t>
      </w:r>
      <w:proofErr w:type="spellStart"/>
      <w:r w:rsidRPr="00AF0301">
        <w:rPr>
          <w:lang w:val="ru-RU"/>
        </w:rPr>
        <w:t>сценарийдин</w:t>
      </w:r>
      <w:proofErr w:type="spellEnd"/>
      <w:r w:rsidRPr="00AF0301">
        <w:rPr>
          <w:lang w:val="ru-RU"/>
        </w:rPr>
        <w:t xml:space="preserve"> </w:t>
      </w:r>
      <w:proofErr w:type="spellStart"/>
      <w:r w:rsidRPr="00AF0301">
        <w:rPr>
          <w:lang w:val="ru-RU"/>
        </w:rPr>
        <w:t>алкагындагы</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иш-чаралар</w:t>
      </w:r>
      <w:proofErr w:type="spellEnd"/>
      <w:r w:rsidRPr="00AF0301">
        <w:rPr>
          <w:lang w:val="ru-RU"/>
        </w:rPr>
        <w:t xml:space="preserve"> </w:t>
      </w:r>
      <w:proofErr w:type="spellStart"/>
      <w:r w:rsidRPr="00AF0301">
        <w:rPr>
          <w:lang w:val="ru-RU"/>
        </w:rPr>
        <w:t>кирээри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комплекстүү</w:t>
      </w:r>
      <w:proofErr w:type="spellEnd"/>
      <w:r w:rsidRPr="00AF0301">
        <w:rPr>
          <w:lang w:val="ru-RU"/>
        </w:rPr>
        <w:t xml:space="preserve"> </w:t>
      </w:r>
      <w:proofErr w:type="spellStart"/>
      <w:r w:rsidRPr="00AF0301">
        <w:rPr>
          <w:lang w:val="ru-RU"/>
        </w:rPr>
        <w:t>саясий</w:t>
      </w:r>
      <w:proofErr w:type="spellEnd"/>
      <w:r w:rsidRPr="00AF0301">
        <w:rPr>
          <w:lang w:val="ru-RU"/>
        </w:rPr>
        <w:t xml:space="preserve"> </w:t>
      </w:r>
      <w:proofErr w:type="spellStart"/>
      <w:r w:rsidRPr="00AF0301">
        <w:rPr>
          <w:lang w:val="ru-RU"/>
        </w:rPr>
        <w:t>ыкманын</w:t>
      </w:r>
      <w:proofErr w:type="spellEnd"/>
      <w:r w:rsidRPr="00AF0301">
        <w:rPr>
          <w:lang w:val="ru-RU"/>
        </w:rPr>
        <w:t xml:space="preserve"> </w:t>
      </w:r>
      <w:proofErr w:type="spellStart"/>
      <w:r w:rsidRPr="00AF0301">
        <w:rPr>
          <w:lang w:val="ru-RU"/>
        </w:rPr>
        <w:t>маанилүү</w:t>
      </w:r>
      <w:proofErr w:type="spellEnd"/>
      <w:r w:rsidRPr="00AF0301">
        <w:rPr>
          <w:lang w:val="ru-RU"/>
        </w:rPr>
        <w:t xml:space="preserve"> </w:t>
      </w:r>
      <w:proofErr w:type="spellStart"/>
      <w:r w:rsidRPr="00AF0301">
        <w:rPr>
          <w:lang w:val="ru-RU"/>
        </w:rPr>
        <w:t>экенин</w:t>
      </w:r>
      <w:proofErr w:type="spellEnd"/>
      <w:r w:rsidRPr="00AF0301">
        <w:rPr>
          <w:lang w:val="ru-RU"/>
        </w:rPr>
        <w:t xml:space="preserve"> </w:t>
      </w:r>
      <w:proofErr w:type="spellStart"/>
      <w:r w:rsidRPr="00AF0301">
        <w:rPr>
          <w:lang w:val="ru-RU"/>
        </w:rPr>
        <w:t>демонстрациялап</w:t>
      </w:r>
      <w:proofErr w:type="spellEnd"/>
      <w:r w:rsidRPr="00AF0301">
        <w:rPr>
          <w:lang w:val="ru-RU"/>
        </w:rPr>
        <w:t xml:space="preserve"> </w:t>
      </w:r>
      <w:proofErr w:type="spellStart"/>
      <w:r w:rsidRPr="00AF0301">
        <w:rPr>
          <w:lang w:val="ru-RU"/>
        </w:rPr>
        <w:t>турганы</w:t>
      </w:r>
      <w:proofErr w:type="spellEnd"/>
      <w:r w:rsidRPr="00AF0301">
        <w:rPr>
          <w:lang w:val="ru-RU"/>
        </w:rPr>
        <w:t xml:space="preserve"> </w:t>
      </w:r>
      <w:proofErr w:type="spellStart"/>
      <w:r w:rsidRPr="00AF0301">
        <w:rPr>
          <w:lang w:val="ru-RU"/>
        </w:rPr>
        <w:t>маа</w:t>
      </w:r>
      <w:r w:rsidR="003F2F56" w:rsidRPr="00AF0301">
        <w:rPr>
          <w:lang w:val="ru-RU"/>
        </w:rPr>
        <w:t>н</w:t>
      </w:r>
      <w:r w:rsidRPr="00AF0301">
        <w:rPr>
          <w:lang w:val="ru-RU"/>
        </w:rPr>
        <w:t>и</w:t>
      </w:r>
      <w:r w:rsidR="003F2F56" w:rsidRPr="00AF0301">
        <w:rPr>
          <w:lang w:val="ru-RU"/>
        </w:rPr>
        <w:t>л</w:t>
      </w:r>
      <w:r w:rsidRPr="00AF0301">
        <w:rPr>
          <w:lang w:val="ru-RU"/>
        </w:rPr>
        <w:t>үү</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эсептелет</w:t>
      </w:r>
      <w:proofErr w:type="spellEnd"/>
      <w:r w:rsidRPr="00AF0301">
        <w:rPr>
          <w:lang w:val="ru-RU"/>
        </w:rPr>
        <w:t xml:space="preserve">. </w:t>
      </w:r>
    </w:p>
    <w:p w:rsidR="00BE2AF6" w:rsidRDefault="00BE2AF6" w:rsidP="00C7139A">
      <w:pPr>
        <w:pStyle w:val="Heading1"/>
        <w:ind w:left="284" w:hanging="290"/>
        <w:jc w:val="both"/>
        <w:rPr>
          <w:lang w:val="en-US"/>
        </w:rPr>
      </w:pPr>
      <w:r w:rsidRPr="00BA0BAE">
        <w:rPr>
          <w:lang w:val="ky-KG"/>
        </w:rPr>
        <w:t>Негизги саясий жааттар жана тенденциялар</w:t>
      </w:r>
    </w:p>
    <w:p w:rsidR="00C7139A" w:rsidRPr="00C7139A" w:rsidRDefault="00C7139A" w:rsidP="008D64E8">
      <w:pPr>
        <w:spacing w:after="0"/>
        <w:rPr>
          <w:lang w:val="en-US"/>
        </w:rPr>
      </w:pPr>
    </w:p>
    <w:p w:rsidR="00BE2AF6" w:rsidRPr="00C7139A" w:rsidRDefault="00BE2AF6" w:rsidP="00C7139A">
      <w:pPr>
        <w:pStyle w:val="BodyText"/>
        <w:ind w:left="0"/>
        <w:jc w:val="both"/>
        <w:rPr>
          <w:lang w:val="ky-KG"/>
        </w:rPr>
      </w:pPr>
      <w:r w:rsidRPr="00AF0301">
        <w:rPr>
          <w:lang w:val="ky-KG"/>
        </w:rPr>
        <w:t>Индикаторлор жергиликтүү, улуттук жана глобалдык деңгээлдерде ТӨМ жетүүдө прогресске мониторинг жүргүзүү үчүн негиз болот. Көрсөткүчтөрдүн ишенимдүү системасы ТӨМдү жана алардын милдеттерин өнүктүрүү стратегияларын ишке ашырууда жана ресурстарды тийиштүү бөлүштүрүүдө жардам берүү үчүн башкаруунун куралына айлантат. Кошумча түрдө, туруктуу өнүгүүгө жетүү жолунда прогрессти өлчөө үчүн жетишүү табелинин бар болушу ТӨМ жетүү үчүн бардык кызыкдар тараптардын отчеттуулугун камсыздоого көмөктөшөт</w:t>
      </w:r>
      <w:r w:rsidR="00C7139A">
        <w:rPr>
          <w:lang w:val="ky-KG"/>
        </w:rPr>
        <w:t>.</w:t>
      </w:r>
    </w:p>
    <w:p w:rsidR="00C7139A" w:rsidRPr="00C7139A" w:rsidRDefault="00C7139A" w:rsidP="00C7139A">
      <w:pPr>
        <w:pStyle w:val="BodyText"/>
        <w:ind w:left="0"/>
        <w:jc w:val="both"/>
        <w:rPr>
          <w:lang w:val="ky-KG"/>
        </w:rPr>
      </w:pPr>
    </w:p>
    <w:p w:rsidR="00BE2AF6" w:rsidRDefault="00BE2AF6" w:rsidP="00C7139A">
      <w:pPr>
        <w:pStyle w:val="BodyText"/>
        <w:ind w:left="0"/>
        <w:jc w:val="both"/>
        <w:rPr>
          <w:lang w:val="ky-KG"/>
        </w:rPr>
      </w:pPr>
      <w:r w:rsidRPr="00AF0301">
        <w:rPr>
          <w:lang w:val="ky-KG"/>
        </w:rPr>
        <w:t>Глобалдык индикаторлор глобалдык деңгээлде жактырылган күн тартиби үчүн эл аралык критерийди сунуштап жатканына карабастан, алардын топтомосу өлкөдөгү жагдайга мониторинг жүргүзүү үчүн жетишсиз, анткени алар жергиликтүү жетиштүүлүккө зыян келтирүү менен эл аралык салыштырууну биринчи орунга коюшат жана жарым-жартылай (же бар болгон) көрсөткүчтөрдүн эсебинен бардык максаттуу милдеттерди камтууга багытталган.</w:t>
      </w:r>
      <w:r w:rsidRPr="00BA0BAE">
        <w:rPr>
          <w:rStyle w:val="FootnoteReference"/>
          <w:lang w:val="ky-KG"/>
        </w:rPr>
        <w:footnoteReference w:id="10"/>
      </w:r>
      <w:r w:rsidRPr="00AF0301">
        <w:rPr>
          <w:lang w:val="ky-KG"/>
        </w:rPr>
        <w:t xml:space="preserve"> Андан сырткары, бир нече учурларда гана Глобалдык индикаторлор жетүү зарыл болгон конкреттүү максаттуу милдеттерди алдыга чыгарат, бирок бул учурларда дагы милдеттер өлкөлүк аспекттерди көңүлгө албайт. ТӨМдү улуттук/жергиликтүү деңгээлдерге адаптациялоо идеалында стратегиялык пландоонун ички системаларына ТӨМ менен байланыштуу идикторлорду киргизүү аркылуу мониторинг жана талдоо системасын киргизүүнүн талап кылат. Бул процесстин баштапкы чекити катары ТӨМ индикаторлору боюнча эксперттердин ведомстволор аралык жумушчу тобу (ТӨМ ВЭТ) тарабынан иштелип чыккан жана практикалык баштапкы чекит катары жактырылган индикаторлордун глобалдык топтомосун пайдалануу кызмат өтөйт.</w:t>
      </w:r>
      <w:r w:rsidRPr="00BA0BAE">
        <w:rPr>
          <w:rStyle w:val="FootnoteReference"/>
          <w:lang w:val="ky-KG"/>
        </w:rPr>
        <w:footnoteReference w:id="11"/>
      </w:r>
      <w:r w:rsidRPr="00AF0301">
        <w:rPr>
          <w:lang w:val="ky-KG"/>
        </w:rPr>
        <w:t xml:space="preserve"> Бул көрсөткүчтөрдү ТӨМ башкаруу панелине киргизүү төмөнкүлөр аркылуу тийиштүү жалпы өлкөлүк системага кадам жасайт:</w:t>
      </w:r>
    </w:p>
    <w:p w:rsidR="00527F22" w:rsidRPr="00527F22" w:rsidRDefault="00527F22" w:rsidP="00D320E8">
      <w:pPr>
        <w:pStyle w:val="BodyText"/>
        <w:jc w:val="both"/>
        <w:rPr>
          <w:lang w:val="ky-KG"/>
        </w:rPr>
      </w:pPr>
    </w:p>
    <w:p w:rsidR="00BE2AF6" w:rsidRPr="00BA0BAE" w:rsidRDefault="00BE2AF6" w:rsidP="00D320E8">
      <w:pPr>
        <w:pStyle w:val="ListParagraph"/>
        <w:numPr>
          <w:ilvl w:val="0"/>
          <w:numId w:val="3"/>
        </w:numPr>
        <w:spacing w:line="240" w:lineRule="auto"/>
        <w:jc w:val="both"/>
        <w:rPr>
          <w:lang w:val="ky-KG"/>
        </w:rPr>
      </w:pPr>
      <w:r w:rsidRPr="00BA0BAE">
        <w:rPr>
          <w:lang w:val="ky-KG"/>
        </w:rPr>
        <w:t>Өлкө</w:t>
      </w:r>
      <w:r w:rsidR="00C8787D">
        <w:rPr>
          <w:rStyle w:val="FootnoteReference"/>
          <w:lang w:val="ky-KG"/>
        </w:rPr>
        <w:footnoteReference w:id="12"/>
      </w:r>
      <w:r w:rsidRPr="00BA0BAE">
        <w:rPr>
          <w:lang w:val="ky-KG"/>
        </w:rPr>
        <w:t xml:space="preserve"> үчүн жеткиликтүү болгон «расмий» эл аралык көрсөткүчтөрдү аныктоо</w:t>
      </w:r>
      <w:r w:rsidRPr="00BA0BAE">
        <w:rPr>
          <w:rStyle w:val="FootnoteReference"/>
          <w:lang w:val="ky-KG"/>
        </w:rPr>
        <w:footnoteReference w:id="13"/>
      </w:r>
      <w:r w:rsidRPr="00BA0BAE">
        <w:rPr>
          <w:lang w:val="ky-KG"/>
        </w:rPr>
        <w:t xml:space="preserve">; </w:t>
      </w:r>
    </w:p>
    <w:p w:rsidR="00BE2AF6" w:rsidRPr="00BA0BAE" w:rsidRDefault="00BE2AF6" w:rsidP="00D320E8">
      <w:pPr>
        <w:pStyle w:val="ListParagraph"/>
        <w:numPr>
          <w:ilvl w:val="0"/>
          <w:numId w:val="3"/>
        </w:numPr>
        <w:spacing w:line="240" w:lineRule="auto"/>
        <w:jc w:val="both"/>
        <w:rPr>
          <w:lang w:val="ky-KG"/>
        </w:rPr>
      </w:pPr>
      <w:r w:rsidRPr="00BA0BAE">
        <w:rPr>
          <w:lang w:val="ky-KG"/>
        </w:rPr>
        <w:lastRenderedPageBreak/>
        <w:t>Көрсөткүчтөрү жок максаттуу милдеттерди аныктоо; жана</w:t>
      </w:r>
    </w:p>
    <w:p w:rsidR="00BE2AF6" w:rsidRDefault="00BE2AF6" w:rsidP="00D320E8">
      <w:pPr>
        <w:pStyle w:val="ListParagraph"/>
        <w:numPr>
          <w:ilvl w:val="0"/>
          <w:numId w:val="3"/>
        </w:numPr>
        <w:spacing w:after="0" w:line="240" w:lineRule="auto"/>
        <w:jc w:val="both"/>
        <w:rPr>
          <w:lang w:val="ky-KG"/>
        </w:rPr>
      </w:pPr>
      <w:r w:rsidRPr="00BA0BAE">
        <w:rPr>
          <w:lang w:val="ky-KG"/>
        </w:rPr>
        <w:t xml:space="preserve">Максаттуу милдеттер үчүн жеткиликтүү болгон өлкөлүк маалыматтарга үстүртөн сереп салуу. </w:t>
      </w:r>
    </w:p>
    <w:p w:rsidR="00527F22" w:rsidRPr="00BA0BAE" w:rsidRDefault="00527F22" w:rsidP="00527F22">
      <w:pPr>
        <w:pStyle w:val="ListParagraph"/>
        <w:spacing w:after="0" w:line="240" w:lineRule="auto"/>
        <w:jc w:val="both"/>
        <w:rPr>
          <w:lang w:val="ky-KG"/>
        </w:rPr>
      </w:pPr>
    </w:p>
    <w:p w:rsidR="00BE2AF6" w:rsidRPr="008D64E8" w:rsidRDefault="00BE2AF6" w:rsidP="00C7139A">
      <w:pPr>
        <w:pStyle w:val="BodyText"/>
        <w:ind w:left="0"/>
        <w:jc w:val="both"/>
        <w:rPr>
          <w:lang w:val="ky-KG"/>
        </w:rPr>
      </w:pPr>
      <w:r w:rsidRPr="00527F22">
        <w:rPr>
          <w:lang w:val="ky-KG"/>
        </w:rPr>
        <w:t xml:space="preserve">ТӨМ башкаруу панели аркылуу алынган жыйынтыктар колдо бар блгон маалыматтарга жана көрсөткүчтөргө салыштырмалуу прогрессти көрсөтүп жатат. </w:t>
      </w:r>
      <w:r w:rsidRPr="00AF0301">
        <w:rPr>
          <w:lang w:val="ky-KG"/>
        </w:rPr>
        <w:t>ТӨМ жетүү боюнча кеңири обзор 1-тиркемеде берилген. Бирок, жогоруда көрсөтүлгөндөр бар болгон маалыматтардын жана глобалдык милдеттердин негизинде жыйынтыктар</w:t>
      </w:r>
      <w:r w:rsidR="00094C25" w:rsidRPr="00AF0301">
        <w:rPr>
          <w:lang w:val="ky-KG"/>
        </w:rPr>
        <w:t>д</w:t>
      </w:r>
      <w:r w:rsidRPr="00AF0301">
        <w:rPr>
          <w:lang w:val="ky-KG"/>
        </w:rPr>
        <w:t>ы көрсөтүп турат.</w:t>
      </w:r>
    </w:p>
    <w:p w:rsidR="00C7139A" w:rsidRPr="008D64E8" w:rsidRDefault="00C7139A" w:rsidP="00C7139A">
      <w:pPr>
        <w:pStyle w:val="BodyText"/>
        <w:ind w:left="0"/>
        <w:jc w:val="both"/>
        <w:rPr>
          <w:lang w:val="ky-KG"/>
        </w:rPr>
      </w:pPr>
    </w:p>
    <w:p w:rsidR="00BE2AF6" w:rsidRPr="008D64E8" w:rsidRDefault="00BE2AF6" w:rsidP="00C7139A">
      <w:pPr>
        <w:pStyle w:val="BodyText"/>
        <w:ind w:left="0"/>
        <w:jc w:val="both"/>
        <w:rPr>
          <w:lang w:val="ky-KG"/>
        </w:rPr>
      </w:pPr>
      <w:r w:rsidRPr="00AF0301">
        <w:rPr>
          <w:lang w:val="ky-KG"/>
        </w:rPr>
        <w:t>Бул маалыматтардын арасындагы көптөгөн боштуктардын (боз мамылардын) бар экенин, көптөгөн көрсөткүчтөр үчүн азыркы убакта ылайыктуу методология же мета маалыма</w:t>
      </w:r>
      <w:r w:rsidR="00C7139A">
        <w:rPr>
          <w:lang w:val="ky-KG"/>
        </w:rPr>
        <w:t>ттар жок экенин көрсөтүп турат.</w:t>
      </w:r>
    </w:p>
    <w:p w:rsidR="00C7139A" w:rsidRPr="008D64E8" w:rsidRDefault="00C7139A" w:rsidP="00C7139A">
      <w:pPr>
        <w:pStyle w:val="BodyText"/>
        <w:ind w:left="0"/>
        <w:jc w:val="both"/>
        <w:rPr>
          <w:highlight w:val="green"/>
          <w:lang w:val="ky-KG"/>
        </w:rPr>
      </w:pPr>
    </w:p>
    <w:p w:rsidR="00BE2AF6" w:rsidRPr="008D64E8" w:rsidRDefault="00BE2AF6" w:rsidP="00C7139A">
      <w:pPr>
        <w:pStyle w:val="BodyText"/>
        <w:ind w:left="0"/>
        <w:jc w:val="both"/>
        <w:rPr>
          <w:lang w:val="ky-KG"/>
        </w:rPr>
      </w:pPr>
      <w:r w:rsidRPr="00AF0301">
        <w:rPr>
          <w:b/>
          <w:lang w:val="ky-KG"/>
        </w:rPr>
        <w:t xml:space="preserve">I деңгээлдин </w:t>
      </w:r>
      <w:r w:rsidRPr="00AF0301">
        <w:rPr>
          <w:lang w:val="ky-KG"/>
        </w:rPr>
        <w:t xml:space="preserve">көрсөткүчү «концептуалдуу түшүнүктүү, эл аралык белгиленген методологиясы жана стандарттары бар, ал эми маалыматтар өлкөлөр тарабынан туруктуу негизде минимум 50% өлкөлөр үчүн жана аны колдонууга боло турган калк үчүн иштелип чыгып турат». Андан айырмаланып </w:t>
      </w:r>
      <w:r w:rsidRPr="00AF0301">
        <w:rPr>
          <w:b/>
          <w:bCs/>
          <w:lang w:val="ky-KG"/>
        </w:rPr>
        <w:t xml:space="preserve">II деңгээлдин </w:t>
      </w:r>
      <w:r w:rsidRPr="00AF0301">
        <w:rPr>
          <w:bCs/>
          <w:lang w:val="ky-KG"/>
        </w:rPr>
        <w:t xml:space="preserve">көрсөткүчү </w:t>
      </w:r>
      <w:r w:rsidR="00C2457D" w:rsidRPr="00AF0301">
        <w:rPr>
          <w:lang w:val="ky-KG"/>
        </w:rPr>
        <w:t>«</w:t>
      </w:r>
      <w:r w:rsidRPr="00AF0301">
        <w:rPr>
          <w:lang w:val="ky-KG"/>
        </w:rPr>
        <w:t xml:space="preserve">концептуалдуу түшүнүктүү, эл аралык белгиленген методологиясы жана стандарттары бар, бирок өлкөлөр тарабынан маалыматтар турукту негизде иштелип чыкпайт», ошол эле убакта </w:t>
      </w:r>
      <w:r w:rsidRPr="00AF0301">
        <w:rPr>
          <w:b/>
          <w:lang w:val="ky-KG"/>
        </w:rPr>
        <w:t xml:space="preserve">III деңгээлдин </w:t>
      </w:r>
      <w:r w:rsidRPr="00AF0301">
        <w:rPr>
          <w:lang w:val="ky-KG"/>
        </w:rPr>
        <w:t>көрсөткүчү «азырынча эл аралык белгиленген методологиясы жана стандарттары жок, бирок методология/стандарттар иштелип чыгып жатат же тестирленип жатат (же иштелип чыгат жана тестирленет)». 2018-жылдын 11-майындагы абал боюнча: жаңыртылган деңгээлдердин классификацясында I деңгээлдеги 93 көрсөткүч, II деңгээлдеги 72 көрсөткүч жана III деңгээлдеги 62 көрсөткүч бар. Аларга кошумча түрдө 5 көптөгөн деңгээлдердин көрсөткүчтөрү бар (ар кандай компоненттер ар башка деңгээлдерге киргизилген). Кыргызстан өзүнүн ТӨМ көрсөткүчтөрүнүн катарын иштеп чыкты жана кийинки кадамы өзүнүн улутук МжБ системасын иштеп чыгуу болот, анда ТӨМ башкаруу панели сыяктуу курал бар болот. Мындан аркы майдалары МжБ маалыматтары жөнүндө 6.4.-бөлүмүнө киргизилген.</w:t>
      </w:r>
    </w:p>
    <w:p w:rsidR="00C7139A" w:rsidRPr="008D64E8" w:rsidRDefault="00C7139A" w:rsidP="00C7139A">
      <w:pPr>
        <w:pStyle w:val="BodyText"/>
        <w:ind w:left="0"/>
        <w:jc w:val="both"/>
        <w:rPr>
          <w:lang w:val="ky-KG"/>
        </w:rPr>
      </w:pPr>
    </w:p>
    <w:p w:rsidR="00BE2AF6" w:rsidRPr="008D64E8" w:rsidRDefault="00BE2AF6" w:rsidP="00C7139A">
      <w:pPr>
        <w:pStyle w:val="BodyText"/>
        <w:ind w:left="0"/>
        <w:jc w:val="both"/>
        <w:rPr>
          <w:lang w:val="ky-KG"/>
        </w:rPr>
      </w:pPr>
      <w:r w:rsidRPr="00AF0301">
        <w:rPr>
          <w:lang w:val="ky-KG"/>
        </w:rPr>
        <w:t>Кыргызстанда ТӨМ жетүү боюнча прогреске тиешелүү жагдайды баштапкы талдоо жүргүзүүгө көмөктөшүү максатында БУУӨП «расмий» эл аралык көрсөткүчтөрдү бир катар маалыматтык базалардан алынган өлкөлүк көрсөткүчтөргө айкалыштырган башкаруу панелин иштеп чыгууну колдогон. Ар бир көрсөткүч босоголук деңгээлдин жардамы менен аныкталуучу  төрт категориянын бирине кирет:</w:t>
      </w:r>
    </w:p>
    <w:p w:rsidR="00C7139A" w:rsidRPr="008D64E8" w:rsidRDefault="00C7139A" w:rsidP="00C7139A">
      <w:pPr>
        <w:pStyle w:val="BodyText"/>
        <w:ind w:left="0"/>
        <w:jc w:val="both"/>
        <w:rPr>
          <w:lang w:val="ky-KG"/>
        </w:rPr>
      </w:pPr>
    </w:p>
    <w:p w:rsidR="00BE2AF6" w:rsidRPr="00BA0BAE" w:rsidRDefault="00BE2AF6" w:rsidP="00D320E8">
      <w:pPr>
        <w:pStyle w:val="ListParagraph"/>
        <w:numPr>
          <w:ilvl w:val="0"/>
          <w:numId w:val="4"/>
        </w:numPr>
        <w:spacing w:line="240" w:lineRule="auto"/>
        <w:jc w:val="both"/>
        <w:rPr>
          <w:lang w:val="ky-KG"/>
        </w:rPr>
      </w:pPr>
      <w:r w:rsidRPr="00BA0BAE">
        <w:rPr>
          <w:highlight w:val="green"/>
          <w:lang w:val="ky-KG"/>
        </w:rPr>
        <w:t>Жашыл</w:t>
      </w:r>
      <w:r w:rsidRPr="00BA0BAE">
        <w:rPr>
          <w:lang w:val="ky-KG"/>
        </w:rPr>
        <w:t>— 2030-жылга максаттык милдетке жетишилди;</w:t>
      </w:r>
    </w:p>
    <w:p w:rsidR="00BE2AF6" w:rsidRPr="00BA0BAE" w:rsidRDefault="00BE2AF6" w:rsidP="00D320E8">
      <w:pPr>
        <w:pStyle w:val="ListParagraph"/>
        <w:numPr>
          <w:ilvl w:val="0"/>
          <w:numId w:val="4"/>
        </w:numPr>
        <w:spacing w:line="240" w:lineRule="auto"/>
        <w:jc w:val="both"/>
        <w:rPr>
          <w:lang w:val="ky-KG"/>
        </w:rPr>
      </w:pPr>
      <w:r w:rsidRPr="00BA0BAE">
        <w:rPr>
          <w:highlight w:val="yellow"/>
          <w:lang w:val="ky-KG"/>
        </w:rPr>
        <w:t>Сары</w:t>
      </w:r>
      <w:r w:rsidRPr="00BA0BAE">
        <w:rPr>
          <w:lang w:val="ky-KG"/>
        </w:rPr>
        <w:t xml:space="preserve"> — 2030-жылга максаттык милдетке али жете элек, бирок орто аралык милдетке жетти;</w:t>
      </w:r>
    </w:p>
    <w:p w:rsidR="00BE2AF6" w:rsidRPr="00BA0BAE" w:rsidRDefault="00BE2AF6" w:rsidP="00D320E8">
      <w:pPr>
        <w:pStyle w:val="ListParagraph"/>
        <w:numPr>
          <w:ilvl w:val="0"/>
          <w:numId w:val="4"/>
        </w:numPr>
        <w:spacing w:line="240" w:lineRule="auto"/>
        <w:jc w:val="both"/>
        <w:rPr>
          <w:lang w:val="ky-KG"/>
        </w:rPr>
      </w:pPr>
      <w:r w:rsidRPr="00BA0BAE">
        <w:rPr>
          <w:highlight w:val="red"/>
          <w:lang w:val="ky-KG"/>
        </w:rPr>
        <w:t>Кызыл</w:t>
      </w:r>
      <w:r w:rsidRPr="00BA0BAE">
        <w:rPr>
          <w:lang w:val="ky-KG"/>
        </w:rPr>
        <w:t xml:space="preserve">  — орто аралык милдетке жеткен жок;</w:t>
      </w:r>
    </w:p>
    <w:p w:rsidR="00BE2AF6" w:rsidRPr="00BA0BAE" w:rsidRDefault="00BE2AF6" w:rsidP="00D320E8">
      <w:pPr>
        <w:pStyle w:val="ListParagraph"/>
        <w:numPr>
          <w:ilvl w:val="0"/>
          <w:numId w:val="4"/>
        </w:numPr>
        <w:spacing w:after="0" w:line="240" w:lineRule="auto"/>
        <w:jc w:val="both"/>
        <w:rPr>
          <w:lang w:val="ky-KG"/>
        </w:rPr>
      </w:pPr>
      <w:r w:rsidRPr="00BA0BAE">
        <w:rPr>
          <w:highlight w:val="lightGray"/>
          <w:lang w:val="ky-KG"/>
        </w:rPr>
        <w:t>Боз</w:t>
      </w:r>
      <w:r w:rsidRPr="00BA0BAE">
        <w:rPr>
          <w:lang w:val="ky-KG"/>
        </w:rPr>
        <w:t xml:space="preserve"> — максаттуу милдет үчүн жеткиликтүү көрсөткүч жок же баалоону жүргүзүү мүмкүн эмес. </w:t>
      </w:r>
    </w:p>
    <w:p w:rsidR="00BE2AF6" w:rsidRPr="00BA0BAE" w:rsidRDefault="00926729" w:rsidP="00D320E8">
      <w:pPr>
        <w:jc w:val="both"/>
        <w:rPr>
          <w:lang w:val="ky-KG"/>
        </w:rPr>
      </w:pPr>
      <w:r w:rsidRPr="00D66E53">
        <w:rPr>
          <w:noProof/>
          <w:lang w:val="ru-RU" w:eastAsia="ru-RU"/>
        </w:rPr>
        <w:lastRenderedPageBreak/>
        <w:drawing>
          <wp:inline distT="0" distB="0" distL="0" distR="0" wp14:anchorId="1779C356" wp14:editId="35477822">
            <wp:extent cx="5852160" cy="225859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52160" cy="2258599"/>
                    </a:xfrm>
                    <a:prstGeom prst="rect">
                      <a:avLst/>
                    </a:prstGeom>
                  </pic:spPr>
                </pic:pic>
              </a:graphicData>
            </a:graphic>
          </wp:inline>
        </w:drawing>
      </w:r>
    </w:p>
    <w:p w:rsidR="00BE2AF6" w:rsidRDefault="00BE2AF6" w:rsidP="00C7139A">
      <w:pPr>
        <w:pStyle w:val="BodyText"/>
        <w:jc w:val="center"/>
        <w:rPr>
          <w:rStyle w:val="Emphasis"/>
          <w:lang w:val="ky-KG"/>
        </w:rPr>
      </w:pPr>
      <w:r w:rsidRPr="00C2457D">
        <w:rPr>
          <w:rStyle w:val="Emphasis"/>
          <w:lang w:val="ky-KG"/>
        </w:rPr>
        <w:t>7-сүрөт: Кыргызстан үчүн ТӨМ башкаруу панели</w:t>
      </w:r>
    </w:p>
    <w:p w:rsidR="00CF12FD" w:rsidRPr="00CF12FD" w:rsidRDefault="00CF12FD" w:rsidP="008D64E8">
      <w:pPr>
        <w:pStyle w:val="BodyText"/>
        <w:ind w:left="0"/>
        <w:jc w:val="both"/>
        <w:rPr>
          <w:i/>
          <w:noProof/>
          <w:color w:val="FF0000"/>
          <w:lang w:val="ky-KG" w:eastAsia="ru-RU"/>
        </w:rPr>
      </w:pPr>
    </w:p>
    <w:p w:rsidR="00BE2AF6" w:rsidRPr="005356C6" w:rsidRDefault="00BE2AF6" w:rsidP="00C7139A">
      <w:pPr>
        <w:pStyle w:val="Heading2"/>
        <w:rPr>
          <w:sz w:val="28"/>
          <w:lang w:val="ky-KG"/>
        </w:rPr>
      </w:pPr>
      <w:bookmarkStart w:id="13" w:name="_Toc8656536"/>
      <w:r w:rsidRPr="005356C6">
        <w:rPr>
          <w:sz w:val="28"/>
          <w:lang w:val="ky-KG"/>
        </w:rPr>
        <w:t xml:space="preserve">ТӨМ жаатындагы прогресс жана тенденциялар – </w:t>
      </w:r>
      <w:bookmarkEnd w:id="13"/>
      <w:r w:rsidRPr="005356C6">
        <w:rPr>
          <w:sz w:val="28"/>
          <w:lang w:val="ky-KG"/>
        </w:rPr>
        <w:t>саясий маселелерди чечүү</w:t>
      </w:r>
    </w:p>
    <w:p w:rsidR="00BE2AF6" w:rsidRDefault="00BE2AF6" w:rsidP="00C7139A">
      <w:pPr>
        <w:pStyle w:val="BodyText"/>
        <w:ind w:left="0"/>
        <w:jc w:val="both"/>
        <w:rPr>
          <w:lang w:val="ky-KG"/>
        </w:rPr>
      </w:pPr>
      <w:r w:rsidRPr="00AF0301">
        <w:rPr>
          <w:lang w:val="ky-KG"/>
        </w:rPr>
        <w:t xml:space="preserve">ТӨМ башкаруу панелинин жыйынтыктарына жана бар болгон маалыматтарга негизденүү менен ТӨМ көрсөткүчтөрү боюнча прогресске талдоо жүргүзүлгөн. Төмөндө «Беш П» (“Five Ps”) алкагында ТӨМ жетүүнүн жүрүшүнө байланыштуу негизги маселелердин жыйынтыгы чыгарылат; гүлдөп-өнүгүү, тынчтык, </w:t>
      </w:r>
      <w:r w:rsidR="00DC6703">
        <w:rPr>
          <w:lang w:val="ky-KG"/>
        </w:rPr>
        <w:t>адамдар</w:t>
      </w:r>
      <w:r w:rsidRPr="00AF0301">
        <w:rPr>
          <w:lang w:val="ky-KG"/>
        </w:rPr>
        <w:t xml:space="preserve">, планета жана өнөктөштүк (англ. </w:t>
      </w:r>
      <w:r w:rsidRPr="00BA0BAE">
        <w:t xml:space="preserve">«prosperity, peace, people, planet and partnerships»). ТӨМ 17 </w:t>
      </w:r>
      <w:proofErr w:type="spellStart"/>
      <w:r w:rsidRPr="00BA0BAE">
        <w:t>боюнча</w:t>
      </w:r>
      <w:proofErr w:type="spellEnd"/>
      <w:r w:rsidRPr="00BA0BAE">
        <w:t xml:space="preserve"> </w:t>
      </w:r>
      <w:proofErr w:type="spellStart"/>
      <w:r w:rsidRPr="00BA0BAE">
        <w:t>акырк</w:t>
      </w:r>
      <w:r w:rsidR="00CF12FD">
        <w:t>ы</w:t>
      </w:r>
      <w:proofErr w:type="spellEnd"/>
      <w:r w:rsidR="00CF12FD">
        <w:t xml:space="preserve"> </w:t>
      </w:r>
      <w:proofErr w:type="spellStart"/>
      <w:r w:rsidR="00CF12FD">
        <w:t>маселе</w:t>
      </w:r>
      <w:proofErr w:type="spellEnd"/>
      <w:r w:rsidR="00CF12FD">
        <w:t xml:space="preserve"> 6-бөлүмдө </w:t>
      </w:r>
      <w:proofErr w:type="spellStart"/>
      <w:r w:rsidR="00CF12FD">
        <w:t>талкууланат</w:t>
      </w:r>
      <w:proofErr w:type="spellEnd"/>
      <w:r w:rsidR="00CF12FD">
        <w:t>.</w:t>
      </w:r>
    </w:p>
    <w:p w:rsidR="00CF12FD" w:rsidRPr="00CF12FD" w:rsidRDefault="00CF12FD" w:rsidP="00D320E8">
      <w:pPr>
        <w:pStyle w:val="BodyText"/>
        <w:jc w:val="both"/>
        <w:rPr>
          <w:lang w:val="ky-KG"/>
        </w:rPr>
      </w:pPr>
    </w:p>
    <w:p w:rsidR="00BE2AF6" w:rsidRPr="005356C6" w:rsidRDefault="005356C6" w:rsidP="00C7139A">
      <w:pPr>
        <w:pStyle w:val="Heading3"/>
        <w:ind w:left="567" w:hanging="578"/>
        <w:jc w:val="both"/>
        <w:rPr>
          <w:rFonts w:asciiTheme="minorHAnsi" w:hAnsiTheme="minorHAnsi"/>
          <w:b/>
          <w:sz w:val="28"/>
          <w:lang w:val="ky-KG"/>
        </w:rPr>
      </w:pPr>
      <w:r>
        <w:rPr>
          <w:rFonts w:asciiTheme="minorHAnsi" w:hAnsiTheme="minorHAnsi"/>
          <w:b/>
          <w:sz w:val="28"/>
          <w:lang w:val="ky-KG"/>
        </w:rPr>
        <w:t xml:space="preserve"> </w:t>
      </w:r>
      <w:r w:rsidR="00BE2AF6" w:rsidRPr="005356C6">
        <w:rPr>
          <w:rFonts w:asciiTheme="minorHAnsi" w:hAnsiTheme="minorHAnsi"/>
          <w:b/>
          <w:sz w:val="28"/>
          <w:lang w:val="ky-KG"/>
        </w:rPr>
        <w:t>Гүлдөп-өнүгүү</w:t>
      </w:r>
    </w:p>
    <w:p w:rsidR="00CF12FD" w:rsidRPr="00CF12FD" w:rsidRDefault="00CF12FD" w:rsidP="00CF12FD">
      <w:pPr>
        <w:spacing w:after="0"/>
        <w:rPr>
          <w:lang w:val="ky-KG"/>
        </w:rPr>
      </w:pPr>
    </w:p>
    <w:p w:rsidR="00BE2AF6" w:rsidRPr="00C7139A" w:rsidRDefault="00BE2AF6" w:rsidP="00C7139A">
      <w:pPr>
        <w:pStyle w:val="BodyText"/>
        <w:ind w:left="0"/>
        <w:jc w:val="both"/>
        <w:rPr>
          <w:lang w:val="ky-KG"/>
        </w:rPr>
      </w:pPr>
      <w:r w:rsidRPr="00CF12FD">
        <w:rPr>
          <w:lang w:val="ky-KG"/>
        </w:rPr>
        <w:t xml:space="preserve">Ушул ТӨМ топтомосу гүлдөп-өнүккөн коом жана теңсиздик, өнөр жай, инновациялар, туруктуу жамааттар, экономикалык өсүш жана башка көйгөйлөрдү чечүү үчүн негиз катары кызмат кылат. </w:t>
      </w:r>
      <w:r w:rsidRPr="00AF0301">
        <w:rPr>
          <w:lang w:val="ky-KG"/>
        </w:rPr>
        <w:t>Бул ТӨМ топтомосу боюнча жыйынды көрсөткүчтөр жок болгонуна карабастан, сүрөттөө максаты үчүн кандайдыр-бир деңгээлде УДК пайдалануу пайдалуу болот. Кыргызстандын учурунда</w:t>
      </w:r>
      <w:r w:rsidR="002D5FF2" w:rsidRPr="00AF0301">
        <w:rPr>
          <w:lang w:val="ky-KG"/>
        </w:rPr>
        <w:t xml:space="preserve"> </w:t>
      </w:r>
      <w:r w:rsidRPr="00AF0301">
        <w:rPr>
          <w:lang w:val="ky-KG"/>
        </w:rPr>
        <w:t>калктын жан башына УДК 2000-жылдагы 1500 АКШ долларынан</w:t>
      </w:r>
      <w:r w:rsidR="002D5FF2" w:rsidRPr="00AF0301">
        <w:rPr>
          <w:lang w:val="ky-KG"/>
        </w:rPr>
        <w:t xml:space="preserve"> </w:t>
      </w:r>
      <w:r w:rsidRPr="00AF0301">
        <w:rPr>
          <w:lang w:val="ky-KG"/>
        </w:rPr>
        <w:t>2017-жылы 3600 АКШ долларына көбөйдү, бул калк үчүн байгерчилик өскөнүн көрсөтүп турат. Дүйнөлүк банк калктын жан башына УДК өлкөнүн өнүгүүсүнүн деңгээлин же бакубаттуулуктун даражасын толук өлчөмдө көрсөтпөсө дагы, ал өзүн пайдалуу жана оңой жеткиликтүү болгон</w:t>
      </w:r>
      <w:r w:rsidR="002D5FF2" w:rsidRPr="00AF0301">
        <w:rPr>
          <w:lang w:val="ky-KG"/>
        </w:rPr>
        <w:t xml:space="preserve"> </w:t>
      </w:r>
      <w:r w:rsidRPr="00AF0301">
        <w:rPr>
          <w:lang w:val="ky-KG"/>
        </w:rPr>
        <w:t>жаш</w:t>
      </w:r>
      <w:r w:rsidR="002D5FF2" w:rsidRPr="00AF0301">
        <w:rPr>
          <w:lang w:val="ky-KG"/>
        </w:rPr>
        <w:t>о</w:t>
      </w:r>
      <w:r w:rsidRPr="00AF0301">
        <w:rPr>
          <w:lang w:val="ky-KG"/>
        </w:rPr>
        <w:t>онун сапатынын башка монетардык критерийлери менен катар корреляциялана турган</w:t>
      </w:r>
      <w:r w:rsidR="00C7139A">
        <w:rPr>
          <w:lang w:val="ky-KG"/>
        </w:rPr>
        <w:t xml:space="preserve"> көрсөткүч катары көрсөтө алды.</w:t>
      </w:r>
    </w:p>
    <w:p w:rsidR="00C7139A" w:rsidRPr="00C7139A" w:rsidRDefault="00C7139A" w:rsidP="00C7139A">
      <w:pPr>
        <w:pStyle w:val="BodyText"/>
        <w:ind w:left="0"/>
        <w:jc w:val="both"/>
        <w:rPr>
          <w:lang w:val="ky-KG"/>
        </w:rPr>
      </w:pPr>
    </w:p>
    <w:p w:rsidR="00BE2AF6" w:rsidRPr="00BA0BAE" w:rsidRDefault="000B20E6" w:rsidP="00D320E8">
      <w:pPr>
        <w:spacing w:before="240" w:line="240" w:lineRule="auto"/>
        <w:jc w:val="both"/>
        <w:rPr>
          <w:rStyle w:val="Emphasis"/>
          <w:i w:val="0"/>
          <w:iCs w:val="0"/>
          <w:lang w:val="ky-KG"/>
        </w:rPr>
      </w:pPr>
      <w:r w:rsidRPr="00BA0BAE">
        <w:rPr>
          <w:noProof/>
          <w:lang w:val="ru-RU" w:eastAsia="ru-RU"/>
        </w:rPr>
        <w:drawing>
          <wp:anchor distT="0" distB="0" distL="114300" distR="114300" simplePos="0" relativeHeight="251739136" behindDoc="1" locked="0" layoutInCell="1" allowOverlap="1" wp14:anchorId="11D88B8B" wp14:editId="3B6E0925">
            <wp:simplePos x="0" y="0"/>
            <wp:positionH relativeFrom="margin">
              <wp:posOffset>-40005</wp:posOffset>
            </wp:positionH>
            <wp:positionV relativeFrom="paragraph">
              <wp:posOffset>46355</wp:posOffset>
            </wp:positionV>
            <wp:extent cx="2999105" cy="1802130"/>
            <wp:effectExtent l="0" t="0" r="0" b="7620"/>
            <wp:wrapTight wrapText="bothSides">
              <wp:wrapPolygon edited="0">
                <wp:start x="0" y="0"/>
                <wp:lineTo x="0" y="21463"/>
                <wp:lineTo x="21403" y="21463"/>
                <wp:lineTo x="21403" y="0"/>
                <wp:lineTo x="0" y="0"/>
              </wp:wrapPolygon>
            </wp:wrapTight>
            <wp:docPr id="2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9105" cy="1802130"/>
                    </a:xfrm>
                    <a:prstGeom prst="rect">
                      <a:avLst/>
                    </a:prstGeom>
                  </pic:spPr>
                </pic:pic>
              </a:graphicData>
            </a:graphic>
            <wp14:sizeRelH relativeFrom="page">
              <wp14:pctWidth>0</wp14:pctWidth>
            </wp14:sizeRelH>
            <wp14:sizeRelV relativeFrom="page">
              <wp14:pctHeight>0</wp14:pctHeight>
            </wp14:sizeRelV>
          </wp:anchor>
        </w:drawing>
      </w:r>
      <w:r w:rsidR="00926729" w:rsidRPr="00820F17">
        <w:rPr>
          <w:rStyle w:val="Emphasis"/>
          <w:i w:val="0"/>
          <w:iCs w:val="0"/>
          <w:noProof/>
          <w:lang w:val="ru-RU" w:eastAsia="ru-RU"/>
        </w:rPr>
        <w:drawing>
          <wp:inline distT="0" distB="0" distL="0" distR="0" wp14:anchorId="0761AC62" wp14:editId="491EDA35">
            <wp:extent cx="2945041" cy="179699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6602" cy="1797948"/>
                    </a:xfrm>
                    <a:prstGeom prst="rect">
                      <a:avLst/>
                    </a:prstGeom>
                  </pic:spPr>
                </pic:pic>
              </a:graphicData>
            </a:graphic>
          </wp:inline>
        </w:drawing>
      </w:r>
    </w:p>
    <w:p w:rsidR="00BE2AF6" w:rsidRDefault="00BE2AF6" w:rsidP="00C7139A">
      <w:pPr>
        <w:pStyle w:val="BodyText"/>
        <w:jc w:val="center"/>
        <w:rPr>
          <w:rStyle w:val="Emphasis"/>
          <w:lang w:val="ky-KG"/>
        </w:rPr>
      </w:pPr>
      <w:r w:rsidRPr="00C2457D">
        <w:rPr>
          <w:rStyle w:val="Emphasis"/>
          <w:lang w:val="ky-KG"/>
        </w:rPr>
        <w:t xml:space="preserve">8 жана 9-сүрөт. Кыргызстандагы ар жылдын УДК (%) өсүшү (солдо) жана убакыттын өтүшү </w:t>
      </w:r>
      <w:r w:rsidRPr="00C2457D">
        <w:rPr>
          <w:rStyle w:val="Emphasis"/>
          <w:lang w:val="ky-KG"/>
        </w:rPr>
        <w:lastRenderedPageBreak/>
        <w:t>менен татаалдыктын индексинин мааниси (оңдо) Булак: World Development Indicators</w:t>
      </w:r>
    </w:p>
    <w:p w:rsidR="00CF12FD" w:rsidRPr="00C2457D" w:rsidRDefault="00CF12FD" w:rsidP="00D320E8">
      <w:pPr>
        <w:pStyle w:val="BodyText"/>
        <w:jc w:val="both"/>
        <w:rPr>
          <w:rStyle w:val="Emphasis"/>
          <w:lang w:val="ky-KG"/>
        </w:rPr>
      </w:pPr>
    </w:p>
    <w:p w:rsidR="00BE2AF6" w:rsidRPr="00AF0301" w:rsidRDefault="00BE2AF6" w:rsidP="00C7139A">
      <w:pPr>
        <w:pStyle w:val="BodyText"/>
        <w:ind w:left="0"/>
        <w:jc w:val="both"/>
        <w:rPr>
          <w:lang w:val="ky-KG"/>
        </w:rPr>
      </w:pPr>
      <w:r w:rsidRPr="00CF12FD">
        <w:rPr>
          <w:lang w:val="ky-KG"/>
        </w:rPr>
        <w:t xml:space="preserve">Бирок, УДК өсүшү көбүрөөк туруксуз жана циклдүү болгон, бул анын экономикалык ачыктыгын жана глобалдык жана региондук жагдайлардын алдында корголбогондугун көрсөтүп турат (8-сүрөт). </w:t>
      </w:r>
      <w:r w:rsidRPr="00AF0301">
        <w:rPr>
          <w:lang w:val="ky-KG"/>
        </w:rPr>
        <w:t>Кыргызстандын экономикалык волатилдүүлүгү (аярлыгы) аны өндүрүштүк потенциалында чагылтырылган, же башкача айтанда, экономиканын экономикалык татаалдыгында чагыл</w:t>
      </w:r>
      <w:r w:rsidR="00F73DCC" w:rsidRPr="00AF0301">
        <w:rPr>
          <w:lang w:val="ky-KG"/>
        </w:rPr>
        <w:t>д</w:t>
      </w:r>
      <w:r w:rsidRPr="00AF0301">
        <w:rPr>
          <w:lang w:val="ky-KG"/>
        </w:rPr>
        <w:t>ырылган.</w:t>
      </w:r>
      <w:r w:rsidRPr="00BA0BAE">
        <w:rPr>
          <w:rStyle w:val="FootnoteReference"/>
          <w:lang w:val="ky-KG"/>
        </w:rPr>
        <w:footnoteReference w:id="14"/>
      </w:r>
      <w:r w:rsidRPr="00AF0301">
        <w:rPr>
          <w:lang w:val="ky-KG"/>
        </w:rPr>
        <w:t xml:space="preserve"> Экономикалык татаалдык элкөнүн экспорттук продукциясынын ар түрдүүлүгүн, демек, анын өндүрүштүк потенциалын мүнөздөп турат. 9-сүрөт убакыттын өтүшү менен олуттуу өзгөрүүлөрдү чагыл</w:t>
      </w:r>
      <w:r w:rsidR="00000735" w:rsidRPr="00AF0301">
        <w:rPr>
          <w:lang w:val="ky-KG"/>
        </w:rPr>
        <w:t>д</w:t>
      </w:r>
      <w:r w:rsidRPr="00AF0301">
        <w:rPr>
          <w:lang w:val="ky-KG"/>
        </w:rPr>
        <w:t>ырып турат, бул экономиканы өнүктүрүү, аны диверсификациялоо жана келечекте өндүрүштүк базасын күчөтүү зарылчылыгын көрсөтүп турат.</w:t>
      </w:r>
    </w:p>
    <w:p w:rsidR="00BE2AF6" w:rsidRPr="00BA0BAE" w:rsidRDefault="00BE7E0C" w:rsidP="00C7139A">
      <w:pPr>
        <w:spacing w:before="240"/>
        <w:jc w:val="center"/>
        <w:rPr>
          <w:lang w:val="ky-KG"/>
        </w:rPr>
      </w:pPr>
      <w:r w:rsidRPr="00BE7E0C">
        <w:rPr>
          <w:noProof/>
          <w:lang w:val="ru-RU" w:eastAsia="ru-RU"/>
        </w:rPr>
        <mc:AlternateContent>
          <mc:Choice Requires="wps">
            <w:drawing>
              <wp:anchor distT="0" distB="0" distL="114300" distR="114300" simplePos="0" relativeHeight="251754496" behindDoc="0" locked="0" layoutInCell="1" allowOverlap="1" wp14:anchorId="3FA5FC58" wp14:editId="5DCE94AF">
                <wp:simplePos x="0" y="0"/>
                <wp:positionH relativeFrom="column">
                  <wp:posOffset>1270635</wp:posOffset>
                </wp:positionH>
                <wp:positionV relativeFrom="paragraph">
                  <wp:posOffset>9111</wp:posOffset>
                </wp:positionV>
                <wp:extent cx="3108960" cy="246490"/>
                <wp:effectExtent l="0" t="0" r="15240" b="20320"/>
                <wp:wrapNone/>
                <wp:docPr id="6053785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46490"/>
                        </a:xfrm>
                        <a:prstGeom prst="rect">
                          <a:avLst/>
                        </a:prstGeom>
                        <a:solidFill>
                          <a:srgbClr val="FFFFFF"/>
                        </a:solidFill>
                        <a:ln w="9525">
                          <a:solidFill>
                            <a:schemeClr val="bg1"/>
                          </a:solidFill>
                          <a:miter lim="800000"/>
                          <a:headEnd/>
                          <a:tailEnd/>
                        </a:ln>
                      </wps:spPr>
                      <wps:txbx>
                        <w:txbxContent>
                          <w:p w:rsidR="00716FE8" w:rsidRPr="00CF12FD" w:rsidRDefault="00716FE8">
                            <w:pPr>
                              <w:rPr>
                                <w:sz w:val="20"/>
                                <w:lang w:val="ru-RU"/>
                              </w:rPr>
                            </w:pPr>
                            <w:r w:rsidRPr="00CF12FD">
                              <w:rPr>
                                <w:sz w:val="20"/>
                                <w:lang w:val="ru-RU"/>
                              </w:rPr>
                              <w:t xml:space="preserve">2017-жылга </w:t>
                            </w:r>
                            <w:proofErr w:type="spellStart"/>
                            <w:r w:rsidRPr="00CF12FD">
                              <w:rPr>
                                <w:sz w:val="20"/>
                                <w:lang w:val="ru-RU"/>
                              </w:rPr>
                              <w:t>калктын</w:t>
                            </w:r>
                            <w:proofErr w:type="spellEnd"/>
                            <w:r w:rsidRPr="00CF12FD">
                              <w:rPr>
                                <w:sz w:val="20"/>
                                <w:lang w:val="ru-RU"/>
                              </w:rPr>
                              <w:t xml:space="preserve"> </w:t>
                            </w:r>
                            <w:proofErr w:type="spellStart"/>
                            <w:r w:rsidRPr="00CF12FD">
                              <w:rPr>
                                <w:sz w:val="20"/>
                                <w:lang w:val="ru-RU"/>
                              </w:rPr>
                              <w:t>жан</w:t>
                            </w:r>
                            <w:proofErr w:type="spellEnd"/>
                            <w:r w:rsidRPr="00CF12FD">
                              <w:rPr>
                                <w:sz w:val="20"/>
                                <w:lang w:val="ru-RU"/>
                              </w:rPr>
                              <w:t xml:space="preserve"> </w:t>
                            </w:r>
                            <w:proofErr w:type="spellStart"/>
                            <w:r w:rsidRPr="00CF12FD">
                              <w:rPr>
                                <w:sz w:val="20"/>
                                <w:lang w:val="ru-RU"/>
                              </w:rPr>
                              <w:t>башына</w:t>
                            </w:r>
                            <w:proofErr w:type="spellEnd"/>
                            <w:r w:rsidRPr="00CF12FD">
                              <w:rPr>
                                <w:sz w:val="20"/>
                                <w:lang w:val="ru-RU"/>
                              </w:rPr>
                              <w:t xml:space="preserve"> экспорт, АКШ долл.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FC58" id="_x0000_s1040" type="#_x0000_t202" style="position:absolute;left:0;text-align:left;margin-left:100.05pt;margin-top:.7pt;width:244.8pt;height:1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" strokecolor="white [3212]">
                <v:textbox>
                  <w:txbxContent>
                    <w:p w:rsidR="00716FE8" w:rsidRPr="00CF12FD" w:rsidRDefault="00716FE8">
                      <w:pPr>
                        <w:rPr>
                          <w:sz w:val="20"/>
                          <w:lang w:val="ru-RU"/>
                        </w:rPr>
                      </w:pPr>
                      <w:r w:rsidRPr="00CF12FD">
                        <w:rPr>
                          <w:sz w:val="20"/>
                          <w:lang w:val="ru-RU"/>
                        </w:rPr>
                        <w:t xml:space="preserve">2017-жылга </w:t>
                      </w:r>
                      <w:proofErr w:type="spellStart"/>
                      <w:r w:rsidRPr="00CF12FD">
                        <w:rPr>
                          <w:sz w:val="20"/>
                          <w:lang w:val="ru-RU"/>
                        </w:rPr>
                        <w:t>калктын</w:t>
                      </w:r>
                      <w:proofErr w:type="spellEnd"/>
                      <w:r w:rsidRPr="00CF12FD">
                        <w:rPr>
                          <w:sz w:val="20"/>
                          <w:lang w:val="ru-RU"/>
                        </w:rPr>
                        <w:t xml:space="preserve"> </w:t>
                      </w:r>
                      <w:proofErr w:type="spellStart"/>
                      <w:r w:rsidRPr="00CF12FD">
                        <w:rPr>
                          <w:sz w:val="20"/>
                          <w:lang w:val="ru-RU"/>
                        </w:rPr>
                        <w:t>жан</w:t>
                      </w:r>
                      <w:proofErr w:type="spellEnd"/>
                      <w:r w:rsidRPr="00CF12FD">
                        <w:rPr>
                          <w:sz w:val="20"/>
                          <w:lang w:val="ru-RU"/>
                        </w:rPr>
                        <w:t xml:space="preserve"> </w:t>
                      </w:r>
                      <w:proofErr w:type="spellStart"/>
                      <w:r w:rsidRPr="00CF12FD">
                        <w:rPr>
                          <w:sz w:val="20"/>
                          <w:lang w:val="ru-RU"/>
                        </w:rPr>
                        <w:t>башына</w:t>
                      </w:r>
                      <w:proofErr w:type="spellEnd"/>
                      <w:r w:rsidRPr="00CF12FD">
                        <w:rPr>
                          <w:sz w:val="20"/>
                          <w:lang w:val="ru-RU"/>
                        </w:rPr>
                        <w:t xml:space="preserve"> экспорт, АКШ долл.</w:t>
                      </w:r>
                    </w:p>
                  </w:txbxContent>
                </v:textbox>
              </v:shape>
            </w:pict>
          </mc:Fallback>
        </mc:AlternateContent>
      </w:r>
      <w:r w:rsidR="00BE2AF6" w:rsidRPr="00BA0BAE">
        <w:rPr>
          <w:noProof/>
          <w:lang w:val="ru-RU" w:eastAsia="ru-RU"/>
        </w:rPr>
        <w:drawing>
          <wp:inline distT="0" distB="0" distL="0" distR="0" wp14:anchorId="592AD9CF" wp14:editId="5BF2CB0A">
            <wp:extent cx="3869958" cy="2441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4498" cy="2456529"/>
                    </a:xfrm>
                    <a:prstGeom prst="rect">
                      <a:avLst/>
                    </a:prstGeom>
                    <a:noFill/>
                    <a:ln>
                      <a:noFill/>
                    </a:ln>
                  </pic:spPr>
                </pic:pic>
              </a:graphicData>
            </a:graphic>
          </wp:inline>
        </w:drawing>
      </w:r>
    </w:p>
    <w:p w:rsidR="00BE2AF6" w:rsidRPr="00BA0BAE" w:rsidRDefault="00BE2AF6" w:rsidP="00C7139A">
      <w:pPr>
        <w:jc w:val="center"/>
        <w:rPr>
          <w:rStyle w:val="Emphasis"/>
          <w:lang w:val="ky-KG"/>
        </w:rPr>
      </w:pPr>
      <w:r w:rsidRPr="00BA0BAE">
        <w:rPr>
          <w:rStyle w:val="Emphasis"/>
          <w:lang w:val="ky-KG"/>
        </w:rPr>
        <w:t>10-сүрөт. Калктын жан башына экспорттун көлөмү, региондор боюнча, 2017-жыл.</w:t>
      </w:r>
    </w:p>
    <w:p w:rsidR="00CF12FD" w:rsidRPr="00C2457D" w:rsidRDefault="00CF12FD" w:rsidP="00CF12FD">
      <w:pPr>
        <w:pStyle w:val="BodyText"/>
        <w:ind w:left="0"/>
        <w:jc w:val="both"/>
        <w:rPr>
          <w:rStyle w:val="Emphasis"/>
          <w:color w:val="FF0000"/>
          <w:sz w:val="16"/>
          <w:szCs w:val="16"/>
          <w:lang w:val="ky-KG"/>
        </w:rPr>
      </w:pPr>
    </w:p>
    <w:p w:rsidR="00BE2AF6" w:rsidRDefault="00BE2AF6" w:rsidP="00CF12FD">
      <w:pPr>
        <w:pStyle w:val="BodyText"/>
        <w:ind w:left="0"/>
        <w:jc w:val="both"/>
        <w:rPr>
          <w:lang w:val="ky-KG"/>
        </w:rPr>
      </w:pPr>
      <w:r w:rsidRPr="00CF12FD">
        <w:rPr>
          <w:lang w:val="ky-KG"/>
        </w:rPr>
        <w:t xml:space="preserve">Мындай волатилдүүлүк ИДПнын өсүшүнө жараша өндүрүштүк базаны кеңейтүү жана региондук өнүктүрүү үчүн Кыргызстанга стимулдар зарыл экендигин көрсөтүп турат (10-сүрөт). </w:t>
      </w:r>
      <w:r w:rsidRPr="00AF0301">
        <w:rPr>
          <w:lang w:val="ky-KG"/>
        </w:rPr>
        <w:t>Азыркы учурда Бишкек шаары мурдагыдай эле экспорттун негизги өндүрүүчүсү бойдон калууда, ошол эле убакта региондорду өнүктүрүү үчүн негизги секторлорду аныктоо жана өстүрүүнү колдоо зарыл. Андан ары гүлдөп-өнүгүү жана жеткиликтүү маалыматтарды талдоо үчүн (1-тиркемени караңыз) бар болгон потенциалдын негизинде бир катар саясий милдеттерди чечүү зарыл. Аларды кыскача төмөнкүчө баяндоого болот:</w:t>
      </w:r>
    </w:p>
    <w:p w:rsidR="00CF12FD" w:rsidRPr="00CF12FD" w:rsidRDefault="00CF12FD" w:rsidP="00CF12FD">
      <w:pPr>
        <w:pStyle w:val="BodyText"/>
        <w:ind w:left="0"/>
        <w:jc w:val="both"/>
        <w:rPr>
          <w:lang w:val="ky-KG"/>
        </w:rPr>
      </w:pPr>
    </w:p>
    <w:p w:rsidR="00BE7E0C" w:rsidRDefault="004B7E21" w:rsidP="00CF12FD">
      <w:pPr>
        <w:pStyle w:val="BodyText"/>
        <w:ind w:left="0"/>
        <w:jc w:val="both"/>
        <w:rPr>
          <w:lang w:val="ky-KG"/>
        </w:rPr>
      </w:pPr>
      <w:r>
        <w:rPr>
          <w:b/>
          <w:noProof/>
          <w:lang w:val="ru-RU" w:eastAsia="ru-RU"/>
        </w:rPr>
        <w:drawing>
          <wp:anchor distT="0" distB="0" distL="114300" distR="114300" simplePos="0" relativeHeight="251758592" behindDoc="0" locked="0" layoutInCell="1" allowOverlap="1" wp14:anchorId="0F54BE0C" wp14:editId="410B9738">
            <wp:simplePos x="0" y="0"/>
            <wp:positionH relativeFrom="margin">
              <wp:posOffset>-61795</wp:posOffset>
            </wp:positionH>
            <wp:positionV relativeFrom="paragraph">
              <wp:posOffset>1138364</wp:posOffset>
            </wp:positionV>
            <wp:extent cx="1052830" cy="1052830"/>
            <wp:effectExtent l="0" t="0" r="0" b="0"/>
            <wp:wrapSquare wrapText="bothSides"/>
            <wp:docPr id="605378565" name="Picture 138040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7E0C">
        <w:rPr>
          <w:b/>
          <w:noProof/>
          <w:lang w:val="ru-RU" w:eastAsia="ru-RU"/>
        </w:rPr>
        <w:drawing>
          <wp:anchor distT="0" distB="0" distL="114300" distR="114300" simplePos="0" relativeHeight="251756544" behindDoc="0" locked="0" layoutInCell="1" allowOverlap="1" wp14:anchorId="0C642D9B" wp14:editId="7A364728">
            <wp:simplePos x="0" y="0"/>
            <wp:positionH relativeFrom="margin">
              <wp:posOffset>-62865</wp:posOffset>
            </wp:positionH>
            <wp:positionV relativeFrom="paragraph">
              <wp:posOffset>19685</wp:posOffset>
            </wp:positionV>
            <wp:extent cx="1052830" cy="1052830"/>
            <wp:effectExtent l="0" t="0" r="0" b="0"/>
            <wp:wrapSquare wrapText="bothSides"/>
            <wp:docPr id="60537856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AF0301">
        <w:rPr>
          <w:b/>
          <w:lang w:val="ky-KG"/>
        </w:rPr>
        <w:t>ТӨМ 7</w:t>
      </w:r>
      <w:r w:rsidR="00C2457D" w:rsidRPr="00AF0301">
        <w:rPr>
          <w:b/>
          <w:lang w:val="ky-KG"/>
        </w:rPr>
        <w:t xml:space="preserve"> (Кымбат эмес жана таза кубат)</w:t>
      </w:r>
      <w:r w:rsidR="00BE2AF6" w:rsidRPr="00AF0301">
        <w:rPr>
          <w:b/>
          <w:lang w:val="ky-KG"/>
        </w:rPr>
        <w:t>:</w:t>
      </w:r>
      <w:r w:rsidR="00BE2AF6" w:rsidRPr="00AF0301">
        <w:rPr>
          <w:lang w:val="ky-KG"/>
        </w:rPr>
        <w:t xml:space="preserve"> Электр энергиясына жетүү боюнча максатту милдеттерге жеткенде энергети</w:t>
      </w:r>
      <w:r w:rsidR="00000735" w:rsidRPr="00AF0301">
        <w:rPr>
          <w:lang w:val="ky-KG"/>
        </w:rPr>
        <w:t>к</w:t>
      </w:r>
      <w:r w:rsidR="00BE2AF6" w:rsidRPr="00AF0301">
        <w:rPr>
          <w:lang w:val="ky-KG"/>
        </w:rPr>
        <w:t>а тармагынын өзү үчүн финансылоо көз карашынан алганда дагы, натыйжалуулукту жогорулатуу жана модернизациялоо көз карашынан алкагнда дагы олуттуу реформалар талап кылынат. Энергетика тармагын модернизациялоо жана энергиянын кайра калыбына келүүчү булактары чөйрөсүнө инвестициялоо үчүн мүмкүнчүлүктөрдү түзүү жана калк үчүн экологиялык таза жана натыйжалуу электр менен жа</w:t>
      </w:r>
      <w:r w:rsidR="00000735" w:rsidRPr="00AF0301">
        <w:rPr>
          <w:lang w:val="ky-KG"/>
        </w:rPr>
        <w:t>б</w:t>
      </w:r>
      <w:r w:rsidR="00BE2AF6" w:rsidRPr="00AF0301">
        <w:rPr>
          <w:lang w:val="ky-KG"/>
        </w:rPr>
        <w:t>дууну камсыздоо кызматтарын түзүү артыкчы</w:t>
      </w:r>
      <w:r w:rsidR="00BE7E0C" w:rsidRPr="00AF0301">
        <w:rPr>
          <w:lang w:val="ky-KG"/>
        </w:rPr>
        <w:t>лыктуу багыттардан болушу керек.</w:t>
      </w:r>
    </w:p>
    <w:p w:rsidR="00CF12FD" w:rsidRPr="00CF12FD" w:rsidRDefault="00CF12FD" w:rsidP="00CF12FD">
      <w:pPr>
        <w:pStyle w:val="BodyText"/>
        <w:ind w:left="0"/>
        <w:jc w:val="both"/>
        <w:rPr>
          <w:lang w:val="ky-KG"/>
        </w:rPr>
      </w:pPr>
    </w:p>
    <w:p w:rsidR="00C7139A" w:rsidRPr="00C7139A" w:rsidRDefault="00BE2AF6" w:rsidP="00CF12FD">
      <w:pPr>
        <w:pStyle w:val="BodyText"/>
        <w:ind w:left="0"/>
        <w:jc w:val="both"/>
        <w:rPr>
          <w:lang w:val="ky-KG"/>
        </w:rPr>
      </w:pPr>
      <w:r w:rsidRPr="00CF12FD">
        <w:rPr>
          <w:b/>
          <w:lang w:val="ky-KG"/>
        </w:rPr>
        <w:t>ТӨМ 8</w:t>
      </w:r>
      <w:r w:rsidR="00C2457D" w:rsidRPr="00CF12FD">
        <w:rPr>
          <w:b/>
          <w:lang w:val="ky-KG"/>
        </w:rPr>
        <w:t xml:space="preserve"> (Татыктуу жумуш жана экономикалык ө</w:t>
      </w:r>
      <w:r w:rsidR="00C2457D">
        <w:rPr>
          <w:b/>
          <w:lang w:val="ky-KG"/>
        </w:rPr>
        <w:t>сүү</w:t>
      </w:r>
      <w:r w:rsidR="00C2457D" w:rsidRPr="00CF12FD">
        <w:rPr>
          <w:b/>
          <w:lang w:val="ky-KG"/>
        </w:rPr>
        <w:t>)</w:t>
      </w:r>
      <w:r w:rsidRPr="00CF12FD">
        <w:rPr>
          <w:b/>
          <w:lang w:val="ky-KG"/>
        </w:rPr>
        <w:t>:</w:t>
      </w:r>
      <w:r w:rsidRPr="00CF12FD">
        <w:rPr>
          <w:lang w:val="ky-KG"/>
        </w:rPr>
        <w:t xml:space="preserve"> Эмгек рынокторуна, ишке орноштуруу кызматтарына, жумушчу күчкө аялдарды катыштырууга жана </w:t>
      </w:r>
      <w:r w:rsidRPr="00CF12FD">
        <w:rPr>
          <w:lang w:val="ky-KG"/>
        </w:rPr>
        <w:lastRenderedPageBreak/>
        <w:t xml:space="preserve">жаштардын жумушсуздук көйгөйлөрүн чечүүгө олуттуу көңүл буруу. </w:t>
      </w:r>
      <w:r w:rsidRPr="00AF0301">
        <w:rPr>
          <w:lang w:val="ky-KG"/>
        </w:rPr>
        <w:t xml:space="preserve">Бул аялдардын мойнуна илинген акы төлөнбөгөн эмгектин жүгүн кайра бөлүштүрүү максатында кам көрүү боюнча жеткиликтүү жана арзан кызматтарды көрсөтүү, сапаттуу билим берүү жана эркектер жана аялдар үчүн квалификацияны жогорулатуу, ошондой эле экономикалык </w:t>
      </w:r>
      <w:r w:rsidR="00C7139A">
        <w:rPr>
          <w:lang w:val="ky-KG"/>
        </w:rPr>
        <w:t>диверсия менен коштолушу керек.</w:t>
      </w:r>
    </w:p>
    <w:p w:rsidR="00BE2AF6" w:rsidRPr="00C7139A" w:rsidRDefault="00BE2AF6" w:rsidP="00CF12FD">
      <w:pPr>
        <w:pStyle w:val="BodyText"/>
        <w:ind w:left="0"/>
        <w:jc w:val="both"/>
        <w:rPr>
          <w:lang w:val="ky-KG"/>
        </w:rPr>
      </w:pPr>
      <w:r w:rsidRPr="00AF0301">
        <w:rPr>
          <w:lang w:val="ky-KG"/>
        </w:rPr>
        <w:t xml:space="preserve">Калктын аярлуу топторуна жана улгайган </w:t>
      </w:r>
      <w:r w:rsidR="00DC6703">
        <w:rPr>
          <w:lang w:val="ky-KG"/>
        </w:rPr>
        <w:t>адамдарга</w:t>
      </w:r>
      <w:r w:rsidRPr="00AF0301">
        <w:rPr>
          <w:lang w:val="ky-KG"/>
        </w:rPr>
        <w:t xml:space="preserve"> татыктуу иш берүү максатында  эмгек потенциалына ээ болгон мамлекеттик жөлөкпул алуучулар менен социалдык контракттар системасын киргизүү зарыл. Жергиликтүү өз алдынча башкаруу органдары, кесиптик-техникалык билим берүү мекемелери менен макулдашылган жумушка орнотуштурууну илгерилетүү боюнча чаралардын комплекси жакырчылыкты натыйжа</w:t>
      </w:r>
      <w:r w:rsidR="00C7139A">
        <w:rPr>
          <w:lang w:val="ky-KG"/>
        </w:rPr>
        <w:t>луураак кыскартууга шарт түзөт.</w:t>
      </w:r>
    </w:p>
    <w:p w:rsidR="00C7139A" w:rsidRPr="00C7139A" w:rsidRDefault="00C7139A" w:rsidP="00CF12FD">
      <w:pPr>
        <w:pStyle w:val="BodyText"/>
        <w:ind w:left="0"/>
        <w:jc w:val="both"/>
        <w:rPr>
          <w:lang w:val="ky-KG"/>
        </w:rPr>
      </w:pPr>
    </w:p>
    <w:p w:rsidR="00BE2AF6" w:rsidRDefault="00BE7E0C" w:rsidP="00CF12FD">
      <w:pPr>
        <w:pStyle w:val="BodyText"/>
        <w:ind w:left="0"/>
        <w:jc w:val="both"/>
        <w:rPr>
          <w:lang w:val="ky-KG"/>
        </w:rPr>
      </w:pPr>
      <w:r>
        <w:rPr>
          <w:b/>
          <w:noProof/>
          <w:lang w:val="ru-RU" w:eastAsia="ru-RU"/>
        </w:rPr>
        <w:drawing>
          <wp:anchor distT="0" distB="0" distL="114300" distR="114300" simplePos="0" relativeHeight="251760640" behindDoc="0" locked="0" layoutInCell="1" allowOverlap="1" wp14:anchorId="74B51668" wp14:editId="62299688">
            <wp:simplePos x="0" y="0"/>
            <wp:positionH relativeFrom="margin">
              <wp:posOffset>1270</wp:posOffset>
            </wp:positionH>
            <wp:positionV relativeFrom="paragraph">
              <wp:posOffset>38100</wp:posOffset>
            </wp:positionV>
            <wp:extent cx="1052830" cy="1052830"/>
            <wp:effectExtent l="0" t="0" r="0" b="0"/>
            <wp:wrapSquare wrapText="bothSides"/>
            <wp:docPr id="605378566" name="Picture 138040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AF0301">
        <w:rPr>
          <w:b/>
          <w:lang w:val="ky-KG"/>
        </w:rPr>
        <w:t>ТӨМ 9</w:t>
      </w:r>
      <w:r w:rsidR="00C2457D">
        <w:rPr>
          <w:b/>
          <w:lang w:val="ky-KG"/>
        </w:rPr>
        <w:t xml:space="preserve"> (Индустриализация, инновациялар жана инфратүзүм)</w:t>
      </w:r>
      <w:r w:rsidR="00BE2AF6" w:rsidRPr="00AF0301">
        <w:rPr>
          <w:b/>
          <w:lang w:val="ky-KG"/>
        </w:rPr>
        <w:t>:</w:t>
      </w:r>
      <w:r w:rsidR="00BE2AF6" w:rsidRPr="00AF0301">
        <w:rPr>
          <w:lang w:val="ky-KG"/>
        </w:rPr>
        <w:t xml:space="preserve"> Инновациялар жана инфратүзүм экономикалык өсүштүн ж</w:t>
      </w:r>
      <w:r w:rsidR="00000735" w:rsidRPr="00AF0301">
        <w:rPr>
          <w:lang w:val="ky-KG"/>
        </w:rPr>
        <w:t>ана өнүгүүнүн</w:t>
      </w:r>
      <w:r w:rsidR="00BE2AF6" w:rsidRPr="00AF0301">
        <w:rPr>
          <w:lang w:val="ky-KG"/>
        </w:rPr>
        <w:t xml:space="preserve"> өтө маанилүү кыймылдатуучу факторлору болуп калууда. Саясаттын критикалык маанилүү бөлүгү экономикадагы өнөр жайынын үлүшүн көбөйтүү болуп калышы керек. </w:t>
      </w:r>
      <w:r w:rsidR="00BE2AF6" w:rsidRPr="00AF0301">
        <w:rPr>
          <w:lang w:val="ru-RU"/>
        </w:rPr>
        <w:t xml:space="preserve">Кыргыз </w:t>
      </w:r>
      <w:proofErr w:type="spellStart"/>
      <w:r w:rsidR="00BE2AF6" w:rsidRPr="00AF0301">
        <w:rPr>
          <w:lang w:val="ru-RU"/>
        </w:rPr>
        <w:t>Республикасында</w:t>
      </w:r>
      <w:proofErr w:type="spellEnd"/>
      <w:r w:rsidR="00BE2AF6" w:rsidRPr="00AF0301">
        <w:rPr>
          <w:lang w:val="ru-RU"/>
        </w:rPr>
        <w:t xml:space="preserve"> </w:t>
      </w:r>
      <w:proofErr w:type="spellStart"/>
      <w:r w:rsidR="00BE2AF6" w:rsidRPr="00AF0301">
        <w:rPr>
          <w:lang w:val="ru-RU"/>
        </w:rPr>
        <w:t>жеке</w:t>
      </w:r>
      <w:proofErr w:type="spellEnd"/>
      <w:r w:rsidR="00BE2AF6" w:rsidRPr="00AF0301">
        <w:rPr>
          <w:lang w:val="ru-RU"/>
        </w:rPr>
        <w:t xml:space="preserve"> сектор </w:t>
      </w:r>
      <w:proofErr w:type="spellStart"/>
      <w:r w:rsidR="00BE2AF6" w:rsidRPr="00AF0301">
        <w:rPr>
          <w:lang w:val="ru-RU"/>
        </w:rPr>
        <w:t>экономикалык</w:t>
      </w:r>
      <w:proofErr w:type="spellEnd"/>
      <w:r w:rsidR="00BE2AF6" w:rsidRPr="00AF0301">
        <w:rPr>
          <w:lang w:val="ru-RU"/>
        </w:rPr>
        <w:t xml:space="preserve"> </w:t>
      </w:r>
      <w:proofErr w:type="spellStart"/>
      <w:r w:rsidR="00BE2AF6" w:rsidRPr="00AF0301">
        <w:rPr>
          <w:lang w:val="ru-RU"/>
        </w:rPr>
        <w:t>өсүүнүн</w:t>
      </w:r>
      <w:proofErr w:type="spellEnd"/>
      <w:r w:rsidR="00BE2AF6" w:rsidRPr="00AF0301">
        <w:rPr>
          <w:lang w:val="ru-RU"/>
        </w:rPr>
        <w:t xml:space="preserve"> </w:t>
      </w:r>
      <w:proofErr w:type="spellStart"/>
      <w:r w:rsidR="00BE2AF6" w:rsidRPr="00AF0301">
        <w:rPr>
          <w:lang w:val="ru-RU"/>
        </w:rPr>
        <w:t>негизги</w:t>
      </w:r>
      <w:proofErr w:type="spellEnd"/>
      <w:r w:rsidR="00BE2AF6" w:rsidRPr="00AF0301">
        <w:rPr>
          <w:lang w:val="ru-RU"/>
        </w:rPr>
        <w:t xml:space="preserve"> </w:t>
      </w:r>
      <w:proofErr w:type="spellStart"/>
      <w:r w:rsidR="00BE2AF6" w:rsidRPr="00AF0301">
        <w:rPr>
          <w:lang w:val="ru-RU"/>
        </w:rPr>
        <w:t>кыймылдатуучу</w:t>
      </w:r>
      <w:proofErr w:type="spellEnd"/>
      <w:r w:rsidR="00BE2AF6" w:rsidRPr="00AF0301">
        <w:rPr>
          <w:lang w:val="ru-RU"/>
        </w:rPr>
        <w:t xml:space="preserve"> фактору </w:t>
      </w:r>
      <w:proofErr w:type="spellStart"/>
      <w:r w:rsidR="00BE2AF6" w:rsidRPr="00AF0301">
        <w:rPr>
          <w:lang w:val="ru-RU"/>
        </w:rPr>
        <w:t>болуп</w:t>
      </w:r>
      <w:proofErr w:type="spellEnd"/>
      <w:r w:rsidR="00BE2AF6" w:rsidRPr="00AF0301">
        <w:rPr>
          <w:lang w:val="ru-RU"/>
        </w:rPr>
        <w:t xml:space="preserve"> </w:t>
      </w:r>
      <w:proofErr w:type="spellStart"/>
      <w:r w:rsidR="00BE2AF6" w:rsidRPr="00AF0301">
        <w:rPr>
          <w:lang w:val="ru-RU"/>
        </w:rPr>
        <w:t>калууда</w:t>
      </w:r>
      <w:proofErr w:type="spellEnd"/>
      <w:r w:rsidR="00BE2AF6" w:rsidRPr="00AF0301">
        <w:rPr>
          <w:lang w:val="ru-RU"/>
        </w:rPr>
        <w:t xml:space="preserve">. Бирок </w:t>
      </w:r>
      <w:proofErr w:type="spellStart"/>
      <w:r w:rsidR="00BE2AF6" w:rsidRPr="00AF0301">
        <w:rPr>
          <w:lang w:val="ru-RU"/>
        </w:rPr>
        <w:t>анын</w:t>
      </w:r>
      <w:proofErr w:type="spellEnd"/>
      <w:r w:rsidR="00BE2AF6" w:rsidRPr="00AF0301">
        <w:rPr>
          <w:lang w:val="ru-RU"/>
        </w:rPr>
        <w:t xml:space="preserve"> </w:t>
      </w:r>
      <w:proofErr w:type="spellStart"/>
      <w:r w:rsidR="00BE2AF6" w:rsidRPr="00AF0301">
        <w:rPr>
          <w:lang w:val="ru-RU"/>
        </w:rPr>
        <w:t>ИДПдагы</w:t>
      </w:r>
      <w:proofErr w:type="spellEnd"/>
      <w:r w:rsidR="00BE2AF6" w:rsidRPr="00AF0301">
        <w:rPr>
          <w:lang w:val="ru-RU"/>
        </w:rPr>
        <w:t xml:space="preserve"> </w:t>
      </w:r>
      <w:proofErr w:type="spellStart"/>
      <w:r w:rsidR="00BE2AF6" w:rsidRPr="00AF0301">
        <w:rPr>
          <w:lang w:val="ru-RU"/>
        </w:rPr>
        <w:t>үлүшү</w:t>
      </w:r>
      <w:proofErr w:type="spellEnd"/>
      <w:r w:rsidR="00BE2AF6" w:rsidRPr="00AF0301">
        <w:rPr>
          <w:lang w:val="ru-RU"/>
        </w:rPr>
        <w:t xml:space="preserve"> </w:t>
      </w:r>
      <w:proofErr w:type="spellStart"/>
      <w:r w:rsidR="00BE2AF6" w:rsidRPr="00AF0301">
        <w:rPr>
          <w:lang w:val="ru-RU"/>
        </w:rPr>
        <w:t>мурдагыдай</w:t>
      </w:r>
      <w:proofErr w:type="spellEnd"/>
      <w:r w:rsidR="00BE2AF6" w:rsidRPr="00AF0301">
        <w:rPr>
          <w:lang w:val="ru-RU"/>
        </w:rPr>
        <w:t xml:space="preserve"> эле </w:t>
      </w:r>
      <w:proofErr w:type="spellStart"/>
      <w:r w:rsidR="00BE2AF6" w:rsidRPr="00AF0301">
        <w:rPr>
          <w:lang w:val="ru-RU"/>
        </w:rPr>
        <w:t>деңгээлде</w:t>
      </w:r>
      <w:proofErr w:type="spellEnd"/>
      <w:r w:rsidR="00BE2AF6" w:rsidRPr="00AF0301">
        <w:rPr>
          <w:lang w:val="ru-RU"/>
        </w:rPr>
        <w:t xml:space="preserve"> </w:t>
      </w:r>
      <w:proofErr w:type="spellStart"/>
      <w:r w:rsidR="00BE2AF6" w:rsidRPr="00AF0301">
        <w:rPr>
          <w:lang w:val="ru-RU"/>
        </w:rPr>
        <w:t>турат</w:t>
      </w:r>
      <w:proofErr w:type="spellEnd"/>
      <w:r w:rsidR="00BE2AF6" w:rsidRPr="00AF0301">
        <w:rPr>
          <w:lang w:val="ru-RU"/>
        </w:rPr>
        <w:t xml:space="preserve">. </w:t>
      </w:r>
      <w:proofErr w:type="spellStart"/>
      <w:r w:rsidR="00BE2AF6" w:rsidRPr="00AF0301">
        <w:rPr>
          <w:lang w:val="ru-RU"/>
        </w:rPr>
        <w:t>Санарип</w:t>
      </w:r>
      <w:proofErr w:type="spellEnd"/>
      <w:r w:rsidR="00BE2AF6" w:rsidRPr="00AF0301">
        <w:rPr>
          <w:lang w:val="ru-RU"/>
        </w:rPr>
        <w:t xml:space="preserve"> </w:t>
      </w:r>
      <w:proofErr w:type="spellStart"/>
      <w:r w:rsidR="00BE2AF6" w:rsidRPr="00AF0301">
        <w:rPr>
          <w:lang w:val="ru-RU"/>
        </w:rPr>
        <w:t>күн</w:t>
      </w:r>
      <w:proofErr w:type="spellEnd"/>
      <w:r w:rsidR="00BE2AF6" w:rsidRPr="00AF0301">
        <w:rPr>
          <w:lang w:val="ru-RU"/>
        </w:rPr>
        <w:t xml:space="preserve"> </w:t>
      </w:r>
      <w:proofErr w:type="spellStart"/>
      <w:r w:rsidR="00BE2AF6" w:rsidRPr="00AF0301">
        <w:rPr>
          <w:lang w:val="ru-RU"/>
        </w:rPr>
        <w:t>тартибин</w:t>
      </w:r>
      <w:proofErr w:type="spellEnd"/>
      <w:r w:rsidR="00BE2AF6" w:rsidRPr="00AF0301">
        <w:rPr>
          <w:lang w:val="ru-RU"/>
        </w:rPr>
        <w:t xml:space="preserve"> </w:t>
      </w:r>
      <w:proofErr w:type="spellStart"/>
      <w:r w:rsidR="00BE2AF6" w:rsidRPr="00AF0301">
        <w:rPr>
          <w:lang w:val="ru-RU"/>
        </w:rPr>
        <w:t>аткаруу</w:t>
      </w:r>
      <w:proofErr w:type="spellEnd"/>
      <w:r w:rsidR="00BE2AF6" w:rsidRPr="00AF0301">
        <w:rPr>
          <w:lang w:val="ru-RU"/>
        </w:rPr>
        <w:t xml:space="preserve"> </w:t>
      </w:r>
      <w:proofErr w:type="spellStart"/>
      <w:r w:rsidR="00BE2AF6" w:rsidRPr="00AF0301">
        <w:rPr>
          <w:lang w:val="ru-RU"/>
        </w:rPr>
        <w:t>боюнча</w:t>
      </w:r>
      <w:proofErr w:type="spellEnd"/>
      <w:r w:rsidR="00BE2AF6" w:rsidRPr="00AF0301">
        <w:rPr>
          <w:lang w:val="ru-RU"/>
        </w:rPr>
        <w:t xml:space="preserve"> </w:t>
      </w:r>
      <w:proofErr w:type="spellStart"/>
      <w:r w:rsidR="00BE2AF6" w:rsidRPr="00AF0301">
        <w:rPr>
          <w:lang w:val="ru-RU"/>
        </w:rPr>
        <w:t>күч-аракеттерди</w:t>
      </w:r>
      <w:proofErr w:type="spellEnd"/>
      <w:r w:rsidR="00BE2AF6" w:rsidRPr="00AF0301">
        <w:rPr>
          <w:lang w:val="ru-RU"/>
        </w:rPr>
        <w:t xml:space="preserve"> </w:t>
      </w:r>
      <w:proofErr w:type="spellStart"/>
      <w:r w:rsidR="00BE2AF6" w:rsidRPr="00AF0301">
        <w:rPr>
          <w:lang w:val="ru-RU"/>
        </w:rPr>
        <w:t>колдоо</w:t>
      </w:r>
      <w:proofErr w:type="spellEnd"/>
      <w:r w:rsidR="00BE2AF6" w:rsidRPr="00AF0301">
        <w:rPr>
          <w:lang w:val="ru-RU"/>
        </w:rPr>
        <w:t xml:space="preserve"> </w:t>
      </w:r>
      <w:proofErr w:type="spellStart"/>
      <w:r w:rsidR="00BE2AF6" w:rsidRPr="00AF0301">
        <w:rPr>
          <w:lang w:val="ru-RU"/>
        </w:rPr>
        <w:t>жаңы</w:t>
      </w:r>
      <w:proofErr w:type="spellEnd"/>
      <w:r w:rsidR="00BE2AF6" w:rsidRPr="00AF0301">
        <w:rPr>
          <w:lang w:val="ru-RU"/>
        </w:rPr>
        <w:t xml:space="preserve"> </w:t>
      </w:r>
      <w:proofErr w:type="spellStart"/>
      <w:r w:rsidR="00BE2AF6" w:rsidRPr="00AF0301">
        <w:rPr>
          <w:lang w:val="ru-RU"/>
        </w:rPr>
        <w:t>тармактарды</w:t>
      </w:r>
      <w:proofErr w:type="spellEnd"/>
      <w:r w:rsidR="00BE2AF6" w:rsidRPr="00AF0301">
        <w:rPr>
          <w:lang w:val="ru-RU"/>
        </w:rPr>
        <w:t xml:space="preserve"> </w:t>
      </w:r>
      <w:proofErr w:type="spellStart"/>
      <w:r w:rsidR="00BE2AF6" w:rsidRPr="00AF0301">
        <w:rPr>
          <w:lang w:val="ru-RU"/>
        </w:rPr>
        <w:t>өнүктүрүү</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мүмкүнчүлүктөрдү</w:t>
      </w:r>
      <w:proofErr w:type="spellEnd"/>
      <w:r w:rsidR="00BE2AF6" w:rsidRPr="00AF0301">
        <w:rPr>
          <w:lang w:val="ru-RU"/>
        </w:rPr>
        <w:t xml:space="preserve"> </w:t>
      </w:r>
      <w:proofErr w:type="spellStart"/>
      <w:r w:rsidR="00BE2AF6" w:rsidRPr="00AF0301">
        <w:rPr>
          <w:lang w:val="ru-RU"/>
        </w:rPr>
        <w:t>түзүп</w:t>
      </w:r>
      <w:proofErr w:type="spellEnd"/>
      <w:r w:rsidR="00BE2AF6" w:rsidRPr="00AF0301">
        <w:rPr>
          <w:lang w:val="ru-RU"/>
        </w:rPr>
        <w:t xml:space="preserve"> берет. </w:t>
      </w:r>
      <w:proofErr w:type="spellStart"/>
      <w:r w:rsidR="00BE2AF6" w:rsidRPr="00AF0301">
        <w:rPr>
          <w:lang w:val="ru-RU"/>
        </w:rPr>
        <w:t>Кыргызстанда</w:t>
      </w:r>
      <w:proofErr w:type="spellEnd"/>
      <w:r w:rsidR="00BE2AF6" w:rsidRPr="00AF0301">
        <w:rPr>
          <w:lang w:val="ru-RU"/>
        </w:rPr>
        <w:t xml:space="preserve"> ИКТ </w:t>
      </w:r>
      <w:proofErr w:type="spellStart"/>
      <w:r w:rsidR="00BE2AF6" w:rsidRPr="00AF0301">
        <w:rPr>
          <w:lang w:val="ru-RU"/>
        </w:rPr>
        <w:t>стратегиясын</w:t>
      </w:r>
      <w:proofErr w:type="spellEnd"/>
      <w:r w:rsidR="00BE2AF6" w:rsidRPr="00AF0301">
        <w:rPr>
          <w:lang w:val="ru-RU"/>
        </w:rPr>
        <w:t xml:space="preserve"> </w:t>
      </w:r>
      <w:proofErr w:type="spellStart"/>
      <w:r w:rsidR="00BE2AF6" w:rsidRPr="00AF0301">
        <w:rPr>
          <w:lang w:val="ru-RU"/>
        </w:rPr>
        <w:t>киргизүү</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санариптик</w:t>
      </w:r>
      <w:proofErr w:type="spellEnd"/>
      <w:r w:rsidR="00BE2AF6" w:rsidRPr="00AF0301">
        <w:rPr>
          <w:lang w:val="ru-RU"/>
        </w:rPr>
        <w:t xml:space="preserve"> кайра </w:t>
      </w:r>
      <w:proofErr w:type="spellStart"/>
      <w:r w:rsidR="00BE2AF6" w:rsidRPr="00AF0301">
        <w:rPr>
          <w:lang w:val="ru-RU"/>
        </w:rPr>
        <w:t>түзүү</w:t>
      </w:r>
      <w:proofErr w:type="spellEnd"/>
      <w:r w:rsidR="00BE2AF6" w:rsidRPr="00AF0301">
        <w:rPr>
          <w:lang w:val="ru-RU"/>
        </w:rPr>
        <w:t xml:space="preserve"> </w:t>
      </w:r>
      <w:proofErr w:type="spellStart"/>
      <w:r w:rsidR="00BE2AF6" w:rsidRPr="00AF0301">
        <w:rPr>
          <w:lang w:val="ru-RU"/>
        </w:rPr>
        <w:t>инновацияларды</w:t>
      </w:r>
      <w:proofErr w:type="spellEnd"/>
      <w:r w:rsidR="00BE2AF6" w:rsidRPr="00AF0301">
        <w:rPr>
          <w:lang w:val="ru-RU"/>
        </w:rPr>
        <w:t xml:space="preserve"> </w:t>
      </w:r>
      <w:proofErr w:type="spellStart"/>
      <w:r w:rsidR="00BE2AF6" w:rsidRPr="00AF0301">
        <w:rPr>
          <w:lang w:val="ru-RU"/>
        </w:rPr>
        <w:t>активдештирүүгө</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өндүрүштүк</w:t>
      </w:r>
      <w:proofErr w:type="spellEnd"/>
      <w:r w:rsidR="00BE2AF6" w:rsidRPr="00AF0301">
        <w:rPr>
          <w:lang w:val="ru-RU"/>
        </w:rPr>
        <w:t xml:space="preserve"> </w:t>
      </w:r>
      <w:proofErr w:type="spellStart"/>
      <w:r w:rsidR="00BE2AF6" w:rsidRPr="00AF0301">
        <w:rPr>
          <w:lang w:val="ru-RU"/>
        </w:rPr>
        <w:t>кубаттуулуктарды</w:t>
      </w:r>
      <w:proofErr w:type="spellEnd"/>
      <w:r w:rsidR="00BE2AF6" w:rsidRPr="00AF0301">
        <w:rPr>
          <w:lang w:val="ru-RU"/>
        </w:rPr>
        <w:t xml:space="preserve"> </w:t>
      </w:r>
      <w:proofErr w:type="spellStart"/>
      <w:r w:rsidR="00BE2AF6" w:rsidRPr="00AF0301">
        <w:rPr>
          <w:lang w:val="ru-RU"/>
        </w:rPr>
        <w:t>кеңейтүүгө</w:t>
      </w:r>
      <w:proofErr w:type="spellEnd"/>
      <w:r w:rsidR="00BE2AF6" w:rsidRPr="00AF0301">
        <w:rPr>
          <w:lang w:val="ru-RU"/>
        </w:rPr>
        <w:t xml:space="preserve"> </w:t>
      </w:r>
      <w:proofErr w:type="spellStart"/>
      <w:r w:rsidR="00BE2AF6" w:rsidRPr="00AF0301">
        <w:rPr>
          <w:lang w:val="ru-RU"/>
        </w:rPr>
        <w:t>жардам</w:t>
      </w:r>
      <w:proofErr w:type="spellEnd"/>
      <w:r w:rsidR="00BE2AF6" w:rsidRPr="00AF0301">
        <w:rPr>
          <w:lang w:val="ru-RU"/>
        </w:rPr>
        <w:t xml:space="preserve"> берет. Ал 6,5 </w:t>
      </w:r>
      <w:proofErr w:type="spellStart"/>
      <w:r w:rsidR="00BE2AF6" w:rsidRPr="00AF0301">
        <w:rPr>
          <w:lang w:val="ru-RU"/>
        </w:rPr>
        <w:t>бөлүмүндө</w:t>
      </w:r>
      <w:proofErr w:type="spellEnd"/>
      <w:r w:rsidR="00BE2AF6" w:rsidRPr="00AF0301">
        <w:rPr>
          <w:lang w:val="ru-RU"/>
        </w:rPr>
        <w:t xml:space="preserve"> </w:t>
      </w:r>
      <w:proofErr w:type="spellStart"/>
      <w:r w:rsidR="00BE2AF6" w:rsidRPr="00AF0301">
        <w:rPr>
          <w:lang w:val="ru-RU"/>
        </w:rPr>
        <w:t>каралган</w:t>
      </w:r>
      <w:proofErr w:type="spellEnd"/>
      <w:r w:rsidR="00BE2AF6" w:rsidRPr="00AF0301">
        <w:rPr>
          <w:lang w:val="ru-RU"/>
        </w:rPr>
        <w:t xml:space="preserve">. </w:t>
      </w:r>
    </w:p>
    <w:p w:rsidR="00C2457D" w:rsidRPr="00C2457D" w:rsidRDefault="00C2457D" w:rsidP="00D320E8">
      <w:pPr>
        <w:pStyle w:val="BodyText"/>
        <w:jc w:val="both"/>
        <w:rPr>
          <w:lang w:val="ky-KG"/>
        </w:rPr>
      </w:pPr>
    </w:p>
    <w:p w:rsidR="00BE2AF6" w:rsidRPr="00C7139A" w:rsidRDefault="00BE7E0C" w:rsidP="00D320E8">
      <w:pPr>
        <w:pStyle w:val="BodyText"/>
        <w:jc w:val="both"/>
        <w:rPr>
          <w:lang w:val="ky-KG"/>
        </w:rPr>
      </w:pPr>
      <w:r>
        <w:rPr>
          <w:b/>
          <w:noProof/>
          <w:lang w:val="ru-RU" w:eastAsia="ru-RU"/>
        </w:rPr>
        <w:drawing>
          <wp:anchor distT="0" distB="0" distL="114300" distR="114300" simplePos="0" relativeHeight="251762688" behindDoc="0" locked="0" layoutInCell="1" allowOverlap="1" wp14:anchorId="7080B7E5" wp14:editId="151BB9E4">
            <wp:simplePos x="0" y="0"/>
            <wp:positionH relativeFrom="margin">
              <wp:posOffset>1270</wp:posOffset>
            </wp:positionH>
            <wp:positionV relativeFrom="paragraph">
              <wp:posOffset>40005</wp:posOffset>
            </wp:positionV>
            <wp:extent cx="1052830" cy="1052830"/>
            <wp:effectExtent l="0" t="0" r="0" b="0"/>
            <wp:wrapSquare wrapText="bothSides"/>
            <wp:docPr id="605378567" name="Picture 138040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C2457D">
        <w:rPr>
          <w:b/>
          <w:lang w:val="ky-KG"/>
        </w:rPr>
        <w:t>ТӨМ 10</w:t>
      </w:r>
      <w:r w:rsidR="00C2457D">
        <w:rPr>
          <w:b/>
          <w:lang w:val="ky-KG"/>
        </w:rPr>
        <w:t xml:space="preserve"> (</w:t>
      </w:r>
      <w:r w:rsidR="0022454C">
        <w:rPr>
          <w:b/>
          <w:lang w:val="kk-KZ"/>
        </w:rPr>
        <w:t>Теңсиздиктин</w:t>
      </w:r>
      <w:r w:rsidR="00B84A76">
        <w:rPr>
          <w:b/>
          <w:lang w:val="ky-KG"/>
        </w:rPr>
        <w:t xml:space="preserve"> азайышы</w:t>
      </w:r>
      <w:r w:rsidR="00C2457D">
        <w:rPr>
          <w:b/>
          <w:lang w:val="ky-KG"/>
        </w:rPr>
        <w:t>)</w:t>
      </w:r>
      <w:r w:rsidR="00BE2AF6" w:rsidRPr="00C2457D">
        <w:rPr>
          <w:b/>
          <w:lang w:val="ky-KG"/>
        </w:rPr>
        <w:t>:</w:t>
      </w:r>
      <w:r w:rsidR="00BE2AF6" w:rsidRPr="00C2457D">
        <w:rPr>
          <w:lang w:val="ky-KG"/>
        </w:rPr>
        <w:t xml:space="preserve"> Кирешелердин теңсиздиги жана инклюзивдик өсүүнүн жоктугу маселелери боюнча улуттук артыкчылыктын жок болушу жакырчылыкты кыскартуу боюнча прогресске жетүүнү кыйындатат жана кирешелердин теңсиздигин сактап турат. </w:t>
      </w:r>
      <w:r w:rsidR="00BE2AF6" w:rsidRPr="00AF0301">
        <w:rPr>
          <w:lang w:val="ky-KG"/>
        </w:rPr>
        <w:t xml:space="preserve">Кыргызстан үчүн кыска мөөнөттүү жана максаттуу чечимдердин бири социалдык колдоо </w:t>
      </w:r>
      <w:r w:rsidR="00C7139A">
        <w:rPr>
          <w:lang w:val="ky-KG"/>
        </w:rPr>
        <w:t>ситемасын колдоо болушу мүмкүн.</w:t>
      </w:r>
    </w:p>
    <w:p w:rsidR="00C7139A" w:rsidRPr="00C7139A" w:rsidRDefault="00C7139A" w:rsidP="00D320E8">
      <w:pPr>
        <w:pStyle w:val="BodyText"/>
        <w:jc w:val="both"/>
        <w:rPr>
          <w:lang w:val="ky-KG"/>
        </w:rPr>
      </w:pPr>
    </w:p>
    <w:p w:rsidR="00BE2AF6" w:rsidRPr="00C7139A" w:rsidRDefault="00BE2AF6" w:rsidP="00CF12FD">
      <w:pPr>
        <w:pStyle w:val="BodyText"/>
        <w:ind w:left="0"/>
        <w:jc w:val="both"/>
        <w:rPr>
          <w:lang w:val="ky-KG"/>
        </w:rPr>
      </w:pPr>
      <w:r w:rsidRPr="00AF0301">
        <w:rPr>
          <w:lang w:val="ky-KG"/>
        </w:rPr>
        <w:t xml:space="preserve">Социалдык жөлөкпулдардын максаттуу механизмдерин жакшыртуу жана азчылыктарды өзгөчө көңүл буруу менен кирешелерди бөлүштүрүүнүн төмөнкү квинтилиндеги калктын топторуна, мүмкүнчүлүктөрү чектеген </w:t>
      </w:r>
      <w:r w:rsidR="00DC6703">
        <w:rPr>
          <w:lang w:val="ky-KG"/>
        </w:rPr>
        <w:t>адамдарга</w:t>
      </w:r>
      <w:r w:rsidRPr="00AF0301">
        <w:rPr>
          <w:lang w:val="ky-KG"/>
        </w:rPr>
        <w:t>, үй чарбасын башкарган аялдарга басым жасоо калктын эң жакыр катмарларынын кирешелеринин жыйынды үлүшүн көбөйтүшү мүмкүн. Учурдагы теңсиздикти кыскартуу үчүн гендердик аспекттерди көңүлгө алган региондук өнүктүрүү ык</w:t>
      </w:r>
      <w:r w:rsidR="00C7139A">
        <w:rPr>
          <w:lang w:val="ky-KG"/>
        </w:rPr>
        <w:t>маларын колдонуу талап кылынат.</w:t>
      </w:r>
    </w:p>
    <w:p w:rsidR="00C7139A" w:rsidRPr="00C7139A" w:rsidRDefault="00C7139A" w:rsidP="00CF12FD">
      <w:pPr>
        <w:pStyle w:val="BodyText"/>
        <w:ind w:left="0"/>
        <w:jc w:val="both"/>
        <w:rPr>
          <w:lang w:val="ky-KG"/>
        </w:rPr>
      </w:pPr>
    </w:p>
    <w:p w:rsidR="00C7139A" w:rsidRPr="00C7139A" w:rsidRDefault="00BE2AF6" w:rsidP="00D320E8">
      <w:pPr>
        <w:pStyle w:val="CommentText"/>
        <w:jc w:val="both"/>
        <w:rPr>
          <w:rFonts w:asciiTheme="minorHAnsi" w:hAnsiTheme="minorHAnsi" w:cstheme="minorHAnsi"/>
          <w:sz w:val="22"/>
          <w:szCs w:val="22"/>
          <w:lang w:val="ky-KG"/>
        </w:rPr>
      </w:pPr>
      <w:r w:rsidRPr="00BA0BAE">
        <w:rPr>
          <w:rFonts w:asciiTheme="minorHAnsi" w:hAnsiTheme="minorHAnsi" w:cstheme="minorHAnsi"/>
          <w:sz w:val="22"/>
          <w:szCs w:val="22"/>
          <w:lang w:val="ky-KG"/>
        </w:rPr>
        <w:t xml:space="preserve">Ар бир жаран үчүн бирдей мүмкүнчүлүктөр жакыр </w:t>
      </w:r>
      <w:r w:rsidR="00DC6703">
        <w:rPr>
          <w:rFonts w:asciiTheme="minorHAnsi" w:hAnsiTheme="minorHAnsi" w:cstheme="minorHAnsi"/>
          <w:sz w:val="22"/>
          <w:szCs w:val="22"/>
          <w:lang w:val="ky-KG"/>
        </w:rPr>
        <w:t>адамдардын</w:t>
      </w:r>
      <w:r w:rsidRPr="00BA0BAE">
        <w:rPr>
          <w:rFonts w:asciiTheme="minorHAnsi" w:hAnsiTheme="minorHAnsi" w:cstheme="minorHAnsi"/>
          <w:sz w:val="22"/>
          <w:szCs w:val="22"/>
          <w:lang w:val="ky-KG"/>
        </w:rPr>
        <w:t xml:space="preserve"> коомдук иштерге катышуусу жана  кесиптик даярдоого жана квалификациясын жогорулатууга, айыл чарбасын жана өндүрүштүн башка түрлөрүн башкаруу жаатындагы билимдерге жана технологияларга жетүүсүн камсыздоо түрүндөгү социалдык колдоонун натыйжалуу чараларын колдонуу практикасын к</w:t>
      </w:r>
      <w:r w:rsidR="00000735">
        <w:rPr>
          <w:rFonts w:asciiTheme="minorHAnsi" w:hAnsiTheme="minorHAnsi" w:cstheme="minorHAnsi"/>
          <w:sz w:val="22"/>
          <w:szCs w:val="22"/>
          <w:lang w:val="ky-KG"/>
        </w:rPr>
        <w:t>еңейтүү жолу менен камсыз кылын</w:t>
      </w:r>
      <w:r w:rsidRPr="00BA0BAE">
        <w:rPr>
          <w:rFonts w:asciiTheme="minorHAnsi" w:hAnsiTheme="minorHAnsi" w:cstheme="minorHAnsi"/>
          <w:sz w:val="22"/>
          <w:szCs w:val="22"/>
          <w:lang w:val="ky-KG"/>
        </w:rPr>
        <w:t>ыш</w:t>
      </w:r>
      <w:r w:rsidR="00000735">
        <w:rPr>
          <w:rFonts w:asciiTheme="minorHAnsi" w:hAnsiTheme="minorHAnsi" w:cstheme="minorHAnsi"/>
          <w:sz w:val="22"/>
          <w:szCs w:val="22"/>
          <w:lang w:val="ky-KG"/>
        </w:rPr>
        <w:t>ы</w:t>
      </w:r>
      <w:r w:rsidRPr="00BA0BAE">
        <w:rPr>
          <w:rFonts w:asciiTheme="minorHAnsi" w:hAnsiTheme="minorHAnsi" w:cstheme="minorHAnsi"/>
          <w:sz w:val="22"/>
          <w:szCs w:val="22"/>
          <w:lang w:val="ky-KG"/>
        </w:rPr>
        <w:t xml:space="preserve"> мүмкүн.</w:t>
      </w:r>
    </w:p>
    <w:p w:rsidR="00BE2AF6" w:rsidRDefault="00BE7E0C" w:rsidP="00CF12FD">
      <w:pPr>
        <w:pStyle w:val="BodyText"/>
        <w:ind w:left="0"/>
        <w:jc w:val="both"/>
        <w:rPr>
          <w:lang w:val="ky-KG"/>
        </w:rPr>
      </w:pPr>
      <w:r>
        <w:rPr>
          <w:b/>
          <w:noProof/>
          <w:lang w:val="ru-RU" w:eastAsia="ru-RU"/>
        </w:rPr>
        <w:drawing>
          <wp:anchor distT="0" distB="0" distL="114300" distR="114300" simplePos="0" relativeHeight="251764736" behindDoc="0" locked="0" layoutInCell="1" allowOverlap="1" wp14:anchorId="63B7104E" wp14:editId="00F96E2F">
            <wp:simplePos x="0" y="0"/>
            <wp:positionH relativeFrom="margin">
              <wp:posOffset>1270</wp:posOffset>
            </wp:positionH>
            <wp:positionV relativeFrom="paragraph">
              <wp:posOffset>45720</wp:posOffset>
            </wp:positionV>
            <wp:extent cx="1052830" cy="1052830"/>
            <wp:effectExtent l="0" t="0" r="0" b="0"/>
            <wp:wrapSquare wrapText="bothSides"/>
            <wp:docPr id="605378568" name="Picture 138040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B84A76">
        <w:rPr>
          <w:b/>
          <w:lang w:val="ky-KG"/>
        </w:rPr>
        <w:t>ТӨМ 11</w:t>
      </w:r>
      <w:r w:rsidR="00B84A76">
        <w:rPr>
          <w:b/>
          <w:lang w:val="ky-KG"/>
        </w:rPr>
        <w:t xml:space="preserve"> (Туруктуу шаарлар жана </w:t>
      </w:r>
      <w:r w:rsidR="00D320E8">
        <w:rPr>
          <w:b/>
          <w:lang w:val="ky-KG"/>
        </w:rPr>
        <w:t>калктуу конуштар</w:t>
      </w:r>
      <w:r w:rsidR="00B84A76">
        <w:rPr>
          <w:b/>
          <w:lang w:val="ky-KG"/>
        </w:rPr>
        <w:t>)</w:t>
      </w:r>
      <w:r w:rsidR="00BE2AF6" w:rsidRPr="00B84A76">
        <w:rPr>
          <w:b/>
          <w:lang w:val="ky-KG"/>
        </w:rPr>
        <w:t>:</w:t>
      </w:r>
      <w:r w:rsidR="00BE2AF6" w:rsidRPr="00B84A76">
        <w:rPr>
          <w:lang w:val="ky-KG"/>
        </w:rPr>
        <w:t xml:space="preserve"> Калктын үчтөн бири гана шаар жеринде жашайт, бирок айылдардан шаарларга миграция көбөйүп жатканынын так тенденциясынын далилдери бар. </w:t>
      </w:r>
      <w:r w:rsidR="00BE2AF6" w:rsidRPr="00AF0301">
        <w:rPr>
          <w:lang w:val="ky-KG"/>
        </w:rPr>
        <w:t xml:space="preserve">Коопсуз жана инклюзивдүү коомдук орундарга жалпы жетүү максатын камсыздоо үчүн көчөлөрдө, турак райондордо коопсуздукту камсыз кылган зарыл болгон инфратүзүмгө жана сапаттуу кызматтарга жетүүнү алышы керек болгон ар бир жарандын муктаждыктарына багытталган ыкманы кабыл алуу зарыл. Бүгүнкү күнү кылмыштардын курмандыктарына колдоо көрсөтүү боюнча базалык кызмат көрсөтүүлөр жок. </w:t>
      </w:r>
      <w:r w:rsidR="00BE2AF6" w:rsidRPr="00AF0301">
        <w:rPr>
          <w:lang w:val="ky-KG"/>
        </w:rPr>
        <w:lastRenderedPageBreak/>
        <w:t>Сексуалдык мүнөздөгү кылмыштардын курмандыктарынын аз бөлүгү гана кандайдыр-бир социалдык колдоо алышат, аялдар үчүн бир нече приюттан тышкары</w:t>
      </w:r>
      <w:r w:rsidR="00BE2AF6" w:rsidRPr="00BA0BAE">
        <w:rPr>
          <w:rStyle w:val="FootnoteReference"/>
          <w:lang w:val="ky-KG"/>
        </w:rPr>
        <w:footnoteReference w:id="15"/>
      </w:r>
      <w:r w:rsidR="00BE2AF6" w:rsidRPr="00AF0301">
        <w:rPr>
          <w:lang w:val="ky-KG"/>
        </w:rPr>
        <w:t xml:space="preserve">. Шаарлардын жашоого чыдамдуулугун жана экологиялык туруктуулугун камсыздоонун инклюзивдүү жолдорун аныктоо үчүн комплекстүү стратегиялык саясатка жана програмаларга муктаждык бар. </w:t>
      </w:r>
    </w:p>
    <w:p w:rsidR="00B84A76" w:rsidRPr="00B84A76" w:rsidRDefault="00B84A76" w:rsidP="00D320E8">
      <w:pPr>
        <w:pStyle w:val="BodyText"/>
        <w:jc w:val="both"/>
        <w:rPr>
          <w:lang w:val="ky-KG"/>
        </w:rPr>
      </w:pPr>
    </w:p>
    <w:p w:rsidR="00BE2AF6" w:rsidRDefault="00CF12FD" w:rsidP="00C7139A">
      <w:pPr>
        <w:pStyle w:val="Heading3"/>
        <w:ind w:left="709"/>
        <w:jc w:val="both"/>
        <w:rPr>
          <w:rFonts w:asciiTheme="minorHAnsi" w:hAnsiTheme="minorHAnsi"/>
          <w:b/>
          <w:lang w:val="ky-KG"/>
        </w:rPr>
      </w:pPr>
      <w:r w:rsidRPr="00FE6E4F">
        <w:rPr>
          <w:rFonts w:asciiTheme="minorHAnsi" w:hAnsiTheme="minorHAnsi"/>
          <w:b/>
          <w:lang w:val="ky-KG"/>
        </w:rPr>
        <w:t>Адамдар</w:t>
      </w:r>
    </w:p>
    <w:p w:rsidR="00FE6E4F" w:rsidRPr="00FE6E4F" w:rsidRDefault="00FE6E4F" w:rsidP="00FE6E4F">
      <w:pPr>
        <w:spacing w:after="0"/>
        <w:rPr>
          <w:lang w:val="ky-KG"/>
        </w:rPr>
      </w:pPr>
    </w:p>
    <w:p w:rsidR="00C7139A" w:rsidRPr="008D64E8" w:rsidRDefault="00BE2AF6" w:rsidP="00CF12FD">
      <w:pPr>
        <w:pStyle w:val="BodyText"/>
        <w:ind w:left="0"/>
        <w:jc w:val="both"/>
        <w:rPr>
          <w:lang w:val="ky-KG"/>
        </w:rPr>
      </w:pPr>
      <w:r w:rsidRPr="00AF0301">
        <w:rPr>
          <w:lang w:val="ky-KG"/>
        </w:rPr>
        <w:t xml:space="preserve">ТӨМ маалыматтары адамды өнүктүрүүнүн негизинде турган </w:t>
      </w:r>
      <w:r w:rsidR="00DC6703">
        <w:rPr>
          <w:lang w:val="ky-KG"/>
        </w:rPr>
        <w:t>адамдын</w:t>
      </w:r>
      <w:r w:rsidRPr="00AF0301">
        <w:rPr>
          <w:lang w:val="ky-KG"/>
        </w:rPr>
        <w:t xml:space="preserve"> бакубаттуулугунун жана мүмкүнүчүлүктөрүнүн маанилүү элементтерин камтыйт. Кыргызстан бул жашоо үчүн маанилүү жааттарда олуттуу жыйынтыктарга жетишти, бирок прогрессти ылдамдатуу үчүн бир катар негизги көйгөйлөрдү чечүү керек. Акча которуулар</w:t>
      </w:r>
      <w:r w:rsidR="009156EC" w:rsidRPr="00AF0301">
        <w:rPr>
          <w:lang w:val="ky-KG"/>
        </w:rPr>
        <w:t>дан</w:t>
      </w:r>
      <w:r w:rsidRPr="00AF0301">
        <w:rPr>
          <w:lang w:val="ky-KG"/>
        </w:rPr>
        <w:t xml:space="preserve"> көз каранды болгон, саламаттыкты сактоо, гендер жааттарында жана социалдык чөйрөдө жагымсыз кесепеттерге кабылган өлкөнүн экономикасы максаттардын бул комплексине өзгөчө маани берет. </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Калктын үчтөн бир бөлүгү улуттук жакырчылыктын чегинде жашап жатканын көңүлгө алуу менен экономикалык өсүш тең өлчөмдүү эмес пайдаларды алып келет. Кирешелерди бөлүштүрүүнүн төмөнкү тепкичинде турган  калк үчүн ИДПнын реалдуу өсүшүнүн темпи орто тепкичтеги калкка караганда олуттуу төмөн. Акыркы убакта КМШ өлкөлөрүнүн ичинен иш издөө максатында чет өлкөлөргө болгон миграция Кыргызстандын экономикасынын өзгөчөлүгү болуп калды. Балким анын бир бөлүгү жакырчылыктын кеңири жайылышына, фермер чарбаларынын чакан өлчөмүнө жана айыл чарба ресурстарына жетүүнүн чектелишине байланыштуу болуп жатат, бул айылдагы оор жашоону андан дагы начарлатат. Коопсуз, тартипке салынган жана туруктуу миграция үчүн шарт түзгөн жана жарандарга чет мамлекеттен мүмкүнчүлүктөрдү издөө, ал эми чет өлкөлүктөргө өлкөдө болгон мүмкүнчүлүктү пайдалануу менен пайда алууга мүмкүндүк берген саясатты өбөлгөлөө зарыл.</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Өлкөдө социалдык коргоонун жана социалдык камсыздандыруунун бир катар механизмдери бар, алардын баасы ИДПнын 10%ынан ашпайт, бирок андан болжол менен 5 жашоочунун 1и пайда алат. ИДПнын болгону 0,2%ы социалдык коргооо программаларына багытталган. Жакырчылыкты жоюуга багытталган жөлөкпулдар үй-бүлөлөрдүн чектелген санын камтыйт, даректөөдө жаңылыштыктарга кабылат жана жакырчылыкты азайтууга олуттуу эмес таасир берет.</w:t>
      </w:r>
    </w:p>
    <w:p w:rsidR="00C7139A" w:rsidRPr="008D64E8" w:rsidRDefault="00C7139A" w:rsidP="00CF12FD">
      <w:pPr>
        <w:pStyle w:val="BodyText"/>
        <w:ind w:left="0"/>
        <w:jc w:val="both"/>
        <w:rPr>
          <w:lang w:val="ky-KG"/>
        </w:rPr>
      </w:pPr>
    </w:p>
    <w:p w:rsidR="00BE2AF6" w:rsidRPr="00AF0301" w:rsidRDefault="00BE2AF6" w:rsidP="00CF12FD">
      <w:pPr>
        <w:pStyle w:val="BodyText"/>
        <w:ind w:left="0"/>
        <w:jc w:val="both"/>
        <w:rPr>
          <w:lang w:val="ky-KG"/>
        </w:rPr>
      </w:pPr>
      <w:r w:rsidRPr="00AF0301">
        <w:rPr>
          <w:lang w:val="ky-KG"/>
        </w:rPr>
        <w:t xml:space="preserve">Жетиштүү тамактануу алган </w:t>
      </w:r>
      <w:r w:rsidR="00DC6703">
        <w:rPr>
          <w:lang w:val="ky-KG"/>
        </w:rPr>
        <w:t>адамдардын</w:t>
      </w:r>
      <w:r w:rsidRPr="00AF0301">
        <w:rPr>
          <w:lang w:val="ky-KG"/>
        </w:rPr>
        <w:t xml:space="preserve"> саны олуттуу азайды, бирок тамак-ашка экономикалык жетүүдөгү айырмачылыктар мурдагыдай эле көйгөй бойдон калууда. </w:t>
      </w:r>
    </w:p>
    <w:p w:rsidR="00BE2AF6" w:rsidRPr="008D64E8" w:rsidRDefault="00BE2AF6" w:rsidP="00CF12FD">
      <w:pPr>
        <w:pStyle w:val="BodyText"/>
        <w:ind w:left="0"/>
        <w:jc w:val="both"/>
        <w:rPr>
          <w:lang w:val="ky-KG"/>
        </w:rPr>
      </w:pPr>
      <w:r w:rsidRPr="00AF0301">
        <w:rPr>
          <w:lang w:val="ky-KG"/>
        </w:rPr>
        <w:t xml:space="preserve">Региондордун ортосундагы олуттуу айырмаларды жана туруктуу эмес акча которуулардан жогорку көз карандылыкты эске алуу менен калктын төрттөн бири же 1,5 миллион </w:t>
      </w:r>
      <w:r w:rsidR="00DC6703">
        <w:rPr>
          <w:lang w:val="ky-KG"/>
        </w:rPr>
        <w:t>адам</w:t>
      </w:r>
      <w:r w:rsidRPr="00AF0301">
        <w:rPr>
          <w:lang w:val="ky-KG"/>
        </w:rPr>
        <w:t xml:space="preserve"> улуттук жакырчылыктын чегинен төмөн жашайт (күнүнө 1,3 АКШ долларынан аз эмес). Эң жакырлар өздөрүнүн бюджетинин 60%га жакынын тамак-ашка сарптайт, салыштырсак Кыргызстандын калган калкы 31%ын</w:t>
      </w:r>
      <w:r w:rsidRPr="00BA0BAE">
        <w:rPr>
          <w:rStyle w:val="FootnoteReference"/>
          <w:lang w:val="ky-KG"/>
        </w:rPr>
        <w:footnoteReference w:id="16"/>
      </w:r>
      <w:r w:rsidRPr="00AF0301">
        <w:rPr>
          <w:lang w:val="ky-KG"/>
        </w:rPr>
        <w:t xml:space="preserve">  коротот, башка базалык тамак-аш эмес, билим алуу жана саламаттыкты сактоо сыяктуу керектөөлөрдөн үнөмдөлөт.</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Жалпы улуттук өсүүнүн кечигүүсүнүн деңгээли 12,9% (бул ДССУ классификац</w:t>
      </w:r>
      <w:r w:rsidR="00A8050D" w:rsidRPr="00AF0301">
        <w:rPr>
          <w:lang w:val="ky-KG"/>
        </w:rPr>
        <w:t>иясына ылайык төмөнкү деңгээл б</w:t>
      </w:r>
      <w:r w:rsidRPr="00AF0301">
        <w:rPr>
          <w:lang w:val="ky-KG"/>
        </w:rPr>
        <w:t>олуп эсептелет), ага карабастан айрым облустарда орто деңгээлге (Жалал-</w:t>
      </w:r>
      <w:r w:rsidRPr="00AF0301">
        <w:rPr>
          <w:lang w:val="ky-KG"/>
        </w:rPr>
        <w:lastRenderedPageBreak/>
        <w:t>Абадда 19%) жакындап келе жатат</w:t>
      </w:r>
      <w:r w:rsidRPr="00BA0BAE">
        <w:rPr>
          <w:rStyle w:val="FootnoteReference"/>
          <w:lang w:val="ky-KG"/>
        </w:rPr>
        <w:footnoteReference w:id="17"/>
      </w:r>
      <w:r w:rsidRPr="00AF0301">
        <w:rPr>
          <w:lang w:val="ky-KG"/>
        </w:rPr>
        <w:t>.  Акыркы он жылдыкта төрт пайызга көбөйгөн семирүү тынчсынданууну жаратат. Өсүп бара жаткан кирешелер дагы өзүнүн экспорттук баасынан ашык баага импорттолгон эт, сүт жана кант азыктарын керектөөнү көбөйтүүдө.</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Чыгыш Европа жана Борбор Азия региону боюнча энелердин өлүмү Кыргызстанда эң жогорку деңгээлде, бул ЦРТ эрасынын «аткарылбаган күн тартиби» болуп эсе</w:t>
      </w:r>
      <w:r w:rsidR="00A8050D" w:rsidRPr="00AF0301">
        <w:rPr>
          <w:lang w:val="ky-KG"/>
        </w:rPr>
        <w:t>п</w:t>
      </w:r>
      <w:r w:rsidRPr="00AF0301">
        <w:rPr>
          <w:lang w:val="ky-KG"/>
        </w:rPr>
        <w:t>телет. Үй-бүлөнү пландоонун сапаттуу кызмат көрсөтүүлөрүнө, анын ичинен контрацептивдерге жетүү өлкөдө чоң тынчсызданууну жаратат.  Эненин саламаттыгын коргоо жана үй-бүлөнү пландоо кызматтарынын сапатын мындан ары жогорулатуу зарылчылыгы бар, анын ичинен контрацептивдерди сатып алууга мамлекеттик каражаттарды жетиштүү бөлүп берүү менен бойго бүтүүгө каршы каражаттарга жетүүнү жогорулатуу зарылчылыгы бар.</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 xml:space="preserve">Ошондой эле сапаттуу саламаттыкты сактоо кызматтарын берүүнүн жана аларга жетүүнүн деңгээлдери бар. Бул калктын көпчүлүк катмарлары саламаттыкты сактоонун артыкчылыктарынан пайдалана албайт дегенди билдирет, бул өз кезегинде коомдун жана экономиканын өнүгүшүн токтотот.  Жаштардын 42%ы гана сапаттуу медициналык тейлөө алышат. </w:t>
      </w:r>
      <w:r w:rsidRPr="00AF0301">
        <w:rPr>
          <w:rFonts w:cs="Times New Roman"/>
          <w:lang w:val="ky-KG"/>
        </w:rPr>
        <w:t>Стигматизация жана дискриминация, өзгөчө мектептерге барган өспүрүмдөрдүн жана калктын негизги топторунун арасында сапаттуу медициналык кызмат көрсөтүүлөргө жетүүнү коркунучка калтырат. Калктын негизги топторунун (секс-жумушчулар, эркек менен жыныстык катнашта болгон эркектер, ийне менен баңгизат алгандар) арасында жыныстык жол менен берилген ВИЧ жугузуп алган жаңы учурлардын туруктуу өсүшү ВИЧ жугузуу коркунучу өсүп бара жатканын көрсөтүп турат. Инфекциялык эмес оорулар, анын ичинен жүрөк кан тамыр оорулары тамак-аш продукттарына, тамактануу рационуна жана аялдардын арасындагы темир та</w:t>
      </w:r>
      <w:r w:rsidR="0022454C">
        <w:rPr>
          <w:rFonts w:cs="Times New Roman"/>
          <w:lang w:val="ky-KG"/>
        </w:rPr>
        <w:t>р</w:t>
      </w:r>
      <w:r w:rsidRPr="00AF0301">
        <w:rPr>
          <w:rFonts w:cs="Times New Roman"/>
          <w:lang w:val="ky-KG"/>
        </w:rPr>
        <w:t>тыштык анемиянын кесепетиндеги диетардык статуска карата кооптонууну жаратат (</w:t>
      </w:r>
      <w:r w:rsidRPr="00AF0301">
        <w:rPr>
          <w:lang w:val="ky-KG"/>
        </w:rPr>
        <w:t>35%).</w:t>
      </w:r>
      <w:r w:rsidRPr="00BA0BAE">
        <w:rPr>
          <w:rStyle w:val="FootnoteReference"/>
          <w:rFonts w:cs="Times New Roman"/>
          <w:lang w:val="ky-KG"/>
        </w:rPr>
        <w:footnoteReference w:id="18"/>
      </w:r>
    </w:p>
    <w:p w:rsidR="00C7139A" w:rsidRPr="008D64E8" w:rsidRDefault="00C7139A" w:rsidP="00CF12FD">
      <w:pPr>
        <w:pStyle w:val="BodyText"/>
        <w:ind w:left="0"/>
        <w:jc w:val="both"/>
        <w:rPr>
          <w:rFonts w:cs="Times New Roman"/>
          <w:lang w:val="ky-KG"/>
        </w:rPr>
      </w:pPr>
    </w:p>
    <w:p w:rsidR="00BE2AF6" w:rsidRPr="008D64E8" w:rsidRDefault="00BE2AF6" w:rsidP="00CF12FD">
      <w:pPr>
        <w:pStyle w:val="BodyText"/>
        <w:ind w:left="0"/>
        <w:jc w:val="both"/>
        <w:rPr>
          <w:lang w:val="ky-KG"/>
        </w:rPr>
      </w:pPr>
      <w:r w:rsidRPr="00AF0301">
        <w:rPr>
          <w:lang w:val="ky-KG"/>
        </w:rPr>
        <w:t>Билим берүүнүн сапатын жогорулатуу (окутуунун жана техникалык адистикке окутуунун жыйынтыктары) Кыргызстандагы билим берүү үчүн эң маанилүү жыйынтык болуп эсептелет. Эл аралык жана улуттук тандоонун баалары бардык текшерилген класстарда өтө төмөнкү деңгээлди жана начар жетишүүнү көрсөттү (2,4,8 жана 15 жаш курак (PISA эл аралык тестирлөөсүнө ылайык). Бүгүнкү күнү өлкөдө улуттук деңгээлде бир дагы класста алынган билимдерди типтүү баалоо жүргүзүлбөйт. Ошондуктан саясий чечимдерди кабыл алууда, өзгөчө ыкманын компетенттүүл</w:t>
      </w:r>
      <w:r w:rsidR="00A8050D" w:rsidRPr="00AF0301">
        <w:rPr>
          <w:lang w:val="ky-KG"/>
        </w:rPr>
        <w:t>үгүнүн</w:t>
      </w:r>
      <w:r w:rsidRPr="00AF0301">
        <w:rPr>
          <w:lang w:val="ky-KG"/>
        </w:rPr>
        <w:t xml:space="preserve"> негизинде жаңы окуу планын кабыл алууда маалыматтарды чогултуу, талдоо жана пайдалануу үчүн окутуунун жыйынтыктарын баалоо боюнча улуттук потенциалды күчтөндүрүү зарыл.</w:t>
      </w:r>
    </w:p>
    <w:p w:rsidR="00C7139A" w:rsidRPr="008D64E8" w:rsidRDefault="00C7139A" w:rsidP="00CF12FD">
      <w:pPr>
        <w:pStyle w:val="BodyText"/>
        <w:ind w:left="0"/>
        <w:jc w:val="both"/>
        <w:rPr>
          <w:lang w:val="ky-KG"/>
        </w:rPr>
      </w:pPr>
    </w:p>
    <w:p w:rsidR="00BE2AF6" w:rsidRPr="008D64E8" w:rsidRDefault="00BE2AF6" w:rsidP="00CF12FD">
      <w:pPr>
        <w:pStyle w:val="BodyText"/>
        <w:ind w:left="0"/>
        <w:jc w:val="both"/>
        <w:rPr>
          <w:lang w:val="ky-KG"/>
        </w:rPr>
      </w:pPr>
      <w:r w:rsidRPr="00AF0301">
        <w:rPr>
          <w:lang w:val="ky-KG"/>
        </w:rPr>
        <w:t>Аялдардын саясатка катышуусу</w:t>
      </w:r>
      <w:r w:rsidR="00A8050D" w:rsidRPr="00AF0301">
        <w:rPr>
          <w:lang w:val="ky-KG"/>
        </w:rPr>
        <w:t>на</w:t>
      </w:r>
      <w:r w:rsidRPr="00AF0301">
        <w:rPr>
          <w:lang w:val="ky-KG"/>
        </w:rPr>
        <w:t xml:space="preserve"> 30 пайыздык электоралдык квота менен кепилдик берилет, бирок төмөн, өзгөчө жергиликтүү бийлик органдарында жана айыл жерлеринде төмөн бойдон калууда. Аялдардын акы төлөнбөгөн ишинин үлүшүнүн жогору болушу алардын эмгек ишмердүүлүгүнө катышуусу үчүн негизги тоскоолдук болууда. Үйдөгү зомбулук катталган учурлардын жарымынан азы гана сотко чейин жетип жатканын көңүлгө алуу менен кечиктирбей чечүүнү талап кылган маселе болууда. Эрте жана мажбурлап никелөө сыяктуу терс практикалар өкмөттүн жана жарандык коомдун аларды токтотуу боюнча күч-аракеттерине карабастан, калктын 12 пайызына тийиштүү.</w:t>
      </w:r>
    </w:p>
    <w:p w:rsidR="00C7139A" w:rsidRPr="008D64E8" w:rsidRDefault="00C7139A" w:rsidP="00CF12FD">
      <w:pPr>
        <w:pStyle w:val="BodyText"/>
        <w:ind w:left="0"/>
        <w:jc w:val="both"/>
        <w:rPr>
          <w:lang w:val="ky-KG"/>
        </w:rPr>
      </w:pPr>
    </w:p>
    <w:p w:rsidR="00D320E8" w:rsidRPr="00AF0301" w:rsidRDefault="00BE2AF6" w:rsidP="00CF12FD">
      <w:pPr>
        <w:pStyle w:val="BodyText"/>
        <w:ind w:left="0"/>
        <w:jc w:val="both"/>
        <w:rPr>
          <w:lang w:val="ky-KG"/>
        </w:rPr>
      </w:pPr>
      <w:r w:rsidRPr="00AF0301">
        <w:rPr>
          <w:lang w:val="ky-KG"/>
        </w:rPr>
        <w:t>Бул факторлор беш максаттын ар биринин алкагында төмөнкү артыкчылыктуу багыттар боюнча максаттуу иш-аракеттерди талап кылат:</w:t>
      </w:r>
    </w:p>
    <w:p w:rsidR="00D320E8" w:rsidRPr="00D320E8" w:rsidRDefault="00D320E8" w:rsidP="00D320E8">
      <w:pPr>
        <w:pStyle w:val="BodyText"/>
        <w:jc w:val="both"/>
        <w:rPr>
          <w:lang w:val="ky-KG"/>
        </w:rPr>
      </w:pPr>
    </w:p>
    <w:p w:rsidR="00BE2AF6" w:rsidRPr="00C7139A" w:rsidRDefault="00BE7E0C" w:rsidP="00CF12FD">
      <w:pPr>
        <w:pStyle w:val="BodyText"/>
        <w:ind w:left="0"/>
        <w:jc w:val="both"/>
        <w:rPr>
          <w:lang w:val="ky-KG"/>
        </w:rPr>
      </w:pPr>
      <w:r>
        <w:rPr>
          <w:b/>
          <w:noProof/>
          <w:lang w:val="ru-RU" w:eastAsia="ru-RU"/>
        </w:rPr>
        <w:drawing>
          <wp:anchor distT="0" distB="0" distL="114300" distR="114300" simplePos="0" relativeHeight="251766784" behindDoc="0" locked="0" layoutInCell="1" allowOverlap="1" wp14:anchorId="7C04BF7C" wp14:editId="5D330403">
            <wp:simplePos x="0" y="0"/>
            <wp:positionH relativeFrom="margin">
              <wp:posOffset>1270</wp:posOffset>
            </wp:positionH>
            <wp:positionV relativeFrom="paragraph">
              <wp:posOffset>36195</wp:posOffset>
            </wp:positionV>
            <wp:extent cx="1052830" cy="1052830"/>
            <wp:effectExtent l="0" t="0" r="0" b="0"/>
            <wp:wrapSquare wrapText="bothSides"/>
            <wp:docPr id="605378569" name="Picture 138040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D320E8">
        <w:rPr>
          <w:b/>
          <w:lang w:val="ky-KG"/>
        </w:rPr>
        <w:t>ТӨМ 1</w:t>
      </w:r>
      <w:r w:rsidR="00D320E8">
        <w:rPr>
          <w:b/>
          <w:lang w:val="ky-KG"/>
        </w:rPr>
        <w:t xml:space="preserve"> (Жакырчылыкты жоюу)</w:t>
      </w:r>
      <w:r w:rsidR="00BE2AF6" w:rsidRPr="00D320E8">
        <w:rPr>
          <w:b/>
          <w:lang w:val="ky-KG"/>
        </w:rPr>
        <w:t>:</w:t>
      </w:r>
      <w:r w:rsidR="00BE2AF6" w:rsidRPr="00D320E8">
        <w:rPr>
          <w:lang w:val="ky-KG"/>
        </w:rPr>
        <w:t xml:space="preserve"> Айылдык үй чабаларынын байгерчилигинин стратегиялык кыймылдатуучу фактору болгон, өзгөчө климаттын өзгөрүшү, анын ичинен кургакчылыкка жана суу каптоолорго байланыштуу шок жаратуучу сценарийлерге байланыштуу айыл чарбасынын кирешелери жана жумуштуулук үчүн потенциалдуу тобокелдиктерди эске алуу менен айыл чарбасына көбүрөөк инвестициялар зарыл. </w:t>
      </w:r>
      <w:r w:rsidR="00BE2AF6" w:rsidRPr="00AF0301">
        <w:rPr>
          <w:lang w:val="ky-KG"/>
        </w:rPr>
        <w:t xml:space="preserve">Бул өтө жакыр жашаган </w:t>
      </w:r>
      <w:r w:rsidR="00DC6703">
        <w:rPr>
          <w:lang w:val="ky-KG"/>
        </w:rPr>
        <w:t>адамдардын</w:t>
      </w:r>
      <w:r w:rsidR="00BE2AF6" w:rsidRPr="00AF0301">
        <w:rPr>
          <w:lang w:val="ky-KG"/>
        </w:rPr>
        <w:t xml:space="preserve"> санын кыскартуу, аларды жакырчылыктын чегинен жогору жашаган топторго өткөрүү боюнча чараларды кабыл алуу үчүн негизги чара болот. Жакырчылыкты азайтуу боюнча стратегиялар үчүн 2040 УӨС ылайык социалдык коргоо системасын камтууну кеңейтүү жана калктын бардык катмарлары үчүн чараларды жогорулатуу, анын ичинен калктын жакыр жана аярлуу тонпторун камтуу үчүн минималдуу ченем үчүн</w:t>
      </w:r>
      <w:r w:rsidR="00C7139A">
        <w:rPr>
          <w:lang w:val="ky-KG"/>
        </w:rPr>
        <w:t xml:space="preserve">  өтө маанилүү болуп эсептелет.</w:t>
      </w:r>
    </w:p>
    <w:p w:rsidR="00C7139A" w:rsidRPr="00C7139A" w:rsidRDefault="00C7139A" w:rsidP="00CF12FD">
      <w:pPr>
        <w:pStyle w:val="BodyText"/>
        <w:ind w:left="0"/>
        <w:jc w:val="both"/>
        <w:rPr>
          <w:lang w:val="ky-KG"/>
        </w:rPr>
      </w:pPr>
    </w:p>
    <w:p w:rsidR="00BE2AF6" w:rsidRDefault="00BE2AF6" w:rsidP="00CF12FD">
      <w:pPr>
        <w:pStyle w:val="BodyText"/>
        <w:ind w:left="0"/>
        <w:jc w:val="both"/>
        <w:rPr>
          <w:lang w:val="ky-KG"/>
        </w:rPr>
      </w:pPr>
      <w:r w:rsidRPr="00AF0301">
        <w:rPr>
          <w:lang w:val="ky-KG"/>
        </w:rPr>
        <w:t>Майда фермерлерге өзгөчө көңүл буруу керек, азыркы ишеним саясаты ири фермерлерге багытталганы каршы пикирлерди жаратат. Майда фермерлерди колдоонун жок болушу  жалпы өлкөдөгү майда фермерлердин маргиналдашкан көпчүлүгү үчүн теңдик жана адилеттикке тийиштүү белгилүү кооптонууларды жаратат.</w:t>
      </w:r>
    </w:p>
    <w:p w:rsidR="00D320E8" w:rsidRPr="00D320E8" w:rsidRDefault="00D320E8" w:rsidP="00D320E8">
      <w:pPr>
        <w:pStyle w:val="BodyText"/>
        <w:jc w:val="both"/>
        <w:rPr>
          <w:lang w:val="ky-KG"/>
        </w:rPr>
      </w:pPr>
    </w:p>
    <w:p w:rsidR="00BE2AF6" w:rsidRDefault="00F05D83" w:rsidP="00C7139A">
      <w:pPr>
        <w:pStyle w:val="BodyText"/>
        <w:ind w:left="0"/>
        <w:jc w:val="both"/>
        <w:rPr>
          <w:lang w:val="ky-KG"/>
        </w:rPr>
      </w:pPr>
      <w:r>
        <w:rPr>
          <w:b/>
          <w:noProof/>
          <w:lang w:val="ru-RU" w:eastAsia="ru-RU"/>
        </w:rPr>
        <w:drawing>
          <wp:anchor distT="0" distB="0" distL="114300" distR="114300" simplePos="0" relativeHeight="251768832" behindDoc="0" locked="0" layoutInCell="1" allowOverlap="1" wp14:anchorId="092DD829" wp14:editId="3ECA540B">
            <wp:simplePos x="0" y="0"/>
            <wp:positionH relativeFrom="margin">
              <wp:posOffset>635</wp:posOffset>
            </wp:positionH>
            <wp:positionV relativeFrom="paragraph">
              <wp:posOffset>48895</wp:posOffset>
            </wp:positionV>
            <wp:extent cx="1052830" cy="1052830"/>
            <wp:effectExtent l="0" t="0" r="0" b="0"/>
            <wp:wrapSquare wrapText="bothSides"/>
            <wp:docPr id="605378570" name="Picture 138040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D320E8">
        <w:rPr>
          <w:b/>
          <w:lang w:val="ky-KG"/>
        </w:rPr>
        <w:t>ТӨМ 2</w:t>
      </w:r>
      <w:r w:rsidR="00D320E8">
        <w:rPr>
          <w:b/>
          <w:lang w:val="ky-KG"/>
        </w:rPr>
        <w:t xml:space="preserve"> (Ачкачылыкты жоюу)</w:t>
      </w:r>
      <w:r w:rsidR="00BE2AF6" w:rsidRPr="00D320E8">
        <w:rPr>
          <w:b/>
          <w:lang w:val="ky-KG"/>
        </w:rPr>
        <w:t>:</w:t>
      </w:r>
      <w:r w:rsidR="00BE2AF6" w:rsidRPr="00D320E8">
        <w:rPr>
          <w:lang w:val="ky-KG"/>
        </w:rPr>
        <w:t xml:space="preserve"> Тамактануу рационун жакшыртуу көп тармактуу мүнөзгө ээ, ошондуктан медициналык тейлөөнүн негизги түрлөрүнө жетүүнү камсыздоо, анын ичинен балдардын ооруларына каршы күрөшүү боюнча ишти уюштуруу жана тамактануу жаатындагы даректүү чаралар, үй чарбаларынын деңгээлинде таза сууга жана санитарияга жетүүнү камсыздоо, тамактануу, гигиена жаатындагы билимдерди жана тажрыйбаны жогорулатуу, медициналык жардамга активдүү кайрылуу, ымыркайларды жана жаш балдарды тамактандыруу, ошондой эле энелердин тамактануусу өзгөчө маанилүү. </w:t>
      </w:r>
      <w:r w:rsidR="00BE2AF6" w:rsidRPr="00AF0301">
        <w:rPr>
          <w:lang w:val="ky-KG"/>
        </w:rPr>
        <w:t>Өкмөттүн жетекчилиги алдында тамак-аш коопсуздугу жана тамактануу маселелери боюнча комитет/катчылык түзүү жолу менен тамактанууну жакшыртуу боюнча өкмөттүн милдеттенмесин жогорулатуу абдан жакшы үмүттү жаратат, аны кеңейтүү жана чыңдоо зарыл. Өлкөдө ички саясий стратегияларды жана пландарды финансылоо, ошондой эле финансылык боштуктарды жоюу үчүн улуттук жана региондук деңгээлде тамактануу жаатындагы ресурстарды мобилдештирүүнүн узак мөөнөттүү, туруктуу стратегиясы жок.  Өкмөткө жана донорлорго тамактануу жаатындагы улуттук пландарды финансылоо боюнча туруктуу жана макулдашылган ыкма талап кылынат. Тамактануу жаатындагы даректүү жана конкреттүү чаралар боюнча тармактар, ошондой эле финансылык булактары, анын ичинен бюджеттен тышкары булактары боюнча бөлүштүрүү менен отчетторду жөнгө салуу зарыл. Чакан азык-түлүк өндүрүүчүлөрдүн айыл чарба кирешесин көбөйтүү үчүн макулдашылган чаралар, бир убакта өндүрүмдүүлүктү, туруктуулукту жана тамак-аш өндүрүү системасынын жашоого туруктуулугун көбөйтүү жетиштүү тамак тандоону жоюу жана тамак-аш коопсуздугун камсыздоо боюнча улуттук максаттар үчүн негизги чаралар болот. Айыл чарба системалары жана камсыздандыруу калктын эң жакыр катмарларынын, аялдардын, үй-бүлөлүк фермердик чарбалардын, мал жана балык өстүрүүчүлөрдүн арасында иш жүргүзүү жолу менен, жерге э</w:t>
      </w:r>
      <w:r w:rsidR="001D4812" w:rsidRPr="00AF0301">
        <w:rPr>
          <w:lang w:val="ky-KG"/>
        </w:rPr>
        <w:t>э</w:t>
      </w:r>
      <w:r w:rsidR="00BE2AF6" w:rsidRPr="00AF0301">
        <w:rPr>
          <w:lang w:val="ky-KG"/>
        </w:rPr>
        <w:t>лик кылуу укуктарын камсыз кылуу жана кызматтарды берүү, кошумча нарк өндүрүү үчүн рынокторду жана мүмкүнчүлүктөрдү берүү жана айыл жеринде айыл чарба эмес иш менен алектенүү мүмкүнчүлүгүн берүү жолу менен күрөшүүсү керек.</w:t>
      </w:r>
    </w:p>
    <w:p w:rsidR="00D320E8" w:rsidRPr="00D320E8" w:rsidRDefault="00D320E8" w:rsidP="00D320E8">
      <w:pPr>
        <w:pStyle w:val="BodyText"/>
        <w:jc w:val="both"/>
        <w:rPr>
          <w:lang w:val="ky-KG"/>
        </w:rPr>
      </w:pPr>
    </w:p>
    <w:p w:rsidR="00BE2AF6" w:rsidRDefault="00F05D83" w:rsidP="00CF12FD">
      <w:pPr>
        <w:pStyle w:val="BodyText"/>
        <w:ind w:left="0"/>
        <w:jc w:val="both"/>
        <w:rPr>
          <w:lang w:val="ky-KG"/>
        </w:rPr>
      </w:pPr>
      <w:r>
        <w:rPr>
          <w:b/>
          <w:noProof/>
          <w:lang w:val="ru-RU" w:eastAsia="ru-RU"/>
        </w:rPr>
        <w:drawing>
          <wp:anchor distT="0" distB="0" distL="114300" distR="114300" simplePos="0" relativeHeight="251770880" behindDoc="0" locked="0" layoutInCell="1" allowOverlap="1" wp14:anchorId="7306F7D8" wp14:editId="6D5F0F1B">
            <wp:simplePos x="0" y="0"/>
            <wp:positionH relativeFrom="margin">
              <wp:posOffset>0</wp:posOffset>
            </wp:positionH>
            <wp:positionV relativeFrom="paragraph">
              <wp:posOffset>41910</wp:posOffset>
            </wp:positionV>
            <wp:extent cx="1052830" cy="1052830"/>
            <wp:effectExtent l="0" t="0" r="0" b="0"/>
            <wp:wrapSquare wrapText="bothSides"/>
            <wp:docPr id="605378572" name="Picture 138040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D320E8">
        <w:rPr>
          <w:b/>
          <w:lang w:val="ky-KG"/>
        </w:rPr>
        <w:t>ТӨМ 3</w:t>
      </w:r>
      <w:r w:rsidR="00D320E8">
        <w:rPr>
          <w:b/>
          <w:lang w:val="ky-KG"/>
        </w:rPr>
        <w:t xml:space="preserve"> (</w:t>
      </w:r>
      <w:r w:rsidR="00C7139A">
        <w:rPr>
          <w:b/>
          <w:lang w:val="ky-KG"/>
        </w:rPr>
        <w:t>Саламаттык жана бакубаттык</w:t>
      </w:r>
      <w:r w:rsidR="00D320E8">
        <w:rPr>
          <w:b/>
          <w:lang w:val="ky-KG"/>
        </w:rPr>
        <w:t>)</w:t>
      </w:r>
      <w:r w:rsidR="00BE2AF6" w:rsidRPr="00D320E8">
        <w:rPr>
          <w:b/>
          <w:lang w:val="ky-KG"/>
        </w:rPr>
        <w:t>:</w:t>
      </w:r>
      <w:r w:rsidR="00BE2AF6" w:rsidRPr="00D320E8">
        <w:rPr>
          <w:lang w:val="ky-KG"/>
        </w:rPr>
        <w:t xml:space="preserve"> ТӨМ 3кө кирген 13 милдеттин баары маанилүү болгону менен, балким, 3.8 милдети эң маанилүү: саламаттыкты сактоо кызматтары менен жалпы камтууга жетишүү, анын ичинен </w:t>
      </w:r>
      <w:r w:rsidR="00BE2AF6" w:rsidRPr="00D320E8">
        <w:rPr>
          <w:lang w:val="ky-KG"/>
        </w:rPr>
        <w:lastRenderedPageBreak/>
        <w:t xml:space="preserve">финансылык тобокелдиктерден коргоо, саламатыкты сактоо жаатындагы негизги кызматтарга сапаттуу жетүү жана баары үчүн коопсуз, натыйжалуу, сапаттуу жана арзан негизги дарыларга жана вакциналарга жетүү. </w:t>
      </w:r>
      <w:r w:rsidR="00BE2AF6" w:rsidRPr="00AF0301">
        <w:rPr>
          <w:lang w:val="ky-KG"/>
        </w:rPr>
        <w:t>3.8 милдети жалпы ТӨМ аркылуу өткөөл болуп эсептелет, ошентип, бул милдетке жетүүсүз саламаттыкты сактоо маселелери кирген башка максаттарга жетүү мүмкүн эмес. 3.8 милдети саламаттыкты сактоо жаатындагы көрсөткүчтөрдү жана медициналык тейлөөгө коомдун канааттануусун олуттуу жакшыртууга алып келет. Баштапкы медициналык-санитардык жардамдын бекем системасы жок саламаттыкты сактоо кызматтары менен жалпы камтуу мүмкүн эмес. Кыргызстанда, өзгөчө алыскы айылдарда ПМП жана лабораториялык-диагностикалык кызматтарга жетүү чектелген, материалдык-техникалык базасы алсыз, баштапкы деңгээлде контролдоого тийиш болгон оорулар жана инфекция эмес оорулар боюнча калкты тейлөө менен камтуу жетишсиз. ПМП профилактикалык ишке – биринчи, экинчи профилактикалоого аз көңүл бурат. Реабилитация боюнча кызматтар, атап айтканда</w:t>
      </w:r>
      <w:r w:rsidR="00383329" w:rsidRPr="00AF0301">
        <w:rPr>
          <w:lang w:val="ky-KG"/>
        </w:rPr>
        <w:t>,</w:t>
      </w:r>
      <w:r w:rsidR="00BE2AF6" w:rsidRPr="00AF0301">
        <w:rPr>
          <w:lang w:val="ky-KG"/>
        </w:rPr>
        <w:t xml:space="preserve"> балдар үчүн кызматтар эскирген. </w:t>
      </w:r>
      <w:r w:rsidR="00BE2AF6" w:rsidRPr="00AF0301">
        <w:rPr>
          <w:lang w:val="ru-RU"/>
        </w:rPr>
        <w:t xml:space="preserve">Реабилитация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жетишсиз</w:t>
      </w:r>
      <w:proofErr w:type="spellEnd"/>
      <w:r w:rsidR="00BE2AF6" w:rsidRPr="00AF0301">
        <w:rPr>
          <w:lang w:val="ru-RU"/>
        </w:rPr>
        <w:t xml:space="preserve"> </w:t>
      </w:r>
      <w:proofErr w:type="spellStart"/>
      <w:r w:rsidR="00BE2AF6" w:rsidRPr="00AF0301">
        <w:rPr>
          <w:lang w:val="ru-RU"/>
        </w:rPr>
        <w:t>көңүл</w:t>
      </w:r>
      <w:proofErr w:type="spellEnd"/>
      <w:r w:rsidR="00BE2AF6" w:rsidRPr="00AF0301">
        <w:rPr>
          <w:lang w:val="ru-RU"/>
        </w:rPr>
        <w:t xml:space="preserve"> </w:t>
      </w:r>
      <w:proofErr w:type="spellStart"/>
      <w:r w:rsidR="00BE2AF6" w:rsidRPr="00AF0301">
        <w:rPr>
          <w:lang w:val="ru-RU"/>
        </w:rPr>
        <w:t>бөлүү</w:t>
      </w:r>
      <w:proofErr w:type="spellEnd"/>
      <w:r w:rsidR="00BE2AF6" w:rsidRPr="00AF0301">
        <w:rPr>
          <w:lang w:val="ru-RU"/>
        </w:rPr>
        <w:t xml:space="preserve"> </w:t>
      </w:r>
      <w:proofErr w:type="spellStart"/>
      <w:r w:rsidR="00BE2AF6" w:rsidRPr="00AF0301">
        <w:rPr>
          <w:lang w:val="ru-RU"/>
        </w:rPr>
        <w:t>ден</w:t>
      </w:r>
      <w:proofErr w:type="spellEnd"/>
      <w:r w:rsidR="00BE2AF6" w:rsidRPr="00AF0301">
        <w:rPr>
          <w:lang w:val="ru-RU"/>
        </w:rPr>
        <w:t xml:space="preserve"> </w:t>
      </w:r>
      <w:proofErr w:type="spellStart"/>
      <w:r w:rsidR="00BE2AF6" w:rsidRPr="00AF0301">
        <w:rPr>
          <w:lang w:val="ru-RU"/>
        </w:rPr>
        <w:t>соолуктун</w:t>
      </w:r>
      <w:proofErr w:type="spellEnd"/>
      <w:r w:rsidR="00BE2AF6" w:rsidRPr="00AF0301">
        <w:rPr>
          <w:lang w:val="ru-RU"/>
        </w:rPr>
        <w:t xml:space="preserve"> </w:t>
      </w:r>
      <w:proofErr w:type="spellStart"/>
      <w:r w:rsidR="00BE2AF6" w:rsidRPr="00AF0301">
        <w:rPr>
          <w:lang w:val="ru-RU"/>
        </w:rPr>
        <w:t>негизги</w:t>
      </w:r>
      <w:proofErr w:type="spellEnd"/>
      <w:r w:rsidR="00BE2AF6" w:rsidRPr="00AF0301">
        <w:rPr>
          <w:lang w:val="ru-RU"/>
        </w:rPr>
        <w:t xml:space="preserve"> </w:t>
      </w:r>
      <w:proofErr w:type="spellStart"/>
      <w:r w:rsidR="00BE2AF6" w:rsidRPr="00AF0301">
        <w:rPr>
          <w:lang w:val="ru-RU"/>
        </w:rPr>
        <w:t>детерминанттары</w:t>
      </w:r>
      <w:proofErr w:type="spellEnd"/>
      <w:r w:rsidR="00BE2AF6" w:rsidRPr="00AF0301">
        <w:rPr>
          <w:lang w:val="ru-RU"/>
        </w:rPr>
        <w:t xml:space="preserve"> болот. Кыргызстан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энелердин</w:t>
      </w:r>
      <w:proofErr w:type="spellEnd"/>
      <w:r w:rsidR="00BE2AF6" w:rsidRPr="00AF0301">
        <w:rPr>
          <w:lang w:val="ru-RU"/>
        </w:rPr>
        <w:t xml:space="preserve"> </w:t>
      </w:r>
      <w:proofErr w:type="spellStart"/>
      <w:r w:rsidR="00BE2AF6" w:rsidRPr="00AF0301">
        <w:rPr>
          <w:lang w:val="ru-RU"/>
        </w:rPr>
        <w:t>өлүмүн</w:t>
      </w:r>
      <w:proofErr w:type="spellEnd"/>
      <w:r w:rsidR="00BE2AF6" w:rsidRPr="00AF0301">
        <w:rPr>
          <w:lang w:val="ru-RU"/>
        </w:rPr>
        <w:t xml:space="preserve"> </w:t>
      </w:r>
      <w:proofErr w:type="spellStart"/>
      <w:r w:rsidR="00BE2AF6" w:rsidRPr="00AF0301">
        <w:rPr>
          <w:lang w:val="ru-RU"/>
        </w:rPr>
        <w:t>андан</w:t>
      </w:r>
      <w:proofErr w:type="spellEnd"/>
      <w:r w:rsidR="00BE2AF6" w:rsidRPr="00AF0301">
        <w:rPr>
          <w:lang w:val="ru-RU"/>
        </w:rPr>
        <w:t xml:space="preserve"> ары </w:t>
      </w:r>
      <w:proofErr w:type="spellStart"/>
      <w:r w:rsidR="00BE2AF6" w:rsidRPr="00AF0301">
        <w:rPr>
          <w:lang w:val="ru-RU"/>
        </w:rPr>
        <w:t>кыскартуу</w:t>
      </w:r>
      <w:proofErr w:type="spellEnd"/>
      <w:r w:rsidR="00BE2AF6" w:rsidRPr="00AF0301">
        <w:rPr>
          <w:lang w:val="ru-RU"/>
        </w:rPr>
        <w:t xml:space="preserve">, </w:t>
      </w:r>
      <w:proofErr w:type="spellStart"/>
      <w:r w:rsidR="00BE2AF6" w:rsidRPr="00AF0301">
        <w:rPr>
          <w:lang w:val="ru-RU"/>
        </w:rPr>
        <w:t>сексуалдык</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репродиктивдүү</w:t>
      </w:r>
      <w:proofErr w:type="spellEnd"/>
      <w:r w:rsidR="00BE2AF6" w:rsidRPr="00AF0301">
        <w:rPr>
          <w:lang w:val="ru-RU"/>
        </w:rPr>
        <w:t xml:space="preserve"> </w:t>
      </w:r>
      <w:proofErr w:type="spellStart"/>
      <w:r w:rsidR="00BE2AF6" w:rsidRPr="00AF0301">
        <w:rPr>
          <w:lang w:val="ru-RU"/>
        </w:rPr>
        <w:t>ден</w:t>
      </w:r>
      <w:proofErr w:type="spellEnd"/>
      <w:r w:rsidR="00BE2AF6" w:rsidRPr="00AF0301">
        <w:rPr>
          <w:lang w:val="ru-RU"/>
        </w:rPr>
        <w:t xml:space="preserve"> </w:t>
      </w:r>
      <w:proofErr w:type="spellStart"/>
      <w:r w:rsidR="00BE2AF6" w:rsidRPr="00AF0301">
        <w:rPr>
          <w:lang w:val="ru-RU"/>
        </w:rPr>
        <w:t>соолук</w:t>
      </w:r>
      <w:proofErr w:type="spellEnd"/>
      <w:r w:rsidR="00BE2AF6" w:rsidRPr="00AF0301">
        <w:rPr>
          <w:lang w:val="ru-RU"/>
        </w:rPr>
        <w:t xml:space="preserve"> </w:t>
      </w:r>
      <w:proofErr w:type="spellStart"/>
      <w:r w:rsidR="00BE2AF6" w:rsidRPr="00AF0301">
        <w:rPr>
          <w:lang w:val="ru-RU"/>
        </w:rPr>
        <w:t>жаатындагы</w:t>
      </w:r>
      <w:proofErr w:type="spellEnd"/>
      <w:r w:rsidR="00BE2AF6" w:rsidRPr="00AF0301">
        <w:rPr>
          <w:lang w:val="ru-RU"/>
        </w:rPr>
        <w:t xml:space="preserve"> </w:t>
      </w:r>
      <w:proofErr w:type="spellStart"/>
      <w:r w:rsidR="00BE2AF6" w:rsidRPr="00AF0301">
        <w:rPr>
          <w:lang w:val="ru-RU"/>
        </w:rPr>
        <w:t>кызматтарга</w:t>
      </w:r>
      <w:proofErr w:type="spellEnd"/>
      <w:r w:rsidR="00BE2AF6" w:rsidRPr="00AF0301">
        <w:rPr>
          <w:lang w:val="ru-RU"/>
        </w:rPr>
        <w:t xml:space="preserve"> </w:t>
      </w:r>
      <w:proofErr w:type="spellStart"/>
      <w:r w:rsidR="00BE2AF6" w:rsidRPr="00AF0301">
        <w:rPr>
          <w:lang w:val="ru-RU"/>
        </w:rPr>
        <w:t>жалпы</w:t>
      </w:r>
      <w:proofErr w:type="spellEnd"/>
      <w:r w:rsidR="00BE2AF6" w:rsidRPr="00AF0301">
        <w:rPr>
          <w:lang w:val="ru-RU"/>
        </w:rPr>
        <w:t xml:space="preserve"> </w:t>
      </w:r>
      <w:proofErr w:type="spellStart"/>
      <w:r w:rsidR="00BE2AF6" w:rsidRPr="00AF0301">
        <w:rPr>
          <w:lang w:val="ru-RU"/>
        </w:rPr>
        <w:t>жетүү</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максаттуу</w:t>
      </w:r>
      <w:proofErr w:type="spellEnd"/>
      <w:r w:rsidR="00BE2AF6" w:rsidRPr="00AF0301">
        <w:rPr>
          <w:lang w:val="ru-RU"/>
        </w:rPr>
        <w:t xml:space="preserve"> </w:t>
      </w:r>
      <w:proofErr w:type="spellStart"/>
      <w:r w:rsidR="00BE2AF6" w:rsidRPr="00AF0301">
        <w:rPr>
          <w:lang w:val="ru-RU"/>
        </w:rPr>
        <w:t>милдеттерге</w:t>
      </w:r>
      <w:proofErr w:type="spellEnd"/>
      <w:r w:rsidR="00BE2AF6" w:rsidRPr="00AF0301">
        <w:rPr>
          <w:lang w:val="ru-RU"/>
        </w:rPr>
        <w:t xml:space="preserve"> </w:t>
      </w:r>
      <w:proofErr w:type="spellStart"/>
      <w:r w:rsidR="00BE2AF6" w:rsidRPr="00AF0301">
        <w:rPr>
          <w:lang w:val="ru-RU"/>
        </w:rPr>
        <w:t>жетүү</w:t>
      </w:r>
      <w:proofErr w:type="spellEnd"/>
      <w:r w:rsidR="00BE2AF6" w:rsidRPr="00AF0301">
        <w:rPr>
          <w:lang w:val="ru-RU"/>
        </w:rPr>
        <w:t xml:space="preserve"> </w:t>
      </w:r>
      <w:proofErr w:type="spellStart"/>
      <w:r w:rsidR="00BE2AF6" w:rsidRPr="00AF0301">
        <w:rPr>
          <w:lang w:val="ru-RU"/>
        </w:rPr>
        <w:t>абдан</w:t>
      </w:r>
      <w:proofErr w:type="spellEnd"/>
      <w:r w:rsidR="00BE2AF6" w:rsidRPr="00AF0301">
        <w:rPr>
          <w:lang w:val="ru-RU"/>
        </w:rPr>
        <w:t xml:space="preserve"> </w:t>
      </w:r>
      <w:proofErr w:type="spellStart"/>
      <w:r w:rsidR="00BE2AF6" w:rsidRPr="00AF0301">
        <w:rPr>
          <w:lang w:val="ru-RU"/>
        </w:rPr>
        <w:t>маанилүү</w:t>
      </w:r>
      <w:proofErr w:type="spellEnd"/>
      <w:r w:rsidR="00BE2AF6" w:rsidRPr="00AF0301">
        <w:rPr>
          <w:lang w:val="ru-RU"/>
        </w:rPr>
        <w:t xml:space="preserve">.  </w:t>
      </w:r>
      <w:proofErr w:type="spellStart"/>
      <w:r w:rsidR="00BE2AF6" w:rsidRPr="00AF0301">
        <w:rPr>
          <w:lang w:val="ru-RU"/>
        </w:rPr>
        <w:t>Адамды</w:t>
      </w:r>
      <w:proofErr w:type="spellEnd"/>
      <w:r w:rsidR="00BE2AF6" w:rsidRPr="00AF0301">
        <w:rPr>
          <w:lang w:val="ru-RU"/>
        </w:rPr>
        <w:t xml:space="preserve"> </w:t>
      </w:r>
      <w:proofErr w:type="spellStart"/>
      <w:r w:rsidR="00BE2AF6" w:rsidRPr="00AF0301">
        <w:rPr>
          <w:lang w:val="ru-RU"/>
        </w:rPr>
        <w:t>өнүктүрүү</w:t>
      </w:r>
      <w:proofErr w:type="spellEnd"/>
      <w:r w:rsidR="00BE2AF6" w:rsidRPr="00AF0301">
        <w:rPr>
          <w:lang w:val="ru-RU"/>
        </w:rPr>
        <w:t xml:space="preserve"> (ТӨМ-3, </w:t>
      </w:r>
      <w:proofErr w:type="spellStart"/>
      <w:r w:rsidR="00BE2AF6" w:rsidRPr="00AF0301">
        <w:rPr>
          <w:lang w:val="ru-RU"/>
        </w:rPr>
        <w:t>тамеки</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адам</w:t>
      </w:r>
      <w:proofErr w:type="spellEnd"/>
      <w:r w:rsidR="00BE2AF6" w:rsidRPr="00AF0301">
        <w:rPr>
          <w:lang w:val="ru-RU"/>
        </w:rPr>
        <w:t xml:space="preserve"> </w:t>
      </w:r>
      <w:proofErr w:type="spellStart"/>
      <w:r w:rsidR="00BE2AF6" w:rsidRPr="00AF0301">
        <w:rPr>
          <w:lang w:val="ru-RU"/>
        </w:rPr>
        <w:t>коопсуздугу</w:t>
      </w:r>
      <w:proofErr w:type="spellEnd"/>
      <w:r w:rsidR="00BE2AF6" w:rsidRPr="00AF0301">
        <w:rPr>
          <w:lang w:val="ru-RU"/>
        </w:rPr>
        <w:t xml:space="preserve"> (</w:t>
      </w:r>
      <w:proofErr w:type="gramStart"/>
      <w:r w:rsidR="00BE2AF6" w:rsidRPr="00AF0301">
        <w:rPr>
          <w:lang w:val="ru-RU"/>
        </w:rPr>
        <w:t>ТӨМ  3.</w:t>
      </w:r>
      <w:r w:rsidR="00BE2AF6" w:rsidRPr="00BA0BAE">
        <w:t>d</w:t>
      </w:r>
      <w:proofErr w:type="gramEnd"/>
      <w:r w:rsidR="00BE2AF6" w:rsidRPr="00AF0301">
        <w:rPr>
          <w:lang w:val="ru-RU"/>
        </w:rPr>
        <w:t xml:space="preserve">, эл </w:t>
      </w:r>
      <w:proofErr w:type="spellStart"/>
      <w:r w:rsidR="00BE2AF6" w:rsidRPr="00AF0301">
        <w:rPr>
          <w:lang w:val="ru-RU"/>
        </w:rPr>
        <w:t>аралык</w:t>
      </w:r>
      <w:proofErr w:type="spellEnd"/>
      <w:r w:rsidR="00BE2AF6" w:rsidRPr="00AF0301">
        <w:rPr>
          <w:lang w:val="ru-RU"/>
        </w:rPr>
        <w:t xml:space="preserve"> </w:t>
      </w:r>
      <w:proofErr w:type="spellStart"/>
      <w:r w:rsidR="00BE2AF6" w:rsidRPr="00AF0301">
        <w:rPr>
          <w:lang w:val="ru-RU"/>
        </w:rPr>
        <w:t>медицианлык-санитардык</w:t>
      </w:r>
      <w:proofErr w:type="spellEnd"/>
      <w:r w:rsidR="00BE2AF6" w:rsidRPr="00AF0301">
        <w:rPr>
          <w:lang w:val="ru-RU"/>
        </w:rPr>
        <w:t xml:space="preserve"> </w:t>
      </w:r>
      <w:proofErr w:type="spellStart"/>
      <w:r w:rsidR="00BE2AF6" w:rsidRPr="00AF0301">
        <w:rPr>
          <w:lang w:val="ru-RU"/>
        </w:rPr>
        <w:t>эрежелерге</w:t>
      </w:r>
      <w:proofErr w:type="spellEnd"/>
      <w:r w:rsidR="00BE2AF6" w:rsidRPr="00AF0301">
        <w:rPr>
          <w:lang w:val="ru-RU"/>
        </w:rPr>
        <w:t xml:space="preserve"> </w:t>
      </w:r>
      <w:proofErr w:type="spellStart"/>
      <w:r w:rsidR="00BE2AF6" w:rsidRPr="00AF0301">
        <w:rPr>
          <w:lang w:val="ru-RU"/>
        </w:rPr>
        <w:t>байланыштуу</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саламаттыкты</w:t>
      </w:r>
      <w:proofErr w:type="spellEnd"/>
      <w:r w:rsidR="00BE2AF6" w:rsidRPr="00AF0301">
        <w:rPr>
          <w:lang w:val="ru-RU"/>
        </w:rPr>
        <w:t xml:space="preserve"> </w:t>
      </w:r>
      <w:proofErr w:type="spellStart"/>
      <w:r w:rsidR="00BE2AF6" w:rsidRPr="00AF0301">
        <w:rPr>
          <w:lang w:val="ru-RU"/>
        </w:rPr>
        <w:t>сактоо</w:t>
      </w:r>
      <w:proofErr w:type="spellEnd"/>
      <w:r w:rsidR="00BE2AF6" w:rsidRPr="00AF0301">
        <w:rPr>
          <w:lang w:val="ru-RU"/>
        </w:rPr>
        <w:t xml:space="preserve"> </w:t>
      </w:r>
      <w:proofErr w:type="spellStart"/>
      <w:r w:rsidR="00BE2AF6" w:rsidRPr="00AF0301">
        <w:rPr>
          <w:lang w:val="ru-RU"/>
        </w:rPr>
        <w:t>жаатындагы</w:t>
      </w:r>
      <w:proofErr w:type="spellEnd"/>
      <w:r w:rsidR="00BE2AF6" w:rsidRPr="00AF0301">
        <w:rPr>
          <w:lang w:val="ru-RU"/>
        </w:rPr>
        <w:t xml:space="preserve"> эл </w:t>
      </w:r>
      <w:proofErr w:type="spellStart"/>
      <w:r w:rsidR="00BE2AF6" w:rsidRPr="00AF0301">
        <w:rPr>
          <w:lang w:val="ru-RU"/>
        </w:rPr>
        <w:t>аралык</w:t>
      </w:r>
      <w:proofErr w:type="spellEnd"/>
      <w:r w:rsidR="00BE2AF6" w:rsidRPr="00AF0301">
        <w:rPr>
          <w:lang w:val="ru-RU"/>
        </w:rPr>
        <w:t xml:space="preserve"> </w:t>
      </w:r>
      <w:proofErr w:type="spellStart"/>
      <w:r w:rsidR="00BE2AF6" w:rsidRPr="00AF0301">
        <w:rPr>
          <w:lang w:val="ru-RU"/>
        </w:rPr>
        <w:t>укукту</w:t>
      </w:r>
      <w:r w:rsidR="00383329" w:rsidRPr="00AF0301">
        <w:rPr>
          <w:lang w:val="ru-RU"/>
        </w:rPr>
        <w:t>н</w:t>
      </w:r>
      <w:proofErr w:type="spellEnd"/>
      <w:r w:rsidR="00BE2AF6" w:rsidRPr="00AF0301">
        <w:rPr>
          <w:lang w:val="ru-RU"/>
        </w:rPr>
        <w:t xml:space="preserve"> </w:t>
      </w:r>
      <w:proofErr w:type="spellStart"/>
      <w:r w:rsidR="00BE2AF6" w:rsidRPr="00AF0301">
        <w:rPr>
          <w:lang w:val="ru-RU"/>
        </w:rPr>
        <w:t>негизги</w:t>
      </w:r>
      <w:proofErr w:type="spellEnd"/>
      <w:r w:rsidR="00BE2AF6" w:rsidRPr="00AF0301">
        <w:rPr>
          <w:lang w:val="ru-RU"/>
        </w:rPr>
        <w:t xml:space="preserve"> </w:t>
      </w:r>
      <w:proofErr w:type="spellStart"/>
      <w:r w:rsidR="00BE2AF6" w:rsidRPr="00AF0301">
        <w:rPr>
          <w:lang w:val="ru-RU"/>
        </w:rPr>
        <w:t>ролун</w:t>
      </w:r>
      <w:proofErr w:type="spellEnd"/>
      <w:r w:rsidR="00BE2AF6" w:rsidRPr="00AF0301">
        <w:rPr>
          <w:lang w:val="ru-RU"/>
        </w:rPr>
        <w:t xml:space="preserve"> эске </w:t>
      </w:r>
      <w:proofErr w:type="spellStart"/>
      <w:r w:rsidR="00BE2AF6" w:rsidRPr="00AF0301">
        <w:rPr>
          <w:lang w:val="ru-RU"/>
        </w:rPr>
        <w:t>алуу</w:t>
      </w:r>
      <w:proofErr w:type="spellEnd"/>
      <w:r w:rsidR="00BE2AF6" w:rsidRPr="00AF0301">
        <w:rPr>
          <w:lang w:val="ru-RU"/>
        </w:rPr>
        <w:t xml:space="preserve"> </w:t>
      </w:r>
      <w:proofErr w:type="spellStart"/>
      <w:r w:rsidR="00BE2AF6" w:rsidRPr="00AF0301">
        <w:rPr>
          <w:lang w:val="ru-RU"/>
        </w:rPr>
        <w:t>менен</w:t>
      </w:r>
      <w:proofErr w:type="spellEnd"/>
      <w:r w:rsidR="00BE2AF6" w:rsidRPr="00AF0301">
        <w:rPr>
          <w:lang w:val="ru-RU"/>
        </w:rPr>
        <w:t xml:space="preserve"> </w:t>
      </w:r>
      <w:proofErr w:type="spellStart"/>
      <w:r w:rsidR="00BE2AF6" w:rsidRPr="00AF0301">
        <w:rPr>
          <w:lang w:val="ru-RU"/>
        </w:rPr>
        <w:t>алар</w:t>
      </w:r>
      <w:proofErr w:type="spellEnd"/>
      <w:r w:rsidR="00BE2AF6" w:rsidRPr="00AF0301">
        <w:rPr>
          <w:lang w:val="ru-RU"/>
        </w:rPr>
        <w:t xml:space="preserve"> </w:t>
      </w:r>
      <w:proofErr w:type="spellStart"/>
      <w:r w:rsidR="00BE2AF6" w:rsidRPr="00AF0301">
        <w:rPr>
          <w:lang w:val="ru-RU"/>
        </w:rPr>
        <w:t>ден</w:t>
      </w:r>
      <w:proofErr w:type="spellEnd"/>
      <w:r w:rsidR="00BE2AF6" w:rsidRPr="00AF0301">
        <w:rPr>
          <w:lang w:val="ru-RU"/>
        </w:rPr>
        <w:t xml:space="preserve"> </w:t>
      </w:r>
      <w:proofErr w:type="spellStart"/>
      <w:r w:rsidR="00BE2AF6" w:rsidRPr="00AF0301">
        <w:rPr>
          <w:lang w:val="ru-RU"/>
        </w:rPr>
        <w:t>соолуктун</w:t>
      </w:r>
      <w:proofErr w:type="spellEnd"/>
      <w:r w:rsidR="00BE2AF6" w:rsidRPr="00AF0301">
        <w:rPr>
          <w:lang w:val="ru-RU"/>
        </w:rPr>
        <w:t xml:space="preserve">, </w:t>
      </w:r>
      <w:proofErr w:type="spellStart"/>
      <w:r w:rsidR="00BE2AF6" w:rsidRPr="00AF0301">
        <w:rPr>
          <w:lang w:val="ru-RU"/>
        </w:rPr>
        <w:t>коопсуздуктун</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тынчтыктын</w:t>
      </w:r>
      <w:proofErr w:type="spellEnd"/>
      <w:r w:rsidR="00BE2AF6" w:rsidRPr="00AF0301">
        <w:rPr>
          <w:lang w:val="ru-RU"/>
        </w:rPr>
        <w:t xml:space="preserve"> </w:t>
      </w:r>
      <w:proofErr w:type="spellStart"/>
      <w:r w:rsidR="00BE2AF6" w:rsidRPr="00AF0301">
        <w:rPr>
          <w:lang w:val="ru-RU"/>
        </w:rPr>
        <w:t>эң</w:t>
      </w:r>
      <w:proofErr w:type="spellEnd"/>
      <w:r w:rsidR="00D320E8" w:rsidRPr="00AF0301">
        <w:rPr>
          <w:lang w:val="ru-RU"/>
        </w:rPr>
        <w:t xml:space="preserve"> </w:t>
      </w:r>
      <w:proofErr w:type="spellStart"/>
      <w:r w:rsidR="00D320E8" w:rsidRPr="00AF0301">
        <w:rPr>
          <w:lang w:val="ru-RU"/>
        </w:rPr>
        <w:t>маанилүү</w:t>
      </w:r>
      <w:proofErr w:type="spellEnd"/>
      <w:r w:rsidR="00D320E8" w:rsidRPr="00AF0301">
        <w:rPr>
          <w:lang w:val="ru-RU"/>
        </w:rPr>
        <w:t xml:space="preserve"> </w:t>
      </w:r>
      <w:proofErr w:type="spellStart"/>
      <w:r w:rsidR="00D320E8" w:rsidRPr="00AF0301">
        <w:rPr>
          <w:lang w:val="ru-RU"/>
        </w:rPr>
        <w:t>компоненттери</w:t>
      </w:r>
      <w:proofErr w:type="spellEnd"/>
      <w:r w:rsidR="00D320E8" w:rsidRPr="00AF0301">
        <w:rPr>
          <w:lang w:val="ru-RU"/>
        </w:rPr>
        <w:t xml:space="preserve"> болот.</w:t>
      </w:r>
    </w:p>
    <w:p w:rsidR="00D320E8" w:rsidRPr="00D320E8" w:rsidRDefault="00D320E8" w:rsidP="00D320E8">
      <w:pPr>
        <w:pStyle w:val="BodyText"/>
        <w:jc w:val="both"/>
        <w:rPr>
          <w:lang w:val="ky-KG"/>
        </w:rPr>
      </w:pPr>
    </w:p>
    <w:p w:rsidR="00BE2AF6" w:rsidRDefault="00F05D83" w:rsidP="00CF12FD">
      <w:pPr>
        <w:pStyle w:val="BodyText"/>
        <w:ind w:left="0"/>
        <w:jc w:val="both"/>
        <w:rPr>
          <w:shd w:val="clear" w:color="auto" w:fill="FFFFFF"/>
          <w:lang w:val="ky-KG"/>
        </w:rPr>
      </w:pPr>
      <w:r>
        <w:rPr>
          <w:b/>
          <w:noProof/>
          <w:lang w:val="ru-RU" w:eastAsia="ru-RU"/>
        </w:rPr>
        <w:drawing>
          <wp:anchor distT="0" distB="0" distL="114300" distR="114300" simplePos="0" relativeHeight="251772928" behindDoc="0" locked="0" layoutInCell="1" allowOverlap="1" wp14:anchorId="72D35F63" wp14:editId="31FF5E6A">
            <wp:simplePos x="0" y="0"/>
            <wp:positionH relativeFrom="margin">
              <wp:posOffset>1270</wp:posOffset>
            </wp:positionH>
            <wp:positionV relativeFrom="paragraph">
              <wp:posOffset>61595</wp:posOffset>
            </wp:positionV>
            <wp:extent cx="1052830" cy="1052830"/>
            <wp:effectExtent l="0" t="0" r="0" b="0"/>
            <wp:wrapSquare wrapText="bothSides"/>
            <wp:docPr id="605378573" name="Picture 138040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D320E8">
        <w:rPr>
          <w:b/>
          <w:shd w:val="clear" w:color="auto" w:fill="FFFFFF"/>
          <w:lang w:val="ky-KG"/>
        </w:rPr>
        <w:t>ТӨМ 4</w:t>
      </w:r>
      <w:r w:rsidR="00D320E8">
        <w:rPr>
          <w:b/>
          <w:shd w:val="clear" w:color="auto" w:fill="FFFFFF"/>
          <w:lang w:val="ky-KG"/>
        </w:rPr>
        <w:t xml:space="preserve"> (Сапаттуу билим берүү)</w:t>
      </w:r>
      <w:r w:rsidR="00BE2AF6" w:rsidRPr="00D320E8">
        <w:rPr>
          <w:b/>
          <w:shd w:val="clear" w:color="auto" w:fill="FFFFFF"/>
          <w:lang w:val="ky-KG"/>
        </w:rPr>
        <w:t>:</w:t>
      </w:r>
      <w:r w:rsidR="00BE2AF6" w:rsidRPr="00D320E8">
        <w:rPr>
          <w:shd w:val="clear" w:color="auto" w:fill="FFFFFF"/>
          <w:lang w:val="ky-KG"/>
        </w:rPr>
        <w:t xml:space="preserve"> Негизги артыкчылыктуу багыт -</w:t>
      </w:r>
      <w:r w:rsidR="00383329" w:rsidRPr="00D320E8">
        <w:rPr>
          <w:shd w:val="clear" w:color="auto" w:fill="FFFFFF"/>
          <w:lang w:val="ky-KG"/>
        </w:rPr>
        <w:t xml:space="preserve"> </w:t>
      </w:r>
      <w:r w:rsidR="00BE2AF6" w:rsidRPr="00D320E8">
        <w:rPr>
          <w:shd w:val="clear" w:color="auto" w:fill="FFFFFF"/>
          <w:lang w:val="ky-KG"/>
        </w:rPr>
        <w:t xml:space="preserve">туруктуу өнүгүүгө, адам укуктарына, глобалдык жарандыкка жана татыктуу ишке жетүү үчүн зарыл болгон билимдер жана көндүмдөр менен балдарды жана жаштарды камсыздоо максатында билим берүүнүн сапатын жогорлатуу (4.1; 4.4; 4.7 и 4.c милдеттери). </w:t>
      </w:r>
      <w:r w:rsidR="00BE2AF6" w:rsidRPr="00AF0301">
        <w:rPr>
          <w:shd w:val="clear" w:color="auto" w:fill="FFFFFF"/>
          <w:lang w:val="ky-KG"/>
        </w:rPr>
        <w:t>Бул билим берүү секторунун башкаруу потенциалын – анын ичинен окутууну баалоону, билим берүү саясатын жана стратегиялык пландоону, бюджет түзүүнү, ошондой эле мониторингди жана баалоону чыңдооону талап кылат. Мындан тышкары, билим берүүнү финансылоону көбөйтүү жана мугалимдерди баштапкы даярдоонун улуттук системасын өркүндөтүү балдарга 21-кылымдын билимдерин алууга мүмкүндүк берген компеттенттүүлүк ыкмасынын негизинде окуу планын толук киргизүүгө өтүү үчүн өзгөчө маанилүү болуп эсептелет. Ар башка билим берүү программаларынын ортосунда түшүнүктүү билим берүү программаларын берүү жана билим берүүнүн бардык деңгээлдеринде негизги көндүмдөрдү жана квалификацияларды алуу үчүн Улуттук квалификациялык алкактарды иштеп чыгуу зарыл. Эч ким четте калбашы үчүн калктын маргиналдашкан катмарларына баарын камтыган, мектепке чейинки, башталгыч жана орто билим берүүнү камсыздоого кепилдик берүү, ошондой эле анын сапатын жакшыртуу абдан маанилүү. Тез-тез жаратылыш кырсыктары болуп турган жана ден соолугунун мүмкүнчүлүгү чектелген балдарды мектептерге кабыл алуунун деңгээли төмөн болгон өлкө үчүн коопсуз жана физикалык жеткиликтүү мектеп инфратүзүмү сапаттуу, баарын камтыган билим бе</w:t>
      </w:r>
      <w:r w:rsidR="00394973">
        <w:rPr>
          <w:shd w:val="clear" w:color="auto" w:fill="FFFFFF"/>
          <w:lang w:val="ky-KG"/>
        </w:rPr>
        <w:t>рүүнүн түзүмдүк элементи болот.</w:t>
      </w:r>
    </w:p>
    <w:p w:rsidR="00394973" w:rsidRPr="00AF0301" w:rsidRDefault="00394973" w:rsidP="00CF12FD">
      <w:pPr>
        <w:pStyle w:val="BodyText"/>
        <w:ind w:left="0"/>
        <w:jc w:val="both"/>
        <w:rPr>
          <w:shd w:val="clear" w:color="auto" w:fill="FFFFFF"/>
          <w:lang w:val="ky-KG"/>
        </w:rPr>
      </w:pPr>
    </w:p>
    <w:p w:rsidR="00BE2AF6" w:rsidRDefault="00BE2AF6" w:rsidP="00CF12FD">
      <w:pPr>
        <w:pStyle w:val="BodyText"/>
        <w:ind w:left="0"/>
        <w:jc w:val="both"/>
        <w:rPr>
          <w:lang w:val="ky-KG"/>
        </w:rPr>
      </w:pPr>
      <w:r w:rsidRPr="00AF0301">
        <w:rPr>
          <w:shd w:val="clear" w:color="auto" w:fill="FFFFFF"/>
          <w:lang w:val="ky-KG"/>
        </w:rPr>
        <w:t xml:space="preserve">Кыргызстан компетенттүүлүк ыкмасынын негизинде окуу планын кабыл алганына карабастан, окуу планын макулдашууда, баалоо жана педагогикалык практикада чоң боштуктар дагы деле сакталып калууда. </w:t>
      </w:r>
      <w:r w:rsidRPr="00AF0301">
        <w:rPr>
          <w:lang w:val="ky-KG"/>
        </w:rPr>
        <w:t xml:space="preserve">4.7 жана 4.c милдеттерине ылайык жакшы даярдалган, натыйжалуу жана мотивдүү окутуучулук контингент талап кылынат, ал туруктуу өнүктүрүүгө, адам укуктарына, глобалдык жарандыкка жана татыктуу жумушка шайкеш келген билимдерди жана көндүмдөрдү камтыган ыкмаларды киргизе алышы керек. Санарип технологияларына өтүүнү эске алуу менен МКТ билим берүү жана ачык билим берүү ресурсу, балдардын жана жаштардын арасында  (кесиптик-техникалык билим берүүдөгү мугалимдер жана педагогдор менен катар) МКТ көндүмдөрдү өнүктүрүү дагы технологияларды пайдалануу боюнча 2040 чейинки стратегиянын </w:t>
      </w:r>
      <w:r w:rsidRPr="00AF0301">
        <w:rPr>
          <w:lang w:val="ky-KG"/>
        </w:rPr>
        <w:lastRenderedPageBreak/>
        <w:t>максаттарын и</w:t>
      </w:r>
      <w:r w:rsidR="00394973">
        <w:rPr>
          <w:lang w:val="ky-KG"/>
        </w:rPr>
        <w:t>шке ашыруу үчүн абдан маанилүү.</w:t>
      </w:r>
    </w:p>
    <w:p w:rsidR="00394973" w:rsidRPr="00AF0301" w:rsidRDefault="00394973" w:rsidP="00CF12FD">
      <w:pPr>
        <w:pStyle w:val="BodyText"/>
        <w:ind w:left="0"/>
        <w:jc w:val="both"/>
        <w:rPr>
          <w:shd w:val="clear" w:color="auto" w:fill="FFFFFF"/>
          <w:lang w:val="ky-KG"/>
        </w:rPr>
      </w:pPr>
    </w:p>
    <w:p w:rsidR="00BE2AF6" w:rsidRDefault="00BE2AF6" w:rsidP="00CF12FD">
      <w:pPr>
        <w:pStyle w:val="BodyText"/>
        <w:ind w:left="0"/>
        <w:jc w:val="both"/>
        <w:rPr>
          <w:shd w:val="clear" w:color="auto" w:fill="FFFFFF"/>
          <w:lang w:val="ky-KG"/>
        </w:rPr>
      </w:pPr>
      <w:r w:rsidRPr="00AF0301">
        <w:rPr>
          <w:shd w:val="clear" w:color="auto" w:fill="FFFFFF"/>
          <w:lang w:val="ky-KG"/>
        </w:rPr>
        <w:t xml:space="preserve">Мектепке баруу, мектепке чейинки билим берүү менен камтуу төмөн бойдон калууда жана өкмөт жана өнөктөштөр тарабынан туруктуу чаралардын натыйжасында сапатка жана сунушка тийиштүү олуттуу прогресске жетишилгенине карабастын, чоң тынчсыздануу жаратууда.  Ден соолугунун мүмкүнчүлүгү чектелген балдардан тышкары милдеттүү билим берүүгө жетүү бийик бойдон калууда. Айыл жеринде, ошондой эле Бишкектин айланасындагы жаңы конуштарда милдеттүү билим албаган көп балдар бар. Милдеттүү эмес болгон орто мектептин жогорку класстарына жетүү базалык билим берүүгө караганда төмөн жана гендердик айырмаларга, бакубаттуулукка жана жашаган жерине байланыштуу, ошондой эле өзбек жана башка азчылыктардын тилдерин алып жүрүүчүлөр үчүн теңсиздикти чагылдырат. Өлкөдө 15-24 жаштагы жаштардын үчтөн бирине жакыны, өзгөчө Бишкектин чегинен тышкары билим берүү, эмгек же кесиптик даярдоо менен камтылган эмес. Университетке кошумча түрдө, өзгөчө маргиналдашкан жаштар үчүн сапаттуу техникалык, кесипкөй жана жогорку кесиптик билимге бирдей жетүүнү көбөйтүү артыкчылык бойдон калат. </w:t>
      </w:r>
    </w:p>
    <w:p w:rsidR="007C3CD6" w:rsidRPr="007C3CD6" w:rsidRDefault="007C3CD6" w:rsidP="00D320E8">
      <w:pPr>
        <w:pStyle w:val="BodyText"/>
        <w:jc w:val="both"/>
        <w:rPr>
          <w:lang w:val="ky-KG"/>
        </w:rPr>
      </w:pPr>
    </w:p>
    <w:p w:rsidR="00BE2AF6" w:rsidRDefault="00F05D83" w:rsidP="00394973">
      <w:pPr>
        <w:pStyle w:val="BodyText"/>
        <w:ind w:left="0"/>
        <w:jc w:val="both"/>
        <w:rPr>
          <w:lang w:val="ky-KG"/>
        </w:rPr>
      </w:pPr>
      <w:r>
        <w:rPr>
          <w:b/>
          <w:noProof/>
          <w:lang w:val="ru-RU" w:eastAsia="ru-RU"/>
        </w:rPr>
        <w:drawing>
          <wp:anchor distT="0" distB="0" distL="114300" distR="114300" simplePos="0" relativeHeight="251774976" behindDoc="0" locked="0" layoutInCell="1" allowOverlap="1" wp14:anchorId="2CD5CF51" wp14:editId="217F22DB">
            <wp:simplePos x="0" y="0"/>
            <wp:positionH relativeFrom="margin">
              <wp:posOffset>-39370</wp:posOffset>
            </wp:positionH>
            <wp:positionV relativeFrom="paragraph">
              <wp:posOffset>8255</wp:posOffset>
            </wp:positionV>
            <wp:extent cx="1052830" cy="1052830"/>
            <wp:effectExtent l="0" t="0" r="0" b="0"/>
            <wp:wrapSquare wrapText="bothSides"/>
            <wp:docPr id="605378574" name="Picture 138040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7C3CD6">
        <w:rPr>
          <w:b/>
          <w:lang w:val="ky-KG"/>
        </w:rPr>
        <w:t>ТӨМ 5</w:t>
      </w:r>
      <w:r w:rsidR="00D320E8">
        <w:rPr>
          <w:b/>
          <w:lang w:val="ky-KG"/>
        </w:rPr>
        <w:t xml:space="preserve"> (Гендердик теңдик)</w:t>
      </w:r>
      <w:r w:rsidR="00BE2AF6" w:rsidRPr="007C3CD6">
        <w:rPr>
          <w:b/>
          <w:lang w:val="ky-KG"/>
        </w:rPr>
        <w:t>:</w:t>
      </w:r>
      <w:r w:rsidR="00BE2AF6" w:rsidRPr="007C3CD6">
        <w:rPr>
          <w:lang w:val="ky-KG"/>
        </w:rPr>
        <w:t xml:space="preserve"> Бардык ТӨМдөргө жетүү үчүн гендердик теңдик өтө маанилүү. </w:t>
      </w:r>
      <w:r w:rsidR="00BE2AF6" w:rsidRPr="00AF0301">
        <w:rPr>
          <w:lang w:val="ky-KG"/>
        </w:rPr>
        <w:t>Кыргызстанда 4-максаттын эң маанилүү жааттары кечиктирилгис артыкчылыктар бойдон калууда. Негизги артыкчылыктар гендердик зомбулуктун бардык формаларынын курмандыктары үчүн сот адилеттигине жетүүнү көбөйтүү, эрте жана мажбурлаган никени жоюу, көп сектордуу координацияны</w:t>
      </w:r>
      <w:r w:rsidR="00383329" w:rsidRPr="00AF0301">
        <w:rPr>
          <w:lang w:val="ky-KG"/>
        </w:rPr>
        <w:t xml:space="preserve"> чыңдоо, гендердик зомбулукка ч</w:t>
      </w:r>
      <w:r w:rsidR="00BE2AF6" w:rsidRPr="00AF0301">
        <w:rPr>
          <w:lang w:val="ky-KG"/>
        </w:rPr>
        <w:t>ара көрүү жана зомбулуктун курмандыктары үчүн негизги кызматтарды көрсөтүү, ошондой эле аялдардын парламенттеги жана бардык дең</w:t>
      </w:r>
      <w:r w:rsidR="00394973">
        <w:rPr>
          <w:lang w:val="ky-KG"/>
        </w:rPr>
        <w:t>гээлдеги өкмөттөргө катышуусу.</w:t>
      </w:r>
    </w:p>
    <w:p w:rsidR="00394973" w:rsidRPr="00AF0301" w:rsidRDefault="00394973" w:rsidP="00394973">
      <w:pPr>
        <w:pStyle w:val="BodyText"/>
        <w:ind w:left="0"/>
        <w:jc w:val="both"/>
        <w:rPr>
          <w:lang w:val="ky-KG"/>
        </w:rPr>
      </w:pPr>
    </w:p>
    <w:p w:rsidR="00BE2AF6" w:rsidRDefault="00BE2AF6" w:rsidP="00CF12FD">
      <w:pPr>
        <w:pStyle w:val="BodyText"/>
        <w:ind w:left="0"/>
        <w:jc w:val="both"/>
        <w:rPr>
          <w:lang w:val="ky-KG"/>
        </w:rPr>
      </w:pPr>
      <w:r w:rsidRPr="00AF0301">
        <w:rPr>
          <w:lang w:val="ky-KG"/>
        </w:rPr>
        <w:t>Бүтүндөй өлкө ичинде, айрыкча, миграциядан улам, аялдарга оор түйшүк түшкөн жана үй иштерине акы төлөнбөгөн региондордо социалдык коргоо механизмдери менен байланышкан кам көрүү кызматтарынын мамлекет тарабынан көрсөтүлүшү гендердик теңдикке жетүүгө негиз болуп саналат: ал балдардын эрте өнүгүшүн жана үй-бүлөлүк шарттарды жакшыртат, аялдардын адамдык кудуретин ачууга өбөлгө  түзөт жана аялдар жана эркектер үчүн татыктуу жумуш табууга мүмкүндүк берет. Үй-бүлөнү пландаштыруу, анын ичинде контрацептивдерди пайдалануу боюнча сапаттуу кызмат көрсөтүүлөрдү пайдалануу мүмкүнчүлүгүн камсыз кылуу аялдардын укуктарын жана мүмкүнчүлүктөрүн кеңейтүүгө ачкыч болуп эсептелет жана алардын укукта</w:t>
      </w:r>
      <w:r w:rsidR="00394973">
        <w:rPr>
          <w:lang w:val="ky-KG"/>
        </w:rPr>
        <w:t>рын ишке ашырууга өбөлгө түзөт.</w:t>
      </w:r>
    </w:p>
    <w:p w:rsidR="00394973" w:rsidRPr="00AF0301" w:rsidRDefault="00394973" w:rsidP="00CF12FD">
      <w:pPr>
        <w:pStyle w:val="BodyText"/>
        <w:ind w:left="0"/>
        <w:jc w:val="both"/>
        <w:rPr>
          <w:lang w:val="ky-KG"/>
        </w:rPr>
      </w:pPr>
    </w:p>
    <w:p w:rsidR="00BE2AF6" w:rsidRDefault="00BE2AF6" w:rsidP="00CF12FD">
      <w:pPr>
        <w:pStyle w:val="BodyText"/>
        <w:ind w:left="0"/>
        <w:jc w:val="both"/>
        <w:rPr>
          <w:lang w:val="ky-KG"/>
        </w:rPr>
      </w:pPr>
      <w:bookmarkStart w:id="14" w:name="_Hlk528325217"/>
      <w:r w:rsidRPr="00AF0301">
        <w:rPr>
          <w:lang w:val="ky-KG"/>
        </w:rPr>
        <w:t>Аялдардын өлкөнүн саясий жашоосуна катышуусу улуттук деңгээлдеги 30 пайыздык шайлоо квотасы менен гарантияланган, бирок, мурдагыдай эле жергиликтүү кеңештерде (парламентте) төмөн бойдон калууда. Аялдардын эмгегине көбүнчө эле төлөнбөгөндүгү, алардын иштөөсүнө негизги тоскоол болуп саналат. Үй-бүлөлүк, гендердик жана сексуалдык зомбулук тез арада чечүүнү талап кылган маселе болуп саналат, анын үстүнө, катталган учурлардын жарымынан азы гана сотко жетет. Эрте жана мажбурлап никеге тургузуу сыяктуу зыяндуу жагдайлар, Өкмөттүн жана жарандык коомдун аларды болтурбоо аракеттерине  карабай, калктын 12 пайызына тиешелүү бо</w:t>
      </w:r>
      <w:r w:rsidR="00D320E8" w:rsidRPr="00AF0301">
        <w:rPr>
          <w:lang w:val="ky-KG"/>
        </w:rPr>
        <w:t>луп саналат.</w:t>
      </w:r>
    </w:p>
    <w:p w:rsidR="00D320E8" w:rsidRPr="00D320E8" w:rsidRDefault="00D320E8" w:rsidP="00D320E8">
      <w:pPr>
        <w:pStyle w:val="BodyText"/>
        <w:jc w:val="both"/>
        <w:rPr>
          <w:lang w:val="ky-KG"/>
        </w:rPr>
      </w:pPr>
    </w:p>
    <w:p w:rsidR="00BE2AF6" w:rsidRPr="00FE6E4F" w:rsidRDefault="00FE6E4F" w:rsidP="00394973">
      <w:pPr>
        <w:pStyle w:val="Heading3"/>
        <w:ind w:left="567" w:hanging="578"/>
        <w:rPr>
          <w:rFonts w:asciiTheme="minorHAnsi" w:hAnsiTheme="minorHAnsi"/>
          <w:b/>
          <w:lang w:val="ky-KG"/>
        </w:rPr>
      </w:pPr>
      <w:bookmarkStart w:id="15" w:name="_Toc8656539"/>
      <w:bookmarkEnd w:id="14"/>
      <w:r w:rsidRPr="00FE6E4F">
        <w:rPr>
          <w:rFonts w:asciiTheme="minorHAnsi" w:hAnsiTheme="minorHAnsi"/>
          <w:b/>
          <w:lang w:val="ky-KG"/>
        </w:rPr>
        <w:t xml:space="preserve"> </w:t>
      </w:r>
      <w:r w:rsidR="00BE2AF6" w:rsidRPr="00FE6E4F">
        <w:rPr>
          <w:rFonts w:asciiTheme="minorHAnsi" w:hAnsiTheme="minorHAnsi"/>
          <w:b/>
          <w:lang w:val="ky-KG"/>
        </w:rPr>
        <w:t>Планета</w:t>
      </w:r>
      <w:bookmarkEnd w:id="15"/>
    </w:p>
    <w:p w:rsidR="00CF12FD" w:rsidRPr="00CF12FD" w:rsidRDefault="00CF12FD" w:rsidP="00CF12FD">
      <w:pPr>
        <w:spacing w:after="0"/>
        <w:rPr>
          <w:lang w:val="ky-KG"/>
        </w:rPr>
      </w:pPr>
    </w:p>
    <w:p w:rsidR="00394973" w:rsidRPr="00394973" w:rsidRDefault="00BE2AF6" w:rsidP="00CF12FD">
      <w:pPr>
        <w:pStyle w:val="BodyText"/>
        <w:ind w:left="0"/>
        <w:jc w:val="both"/>
        <w:rPr>
          <w:lang w:val="ky-KG"/>
        </w:rPr>
      </w:pPr>
      <w:r w:rsidRPr="00CF12FD">
        <w:rPr>
          <w:lang w:val="ky-KG"/>
        </w:rPr>
        <w:t xml:space="preserve">Туруктуу өнүктүрүү максаттарынын бул топтому мамлекеттердин негизги табигый байлыгына жана экологиялык ресурстарына тиешелүү болуп саналат.  </w:t>
      </w:r>
      <w:r w:rsidRPr="00AF0301">
        <w:rPr>
          <w:lang w:val="ky-KG"/>
        </w:rPr>
        <w:t xml:space="preserve">Экспорттун натыйжасында, ошондой эле экономикалык өнүгүүнүн табигый ресурстардан өтө эле көз карандылыгынан улам, айлана-чөйрөгө кыйла оорчулук келтирилет. Товардык чийки зат ресурстарына баалардын өзгөрүлүп </w:t>
      </w:r>
      <w:r w:rsidRPr="00AF0301">
        <w:rPr>
          <w:lang w:val="ky-KG"/>
        </w:rPr>
        <w:lastRenderedPageBreak/>
        <w:t xml:space="preserve">турушу, өз кезегинде Кыргызстандын экономикасына таасирин тийгизет. Анткен менен, Кыргызстан орто деңгээлден төмөн кирешелүү өлкө болуп саналат, экономикасы кыйла өнүккөн өлкөлөргө салыштырмалуу, калктын жан башына ресурстарга болгон муктаждыгынын «материалдык натыйжасы» кыйла аз болуп эсептелет. Бирок, ал жалпы көлөмдө көбөйүп бара жатат жана айыл калкынын көпчүлүк топтору да биомассалардан кыйла көз каранды болушат (11-12-сүрөттөр). Ошондуктан, технологиялар жана экономикалык натыйжалуулукту жогорулатуу, ошондой эле керектөө түзүмү боюнча чечимдерди </w:t>
      </w:r>
      <w:r w:rsidR="00394973">
        <w:rPr>
          <w:lang w:val="ky-KG"/>
        </w:rPr>
        <w:t>мындан ары да кабыл алуу зарыл.</w:t>
      </w:r>
    </w:p>
    <w:p w:rsidR="00BE2AF6" w:rsidRPr="00AF0301" w:rsidRDefault="00BE2AF6" w:rsidP="00CF12FD">
      <w:pPr>
        <w:pStyle w:val="BodyText"/>
        <w:ind w:left="0"/>
        <w:jc w:val="both"/>
        <w:rPr>
          <w:lang w:val="ky-KG"/>
        </w:rPr>
      </w:pPr>
      <w:r w:rsidRPr="00AF0301">
        <w:rPr>
          <w:lang w:val="ky-KG"/>
        </w:rPr>
        <w:t>6-Туруктуу өнү</w:t>
      </w:r>
      <w:r w:rsidR="00E07A3D">
        <w:rPr>
          <w:lang w:val="ky-KG"/>
        </w:rPr>
        <w:t>г</w:t>
      </w:r>
      <w:r w:rsidRPr="00AF0301">
        <w:rPr>
          <w:lang w:val="ky-KG"/>
        </w:rPr>
        <w:t xml:space="preserve">үү максаттарын кошпогондо, ТӨМ маалыматтары боюнча прогресске мониторинг жүргүзүү же башка ТӨМ менен өз ара байланышын ачык түшүнүү үчүн бир аз гана маалымат талап кылынат. Фактылардын негизинде жана ТӨМ боюнча айлана-чөйрөгө байланыштуу компромисстерди эске алуу менен, туруктуу өнүктүрүү саясатын түзүү үчүн, ТӨМдүн максаттуу тапшырмаларындагы жана көрсөткүчтөрүндөгү маалыматтардын жеткиликтүүлүгүн жакшыртуу зарыл. Бул ТӨМ боюнча прогресстин негизги натыйжасы төмөндө берилген: </w:t>
      </w:r>
    </w:p>
    <w:p w:rsidR="007C3CD6" w:rsidRDefault="007C3CD6" w:rsidP="00D320E8">
      <w:pPr>
        <w:pStyle w:val="BodyText"/>
        <w:jc w:val="both"/>
        <w:rPr>
          <w:lang w:val="ky-KG"/>
        </w:rPr>
      </w:pPr>
    </w:p>
    <w:p w:rsidR="00BE2AF6" w:rsidRDefault="00F05D83" w:rsidP="00394973">
      <w:pPr>
        <w:pStyle w:val="BodyText"/>
        <w:ind w:left="0"/>
        <w:jc w:val="both"/>
        <w:rPr>
          <w:lang w:val="ky-KG"/>
        </w:rPr>
      </w:pPr>
      <w:r>
        <w:rPr>
          <w:b/>
          <w:noProof/>
          <w:lang w:val="ru-RU" w:eastAsia="ru-RU"/>
        </w:rPr>
        <w:drawing>
          <wp:anchor distT="0" distB="0" distL="114300" distR="114300" simplePos="0" relativeHeight="251777024" behindDoc="0" locked="0" layoutInCell="1" allowOverlap="1" wp14:anchorId="2568E987" wp14:editId="44D39BD6">
            <wp:simplePos x="0" y="0"/>
            <wp:positionH relativeFrom="margin">
              <wp:posOffset>635</wp:posOffset>
            </wp:positionH>
            <wp:positionV relativeFrom="paragraph">
              <wp:posOffset>97790</wp:posOffset>
            </wp:positionV>
            <wp:extent cx="1052830" cy="1052830"/>
            <wp:effectExtent l="0" t="0" r="0" b="0"/>
            <wp:wrapSquare wrapText="bothSides"/>
            <wp:docPr id="605378575" name="Picture 138040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7C3CD6">
        <w:rPr>
          <w:b/>
          <w:lang w:val="ky-KG"/>
        </w:rPr>
        <w:t>ТӨМ 6</w:t>
      </w:r>
      <w:r w:rsidR="00D320E8">
        <w:rPr>
          <w:b/>
          <w:lang w:val="ky-KG"/>
        </w:rPr>
        <w:t xml:space="preserve"> (Таза суу жана санитария</w:t>
      </w:r>
      <w:r w:rsidR="009F7574">
        <w:rPr>
          <w:b/>
          <w:lang w:val="ky-KG"/>
        </w:rPr>
        <w:t xml:space="preserve"> </w:t>
      </w:r>
      <w:r w:rsidR="00D320E8">
        <w:rPr>
          <w:b/>
          <w:lang w:val="ky-KG"/>
        </w:rPr>
        <w:t>)</w:t>
      </w:r>
      <w:r w:rsidR="00BE2AF6" w:rsidRPr="007C3CD6">
        <w:rPr>
          <w:b/>
          <w:lang w:val="ky-KG"/>
        </w:rPr>
        <w:t>:</w:t>
      </w:r>
      <w:r w:rsidR="00BE2AF6" w:rsidRPr="007C3CD6">
        <w:rPr>
          <w:lang w:val="ky-KG"/>
        </w:rPr>
        <w:t xml:space="preserve"> Суу менен камсыз болуу жана санитария мүмкүнчүлүгүн пайдалануу маселелери боюнча баштапкы статистикалык маалыматтар глобалдык көрсөткүчтөрдөн ашкан, ошентсе да, суу жана санитария жөнүндө сөз болгон учурда, калктын айрым бөлүгү камтылбай калгандыгы байкалат. </w:t>
      </w:r>
      <w:r w:rsidR="00BE2AF6" w:rsidRPr="00AF0301">
        <w:rPr>
          <w:lang w:val="ky-KG"/>
        </w:rPr>
        <w:t>Анын үстүнө суу менен камсыз кылуу инфраструктурасы эскирип, суунун сапаты да ден соолуктун начарлашына түрткү берет. Сууну пайдалануунун атаандаш түрлөрүнүн ортосундагы күрөш жана эскирген ирригациялык системалар, климаттын өзгөрүшүнө ыңгайлаштыруу жана сапаттуу суу менен камсыз кылуу үчүн кыйла натыйжалуу саясат жүргүзүүнү жана мамл</w:t>
      </w:r>
      <w:r w:rsidR="00394973">
        <w:rPr>
          <w:lang w:val="ky-KG"/>
        </w:rPr>
        <w:t>екеттик башкарууну талап кылат.</w:t>
      </w:r>
    </w:p>
    <w:p w:rsidR="00394973" w:rsidRPr="00AF0301" w:rsidRDefault="00394973" w:rsidP="00394973">
      <w:pPr>
        <w:pStyle w:val="BodyText"/>
        <w:ind w:left="0"/>
        <w:jc w:val="both"/>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13"/>
      </w:tblGrid>
      <w:tr w:rsidR="00BE2AF6" w:rsidRPr="00BA0BAE" w:rsidTr="00FE6E4F">
        <w:tc>
          <w:tcPr>
            <w:tcW w:w="4708" w:type="dxa"/>
            <w:hideMark/>
          </w:tcPr>
          <w:p w:rsidR="00BE2AF6" w:rsidRPr="00BA0BAE" w:rsidRDefault="00BE2AF6" w:rsidP="00D320E8">
            <w:pPr>
              <w:spacing w:before="240" w:after="160" w:line="256" w:lineRule="auto"/>
              <w:jc w:val="both"/>
              <w:rPr>
                <w:sz w:val="24"/>
                <w:szCs w:val="24"/>
                <w:lang w:val="ky-KG"/>
              </w:rPr>
            </w:pPr>
            <w:r w:rsidRPr="00BA0BAE">
              <w:rPr>
                <w:noProof/>
                <w:sz w:val="24"/>
                <w:szCs w:val="24"/>
                <w:lang w:val="ru-RU" w:eastAsia="ru-RU"/>
              </w:rPr>
              <w:drawing>
                <wp:inline distT="0" distB="0" distL="0" distR="0" wp14:anchorId="57E881F2" wp14:editId="0DCE02A0">
                  <wp:extent cx="2916555" cy="2239645"/>
                  <wp:effectExtent l="0" t="0" r="0" b="8255"/>
                  <wp:docPr id="46" name="Рисунок 46" descr="Описание: C:\Users\Aikanysh\Desktop\SDGs\MDG SD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228289" descr="Описание: C:\Users\Aikanysh\Desktop\SDGs\MDG SDG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555" cy="2239645"/>
                          </a:xfrm>
                          <a:prstGeom prst="rect">
                            <a:avLst/>
                          </a:prstGeom>
                          <a:noFill/>
                          <a:ln>
                            <a:noFill/>
                          </a:ln>
                        </pic:spPr>
                      </pic:pic>
                    </a:graphicData>
                  </a:graphic>
                </wp:inline>
              </w:drawing>
            </w:r>
          </w:p>
        </w:tc>
        <w:tc>
          <w:tcPr>
            <w:tcW w:w="4642" w:type="dxa"/>
            <w:hideMark/>
          </w:tcPr>
          <w:p w:rsidR="00BE2AF6" w:rsidRPr="00BA0BAE" w:rsidRDefault="00BE2AF6" w:rsidP="00D320E8">
            <w:pPr>
              <w:spacing w:before="240" w:after="160" w:line="256" w:lineRule="auto"/>
              <w:jc w:val="both"/>
              <w:rPr>
                <w:sz w:val="24"/>
                <w:szCs w:val="24"/>
                <w:lang w:val="ky-KG"/>
              </w:rPr>
            </w:pPr>
            <w:r w:rsidRPr="00BA0BAE">
              <w:rPr>
                <w:noProof/>
                <w:sz w:val="24"/>
                <w:szCs w:val="24"/>
                <w:lang w:val="ru-RU" w:eastAsia="ru-RU"/>
              </w:rPr>
              <w:drawing>
                <wp:inline distT="0" distB="0" distL="0" distR="0" wp14:anchorId="33476235" wp14:editId="548F59ED">
                  <wp:extent cx="2922905" cy="2239645"/>
                  <wp:effectExtent l="0" t="0" r="0" b="8255"/>
                  <wp:docPr id="51" name="Рисунок 51" descr="Описание: C:\Users\Aikanysh\Desktop\SDGs\MDG SD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228290" descr="Описание: C:\Users\Aikanysh\Desktop\SDGs\MDG SDG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2905" cy="2239645"/>
                          </a:xfrm>
                          <a:prstGeom prst="rect">
                            <a:avLst/>
                          </a:prstGeom>
                          <a:noFill/>
                          <a:ln>
                            <a:noFill/>
                          </a:ln>
                        </pic:spPr>
                      </pic:pic>
                    </a:graphicData>
                  </a:graphic>
                </wp:inline>
              </w:drawing>
            </w:r>
          </w:p>
        </w:tc>
      </w:tr>
    </w:tbl>
    <w:p w:rsidR="00BE2AF6" w:rsidRPr="00394973" w:rsidRDefault="00BE2AF6" w:rsidP="00394973">
      <w:pPr>
        <w:pStyle w:val="BodyText"/>
        <w:jc w:val="center"/>
        <w:rPr>
          <w:rStyle w:val="Emphasis"/>
          <w:lang w:val="ky-KG"/>
        </w:rPr>
      </w:pPr>
      <w:r w:rsidRPr="00C2457D">
        <w:rPr>
          <w:rStyle w:val="Emphasis"/>
          <w:sz w:val="24"/>
          <w:szCs w:val="24"/>
          <w:lang w:val="ky-KG"/>
        </w:rPr>
        <w:t>11 жана 12-сүрөттөр. Ресурстарды керектөө (солдо) жана биомассаны керектөө (оңдо) боюнча – тонна менен жалпы материалдык  натыйжа</w:t>
      </w:r>
    </w:p>
    <w:p w:rsidR="007C3CD6" w:rsidRPr="00C2457D" w:rsidRDefault="007C3CD6" w:rsidP="00D320E8">
      <w:pPr>
        <w:pStyle w:val="BodyText"/>
        <w:jc w:val="both"/>
        <w:rPr>
          <w:rStyle w:val="Emphasis"/>
          <w:sz w:val="24"/>
          <w:szCs w:val="24"/>
          <w:lang w:val="ky-KG"/>
        </w:rPr>
      </w:pPr>
    </w:p>
    <w:p w:rsidR="00BE2AF6" w:rsidRDefault="00F05D83" w:rsidP="00394973">
      <w:pPr>
        <w:pStyle w:val="BodyText"/>
        <w:ind w:left="0"/>
        <w:jc w:val="both"/>
        <w:rPr>
          <w:lang w:val="ky-KG"/>
        </w:rPr>
      </w:pPr>
      <w:r>
        <w:rPr>
          <w:b/>
          <w:noProof/>
          <w:lang w:val="ru-RU" w:eastAsia="ru-RU"/>
        </w:rPr>
        <w:drawing>
          <wp:anchor distT="0" distB="0" distL="114300" distR="114300" simplePos="0" relativeHeight="251779072" behindDoc="0" locked="0" layoutInCell="1" allowOverlap="1" wp14:anchorId="634E35BF" wp14:editId="4A70D174">
            <wp:simplePos x="0" y="0"/>
            <wp:positionH relativeFrom="margin">
              <wp:posOffset>-38735</wp:posOffset>
            </wp:positionH>
            <wp:positionV relativeFrom="paragraph">
              <wp:posOffset>38100</wp:posOffset>
            </wp:positionV>
            <wp:extent cx="1052830" cy="1052830"/>
            <wp:effectExtent l="0" t="0" r="0" b="0"/>
            <wp:wrapSquare wrapText="bothSides"/>
            <wp:docPr id="605378576" name="Picture 138040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7C3CD6">
        <w:rPr>
          <w:b/>
          <w:lang w:val="ky-KG"/>
        </w:rPr>
        <w:t>ТӨМ 12</w:t>
      </w:r>
      <w:r w:rsidR="007C3CD6">
        <w:rPr>
          <w:b/>
          <w:lang w:val="ky-KG"/>
        </w:rPr>
        <w:t xml:space="preserve"> (</w:t>
      </w:r>
      <w:r w:rsidR="00394973" w:rsidRPr="00394973">
        <w:rPr>
          <w:b/>
          <w:lang w:val="ky-KG"/>
        </w:rPr>
        <w:t>Жоопкерчиликтүү керектөө жана өндүрүш</w:t>
      </w:r>
      <w:r w:rsidR="007C3CD6">
        <w:rPr>
          <w:b/>
          <w:lang w:val="ky-KG"/>
        </w:rPr>
        <w:t>)</w:t>
      </w:r>
      <w:r w:rsidR="00BE2AF6" w:rsidRPr="007C3CD6">
        <w:rPr>
          <w:b/>
          <w:lang w:val="ky-KG"/>
        </w:rPr>
        <w:t>:</w:t>
      </w:r>
      <w:r w:rsidR="00BE2AF6" w:rsidRPr="007C3CD6">
        <w:rPr>
          <w:lang w:val="ky-KG"/>
        </w:rPr>
        <w:t xml:space="preserve"> Экономиканын абалынын жетиштүү деңгээлде өнүкпөгөндүгүнө байланыштуу, материалдык керектөөнүн жалпы деңгээли салыштырмалуу төмөн экендиги катталган. </w:t>
      </w:r>
      <w:r w:rsidR="00BE2AF6" w:rsidRPr="00AF0301">
        <w:rPr>
          <w:lang w:val="ky-KG"/>
        </w:rPr>
        <w:t xml:space="preserve">Негизги кыйынчылык натыйжасыз энергетикалык системадан жана айыл жергесинде биомассаларды жогору деңгээлде пайдалануудан улам келип чыккан.  Ошондуктан, айыл чарбасына, тоо кен тармагына жана жаратылыш </w:t>
      </w:r>
      <w:r w:rsidR="00BE2AF6" w:rsidRPr="00AF0301">
        <w:rPr>
          <w:lang w:val="ky-KG"/>
        </w:rPr>
        <w:lastRenderedPageBreak/>
        <w:t xml:space="preserve">ресурстары секторуна маалыматтарды жана улуттук эсепке алуу системаларын пайдаланууну жакшыртуу аркылуу туруктуу керектөө жана өндүрүш тажрыйбасын жайылтууга көңүл буруу мүмкүнчүлүгүн карап көрүү зарыл. </w:t>
      </w:r>
    </w:p>
    <w:p w:rsidR="007C3CD6" w:rsidRPr="007C3CD6" w:rsidRDefault="007C3CD6" w:rsidP="00D320E8">
      <w:pPr>
        <w:pStyle w:val="BodyText"/>
        <w:jc w:val="both"/>
        <w:rPr>
          <w:lang w:val="ky-KG"/>
        </w:rPr>
      </w:pPr>
    </w:p>
    <w:p w:rsidR="00BE2AF6" w:rsidRDefault="00F05D83" w:rsidP="00394973">
      <w:pPr>
        <w:pStyle w:val="BodyText"/>
        <w:ind w:left="0"/>
        <w:jc w:val="both"/>
        <w:rPr>
          <w:lang w:val="ky-KG"/>
        </w:rPr>
      </w:pPr>
      <w:r>
        <w:rPr>
          <w:b/>
          <w:noProof/>
          <w:lang w:val="ru-RU" w:eastAsia="ru-RU"/>
        </w:rPr>
        <w:drawing>
          <wp:anchor distT="0" distB="0" distL="114300" distR="114300" simplePos="0" relativeHeight="251781120" behindDoc="0" locked="0" layoutInCell="1" allowOverlap="1" wp14:anchorId="749DBFCB" wp14:editId="62D3B94B">
            <wp:simplePos x="0" y="0"/>
            <wp:positionH relativeFrom="margin">
              <wp:posOffset>1270</wp:posOffset>
            </wp:positionH>
            <wp:positionV relativeFrom="paragraph">
              <wp:posOffset>61595</wp:posOffset>
            </wp:positionV>
            <wp:extent cx="1052830" cy="1052830"/>
            <wp:effectExtent l="0" t="0" r="0" b="0"/>
            <wp:wrapSquare wrapText="bothSides"/>
            <wp:docPr id="605378577" name="Picture 138040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BE2AF6" w:rsidRPr="007C3CD6">
        <w:rPr>
          <w:b/>
          <w:lang w:val="ky-KG"/>
        </w:rPr>
        <w:t>ТӨМ 13</w:t>
      </w:r>
      <w:r w:rsidR="007C3CD6">
        <w:rPr>
          <w:b/>
          <w:lang w:val="ky-KG"/>
        </w:rPr>
        <w:t xml:space="preserve"> (</w:t>
      </w:r>
      <w:r w:rsidR="007C3CD6" w:rsidRPr="007C3CD6">
        <w:rPr>
          <w:b/>
          <w:lang w:val="ky-KG"/>
        </w:rPr>
        <w:t>Климаттын</w:t>
      </w:r>
      <w:r w:rsidR="007C3CD6">
        <w:rPr>
          <w:b/>
          <w:lang w:val="ky-KG"/>
        </w:rPr>
        <w:t xml:space="preserve"> өзгөрүшүнө жараша аракеттенүү)</w:t>
      </w:r>
      <w:r w:rsidR="00BE2AF6" w:rsidRPr="007C3CD6">
        <w:rPr>
          <w:b/>
          <w:lang w:val="ky-KG"/>
        </w:rPr>
        <w:t>:</w:t>
      </w:r>
      <w:r w:rsidR="00BE2AF6" w:rsidRPr="007C3CD6">
        <w:rPr>
          <w:lang w:val="ky-KG"/>
        </w:rPr>
        <w:t xml:space="preserve"> Кыргызстан климаттын өзгөрүшү жана ага байланыштуу табигый кырсыктар (төмөндөгү бөлүмдү жана 1-тиркемени карагыла) таасир этүүчү аймак бойдон кала берет, ошондуктан, каршылыктын жогорулашы өнүгүүдө кыйла так белгиленүүгө тийиш. </w:t>
      </w:r>
      <w:r w:rsidR="00BE2AF6" w:rsidRPr="00AF0301">
        <w:rPr>
          <w:lang w:val="ky-KG"/>
        </w:rPr>
        <w:t xml:space="preserve">Парник газдарынын чыгышы салыштырмалуу төмөн болгондуктан, климаттын глобалдык өзгөрүшү жана аз углероддуу өсүшкө шарт түзүү милдеттенмелерин аткаруу мүмкүнчүлүгү бар, бирок, казып алынуучу отундан көз карандылыктын өсүшүнө жол бербөө зарылчылыгы башкы саясий максат болуп кала бермекчи. </w:t>
      </w:r>
    </w:p>
    <w:p w:rsidR="00FE6E4F" w:rsidRDefault="00FE6E4F" w:rsidP="00394973">
      <w:pPr>
        <w:pStyle w:val="BodyText"/>
        <w:ind w:left="0"/>
        <w:jc w:val="both"/>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7247"/>
      </w:tblGrid>
      <w:tr w:rsidR="00FE6E4F" w:rsidTr="00FE6E4F">
        <w:trPr>
          <w:trHeight w:val="2012"/>
        </w:trPr>
        <w:tc>
          <w:tcPr>
            <w:tcW w:w="1969" w:type="dxa"/>
          </w:tcPr>
          <w:p w:rsidR="00FE6E4F" w:rsidRDefault="00FE6E4F" w:rsidP="00394973">
            <w:pPr>
              <w:pStyle w:val="BodyText"/>
              <w:ind w:left="0"/>
              <w:jc w:val="both"/>
              <w:rPr>
                <w:lang w:val="ky-KG"/>
              </w:rPr>
            </w:pPr>
            <w:r w:rsidRPr="00394973">
              <w:rPr>
                <w:b/>
                <w:i/>
                <w:noProof/>
                <w:lang w:val="ru-RU" w:eastAsia="ru-RU"/>
              </w:rPr>
              <w:drawing>
                <wp:anchor distT="0" distB="0" distL="114300" distR="114300" simplePos="0" relativeHeight="251783168" behindDoc="0" locked="0" layoutInCell="1" allowOverlap="1" wp14:anchorId="12A51852" wp14:editId="62A2C96B">
                  <wp:simplePos x="0" y="0"/>
                  <wp:positionH relativeFrom="margin">
                    <wp:posOffset>-635</wp:posOffset>
                  </wp:positionH>
                  <wp:positionV relativeFrom="paragraph">
                    <wp:posOffset>83185</wp:posOffset>
                  </wp:positionV>
                  <wp:extent cx="1113155" cy="1113155"/>
                  <wp:effectExtent l="0" t="0" r="0" b="0"/>
                  <wp:wrapSquare wrapText="bothSides"/>
                  <wp:docPr id="605378578" name="Picture 138040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3155" cy="1113155"/>
                          </a:xfrm>
                          <a:prstGeom prst="rect">
                            <a:avLst/>
                          </a:prstGeom>
                        </pic:spPr>
                      </pic:pic>
                    </a:graphicData>
                  </a:graphic>
                  <wp14:sizeRelH relativeFrom="page">
                    <wp14:pctWidth>0</wp14:pctWidth>
                  </wp14:sizeRelH>
                  <wp14:sizeRelV relativeFrom="page">
                    <wp14:pctHeight>0</wp14:pctHeight>
                  </wp14:sizeRelV>
                </wp:anchor>
              </w:drawing>
            </w:r>
          </w:p>
        </w:tc>
        <w:tc>
          <w:tcPr>
            <w:tcW w:w="7463" w:type="dxa"/>
          </w:tcPr>
          <w:p w:rsidR="00FE6E4F" w:rsidRPr="00FE6E4F" w:rsidRDefault="00FE6E4F" w:rsidP="00FE6E4F">
            <w:pPr>
              <w:pStyle w:val="BodyText"/>
              <w:ind w:left="0"/>
              <w:jc w:val="both"/>
              <w:rPr>
                <w:lang w:val="ky-KG"/>
              </w:rPr>
            </w:pPr>
            <w:bookmarkStart w:id="16" w:name="_Hlk8807548"/>
            <w:r w:rsidRPr="00FE6E4F">
              <w:rPr>
                <w:b/>
                <w:lang w:val="ky-KG"/>
              </w:rPr>
              <w:t>ТӨМ 15</w:t>
            </w:r>
            <w:bookmarkEnd w:id="16"/>
            <w:r w:rsidRPr="00FE6E4F">
              <w:rPr>
                <w:b/>
                <w:lang w:val="ky-KG"/>
              </w:rPr>
              <w:t xml:space="preserve"> (Кургак жердин экологиялык системасын сактоо):</w:t>
            </w:r>
            <w:r w:rsidRPr="00FE6E4F">
              <w:rPr>
                <w:lang w:val="ky-KG"/>
              </w:rPr>
              <w:t xml:space="preserve"> табигый ресурстарды туруксуз пайдалануу мурдагыдай эле Кыргызстандын экономикасына таасирин тийгизүүчү  фактор болуп кала берет. Суу менен камсыз кылуу жана энергетиканын өз ара байланышы азык-түлүк коопсуздугуна жана айыл чарба өндүрүшүнө коркунуч алып келиши, ошондой эле табигый кырсыктардын  келип чыгуусун шартташы мүмкүн. Климаттын өзгөрүшүнүн натыйжаларынын</w:t>
            </w:r>
            <w:r>
              <w:rPr>
                <w:lang w:val="ky-KG"/>
              </w:rPr>
              <w:t xml:space="preserve"> </w:t>
            </w:r>
            <w:r w:rsidRPr="00FE6E4F">
              <w:rPr>
                <w:lang w:val="ky-KG"/>
              </w:rPr>
              <w:t>мындан аркы таасирине жараша, алар жакырчылык,</w:t>
            </w:r>
          </w:p>
        </w:tc>
      </w:tr>
    </w:tbl>
    <w:p w:rsidR="00BE2AF6" w:rsidRPr="00394973" w:rsidRDefault="00BE2AF6" w:rsidP="00FE6E4F">
      <w:pPr>
        <w:pStyle w:val="BodyText"/>
        <w:ind w:left="0"/>
        <w:jc w:val="both"/>
        <w:rPr>
          <w:i/>
          <w:lang w:val="ky-KG"/>
        </w:rPr>
      </w:pPr>
      <w:r w:rsidRPr="00FE6E4F">
        <w:rPr>
          <w:lang w:val="ky-KG"/>
        </w:rPr>
        <w:t>саламаттыкты сактоо жана энергетика проблемаларына көбүрөөк таасирин тийгизе баштайт. Анын үстүнө, токойду кесүүдөн улам кооптуу жагдайлар көбөйүүдө, ал аймакка</w:t>
      </w:r>
      <w:r w:rsidRPr="00FE6E4F">
        <w:rPr>
          <w:rStyle w:val="FootnoteReference"/>
          <w:lang w:val="ky-KG"/>
        </w:rPr>
        <w:footnoteReference w:id="19"/>
      </w:r>
      <w:r w:rsidRPr="00FE6E4F">
        <w:rPr>
          <w:lang w:val="ky-KG"/>
        </w:rPr>
        <w:t xml:space="preserve"> (13-сүрөттү карагыла) карата пайыздык катышта токойдун азаюу тенденциясын күчөтөт.  Ошол эле учурда өлкөдө 2013-2017-жылдарда</w:t>
      </w:r>
      <w:r w:rsidRPr="00FE6E4F">
        <w:rPr>
          <w:rStyle w:val="FootnoteReference"/>
          <w:lang w:val="ky-KG"/>
        </w:rPr>
        <w:footnoteReference w:id="20"/>
      </w:r>
      <w:r w:rsidRPr="00FE6E4F">
        <w:rPr>
          <w:lang w:val="ky-KG"/>
        </w:rPr>
        <w:t xml:space="preserve"> 46,6 миң гектарды камтыган токойду калыбына келтирүү боюнча ма</w:t>
      </w:r>
      <w:r w:rsidR="007C3CD6" w:rsidRPr="00FE6E4F">
        <w:rPr>
          <w:lang w:val="ky-KG"/>
        </w:rPr>
        <w:t>анилүү иш-чаралар жүргүзүлүүдө.</w:t>
      </w:r>
    </w:p>
    <w:p w:rsidR="007C3CD6" w:rsidRPr="00394973" w:rsidRDefault="007C3CD6" w:rsidP="00D320E8">
      <w:pPr>
        <w:pStyle w:val="BodyText"/>
        <w:jc w:val="both"/>
        <w:rPr>
          <w:lang w:val="ky-KG"/>
        </w:rPr>
      </w:pPr>
    </w:p>
    <w:p w:rsidR="00BE2AF6" w:rsidRPr="00BA0BAE" w:rsidRDefault="00BE2AF6" w:rsidP="00394973">
      <w:pPr>
        <w:spacing w:line="240" w:lineRule="auto"/>
        <w:jc w:val="center"/>
        <w:rPr>
          <w:sz w:val="24"/>
          <w:szCs w:val="24"/>
          <w:lang w:val="ky-KG"/>
        </w:rPr>
      </w:pPr>
      <w:r w:rsidRPr="00BA0BAE">
        <w:rPr>
          <w:b/>
          <w:noProof/>
          <w:sz w:val="24"/>
          <w:szCs w:val="24"/>
          <w:lang w:val="ru-RU" w:eastAsia="ru-RU"/>
        </w:rPr>
        <w:drawing>
          <wp:inline distT="0" distB="0" distL="0" distR="0" wp14:anchorId="1F284A8A" wp14:editId="67C0463B">
            <wp:extent cx="3125470" cy="2401570"/>
            <wp:effectExtent l="0" t="0" r="0" b="0"/>
            <wp:docPr id="59" name="Рисунок 59" descr="Описание: C:\Users\Aikanysh\Desktop\SDGs\MDG SD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228291" descr="Описание: C:\Users\Aikanysh\Desktop\SDGs\MDG SDG 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5470" cy="2401570"/>
                    </a:xfrm>
                    <a:prstGeom prst="rect">
                      <a:avLst/>
                    </a:prstGeom>
                    <a:noFill/>
                    <a:ln>
                      <a:noFill/>
                    </a:ln>
                  </pic:spPr>
                </pic:pic>
              </a:graphicData>
            </a:graphic>
          </wp:inline>
        </w:drawing>
      </w:r>
    </w:p>
    <w:p w:rsidR="00394973" w:rsidRDefault="00394973" w:rsidP="00394973">
      <w:pPr>
        <w:jc w:val="center"/>
        <w:rPr>
          <w:lang w:val="ru-RU"/>
        </w:rPr>
      </w:pPr>
      <w:r>
        <w:rPr>
          <w:rStyle w:val="Emphasis"/>
          <w:lang w:val="ru-RU"/>
        </w:rPr>
        <w:t xml:space="preserve">13-сүрөт. </w:t>
      </w:r>
      <w:proofErr w:type="spellStart"/>
      <w:r>
        <w:rPr>
          <w:rStyle w:val="Emphasis"/>
          <w:lang w:val="ru-RU"/>
        </w:rPr>
        <w:t>Токой</w:t>
      </w:r>
      <w:proofErr w:type="spellEnd"/>
      <w:r>
        <w:rPr>
          <w:rStyle w:val="Emphasis"/>
          <w:lang w:val="ru-RU"/>
        </w:rPr>
        <w:t xml:space="preserve"> </w:t>
      </w:r>
      <w:proofErr w:type="spellStart"/>
      <w:r>
        <w:rPr>
          <w:rStyle w:val="Emphasis"/>
          <w:lang w:val="ru-RU"/>
        </w:rPr>
        <w:t>катмары</w:t>
      </w:r>
      <w:proofErr w:type="spellEnd"/>
      <w:r>
        <w:rPr>
          <w:rStyle w:val="Emphasis"/>
          <w:lang w:val="ru-RU"/>
        </w:rPr>
        <w:t xml:space="preserve"> </w:t>
      </w:r>
      <w:proofErr w:type="spellStart"/>
      <w:r>
        <w:rPr>
          <w:rStyle w:val="Emphasis"/>
          <w:lang w:val="ru-RU"/>
        </w:rPr>
        <w:t>бардык</w:t>
      </w:r>
      <w:proofErr w:type="spellEnd"/>
      <w:r>
        <w:rPr>
          <w:rStyle w:val="Emphasis"/>
          <w:lang w:val="ru-RU"/>
        </w:rPr>
        <w:t xml:space="preserve"> </w:t>
      </w:r>
      <w:proofErr w:type="spellStart"/>
      <w:r>
        <w:rPr>
          <w:rStyle w:val="Emphasis"/>
          <w:lang w:val="ru-RU"/>
        </w:rPr>
        <w:t>жерлердин</w:t>
      </w:r>
      <w:proofErr w:type="spellEnd"/>
      <w:r>
        <w:rPr>
          <w:rStyle w:val="Emphasis"/>
          <w:lang w:val="ru-RU"/>
        </w:rPr>
        <w:t xml:space="preserve"> </w:t>
      </w:r>
      <w:proofErr w:type="spellStart"/>
      <w:r>
        <w:rPr>
          <w:rStyle w:val="Emphasis"/>
          <w:lang w:val="ru-RU"/>
        </w:rPr>
        <w:t>жалпы</w:t>
      </w:r>
      <w:proofErr w:type="spellEnd"/>
      <w:r>
        <w:rPr>
          <w:rStyle w:val="Emphasis"/>
          <w:lang w:val="ru-RU"/>
        </w:rPr>
        <w:t xml:space="preserve"> </w:t>
      </w:r>
      <w:proofErr w:type="spellStart"/>
      <w:r>
        <w:rPr>
          <w:rStyle w:val="Emphasis"/>
          <w:lang w:val="ru-RU"/>
        </w:rPr>
        <w:t>аянтына</w:t>
      </w:r>
      <w:proofErr w:type="spellEnd"/>
      <w:r>
        <w:rPr>
          <w:rStyle w:val="Emphasis"/>
          <w:lang w:val="ru-RU"/>
        </w:rPr>
        <w:t xml:space="preserve"> карата катыш катары (%)</w:t>
      </w:r>
    </w:p>
    <w:p w:rsidR="00BE2AF6" w:rsidRPr="00394973" w:rsidRDefault="00BE2AF6" w:rsidP="00D320E8">
      <w:pPr>
        <w:spacing w:line="240" w:lineRule="auto"/>
        <w:jc w:val="both"/>
        <w:rPr>
          <w:sz w:val="24"/>
          <w:szCs w:val="24"/>
          <w:lang w:val="ru-RU"/>
        </w:rPr>
      </w:pPr>
    </w:p>
    <w:p w:rsidR="00BE2AF6" w:rsidRPr="00FE6E4F" w:rsidRDefault="00BE2AF6" w:rsidP="00394973">
      <w:pPr>
        <w:pStyle w:val="Heading3"/>
        <w:ind w:left="567" w:hanging="578"/>
        <w:rPr>
          <w:rFonts w:ascii="Calibri" w:hAnsi="Calibri"/>
          <w:b/>
          <w:lang w:val="ky-KG"/>
        </w:rPr>
      </w:pPr>
      <w:bookmarkStart w:id="17" w:name="_Toc8656540"/>
      <w:r w:rsidRPr="00FE6E4F">
        <w:rPr>
          <w:rFonts w:ascii="Calibri" w:hAnsi="Calibri"/>
          <w:b/>
          <w:lang w:val="ky-KG"/>
        </w:rPr>
        <w:t>Мамлекеттик башкаруу жана дүйнө</w:t>
      </w:r>
      <w:bookmarkEnd w:id="17"/>
      <w:r w:rsidRPr="00FE6E4F">
        <w:rPr>
          <w:rFonts w:ascii="Calibri" w:hAnsi="Calibri"/>
          <w:b/>
          <w:lang w:val="ky-KG"/>
        </w:rPr>
        <w:t xml:space="preserve"> </w:t>
      </w:r>
    </w:p>
    <w:p w:rsidR="00BE2AF6" w:rsidRPr="00BA0BAE" w:rsidRDefault="00BE2AF6" w:rsidP="00D320E8">
      <w:pPr>
        <w:pStyle w:val="Heading3"/>
        <w:numPr>
          <w:ilvl w:val="0"/>
          <w:numId w:val="0"/>
        </w:numPr>
        <w:jc w:val="both"/>
        <w:rPr>
          <w:color w:val="auto"/>
          <w:sz w:val="20"/>
          <w:szCs w:val="20"/>
          <w:lang w:val="ky-KG"/>
        </w:rPr>
      </w:pPr>
    </w:p>
    <w:p w:rsidR="007C3CD6" w:rsidRPr="007C3CD6" w:rsidRDefault="00F05D83" w:rsidP="00394973">
      <w:pPr>
        <w:pStyle w:val="BodyText"/>
        <w:ind w:left="0"/>
        <w:jc w:val="both"/>
        <w:rPr>
          <w:lang w:val="ru-RU"/>
        </w:rPr>
      </w:pPr>
      <w:r w:rsidRPr="00F05D83">
        <w:rPr>
          <w:b/>
          <w:noProof/>
          <w:lang w:val="ru-RU" w:eastAsia="ru-RU"/>
        </w:rPr>
        <w:drawing>
          <wp:anchor distT="0" distB="0" distL="114300" distR="114300" simplePos="0" relativeHeight="251785216" behindDoc="0" locked="0" layoutInCell="1" allowOverlap="1" wp14:anchorId="6F6FF606" wp14:editId="353E3B52">
            <wp:simplePos x="0" y="0"/>
            <wp:positionH relativeFrom="margin">
              <wp:posOffset>1270</wp:posOffset>
            </wp:positionH>
            <wp:positionV relativeFrom="paragraph">
              <wp:posOffset>40640</wp:posOffset>
            </wp:positionV>
            <wp:extent cx="1052830" cy="1052830"/>
            <wp:effectExtent l="0" t="0" r="0" b="0"/>
            <wp:wrapSquare wrapText="bothSides"/>
            <wp:docPr id="605378579" name="Picture 138040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7C3CD6">
        <w:rPr>
          <w:b/>
          <w:lang w:val="ky-KG"/>
        </w:rPr>
        <w:t>ТӨМ 16 (</w:t>
      </w:r>
      <w:r w:rsidR="007C3CD6" w:rsidRPr="007C3CD6">
        <w:rPr>
          <w:b/>
          <w:szCs w:val="20"/>
          <w:lang w:val="ky-KG"/>
        </w:rPr>
        <w:t>Дүйнө, сот адилеттиги жана эффективдүү институттар</w:t>
      </w:r>
      <w:r w:rsidR="007C3CD6">
        <w:rPr>
          <w:b/>
          <w:lang w:val="ky-KG"/>
        </w:rPr>
        <w:t>)</w:t>
      </w:r>
      <w:r w:rsidR="0091432D">
        <w:rPr>
          <w:lang w:val="ky-KG"/>
        </w:rPr>
        <w:t xml:space="preserve"> үчүн ж</w:t>
      </w:r>
      <w:r w:rsidR="00BE2AF6" w:rsidRPr="007C3CD6">
        <w:rPr>
          <w:lang w:val="ky-KG"/>
        </w:rPr>
        <w:t xml:space="preserve">етишүү жана мамлекеттик башкаруу, бүтүндөй алганда, бардык башка ТӨМдү ишке ашыруу үчүн өтмө жана негизги катализатор болуп саналат. </w:t>
      </w:r>
      <w:proofErr w:type="spellStart"/>
      <w:r w:rsidR="00BE2AF6" w:rsidRPr="007C3CD6">
        <w:rPr>
          <w:lang w:val="ru-RU"/>
        </w:rPr>
        <w:t>Мамлекеттик</w:t>
      </w:r>
      <w:proofErr w:type="spellEnd"/>
      <w:r w:rsidR="00BE2AF6" w:rsidRPr="007C3CD6">
        <w:rPr>
          <w:lang w:val="ru-RU"/>
        </w:rPr>
        <w:t xml:space="preserve"> </w:t>
      </w:r>
      <w:proofErr w:type="spellStart"/>
      <w:r w:rsidR="00BE2AF6" w:rsidRPr="007C3CD6">
        <w:rPr>
          <w:lang w:val="ru-RU"/>
        </w:rPr>
        <w:t>башкаруу</w:t>
      </w:r>
      <w:proofErr w:type="spellEnd"/>
      <w:r w:rsidR="00BE2AF6" w:rsidRPr="007C3CD6">
        <w:rPr>
          <w:lang w:val="ru-RU"/>
        </w:rPr>
        <w:t xml:space="preserve"> </w:t>
      </w:r>
      <w:proofErr w:type="spellStart"/>
      <w:r w:rsidR="00BE2AF6" w:rsidRPr="007C3CD6">
        <w:rPr>
          <w:lang w:val="ru-RU"/>
        </w:rPr>
        <w:t>формасы</w:t>
      </w:r>
      <w:proofErr w:type="spellEnd"/>
      <w:r w:rsidR="00BE2AF6" w:rsidRPr="007C3CD6">
        <w:rPr>
          <w:lang w:val="ru-RU"/>
        </w:rPr>
        <w:t xml:space="preserve"> </w:t>
      </w:r>
      <w:proofErr w:type="spellStart"/>
      <w:r w:rsidR="00BE2AF6" w:rsidRPr="007C3CD6">
        <w:rPr>
          <w:lang w:val="ru-RU"/>
        </w:rPr>
        <w:t>тескерисинче</w:t>
      </w:r>
      <w:proofErr w:type="spellEnd"/>
      <w:r w:rsidR="00BE2AF6" w:rsidRPr="007C3CD6">
        <w:rPr>
          <w:lang w:val="ru-RU"/>
        </w:rPr>
        <w:t xml:space="preserve"> </w:t>
      </w:r>
      <w:proofErr w:type="spellStart"/>
      <w:r w:rsidR="00BE2AF6" w:rsidRPr="007C3CD6">
        <w:rPr>
          <w:lang w:val="ru-RU"/>
        </w:rPr>
        <w:t>эмес</w:t>
      </w:r>
      <w:proofErr w:type="spellEnd"/>
      <w:r w:rsidR="00BE2AF6" w:rsidRPr="007C3CD6">
        <w:rPr>
          <w:lang w:val="ru-RU"/>
        </w:rPr>
        <w:t xml:space="preserve">, </w:t>
      </w:r>
      <w:proofErr w:type="spellStart"/>
      <w:r w:rsidR="00BE2AF6" w:rsidRPr="007C3CD6">
        <w:rPr>
          <w:lang w:val="ru-RU"/>
        </w:rPr>
        <w:t>саясий</w:t>
      </w:r>
      <w:proofErr w:type="spellEnd"/>
      <w:r w:rsidR="00BE2AF6" w:rsidRPr="007C3CD6">
        <w:rPr>
          <w:lang w:val="ru-RU"/>
        </w:rPr>
        <w:t xml:space="preserve"> </w:t>
      </w:r>
      <w:proofErr w:type="spellStart"/>
      <w:r w:rsidR="00BE2AF6" w:rsidRPr="007C3CD6">
        <w:rPr>
          <w:lang w:val="ru-RU"/>
        </w:rPr>
        <w:t>артыкчылыктарга</w:t>
      </w:r>
      <w:proofErr w:type="spellEnd"/>
      <w:r w:rsidR="00BE2AF6" w:rsidRPr="007C3CD6">
        <w:rPr>
          <w:lang w:val="ru-RU"/>
        </w:rPr>
        <w:t xml:space="preserve"> (фун</w:t>
      </w:r>
      <w:r w:rsidR="007C3CD6" w:rsidRPr="007C3CD6">
        <w:rPr>
          <w:lang w:val="ru-RU"/>
        </w:rPr>
        <w:t xml:space="preserve">кция) </w:t>
      </w:r>
      <w:proofErr w:type="spellStart"/>
      <w:r w:rsidR="007C3CD6" w:rsidRPr="007C3CD6">
        <w:rPr>
          <w:lang w:val="ru-RU"/>
        </w:rPr>
        <w:t>таянуусу</w:t>
      </w:r>
      <w:proofErr w:type="spellEnd"/>
      <w:r w:rsidR="007C3CD6" w:rsidRPr="007C3CD6">
        <w:rPr>
          <w:lang w:val="ru-RU"/>
        </w:rPr>
        <w:t xml:space="preserve"> зарыл. </w:t>
      </w:r>
      <w:proofErr w:type="spellStart"/>
      <w:r w:rsidR="00BE2AF6" w:rsidRPr="007C3CD6">
        <w:rPr>
          <w:lang w:val="ru-RU"/>
        </w:rPr>
        <w:t>Мамлекеттик</w:t>
      </w:r>
      <w:proofErr w:type="spellEnd"/>
      <w:r w:rsidR="00BE2AF6" w:rsidRPr="007C3CD6">
        <w:rPr>
          <w:lang w:val="ru-RU"/>
        </w:rPr>
        <w:t xml:space="preserve"> </w:t>
      </w:r>
      <w:proofErr w:type="spellStart"/>
      <w:r w:rsidR="00BE2AF6" w:rsidRPr="007C3CD6">
        <w:rPr>
          <w:lang w:val="ru-RU"/>
        </w:rPr>
        <w:t>башкаруу</w:t>
      </w:r>
      <w:proofErr w:type="spellEnd"/>
      <w:r w:rsidR="00BE2AF6" w:rsidRPr="007C3CD6">
        <w:rPr>
          <w:lang w:val="ru-RU"/>
        </w:rPr>
        <w:t xml:space="preserve"> </w:t>
      </w:r>
      <w:proofErr w:type="spellStart"/>
      <w:r w:rsidR="00BE2AF6" w:rsidRPr="007C3CD6">
        <w:rPr>
          <w:lang w:val="ru-RU"/>
        </w:rPr>
        <w:t>системасын</w:t>
      </w:r>
      <w:proofErr w:type="spellEnd"/>
      <w:r w:rsidR="00BE2AF6" w:rsidRPr="007C3CD6">
        <w:rPr>
          <w:lang w:val="ru-RU"/>
        </w:rPr>
        <w:t xml:space="preserve"> </w:t>
      </w:r>
      <w:proofErr w:type="spellStart"/>
      <w:r w:rsidR="00BE2AF6" w:rsidRPr="007C3CD6">
        <w:rPr>
          <w:lang w:val="ru-RU"/>
        </w:rPr>
        <w:t>талаптагыдай</w:t>
      </w:r>
      <w:proofErr w:type="spellEnd"/>
      <w:r w:rsidR="00BE2AF6" w:rsidRPr="007C3CD6">
        <w:rPr>
          <w:lang w:val="ru-RU"/>
        </w:rPr>
        <w:t xml:space="preserve"> </w:t>
      </w:r>
      <w:proofErr w:type="spellStart"/>
      <w:r w:rsidR="00BE2AF6" w:rsidRPr="007C3CD6">
        <w:rPr>
          <w:lang w:val="ru-RU"/>
        </w:rPr>
        <w:t>жакшыртууга</w:t>
      </w:r>
      <w:proofErr w:type="spellEnd"/>
      <w:r w:rsidR="00BE2AF6" w:rsidRPr="007C3CD6">
        <w:rPr>
          <w:lang w:val="ru-RU"/>
        </w:rPr>
        <w:t xml:space="preserve"> </w:t>
      </w:r>
      <w:proofErr w:type="spellStart"/>
      <w:r w:rsidR="00BE2AF6" w:rsidRPr="007C3CD6">
        <w:rPr>
          <w:lang w:val="ru-RU"/>
        </w:rPr>
        <w:t>көмөк</w:t>
      </w:r>
      <w:proofErr w:type="spellEnd"/>
      <w:r w:rsidR="00BE2AF6" w:rsidRPr="007C3CD6">
        <w:rPr>
          <w:lang w:val="ru-RU"/>
        </w:rPr>
        <w:t xml:space="preserve"> </w:t>
      </w:r>
      <w:proofErr w:type="spellStart"/>
      <w:r w:rsidR="00BE2AF6" w:rsidRPr="007C3CD6">
        <w:rPr>
          <w:lang w:val="ru-RU"/>
        </w:rPr>
        <w:t>көрсөтүү</w:t>
      </w:r>
      <w:proofErr w:type="spellEnd"/>
      <w:r w:rsidR="00BE2AF6" w:rsidRPr="007C3CD6">
        <w:rPr>
          <w:lang w:val="ru-RU"/>
        </w:rPr>
        <w:t xml:space="preserve"> </w:t>
      </w:r>
      <w:proofErr w:type="spellStart"/>
      <w:r w:rsidR="00BE2AF6" w:rsidRPr="007C3CD6">
        <w:rPr>
          <w:lang w:val="ru-RU"/>
        </w:rPr>
        <w:t>үчүн</w:t>
      </w:r>
      <w:proofErr w:type="spellEnd"/>
      <w:r w:rsidR="00BE2AF6" w:rsidRPr="007C3CD6">
        <w:rPr>
          <w:lang w:val="ru-RU"/>
        </w:rPr>
        <w:t xml:space="preserve"> </w:t>
      </w:r>
      <w:proofErr w:type="spellStart"/>
      <w:r w:rsidR="00BE2AF6" w:rsidRPr="007C3CD6">
        <w:rPr>
          <w:lang w:val="ru-RU"/>
        </w:rPr>
        <w:t>төмөнкү</w:t>
      </w:r>
      <w:proofErr w:type="spellEnd"/>
      <w:r w:rsidR="00BE2AF6" w:rsidRPr="007C3CD6">
        <w:rPr>
          <w:lang w:val="ru-RU"/>
        </w:rPr>
        <w:t xml:space="preserve"> </w:t>
      </w:r>
      <w:proofErr w:type="spellStart"/>
      <w:r w:rsidR="00BE2AF6" w:rsidRPr="007C3CD6">
        <w:rPr>
          <w:lang w:val="ru-RU"/>
        </w:rPr>
        <w:t>сунуш-</w:t>
      </w:r>
      <w:r w:rsidR="007C3CD6">
        <w:rPr>
          <w:lang w:val="ru-RU"/>
        </w:rPr>
        <w:t>көрсөтмөлөр</w:t>
      </w:r>
      <w:proofErr w:type="spellEnd"/>
      <w:r w:rsidR="007C3CD6">
        <w:rPr>
          <w:lang w:val="ru-RU"/>
        </w:rPr>
        <w:t xml:space="preserve"> </w:t>
      </w:r>
      <w:proofErr w:type="spellStart"/>
      <w:r w:rsidR="007C3CD6">
        <w:rPr>
          <w:lang w:val="ru-RU"/>
        </w:rPr>
        <w:t>кеңири</w:t>
      </w:r>
      <w:proofErr w:type="spellEnd"/>
      <w:r w:rsidR="007C3CD6">
        <w:rPr>
          <w:lang w:val="ru-RU"/>
        </w:rPr>
        <w:t xml:space="preserve"> </w:t>
      </w:r>
      <w:proofErr w:type="spellStart"/>
      <w:r w:rsidR="007C3CD6">
        <w:rPr>
          <w:lang w:val="ru-RU"/>
        </w:rPr>
        <w:t>колдонулат</w:t>
      </w:r>
      <w:proofErr w:type="spellEnd"/>
      <w:r w:rsidR="007C3CD6">
        <w:rPr>
          <w:lang w:val="ru-RU"/>
        </w:rPr>
        <w:t>.</w:t>
      </w:r>
    </w:p>
    <w:p w:rsidR="00BE2AF6" w:rsidRPr="00394973" w:rsidRDefault="00BE2AF6" w:rsidP="00394973">
      <w:pPr>
        <w:pStyle w:val="ListParagraph"/>
        <w:numPr>
          <w:ilvl w:val="0"/>
          <w:numId w:val="4"/>
        </w:numPr>
        <w:spacing w:line="240" w:lineRule="auto"/>
        <w:ind w:left="567"/>
        <w:jc w:val="both"/>
        <w:rPr>
          <w:szCs w:val="24"/>
          <w:lang w:val="ky-KG"/>
        </w:rPr>
      </w:pPr>
      <w:r w:rsidRPr="00394973">
        <w:rPr>
          <w:b/>
          <w:i/>
          <w:szCs w:val="24"/>
          <w:lang w:val="ky-KG"/>
        </w:rPr>
        <w:t>Отчёт берүүнүн натыйжалуу системасынын жана</w:t>
      </w:r>
      <w:r w:rsidR="00394973" w:rsidRPr="00394973">
        <w:rPr>
          <w:b/>
          <w:i/>
          <w:szCs w:val="24"/>
          <w:lang w:val="ky-KG"/>
        </w:rPr>
        <w:t xml:space="preserve"> маданиятынын институтун түзүү -</w:t>
      </w:r>
      <w:r w:rsidRPr="00394973">
        <w:rPr>
          <w:szCs w:val="24"/>
          <w:lang w:val="ky-KG"/>
        </w:rPr>
        <w:t xml:space="preserve"> Мамлекеттик кызмат көрсөтүүлөр чөйрөсүндө отчёт берүүнү жакшыртуу реформалары ийгиликтүү башталгандыгына карабай, мындан ары бардык дэңгээлдерде жер-жерлерде колдоо көрсөтүү талап кылынат. Айрыкча, ТӨМдү ишке ашырууну тездетүү белгилүү бир кызыкдар тараптарга максаттуу мамиле кылууну камтыйт, атап айтканда: </w:t>
      </w:r>
    </w:p>
    <w:p w:rsidR="00BE2AF6" w:rsidRPr="00394973" w:rsidRDefault="00BE2AF6" w:rsidP="00FA53F2">
      <w:pPr>
        <w:pStyle w:val="ListParagraph"/>
        <w:numPr>
          <w:ilvl w:val="0"/>
          <w:numId w:val="44"/>
        </w:numPr>
        <w:spacing w:line="240" w:lineRule="auto"/>
        <w:ind w:left="851"/>
        <w:jc w:val="both"/>
        <w:rPr>
          <w:rFonts w:ascii="Calibri" w:eastAsia="Calibri" w:hAnsi="Calibri" w:cs="Calibri"/>
          <w:szCs w:val="24"/>
          <w:lang w:val="ky-KG"/>
        </w:rPr>
      </w:pPr>
      <w:r w:rsidRPr="00394973">
        <w:rPr>
          <w:rFonts w:ascii="Calibri" w:eastAsia="Calibri" w:hAnsi="Calibri" w:cs="Calibri"/>
          <w:b/>
          <w:i/>
          <w:szCs w:val="24"/>
          <w:lang w:val="ky-KG"/>
        </w:rPr>
        <w:t>Парламент:</w:t>
      </w:r>
      <w:r w:rsidRPr="00394973">
        <w:rPr>
          <w:rFonts w:ascii="Calibri" w:eastAsia="Calibri" w:hAnsi="Calibri" w:cs="Calibri"/>
          <w:szCs w:val="24"/>
          <w:lang w:val="ky-KG"/>
        </w:rPr>
        <w:t xml:space="preserve"> Парламент жана жергиликтүү кеңештер өз бюджетин бекитүү жана көзөмөлдүк функцияларын аткаруу алкагында бирдей гендердик өкүлчүлүктү, бюджет түзүүнүн гендердик теңдикке багытталган системасын терең түшүнүүгө жана аны жайылтууга да жетишет, ал натыйжага жана ТӨМдүн максаттуу тапшырмаларын жана көрсөткүчтөрүн улуттук жана жергиликтүү дэңгээлде өнүктүрүү жагында пландаштыруу компоненттери катары интеграциялайт. </w:t>
      </w:r>
    </w:p>
    <w:p w:rsidR="00BE2AF6" w:rsidRPr="00BA0BAE" w:rsidRDefault="00BE2AF6" w:rsidP="00FA53F2">
      <w:pPr>
        <w:pStyle w:val="ListParagraph"/>
        <w:numPr>
          <w:ilvl w:val="0"/>
          <w:numId w:val="44"/>
        </w:numPr>
        <w:spacing w:line="240" w:lineRule="auto"/>
        <w:ind w:left="851"/>
        <w:jc w:val="both"/>
        <w:rPr>
          <w:b/>
          <w:i/>
          <w:sz w:val="24"/>
          <w:szCs w:val="24"/>
          <w:lang w:val="ky-KG"/>
        </w:rPr>
      </w:pPr>
      <w:r w:rsidRPr="00BA0BAE">
        <w:rPr>
          <w:b/>
          <w:i/>
          <w:sz w:val="24"/>
          <w:szCs w:val="24"/>
          <w:lang w:val="ky-KG"/>
        </w:rPr>
        <w:t xml:space="preserve">Өкмөт: </w:t>
      </w:r>
      <w:r w:rsidRPr="00BA0BAE">
        <w:rPr>
          <w:sz w:val="24"/>
          <w:szCs w:val="24"/>
          <w:lang w:val="ky-KG"/>
        </w:rPr>
        <w:t xml:space="preserve">Мамлекеттик сектордо отчёт берүү маданиятын жайылтуу боюнча сунуш кылынган маанилүү чаралар төмөнкүлөрдү камтыйт: </w:t>
      </w:r>
    </w:p>
    <w:p w:rsidR="00BE2AF6" w:rsidRPr="00394973" w:rsidRDefault="00BE2AF6" w:rsidP="00FA53F2">
      <w:pPr>
        <w:pStyle w:val="ListParagraph"/>
        <w:numPr>
          <w:ilvl w:val="0"/>
          <w:numId w:val="45"/>
        </w:numPr>
        <w:shd w:val="clear" w:color="auto" w:fill="FFFFFF"/>
        <w:spacing w:after="480" w:line="240" w:lineRule="auto"/>
        <w:ind w:left="1276"/>
        <w:jc w:val="both"/>
        <w:rPr>
          <w:szCs w:val="24"/>
          <w:lang w:val="ky-KG"/>
        </w:rPr>
      </w:pPr>
      <w:r w:rsidRPr="00394973">
        <w:rPr>
          <w:szCs w:val="24"/>
          <w:lang w:val="ky-KG"/>
        </w:rPr>
        <w:t>Көз карандысыз сот системасын жана адам укуктарынын бузулушу боюнча соттук гарантияларды камсыз кылуучу сот реформаларын жүзөгө ашырууда жана учурдагы мыйзам талаптарын аткарууда (2018-ж.)</w:t>
      </w:r>
      <w:r w:rsidRPr="00394973">
        <w:rPr>
          <w:rStyle w:val="FootnoteReference"/>
          <w:rFonts w:cstheme="minorHAnsi"/>
          <w:szCs w:val="24"/>
          <w:lang w:val="ky-KG"/>
        </w:rPr>
        <w:footnoteReference w:id="21"/>
      </w:r>
      <w:r w:rsidRPr="00394973">
        <w:rPr>
          <w:szCs w:val="24"/>
          <w:lang w:val="ky-KG"/>
        </w:rPr>
        <w:t xml:space="preserve"> колдоо көрсөтүү;</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Маалымат укугу жөнүндө мыйзамды аткарууда колдоо көрсөтүү (2006-ж.);</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Натыйжа алууга багытталган пландаштыруу, бюджет түзүү, мониторинг жүргүзүү жана баа берүү системаларын жайылтуу.  </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Өбөлгө түзүү жана отчёт берүү чектери так белгиленген кадрдык ресурстардын институционалдык натыйжалуулугуна жана аттестацияланышына баа берүү системасын өркүндөтүү; </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Жергиликтүү жана регионалдык өнүгүүгө комплекстүү ыкмаларды жайылтуу үчүн сектор боюнча ийгиликтүү ыкмаларды кеңири колдонуу; </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Коопсуздук кеңешинин резолюциясынын негизинде коррупцияга каршы чараларга карата стратегиялык мамилелерди жайылтуу (фев. 2018-ж.); </w:t>
      </w:r>
    </w:p>
    <w:p w:rsidR="00BE2AF6" w:rsidRPr="00394973" w:rsidRDefault="00BE2AF6" w:rsidP="00FA53F2">
      <w:pPr>
        <w:pStyle w:val="ListParagraph"/>
        <w:numPr>
          <w:ilvl w:val="0"/>
          <w:numId w:val="45"/>
        </w:numPr>
        <w:shd w:val="clear" w:color="auto" w:fill="FFFFFF"/>
        <w:spacing w:after="480" w:line="240" w:lineRule="auto"/>
        <w:ind w:left="1276"/>
        <w:jc w:val="both"/>
        <w:rPr>
          <w:szCs w:val="24"/>
          <w:lang w:val="ky-KG"/>
        </w:rPr>
      </w:pPr>
      <w:r w:rsidRPr="00394973">
        <w:rPr>
          <w:szCs w:val="24"/>
          <w:lang w:val="ky-KG"/>
        </w:rPr>
        <w:t>Көз карандысыз сот системасын жана адам укуктарынын бузулушу боюнча соттук гарантияларды камсыз кылуучу сот реформаларын жүзөгө ашырууда жана учурдагы мыйзам талаптарын аткарууда (2018-ж.)</w:t>
      </w:r>
      <w:r w:rsidRPr="00394973">
        <w:rPr>
          <w:rStyle w:val="FootnoteReference"/>
          <w:rFonts w:cstheme="minorHAnsi"/>
          <w:szCs w:val="24"/>
          <w:lang w:val="ky-KG"/>
        </w:rPr>
        <w:footnoteReference w:id="22"/>
      </w:r>
      <w:r w:rsidRPr="00394973">
        <w:rPr>
          <w:szCs w:val="24"/>
          <w:lang w:val="ky-KG"/>
        </w:rPr>
        <w:t xml:space="preserve"> колдоо көрсөтүү;</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Коомчулуктун биримдигин бекемдөө үчүн максаттуу механизмдерди жайылтуу; </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Тынчтыкка жана социалдык биримдикке жетишүү үчүн улуттук дэңгээлде жалпы архитектураны белгилөө; </w:t>
      </w:r>
    </w:p>
    <w:p w:rsidR="00BE2AF6" w:rsidRPr="00394973" w:rsidRDefault="00BE2AF6" w:rsidP="00FA53F2">
      <w:pPr>
        <w:pStyle w:val="ListParagraph"/>
        <w:numPr>
          <w:ilvl w:val="0"/>
          <w:numId w:val="45"/>
        </w:numPr>
        <w:spacing w:line="240" w:lineRule="auto"/>
        <w:ind w:left="1276"/>
        <w:jc w:val="both"/>
        <w:rPr>
          <w:szCs w:val="24"/>
          <w:lang w:val="ky-KG"/>
        </w:rPr>
      </w:pPr>
      <w:r w:rsidRPr="00394973">
        <w:rPr>
          <w:szCs w:val="24"/>
          <w:lang w:val="ky-KG"/>
        </w:rPr>
        <w:t xml:space="preserve">Радикализация жана зомбулук экстремизми боюнча тобокелдиктерди кыскартуу чараларын, айрыкча, жаштар жана аялдар арасында жайылтуу. </w:t>
      </w:r>
    </w:p>
    <w:p w:rsidR="00BE2AF6" w:rsidRPr="00BA0BAE" w:rsidRDefault="00BE2AF6" w:rsidP="00394973">
      <w:pPr>
        <w:pStyle w:val="BodyTextFirstIndent2"/>
        <w:ind w:left="0" w:firstLine="0"/>
        <w:jc w:val="both"/>
        <w:rPr>
          <w:lang w:val="ky-KG"/>
        </w:rPr>
      </w:pPr>
      <w:r w:rsidRPr="00BA0BAE">
        <w:rPr>
          <w:lang w:val="ky-KG"/>
        </w:rPr>
        <w:lastRenderedPageBreak/>
        <w:t xml:space="preserve">Бул сунуш-көрсөтмөлөрдү колдоо үчүн белгилүү бир дэңгээлде саясий алкактар бар – бул процесстерди колдонуу үчүн тиешелүү өкмөттүк мекемелердин укуктарын аныктоо, өткөрүп берүү жана кеңейтүү жана өкмөт, жарандык коом, жеке сектор жана агенттиктер менен өнүктүрүү жагында кыйла кеңири өнөктөштүктү өркүндөтүү чечилүүчү маселе болуп саналат. Өкмөт бул сунуш-көрсөтмөлөр боюнча иш аракеттер пландарын иштеп чыгуу боюнча максатуу сүйлөшүүлөрдү жакынкы мезгилде жүргүзүүсү талап кылынат.  </w:t>
      </w:r>
    </w:p>
    <w:p w:rsidR="00BE2AF6" w:rsidRPr="00394973" w:rsidRDefault="00BE2AF6" w:rsidP="00FA53F2">
      <w:pPr>
        <w:pStyle w:val="ListParagraph"/>
        <w:numPr>
          <w:ilvl w:val="0"/>
          <w:numId w:val="44"/>
        </w:numPr>
        <w:spacing w:line="240" w:lineRule="auto"/>
        <w:ind w:left="851"/>
        <w:jc w:val="both"/>
        <w:rPr>
          <w:szCs w:val="24"/>
          <w:lang w:val="ky-KG"/>
        </w:rPr>
      </w:pPr>
      <w:r w:rsidRPr="00394973">
        <w:rPr>
          <w:b/>
          <w:bCs/>
          <w:i/>
          <w:iCs/>
          <w:szCs w:val="24"/>
          <w:lang w:val="ky-KG"/>
        </w:rPr>
        <w:t xml:space="preserve">Жергиликтүү бийлик органдары. </w:t>
      </w:r>
      <w:r w:rsidRPr="00394973">
        <w:rPr>
          <w:szCs w:val="24"/>
          <w:lang w:val="ky-KG"/>
        </w:rPr>
        <w:t xml:space="preserve">Президент өлкөдө жергиликтүү өзүн-өзү башкаруу системасын жакшыртуу жана жалпы регионду өнүктүрүүгө кыйла максаттуу мамилени камсыз кылуу үчүн, аймактык башкаруу реформасын жүргүзүү зарылдыгы жөнүндө жарыялады. Жергиликтүү башкаруу реформаларына колдоо көрсөтүүдө төмөнкүлөр камтылууга тийиш: </w:t>
      </w:r>
    </w:p>
    <w:p w:rsidR="00BE2AF6" w:rsidRPr="00394973" w:rsidRDefault="00BE2AF6" w:rsidP="00FA53F2">
      <w:pPr>
        <w:pStyle w:val="ListParagraph"/>
        <w:numPr>
          <w:ilvl w:val="1"/>
          <w:numId w:val="44"/>
        </w:numPr>
        <w:spacing w:line="240" w:lineRule="auto"/>
        <w:ind w:left="1560"/>
        <w:jc w:val="both"/>
        <w:rPr>
          <w:szCs w:val="24"/>
          <w:lang w:val="ky-KG"/>
        </w:rPr>
      </w:pPr>
      <w:r w:rsidRPr="00394973">
        <w:rPr>
          <w:szCs w:val="24"/>
          <w:lang w:val="ky-KG"/>
        </w:rPr>
        <w:t xml:space="preserve">Аймактык башкаруу реформасына колдоо көрсөтүү үчүн максаттуу изилдөөлөр. </w:t>
      </w:r>
    </w:p>
    <w:p w:rsidR="00BE2AF6" w:rsidRPr="00394973" w:rsidRDefault="00BE2AF6" w:rsidP="00FA53F2">
      <w:pPr>
        <w:pStyle w:val="ListParagraph"/>
        <w:numPr>
          <w:ilvl w:val="1"/>
          <w:numId w:val="44"/>
        </w:numPr>
        <w:spacing w:line="240" w:lineRule="auto"/>
        <w:ind w:left="1560"/>
        <w:jc w:val="both"/>
        <w:rPr>
          <w:szCs w:val="24"/>
          <w:lang w:val="ky-KG"/>
        </w:rPr>
      </w:pPr>
      <w:r w:rsidRPr="00394973">
        <w:rPr>
          <w:szCs w:val="24"/>
          <w:lang w:val="ky-KG"/>
        </w:rPr>
        <w:t xml:space="preserve">Аймактык реформа алкагында субсидиардык принциптерге ылайык, функционалдык жана салык-бюджеттик децентрализациялоону жакшыртуу үчүн саясий жана мыйзам боюнча көмөк көрсөтүү. </w:t>
      </w:r>
    </w:p>
    <w:p w:rsidR="00BE2AF6" w:rsidRPr="00394973" w:rsidRDefault="00BE2AF6" w:rsidP="00FA53F2">
      <w:pPr>
        <w:pStyle w:val="ListParagraph"/>
        <w:numPr>
          <w:ilvl w:val="1"/>
          <w:numId w:val="44"/>
        </w:numPr>
        <w:spacing w:line="240" w:lineRule="auto"/>
        <w:ind w:left="1560"/>
        <w:jc w:val="both"/>
        <w:rPr>
          <w:szCs w:val="24"/>
          <w:lang w:val="ky-KG"/>
        </w:rPr>
      </w:pPr>
      <w:r w:rsidRPr="00394973">
        <w:rPr>
          <w:szCs w:val="24"/>
          <w:lang w:val="ky-KG"/>
        </w:rPr>
        <w:t xml:space="preserve">Жергиликтүү өнүктүрүү, мамлекеттик кызмат көрсөтүү жана туруктуу урбанизациялоо, айрыкча, калктын аярлуу топтору үчүн өз ара толуктоочу компетенцияларды жана максаттуу демилгелерди алга жылдыруу максатында, өнүктүрүү жагында айрым жергиликтүү өз алдынча башкаруу (мисалы, Бишкек шаары)   органдарынын жана регионалдык агенттиктердин түзүмүн колдоо. </w:t>
      </w:r>
    </w:p>
    <w:p w:rsidR="00BE2AF6" w:rsidRPr="00394973" w:rsidRDefault="00BE2AF6" w:rsidP="00FA53F2">
      <w:pPr>
        <w:pStyle w:val="ListParagraph"/>
        <w:numPr>
          <w:ilvl w:val="0"/>
          <w:numId w:val="44"/>
        </w:numPr>
        <w:spacing w:line="240" w:lineRule="auto"/>
        <w:jc w:val="both"/>
        <w:rPr>
          <w:szCs w:val="24"/>
          <w:lang w:val="ky-KG"/>
        </w:rPr>
      </w:pPr>
      <w:r w:rsidRPr="00394973">
        <w:rPr>
          <w:b/>
          <w:i/>
          <w:szCs w:val="24"/>
          <w:lang w:val="ky-KG"/>
        </w:rPr>
        <w:t xml:space="preserve">Сот адилеттиги. </w:t>
      </w:r>
      <w:r w:rsidRPr="00394973">
        <w:rPr>
          <w:szCs w:val="24"/>
          <w:lang w:val="ky-KG"/>
        </w:rPr>
        <w:t>Сот адилеттиги секторун реформалоо боюнча учурдагы программалар аталган сектордо</w:t>
      </w:r>
      <w:r w:rsidRPr="00394973">
        <w:rPr>
          <w:rStyle w:val="FootnoteReference"/>
          <w:rFonts w:ascii="Calibri" w:eastAsia="Calibri" w:hAnsi="Calibri" w:cs="Calibri"/>
          <w:szCs w:val="24"/>
          <w:lang w:val="ky-KG"/>
        </w:rPr>
        <w:footnoteReference w:id="23"/>
      </w:r>
      <w:r w:rsidRPr="00394973">
        <w:rPr>
          <w:szCs w:val="24"/>
          <w:lang w:val="ky-KG"/>
        </w:rPr>
        <w:t xml:space="preserve"> чабал потенциалды бекемдөө жана кеңири таралган коррупция менен күрөшүү боюнча тиешелүү иш-аракеттерди улантууда.  Көз карандысыз сотторду, заманбап соттук-экспертиза кызматтарын камсыз кылуу, жарандардын укуктарын адилеттүү, ачык-айкын жана натыйжалуу коргоону сунуш кылуу жана реформанын бардык этаптарында жарандык коомдун кеңири катышуусун камсыз кылуу аркылуу сот адилеттиги системасына карата калктын ишенимин жогорулатуу өтө маанилүү болуп саналат. </w:t>
      </w:r>
    </w:p>
    <w:p w:rsidR="00BE2AF6" w:rsidRPr="00394973" w:rsidRDefault="00BE2AF6" w:rsidP="00FA53F2">
      <w:pPr>
        <w:pStyle w:val="ListParagraph"/>
        <w:numPr>
          <w:ilvl w:val="0"/>
          <w:numId w:val="44"/>
        </w:numPr>
        <w:spacing w:line="240" w:lineRule="auto"/>
        <w:jc w:val="both"/>
        <w:rPr>
          <w:szCs w:val="24"/>
          <w:lang w:val="ky-KG"/>
        </w:rPr>
      </w:pPr>
      <w:r w:rsidRPr="00394973">
        <w:rPr>
          <w:b/>
          <w:i/>
          <w:szCs w:val="24"/>
          <w:lang w:val="ky-KG"/>
        </w:rPr>
        <w:t xml:space="preserve">Жарандык коом/жарандык катышуу.  </w:t>
      </w:r>
      <w:r w:rsidRPr="00394973">
        <w:rPr>
          <w:szCs w:val="24"/>
          <w:lang w:val="ky-KG"/>
        </w:rPr>
        <w:t xml:space="preserve">Тастыктоочу маалыматтардын, саясий реформалардын, отчёт берүү жана контролдоонун негизинде маалыматтык түшүндүрүү иштерин жүргүзүү үчүн жарандык коом/жарандык катышуу платформасын түзүү жана/же кеңейтүү сунуш кылынат. Ошондой эле мамлекеттик башкаруу маселелери боюнча талкууларды демилгелөө жана кайтарым байланыш алуу максатында онлайн инструменттерди жана социалдык түйүндөрдүн платформаларын иштеп чыгууга колдоо көрсөтүү зарыл.    </w:t>
      </w:r>
    </w:p>
    <w:p w:rsidR="00BE2AF6" w:rsidRPr="00394973" w:rsidRDefault="00BE2AF6" w:rsidP="00FA53F2">
      <w:pPr>
        <w:pStyle w:val="ListParagraph"/>
        <w:numPr>
          <w:ilvl w:val="0"/>
          <w:numId w:val="44"/>
        </w:numPr>
        <w:spacing w:line="240" w:lineRule="auto"/>
        <w:jc w:val="both"/>
        <w:rPr>
          <w:szCs w:val="24"/>
          <w:lang w:val="ky-KG"/>
        </w:rPr>
      </w:pPr>
      <w:r w:rsidRPr="00394973">
        <w:rPr>
          <w:b/>
          <w:i/>
          <w:szCs w:val="24"/>
          <w:lang w:val="ky-KG"/>
        </w:rPr>
        <w:t xml:space="preserve">Баалуулуктарга багытталган натыйжалуулук чараларын жайылтуу.  </w:t>
      </w:r>
      <w:r w:rsidRPr="00394973">
        <w:rPr>
          <w:szCs w:val="24"/>
          <w:lang w:val="ky-KG"/>
        </w:rPr>
        <w:t xml:space="preserve">Институционалдык багытталган  жана сунуштарга негизделип, басымдуулук кылган маданиятты жеңүү бардык дэңгээлдерде мамлекеттик башкарууга карата бирдиктүү кайра өзгөртүү ыкмаларын жайылтууну талап кылат, ал баалуулуктарга багытталган кызматтарды көрсөтүүгө, «керектөөчүгө» багыттоого, кызмат көрсөтүүлөрдү, нарк боюнча натыйжалуулукту жана жаңы технологияларды эффективдүү пайдаланууну жеңилдетүүгө негизделген. </w:t>
      </w:r>
    </w:p>
    <w:p w:rsidR="00BE2AF6" w:rsidRPr="00394973" w:rsidRDefault="00BE2AF6" w:rsidP="00FA53F2">
      <w:pPr>
        <w:pStyle w:val="ListParagraph"/>
        <w:numPr>
          <w:ilvl w:val="0"/>
          <w:numId w:val="44"/>
        </w:numPr>
        <w:spacing w:line="240" w:lineRule="auto"/>
        <w:jc w:val="both"/>
        <w:rPr>
          <w:szCs w:val="24"/>
          <w:lang w:val="ky-KG"/>
        </w:rPr>
      </w:pPr>
      <w:r w:rsidRPr="00394973">
        <w:rPr>
          <w:b/>
          <w:i/>
          <w:szCs w:val="24"/>
          <w:lang w:val="ky-KG"/>
        </w:rPr>
        <w:t xml:space="preserve">Адам укугу жагындагы механизмдер. </w:t>
      </w:r>
      <w:r w:rsidRPr="00394973">
        <w:rPr>
          <w:szCs w:val="24"/>
          <w:lang w:val="ky-KG"/>
        </w:rPr>
        <w:t>Адам укугу жагындагы</w:t>
      </w:r>
      <w:r w:rsidRPr="00394973">
        <w:rPr>
          <w:bCs/>
          <w:iCs/>
          <w:szCs w:val="24"/>
          <w:lang w:val="ky-KG"/>
        </w:rPr>
        <w:t xml:space="preserve"> институционалдык чектерди, түзүмдү жана механизмдерди күчөтүү андан ары колдоо көрсөтүүнү талап </w:t>
      </w:r>
      <w:r w:rsidRPr="00394973">
        <w:rPr>
          <w:bCs/>
          <w:iCs/>
          <w:szCs w:val="24"/>
          <w:lang w:val="ky-KG"/>
        </w:rPr>
        <w:lastRenderedPageBreak/>
        <w:t>кылат. Мында өкмөткө караштуу Адам укугу боюнча координациялык кеңештин натыйжалуу иштешин камсыз кылуу; толук консультациялар, Адам укугу боюнча иш-аракеттердин улуттук планын жаңыртуу жана толук ишке ашыруу; Париж принциптерине толук ылайык келүүсүн камсыз кылуу үчүн Омбудсмендин институтун (айрыкча гендердик теңдик маселелери боюнча анын бөлүмдөрүн) колдоо камтылган. Ошондой эле 2040 Стратегиясында белгиленген бардык аракеттер жана артыкчылыктар Кыргызстандын адам укугу жагындагы милдеттемелери аркылуу колдонула тургандыгына жана адам укугу</w:t>
      </w:r>
      <w:r w:rsidRPr="00394973">
        <w:rPr>
          <w:rStyle w:val="FootnoteReference"/>
          <w:szCs w:val="24"/>
          <w:lang w:val="ky-KG"/>
        </w:rPr>
        <w:footnoteReference w:id="24"/>
      </w:r>
      <w:r w:rsidRPr="00394973">
        <w:rPr>
          <w:bCs/>
          <w:iCs/>
          <w:szCs w:val="24"/>
          <w:lang w:val="ky-KG"/>
        </w:rPr>
        <w:t xml:space="preserve"> боюнча эл аралык стандарттарга дал келүүсүнө ынануу сунуш кылынат.  </w:t>
      </w:r>
    </w:p>
    <w:p w:rsidR="00BE2AF6" w:rsidRDefault="00BE2AF6" w:rsidP="00394973">
      <w:pPr>
        <w:pStyle w:val="BodyText"/>
        <w:ind w:left="0"/>
        <w:jc w:val="both"/>
        <w:rPr>
          <w:lang w:val="ky-KG"/>
        </w:rPr>
      </w:pPr>
      <w:r w:rsidRPr="00AF0301">
        <w:rPr>
          <w:lang w:val="ky-KG"/>
        </w:rPr>
        <w:t xml:space="preserve">Бул аспекттерди эске алганда, өлкөдөгү мамлекеттик башкарууга жана мамлекеттик кызмат маданиятына карата ыкманы кайра өзгөртүү үчүн </w:t>
      </w:r>
      <w:r w:rsidRPr="00AF0301">
        <w:rPr>
          <w:b/>
          <w:lang w:val="ky-KG"/>
        </w:rPr>
        <w:t xml:space="preserve">жаңы мамлекеттик башкарууну </w:t>
      </w:r>
      <w:r w:rsidRPr="00AF0301">
        <w:rPr>
          <w:lang w:val="ky-KG"/>
        </w:rPr>
        <w:t>(ЖМБ) жайылтуу сунуш кылынат. Дүйнөнүн көпчүлүк өкмөттөрүндө кабыл алынгандай бул ыкманын артыкчылыгы мамлекеттик сектордо негизги (аутогендик) баалуулуктарды, ыйгарым укуктар чөйрөсүн жана жалпы уюштуруу жоболорун, ошондой эле ишкердик стратегияларын аныктоо болуп саналат. ЖМУ мамлекеттик сектордун мекемелеринде жана мамлекеттик кызматкерлер арасында аталган стратегияга таянат, ошентип мамлекеттик системаларда натыйжалуулукту арттырат. Мындай башкарууну жайылтуу үчүн баскычтуу ыкма талап кылынат, ага өлкөдөгү мамлекеттик кызматкерлерди даярдоо боюнча окуу жайлары, ошондой эле Мамлекеттик баш</w:t>
      </w:r>
      <w:r w:rsidR="00CF12FD" w:rsidRPr="00AF0301">
        <w:rPr>
          <w:lang w:val="ky-KG"/>
        </w:rPr>
        <w:t>каруу академиясы ишке тартылат.</w:t>
      </w:r>
    </w:p>
    <w:p w:rsidR="00CF12FD" w:rsidRPr="00CF12FD" w:rsidRDefault="00CF12FD" w:rsidP="00D320E8">
      <w:pPr>
        <w:pStyle w:val="BodyText"/>
        <w:jc w:val="both"/>
        <w:rPr>
          <w:lang w:val="ky-KG"/>
        </w:rPr>
      </w:pPr>
    </w:p>
    <w:p w:rsidR="00BE2AF6" w:rsidRPr="00394973" w:rsidRDefault="00BE2AF6" w:rsidP="00FA53F2">
      <w:pPr>
        <w:pStyle w:val="Heading2"/>
        <w:numPr>
          <w:ilvl w:val="1"/>
          <w:numId w:val="38"/>
        </w:numPr>
        <w:rPr>
          <w:lang w:val="ky-KG"/>
        </w:rPr>
      </w:pPr>
      <w:bookmarkStart w:id="18" w:name="_Toc8656541"/>
      <w:bookmarkStart w:id="19" w:name="_Hlk524965132"/>
      <w:r w:rsidRPr="00394973">
        <w:rPr>
          <w:bCs w:val="0"/>
          <w:lang w:val="ky-KG"/>
        </w:rPr>
        <w:t>Тенденциялар жана тоскоолдуктар</w:t>
      </w:r>
      <w:bookmarkEnd w:id="18"/>
      <w:r w:rsidRPr="00394973">
        <w:rPr>
          <w:bCs w:val="0"/>
          <w:lang w:val="ky-KG"/>
        </w:rPr>
        <w:t xml:space="preserve"> </w:t>
      </w:r>
    </w:p>
    <w:p w:rsidR="000B6113" w:rsidRDefault="00BE2AF6" w:rsidP="00394973">
      <w:pPr>
        <w:pStyle w:val="BodyText"/>
        <w:ind w:left="0"/>
        <w:jc w:val="both"/>
        <w:rPr>
          <w:lang w:val="ky-KG"/>
        </w:rPr>
      </w:pPr>
      <w:r w:rsidRPr="00AF0301">
        <w:rPr>
          <w:lang w:val="ky-KG"/>
        </w:rPr>
        <w:t xml:space="preserve">Келечекти алдын-ала айтуу мүмкүн эместигине карабай, муну 2008-жылдагы дүйнөлүк экономикалык жана финансылык кризис, ошондой эле Миң жылдыкты өнүктүрүү максаттары доорундагы көптөгөн табигый кырсыктар далилдеген, же ТӨМдө түздөн-түз чагылдырылган, же болбосо аларга жетишүү келечегине таасир эте алуучу өзгөчө маанилүү болуп саналган тармактар боюнча тенденциялар орун алган. Бул алты «мега-тенденциялар» жакырчылыкка жана теңсиздикке, айлана-чөйрө демографияланышына, деградацияланышына, климаттын өзгөрүшүнө жана зыяндарга, кризистерге, өнүктүрүү чөйрөсүндө кызматташууга жана өнүктүрүү максаты, ошондой эле технологиялык инновациялар үчүн каржылоого байланыштуу келип чыккан. Ал эми Кыргызстанда эки белгилүү тенденция бар, аларга кошумча көңүл буруу талап кылынат. Аларда демографиялык тренддер жана өнүгүүгө таасирин тийгизүүчү климаттын өзгөрүүсүнүн натыйжалары камтылган.  </w:t>
      </w:r>
    </w:p>
    <w:p w:rsidR="00BE2AF6" w:rsidRPr="00AF0301" w:rsidRDefault="00BE2AF6" w:rsidP="00D320E8">
      <w:pPr>
        <w:pStyle w:val="BodyText"/>
        <w:jc w:val="both"/>
        <w:rPr>
          <w:lang w:val="ky-KG"/>
        </w:rPr>
      </w:pPr>
      <w:r w:rsidRPr="00AF0301">
        <w:rPr>
          <w:lang w:val="ky-KG"/>
        </w:rPr>
        <w:t xml:space="preserve">  </w:t>
      </w:r>
    </w:p>
    <w:tbl>
      <w:tblPr>
        <w:tblStyle w:val="TableGrid"/>
        <w:tblW w:w="0" w:type="auto"/>
        <w:tblInd w:w="108" w:type="dxa"/>
        <w:tblLook w:val="04A0" w:firstRow="1" w:lastRow="0" w:firstColumn="1" w:lastColumn="0" w:noHBand="0" w:noVBand="1"/>
      </w:tblPr>
      <w:tblGrid>
        <w:gridCol w:w="9098"/>
      </w:tblGrid>
      <w:tr w:rsidR="00BE2AF6" w:rsidRPr="00394973" w:rsidTr="004351DA">
        <w:tc>
          <w:tcPr>
            <w:tcW w:w="9242" w:type="dxa"/>
            <w:tcBorders>
              <w:top w:val="single" w:sz="4" w:space="0" w:color="auto"/>
              <w:left w:val="single" w:sz="4" w:space="0" w:color="auto"/>
              <w:bottom w:val="single" w:sz="4" w:space="0" w:color="auto"/>
              <w:right w:val="single" w:sz="4" w:space="0" w:color="auto"/>
            </w:tcBorders>
          </w:tcPr>
          <w:p w:rsidR="00BE2AF6" w:rsidRPr="00394973" w:rsidRDefault="00BE2AF6" w:rsidP="00D320E8">
            <w:pPr>
              <w:jc w:val="both"/>
              <w:rPr>
                <w:b/>
                <w:lang w:val="ky-KG"/>
              </w:rPr>
            </w:pPr>
            <w:r w:rsidRPr="00394973">
              <w:rPr>
                <w:b/>
                <w:lang w:val="ky-KG"/>
              </w:rPr>
              <w:t>2-блок: Демографиялык тенденциялар</w:t>
            </w:r>
          </w:p>
          <w:p w:rsidR="00BE2AF6" w:rsidRPr="00394973" w:rsidRDefault="00BE2AF6" w:rsidP="00D320E8">
            <w:pPr>
              <w:spacing w:before="240"/>
              <w:jc w:val="both"/>
              <w:rPr>
                <w:lang w:val="ky-KG"/>
              </w:rPr>
            </w:pPr>
            <w:r w:rsidRPr="00394973">
              <w:rPr>
                <w:lang w:val="ky-KG"/>
              </w:rPr>
              <w:t>Бүгүнкү күндө Кыргызстан салыштырмалуу жаш, бирок, калкы тез жана токтоосуз карып бара жаткан мамлекет болуп саналат. 2035-жылы калктын 65 жаштагы жана андан улуу курактагы үлүшү дээрлик эки эсеге көбөйө тургандыгы жана калктын жалпы санынын 9% түзө тургандыгы күтүлүүдө. Кыргызстанда бүгүнкү күндөгү демографиялык жагдай калктын табигый көбөйүү деңгээлинин төмөндөшү, негизинен, балдардын аз төрөлүшү жана мезгил-мезгили менен эмгек миграциясынан улам, азайышы менен түшүндүрүлөт. Шаар калкы 34% түзөт; өлкөдө ар башка деңгээлдеги 31 шаар бар. Шаар калкынын 60% жакыны 2 шаарда: Бишкек жана Ош шаарларында жашайт. Баа берүүлөргө ылайык, Кыргызстандын калкынын жыл сайын көбөйүүсү 1%</w:t>
            </w:r>
            <w:r w:rsidRPr="00394973">
              <w:rPr>
                <w:rStyle w:val="FootnoteReference"/>
                <w:lang w:val="ky-KG"/>
              </w:rPr>
              <w:footnoteReference w:id="25"/>
            </w:r>
            <w:r w:rsidRPr="00394973">
              <w:rPr>
                <w:lang w:val="ky-KG"/>
              </w:rPr>
              <w:t xml:space="preserve"> деңгээлинде кармалып турат.     </w:t>
            </w:r>
          </w:p>
          <w:p w:rsidR="00BE2AF6" w:rsidRPr="00394973" w:rsidRDefault="00BE2AF6" w:rsidP="00D320E8">
            <w:pPr>
              <w:jc w:val="both"/>
              <w:rPr>
                <w:lang w:val="ky-KG"/>
              </w:rPr>
            </w:pPr>
          </w:p>
          <w:p w:rsidR="00BE2AF6" w:rsidRPr="00394973" w:rsidRDefault="00BE2AF6" w:rsidP="00D320E8">
            <w:pPr>
              <w:jc w:val="both"/>
              <w:rPr>
                <w:rFonts w:cstheme="minorHAnsi"/>
                <w:lang w:val="ky-KG"/>
              </w:rPr>
            </w:pPr>
            <w:r w:rsidRPr="00394973">
              <w:rPr>
                <w:lang w:val="ky-KG"/>
              </w:rPr>
              <w:t xml:space="preserve">Кыргызстандын калкынын үчтөн бир бөлүгүн  15 жашка чейинкилер түзөт, бул эгерде, </w:t>
            </w:r>
            <w:r w:rsidRPr="00394973">
              <w:rPr>
                <w:lang w:val="ky-KG"/>
              </w:rPr>
              <w:lastRenderedPageBreak/>
              <w:t xml:space="preserve">өнүктүрүү боюнча саясат экономиканын негизги тармактарындагы потенциалдуу өсүштү колдоно алган шартта, эмгек рыногун кеңейтүүгө мүмкүндүк берүүчү «демографиялык дивиденд» болуп саналат. Өлкө көптөгөн алдыңкы жылдарда ээ болуучу аталган салыштырма жогору демографиялык дивиденддин артыкчылыктарын пайдалануу бүгүнкү күндө адам капиталына жана келечекте карый турган коомго даярдык көрүү үчүн олуттуу инвестицияларды жумшоону талап кылат. Улгайган адамдардын санынын көбөйүшүн колдоо үчүн, алардын эмгекке жарамдуу калктын катарынан чыгышына жараша жумушчу күчүнүн кыйла жогору өсүш арымы жана өндүрүмдүүлүгү талап кылынат. Жаштарга, айрыкча, саламаттыкты сактоого жана билим берүүгө инвестиция жумшоо квалификациялуу жана дени сак жумушчу күчүнө мүмкүнчүлүк түзөт. Дени сак адамдар кыйла өндүрүмдүү келишет, алар үй-бүлөсүнө көбүрөөк ресурстарды жана киреше алып келишет, натыйжада, өлкөдө экономикалык өсүштүн жогорку деңгээлин камсыз кылышат. </w:t>
            </w:r>
          </w:p>
          <w:p w:rsidR="00BE2AF6" w:rsidRPr="00394973" w:rsidRDefault="00BE2AF6" w:rsidP="00D320E8">
            <w:pPr>
              <w:jc w:val="both"/>
              <w:rPr>
                <w:lang w:val="ky-KG"/>
              </w:rPr>
            </w:pPr>
          </w:p>
          <w:p w:rsidR="00BE2AF6" w:rsidRPr="00394973" w:rsidRDefault="00F05D83" w:rsidP="00D320E8">
            <w:pPr>
              <w:jc w:val="both"/>
              <w:rPr>
                <w:lang w:val="ky-KG"/>
              </w:rPr>
            </w:pPr>
            <w:r w:rsidRPr="00394973">
              <w:rPr>
                <w:noProof/>
                <w:lang w:val="ru-RU" w:eastAsia="ru-RU"/>
              </w:rPr>
              <w:drawing>
                <wp:inline distT="0" distB="0" distL="0" distR="0" wp14:anchorId="4E88D49B" wp14:editId="72512050">
                  <wp:extent cx="2582807" cy="2609850"/>
                  <wp:effectExtent l="0" t="0" r="8255" b="0"/>
                  <wp:docPr id="1260964619" name="picture"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2590503" cy="2617626"/>
                          </a:xfrm>
                          <a:prstGeom prst="rect">
                            <a:avLst/>
                          </a:prstGeom>
                        </pic:spPr>
                      </pic:pic>
                    </a:graphicData>
                  </a:graphic>
                </wp:inline>
              </w:drawing>
            </w:r>
            <w:r w:rsidRPr="00394973">
              <w:rPr>
                <w:noProof/>
                <w:lang w:val="ru-RU" w:eastAsia="ru-RU"/>
              </w:rPr>
              <w:drawing>
                <wp:inline distT="0" distB="0" distL="0" distR="0" wp14:anchorId="2D518D62" wp14:editId="2CA9A6DE">
                  <wp:extent cx="2611086" cy="2638425"/>
                  <wp:effectExtent l="0" t="0" r="0" b="0"/>
                  <wp:docPr id="325948182" name="picture"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624207" cy="2651683"/>
                          </a:xfrm>
                          <a:prstGeom prst="rect">
                            <a:avLst/>
                          </a:prstGeom>
                        </pic:spPr>
                      </pic:pic>
                    </a:graphicData>
                  </a:graphic>
                </wp:inline>
              </w:drawing>
            </w:r>
          </w:p>
          <w:p w:rsidR="00BE2AF6" w:rsidRPr="00394973" w:rsidRDefault="00BE2AF6" w:rsidP="00D320E8">
            <w:pPr>
              <w:jc w:val="both"/>
              <w:rPr>
                <w:lang w:val="ky-KG"/>
              </w:rPr>
            </w:pPr>
            <w:r w:rsidRPr="00394973">
              <w:rPr>
                <w:lang w:val="ky-KG"/>
              </w:rPr>
              <w:t xml:space="preserve">Учурдагы демографиялык дивиденд, бир жагынан, эмгек миграциясы жана акча которуулардын үй чарбаларына кайтарылышы үчүн мүмкүнчүлүк түзөт. Бирок, экинчи жагынан, ал эмгек рыногундагы сунушту жана аталган дивидендден алынуучу потенциалдуу пайданы кыскартат.  Бул маселе боюнча тең салмактуулукту камсыз кылуу келечекте өнүгүүнүн маанилүү бөлүгү болуп саналат. Шаарларды экономикалык алмашуу жана технологиялык инновациялар борбору катары өнүктүрүүдө улуттук жана областтык бийлик органдарынын прогрессивдүү саясий стратегияларды колдонуу аркылуу колдоо көрсөтүүсүнө муктаждык пайда болот.     </w:t>
            </w:r>
          </w:p>
          <w:p w:rsidR="00BE2AF6" w:rsidRPr="00394973" w:rsidRDefault="00BE2AF6" w:rsidP="004351DA">
            <w:pPr>
              <w:jc w:val="center"/>
              <w:rPr>
                <w:b/>
                <w:lang w:val="ky-KG"/>
              </w:rPr>
            </w:pPr>
            <w:r w:rsidRPr="00921C18">
              <w:rPr>
                <w:b/>
                <w:lang w:val="ky-KG"/>
              </w:rPr>
              <w:t>Демографиялык дивиденд</w:t>
            </w:r>
          </w:p>
          <w:p w:rsidR="00BE2AF6" w:rsidRPr="00394973" w:rsidRDefault="00F05D83" w:rsidP="004351DA">
            <w:pPr>
              <w:jc w:val="center"/>
              <w:rPr>
                <w:lang w:val="ky-KG"/>
              </w:rPr>
            </w:pPr>
            <w:r w:rsidRPr="00394973">
              <w:rPr>
                <w:noProof/>
                <w:lang w:val="ru-RU" w:eastAsia="ru-RU"/>
              </w:rPr>
              <w:drawing>
                <wp:inline distT="0" distB="0" distL="0" distR="0" wp14:anchorId="03736A52" wp14:editId="7DC26CD4">
                  <wp:extent cx="2870421" cy="1818698"/>
                  <wp:effectExtent l="0" t="0" r="6350" b="0"/>
                  <wp:docPr id="1524077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0421" cy="1818698"/>
                          </a:xfrm>
                          <a:prstGeom prst="rect">
                            <a:avLst/>
                          </a:prstGeom>
                        </pic:spPr>
                      </pic:pic>
                    </a:graphicData>
                  </a:graphic>
                </wp:inline>
              </w:drawing>
            </w:r>
          </w:p>
          <w:p w:rsidR="00BE2AF6" w:rsidRPr="00394973" w:rsidRDefault="00BE2AF6" w:rsidP="004351DA">
            <w:pPr>
              <w:jc w:val="center"/>
              <w:rPr>
                <w:b/>
                <w:lang w:val="ky-KG"/>
              </w:rPr>
            </w:pPr>
            <w:r w:rsidRPr="00921C18">
              <w:rPr>
                <w:b/>
                <w:lang w:val="ky-KG"/>
              </w:rPr>
              <w:t>Калктын 65 жаштагы жана андан жогору курактагы курамы</w:t>
            </w:r>
          </w:p>
          <w:p w:rsidR="00BE2AF6" w:rsidRPr="00394973" w:rsidRDefault="00F05D83" w:rsidP="004351DA">
            <w:pPr>
              <w:spacing w:after="160" w:line="256" w:lineRule="auto"/>
              <w:jc w:val="center"/>
              <w:rPr>
                <w:lang w:val="ky-KG"/>
              </w:rPr>
            </w:pPr>
            <w:r w:rsidRPr="00394973">
              <w:rPr>
                <w:noProof/>
                <w:lang w:val="ru-RU" w:eastAsia="ru-RU"/>
              </w:rPr>
              <w:lastRenderedPageBreak/>
              <w:drawing>
                <wp:inline distT="0" distB="0" distL="0" distR="0" wp14:anchorId="26D60531" wp14:editId="7B91EC28">
                  <wp:extent cx="2759103" cy="1748375"/>
                  <wp:effectExtent l="0" t="0" r="3175" b="4445"/>
                  <wp:docPr id="1921003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9103" cy="1748375"/>
                          </a:xfrm>
                          <a:prstGeom prst="rect">
                            <a:avLst/>
                          </a:prstGeom>
                        </pic:spPr>
                      </pic:pic>
                    </a:graphicData>
                  </a:graphic>
                </wp:inline>
              </w:drawing>
            </w:r>
          </w:p>
        </w:tc>
      </w:tr>
    </w:tbl>
    <w:p w:rsidR="00BE2AF6" w:rsidRPr="00BA0BAE" w:rsidRDefault="00BE2AF6" w:rsidP="00D320E8">
      <w:pPr>
        <w:jc w:val="both"/>
        <w:rPr>
          <w:sz w:val="24"/>
          <w:szCs w:val="24"/>
          <w:lang w:val="ky-KG"/>
        </w:rPr>
      </w:pPr>
    </w:p>
    <w:tbl>
      <w:tblPr>
        <w:tblStyle w:val="TableGrid"/>
        <w:tblW w:w="0" w:type="auto"/>
        <w:tblLook w:val="04A0" w:firstRow="1" w:lastRow="0" w:firstColumn="1" w:lastColumn="0" w:noHBand="0" w:noVBand="1"/>
      </w:tblPr>
      <w:tblGrid>
        <w:gridCol w:w="9206"/>
      </w:tblGrid>
      <w:tr w:rsidR="00BE2AF6" w:rsidRPr="00165048" w:rsidTr="00683CF6">
        <w:trPr>
          <w:trHeight w:val="1520"/>
        </w:trPr>
        <w:tc>
          <w:tcPr>
            <w:tcW w:w="9350" w:type="dxa"/>
            <w:tcBorders>
              <w:top w:val="single" w:sz="4" w:space="0" w:color="auto"/>
              <w:left w:val="single" w:sz="4" w:space="0" w:color="auto"/>
              <w:bottom w:val="single" w:sz="4" w:space="0" w:color="auto"/>
              <w:right w:val="single" w:sz="4" w:space="0" w:color="auto"/>
            </w:tcBorders>
            <w:hideMark/>
          </w:tcPr>
          <w:bookmarkEnd w:id="19"/>
          <w:p w:rsidR="004351DA" w:rsidRDefault="00BE2AF6" w:rsidP="00D320E8">
            <w:pPr>
              <w:jc w:val="both"/>
              <w:rPr>
                <w:b/>
                <w:szCs w:val="24"/>
                <w:lang w:val="ky-KG"/>
              </w:rPr>
            </w:pPr>
            <w:r w:rsidRPr="004351DA">
              <w:rPr>
                <w:b/>
                <w:szCs w:val="24"/>
                <w:lang w:val="ky-KG"/>
              </w:rPr>
              <w:t>3-блок: Климат</w:t>
            </w:r>
            <w:r w:rsidR="004351DA">
              <w:rPr>
                <w:b/>
                <w:szCs w:val="24"/>
                <w:lang w:val="ky-KG"/>
              </w:rPr>
              <w:t>тын өзгөрүшү</w:t>
            </w:r>
          </w:p>
          <w:p w:rsidR="004351DA" w:rsidRDefault="004351DA" w:rsidP="00D320E8">
            <w:pPr>
              <w:jc w:val="both"/>
              <w:rPr>
                <w:b/>
                <w:szCs w:val="24"/>
                <w:lang w:val="ky-KG"/>
              </w:rPr>
            </w:pPr>
          </w:p>
          <w:p w:rsidR="00BE2AF6" w:rsidRPr="004351DA" w:rsidRDefault="00BE2AF6" w:rsidP="00D320E8">
            <w:pPr>
              <w:jc w:val="both"/>
              <w:rPr>
                <w:szCs w:val="24"/>
                <w:lang w:val="ky-KG"/>
              </w:rPr>
            </w:pPr>
            <w:r w:rsidRPr="004351DA">
              <w:rPr>
                <w:szCs w:val="24"/>
                <w:lang w:val="ky-KG"/>
              </w:rPr>
              <w:t>Кыргызстан климаттын өзгөрүшүнүн зыяндуу таасирине дуушарлануучулардын катарына кирет. Жылдык орточо температура акыркы эки он жылдык (1991-2010-ж.ж.) ичинде катталган жылына  0.07</w:t>
            </w:r>
            <w:r w:rsidRPr="004351DA">
              <w:rPr>
                <w:szCs w:val="24"/>
                <w:vertAlign w:val="superscript"/>
                <w:lang w:val="ky-KG"/>
              </w:rPr>
              <w:t>0</w:t>
            </w:r>
            <w:r w:rsidRPr="004351DA">
              <w:rPr>
                <w:szCs w:val="24"/>
                <w:lang w:val="ky-KG"/>
              </w:rPr>
              <w:t xml:space="preserve">Cга барабар эң жогорку өсүшкө жетип, улам жогорулап турат.  Акыркы 20 жыл ичинде жаан-чачындын жылдык орточо саны төмөндөй баштады. Суу ресурстары жана айыл чарбасы кыйла аярлуу тармак болуп саналат.   Кыргыз Республикасынын улуттук деңгээлде аныкталган салымы адаптациялоо боюнча чаралардын жоктугунан улам, жылдык экономикалык жоготууларды: суу менен камсыз кылуу секторунда 718 млн. АКШ доллары (тармактар арасында эң жогорку) деңгээлинде жана айыл чарбасында жана айыл чарба секторунда 70 млн. АКШ доллары деңгээлинде бааланат. Айыл жергесиндеги үй чарбалары суу ресурстарынын тартыштыгына көп кабылууда, бул түшүмдүн жок болушуна, кирешелерди жана активдерди жоготууга алып келүүчү климаттык өзгөрүүлөрдүн натыйжасында келип чыгат. </w:t>
            </w:r>
          </w:p>
          <w:p w:rsidR="00BE2AF6" w:rsidRDefault="00BE2AF6" w:rsidP="00D320E8">
            <w:pPr>
              <w:jc w:val="both"/>
              <w:rPr>
                <w:szCs w:val="24"/>
                <w:lang w:val="ky-KG"/>
              </w:rPr>
            </w:pPr>
            <w:r w:rsidRPr="004351DA">
              <w:rPr>
                <w:szCs w:val="24"/>
                <w:lang w:val="ky-KG"/>
              </w:rPr>
              <w:t>БУУнун климаттын өзгөрүшү жөнүндө алкактык конвенциясы үчүн Кыргызстандын улуттук экинчи билдирүүсү мөңгүлөр башаты болгон майда дарыялардын агымынын төмөндөшүнө климаттын өзгөрүшүнүн тийгизген таасирин баса белгилейт. Мөңгүлөрдүн тез-тез эрип жатышы байкалууда. Кыргызстан суу ресурстарын электр энергиясын керектөө үчүн да, экспорт үчүн да чыгарууга пайдаланган жогорку өлкө болуп саналат. Климаттын өзгөрүшү суу агымдарына жана электр энергиясын иштеп чыгуу кубаттулугуна, экспорттук түшүүлө</w:t>
            </w:r>
            <w:r w:rsidR="004351DA">
              <w:rPr>
                <w:szCs w:val="24"/>
                <w:lang w:val="ky-KG"/>
              </w:rPr>
              <w:t>ргө олуттуу таасирин тийгизет.</w:t>
            </w:r>
          </w:p>
          <w:p w:rsidR="004351DA" w:rsidRPr="004351DA" w:rsidRDefault="004351DA" w:rsidP="00D320E8">
            <w:pPr>
              <w:jc w:val="both"/>
              <w:rPr>
                <w:szCs w:val="24"/>
                <w:lang w:val="ky-KG"/>
              </w:rPr>
            </w:pPr>
          </w:p>
          <w:p w:rsidR="00BE2AF6" w:rsidRDefault="00BE2AF6" w:rsidP="00D320E8">
            <w:pPr>
              <w:jc w:val="both"/>
              <w:rPr>
                <w:szCs w:val="24"/>
                <w:lang w:val="ky-KG"/>
              </w:rPr>
            </w:pPr>
            <w:r w:rsidRPr="004351DA">
              <w:rPr>
                <w:szCs w:val="24"/>
                <w:lang w:val="ky-KG"/>
              </w:rPr>
              <w:t xml:space="preserve">Айрыкча, 2007-2009 жана 2013-2016-жылдарда Токтогул суу сактагычындагы суунун деңгээлинин төмөндөшү электр энергиясын экспорттоого тез таасирин тийгизген жана аны импорттоо зарылчылыгын шарттаган (төмөнкү сүрөттү карагыла). Суу менен камсыз кылуу – энергетиканын өз ара байланышы Кыргызстан үчүн чек ара маселелерин жаратат, анткени, агымдан төмөн өлкөлөр (Казакстан, Өзбекстан) айыл чарбасы үчүн сууга муктаж. Ошол эле учурда агымдын жогору жагында жайгашкан Кыргызстан менен Тажикстан электрэнергиясын өндүрүү үчүн сууга муктаж болот. </w:t>
            </w:r>
            <w:r w:rsidRPr="004351DA">
              <w:rPr>
                <w:color w:val="0070C0"/>
                <w:szCs w:val="24"/>
                <w:u w:val="single"/>
                <w:lang w:val="ky-KG"/>
              </w:rPr>
              <w:t>Мамлекет аралык координациялык суу чарба комиссиясы</w:t>
            </w:r>
            <w:r w:rsidRPr="004351DA">
              <w:rPr>
                <w:szCs w:val="24"/>
                <w:lang w:val="ky-KG"/>
              </w:rPr>
              <w:t xml:space="preserve"> </w:t>
            </w:r>
            <w:r w:rsidR="004351DA" w:rsidRPr="004351DA">
              <w:rPr>
                <w:lang w:val="ky-KG"/>
              </w:rPr>
              <w:t>(</w:t>
            </w:r>
            <w:hyperlink r:id="rId46" w:history="1">
              <w:r w:rsidR="004351DA" w:rsidRPr="004351DA">
                <w:rPr>
                  <w:rStyle w:val="Hyperlink"/>
                  <w:lang w:val="ky-KG"/>
                </w:rPr>
                <w:t>http://www.icwc-aral.uz/</w:t>
              </w:r>
            </w:hyperlink>
            <w:r w:rsidR="004351DA" w:rsidRPr="004351DA">
              <w:rPr>
                <w:lang w:val="ky-KG"/>
              </w:rPr>
              <w:t xml:space="preserve">) </w:t>
            </w:r>
            <w:r w:rsidRPr="004351DA">
              <w:rPr>
                <w:szCs w:val="24"/>
                <w:lang w:val="ky-KG"/>
              </w:rPr>
              <w:t>Борбордук Азияда сууну пайдалануу жагындагы чечимд</w:t>
            </w:r>
            <w:r w:rsidR="004351DA">
              <w:rPr>
                <w:szCs w:val="24"/>
                <w:lang w:val="ky-KG"/>
              </w:rPr>
              <w:t>ер боюнча расмий ролду ойнойт.</w:t>
            </w:r>
          </w:p>
          <w:p w:rsidR="004351DA" w:rsidRPr="004351DA" w:rsidRDefault="004351DA" w:rsidP="00D320E8">
            <w:pPr>
              <w:jc w:val="both"/>
              <w:rPr>
                <w:szCs w:val="24"/>
                <w:lang w:val="ky-KG"/>
              </w:rPr>
            </w:pPr>
          </w:p>
          <w:p w:rsidR="00BE2AF6" w:rsidRDefault="00F05D83" w:rsidP="000B6113">
            <w:pPr>
              <w:jc w:val="center"/>
              <w:rPr>
                <w:szCs w:val="24"/>
                <w:lang w:val="ky-KG"/>
              </w:rPr>
            </w:pPr>
            <w:r w:rsidRPr="004351DA">
              <w:rPr>
                <w:noProof/>
                <w:lang w:val="ru-RU" w:eastAsia="ru-RU"/>
              </w:rPr>
              <w:lastRenderedPageBreak/>
              <w:drawing>
                <wp:inline distT="0" distB="0" distL="0" distR="0" wp14:anchorId="12C04E46" wp14:editId="768788DA">
                  <wp:extent cx="3474720" cy="2462132"/>
                  <wp:effectExtent l="0" t="0" r="0" b="0"/>
                  <wp:docPr id="39292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3480183" cy="2466003"/>
                          </a:xfrm>
                          <a:prstGeom prst="rect">
                            <a:avLst/>
                          </a:prstGeom>
                        </pic:spPr>
                      </pic:pic>
                    </a:graphicData>
                  </a:graphic>
                </wp:inline>
              </w:drawing>
            </w:r>
          </w:p>
          <w:p w:rsidR="004351DA" w:rsidRPr="004351DA" w:rsidRDefault="004351DA" w:rsidP="000B6113">
            <w:pPr>
              <w:jc w:val="center"/>
              <w:rPr>
                <w:szCs w:val="24"/>
                <w:lang w:val="ky-KG"/>
              </w:rPr>
            </w:pPr>
          </w:p>
          <w:p w:rsidR="00BE2AF6" w:rsidRPr="004351DA" w:rsidRDefault="00BE2AF6" w:rsidP="00D320E8">
            <w:pPr>
              <w:spacing w:after="160" w:line="256" w:lineRule="auto"/>
              <w:jc w:val="both"/>
              <w:rPr>
                <w:szCs w:val="24"/>
                <w:u w:val="single"/>
                <w:lang w:val="ky-KG"/>
              </w:rPr>
            </w:pPr>
            <w:r w:rsidRPr="004351DA">
              <w:rPr>
                <w:szCs w:val="24"/>
                <w:lang w:val="ky-KG"/>
              </w:rPr>
              <w:t>Климаттын өзгөрүшү  гидрологиялык табигый кырсыктардын көбөйүшүнө да алып келет, алар сугат инфраструктурасынын бузулушун шарттайт, топурактын эрозиясын начарлатат жана жер-жерлерде жашоо булактарынын дуушарлануу тобокелдигин жогорулатат. Акыркы эки он жылдык ичинде (1990-2010-ж.ж.) Кыргызстан үчүн мүнөздүү болгон гидрометеорологиялык табигый кырсыктардын бат-бат кайталанышы катталган. Алардын катарына кар көчкүлөрүнүн түшүүсү, сел жана суу каптоо, жер көчкүлөр, мөңгү сууларынын ташкыны, нөшөрлүү жаан жана кар түшүү, шамалдын күчөшү жана мөндүр кирет. Сел агымдарынын жана суу ташкындарынын бат-бат кайталанышы жогорку арым менен өсүүнү улантууда.  Сел агымдары да экономикалык олуттуу жоготууларга алып келет. Түштүктөгү үч область (Баткен, Жалал-Абад, Ош) кырсыктардын кайталанышы сыяктуу эле, аларга байланыштуу чыгымдарга учуроо сыяктуу гидрометеорологиялык табигый кырсыктар алдында алсыз болуп саналат.  Кыргызстан үчүн климаттын өзгөрүүсү боюнча мүмкүн болгон сценарийлерде, айрыкча, өлкөнүн түштүк областтарында сел агымдарынын, суу ташкындарынын жана мөңгү суу ташкынынын улам кайталанып турушу күтүлөт.</w:t>
            </w:r>
          </w:p>
        </w:tc>
      </w:tr>
    </w:tbl>
    <w:p w:rsidR="00BE2AF6" w:rsidRPr="00BA0BAE" w:rsidRDefault="00BE2AF6" w:rsidP="000B6113">
      <w:pPr>
        <w:pStyle w:val="Heading9"/>
        <w:numPr>
          <w:ilvl w:val="0"/>
          <w:numId w:val="0"/>
        </w:numPr>
        <w:ind w:left="1584"/>
        <w:jc w:val="both"/>
        <w:rPr>
          <w:lang w:val="ky-KG"/>
        </w:rPr>
      </w:pPr>
    </w:p>
    <w:p w:rsidR="00BE2AF6" w:rsidRPr="005356C6" w:rsidRDefault="00BE2AF6" w:rsidP="00FA53F2">
      <w:pPr>
        <w:pStyle w:val="Heading1"/>
        <w:numPr>
          <w:ilvl w:val="0"/>
          <w:numId w:val="38"/>
        </w:numPr>
        <w:spacing w:before="0" w:line="240" w:lineRule="auto"/>
        <w:jc w:val="both"/>
        <w:rPr>
          <w:szCs w:val="24"/>
          <w:lang w:val="ky-KG"/>
        </w:rPr>
      </w:pPr>
      <w:bookmarkStart w:id="20" w:name="_Toc8656542"/>
      <w:r w:rsidRPr="005356C6">
        <w:rPr>
          <w:szCs w:val="24"/>
          <w:lang w:val="ky-KG"/>
        </w:rPr>
        <w:t>Ишке ашыруу үчүн каражаттар – ТӨМ 17</w:t>
      </w:r>
      <w:bookmarkEnd w:id="20"/>
    </w:p>
    <w:p w:rsidR="000B6113" w:rsidRPr="000B6113" w:rsidRDefault="000B6113" w:rsidP="000B6113">
      <w:pPr>
        <w:spacing w:after="0"/>
        <w:rPr>
          <w:lang w:val="ky-KG"/>
        </w:rPr>
      </w:pPr>
    </w:p>
    <w:p w:rsidR="00BE2AF6" w:rsidRDefault="00741E1B" w:rsidP="004351DA">
      <w:pPr>
        <w:pStyle w:val="BodyText"/>
        <w:ind w:left="0"/>
        <w:jc w:val="both"/>
        <w:rPr>
          <w:lang w:val="ky-KG"/>
        </w:rPr>
      </w:pPr>
      <w:r w:rsidRPr="000B6113">
        <w:rPr>
          <w:b/>
          <w:noProof/>
          <w:lang w:val="ru-RU" w:eastAsia="ru-RU"/>
        </w:rPr>
        <w:drawing>
          <wp:anchor distT="0" distB="0" distL="114300" distR="114300" simplePos="0" relativeHeight="251787264" behindDoc="0" locked="0" layoutInCell="1" allowOverlap="1" wp14:anchorId="58BC5DAA" wp14:editId="4D6220B8">
            <wp:simplePos x="0" y="0"/>
            <wp:positionH relativeFrom="margin">
              <wp:posOffset>635</wp:posOffset>
            </wp:positionH>
            <wp:positionV relativeFrom="paragraph">
              <wp:posOffset>74930</wp:posOffset>
            </wp:positionV>
            <wp:extent cx="1052830" cy="1052830"/>
            <wp:effectExtent l="0" t="0" r="0" b="0"/>
            <wp:wrapSquare wrapText="bothSides"/>
            <wp:docPr id="60537858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SDG_individual_RGB-0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14:sizeRelH relativeFrom="page">
              <wp14:pctWidth>0</wp14:pctWidth>
            </wp14:sizeRelH>
            <wp14:sizeRelV relativeFrom="page">
              <wp14:pctHeight>0</wp14:pctHeight>
            </wp14:sizeRelV>
          </wp:anchor>
        </w:drawing>
      </w:r>
      <w:r w:rsidR="000B6113" w:rsidRPr="000B6113">
        <w:rPr>
          <w:b/>
          <w:lang w:val="ky-KG"/>
        </w:rPr>
        <w:t>17-максат (Туруктуу өнүктүрүү кызыкчылыгындагы өнөктөштүк)</w:t>
      </w:r>
      <w:r w:rsidR="000B6113">
        <w:rPr>
          <w:lang w:val="ky-KG"/>
        </w:rPr>
        <w:t xml:space="preserve"> </w:t>
      </w:r>
      <w:r w:rsidR="00BE2AF6" w:rsidRPr="000B6113">
        <w:rPr>
          <w:lang w:val="ky-KG"/>
        </w:rPr>
        <w:t xml:space="preserve">Аддис-Абеба иш-аракеттер программасына негизделген ТӨМ 17 2030 күн тартибинин борборуна коюлган. Ал белгиленген талаптардын бардыгын аткарууну көздөйт. </w:t>
      </w:r>
      <w:proofErr w:type="spellStart"/>
      <w:r w:rsidR="00BE2AF6" w:rsidRPr="00AF0301">
        <w:rPr>
          <w:lang w:val="ru-RU"/>
        </w:rPr>
        <w:t>Натыйжада</w:t>
      </w:r>
      <w:proofErr w:type="spellEnd"/>
      <w:r w:rsidR="00BE2AF6" w:rsidRPr="00AF0301">
        <w:rPr>
          <w:lang w:val="ru-RU"/>
        </w:rPr>
        <w:t xml:space="preserve">, </w:t>
      </w:r>
      <w:proofErr w:type="spellStart"/>
      <w:r w:rsidR="00BE2AF6" w:rsidRPr="00AF0301">
        <w:rPr>
          <w:lang w:val="ru-RU"/>
        </w:rPr>
        <w:t>бул</w:t>
      </w:r>
      <w:proofErr w:type="spellEnd"/>
      <w:r w:rsidR="00BE2AF6" w:rsidRPr="00AF0301">
        <w:rPr>
          <w:lang w:val="ru-RU"/>
        </w:rPr>
        <w:t xml:space="preserve"> </w:t>
      </w:r>
      <w:proofErr w:type="spellStart"/>
      <w:r w:rsidR="00BE2AF6" w:rsidRPr="00AF0301">
        <w:rPr>
          <w:lang w:val="ru-RU"/>
        </w:rPr>
        <w:t>өтмө</w:t>
      </w:r>
      <w:proofErr w:type="spellEnd"/>
      <w:r w:rsidR="00BE2AF6" w:rsidRPr="00AF0301">
        <w:rPr>
          <w:lang w:val="ru-RU"/>
        </w:rPr>
        <w:t xml:space="preserve"> </w:t>
      </w:r>
      <w:proofErr w:type="spellStart"/>
      <w:r w:rsidR="00BE2AF6" w:rsidRPr="00AF0301">
        <w:rPr>
          <w:lang w:val="ru-RU"/>
        </w:rPr>
        <w:t>максат</w:t>
      </w:r>
      <w:proofErr w:type="spellEnd"/>
      <w:r w:rsidR="00BE2AF6" w:rsidRPr="00AF0301">
        <w:rPr>
          <w:lang w:val="ru-RU"/>
        </w:rPr>
        <w:t xml:space="preserve"> </w:t>
      </w:r>
      <w:proofErr w:type="spellStart"/>
      <w:r w:rsidR="00BE2AF6" w:rsidRPr="00AF0301">
        <w:rPr>
          <w:lang w:val="ru-RU"/>
        </w:rPr>
        <w:t>болуп</w:t>
      </w:r>
      <w:proofErr w:type="spellEnd"/>
      <w:r w:rsidR="00BE2AF6" w:rsidRPr="00AF0301">
        <w:rPr>
          <w:lang w:val="ru-RU"/>
        </w:rPr>
        <w:t xml:space="preserve"> </w:t>
      </w:r>
      <w:proofErr w:type="spellStart"/>
      <w:r w:rsidR="00BE2AF6" w:rsidRPr="00AF0301">
        <w:rPr>
          <w:lang w:val="ru-RU"/>
        </w:rPr>
        <w:t>саналат</w:t>
      </w:r>
      <w:proofErr w:type="spellEnd"/>
      <w:r w:rsidR="00BE2AF6" w:rsidRPr="00AF0301">
        <w:rPr>
          <w:lang w:val="ru-RU"/>
        </w:rPr>
        <w:t xml:space="preserve">, </w:t>
      </w:r>
      <w:proofErr w:type="spellStart"/>
      <w:r w:rsidR="00BE2AF6" w:rsidRPr="00AF0301">
        <w:rPr>
          <w:lang w:val="ru-RU"/>
        </w:rPr>
        <w:t>анда</w:t>
      </w:r>
      <w:proofErr w:type="spellEnd"/>
      <w:r w:rsidR="00BE2AF6" w:rsidRPr="00AF0301">
        <w:rPr>
          <w:lang w:val="ru-RU"/>
        </w:rPr>
        <w:t xml:space="preserve"> калган 16 </w:t>
      </w:r>
      <w:proofErr w:type="spellStart"/>
      <w:r w:rsidR="00BE2AF6" w:rsidRPr="00AF0301">
        <w:rPr>
          <w:lang w:val="ru-RU"/>
        </w:rPr>
        <w:t>максат</w:t>
      </w:r>
      <w:proofErr w:type="spellEnd"/>
      <w:r w:rsidR="00BE2AF6" w:rsidRPr="00AF0301">
        <w:rPr>
          <w:lang w:val="ru-RU"/>
        </w:rPr>
        <w:t xml:space="preserve"> </w:t>
      </w:r>
      <w:proofErr w:type="spellStart"/>
      <w:r w:rsidR="00BE2AF6" w:rsidRPr="00AF0301">
        <w:rPr>
          <w:lang w:val="ru-RU"/>
        </w:rPr>
        <w:t>камтылган</w:t>
      </w:r>
      <w:proofErr w:type="spellEnd"/>
      <w:r w:rsidR="00BE2AF6" w:rsidRPr="00AF0301">
        <w:rPr>
          <w:lang w:val="ru-RU"/>
        </w:rPr>
        <w:t xml:space="preserve">. </w:t>
      </w:r>
      <w:proofErr w:type="spellStart"/>
      <w:r w:rsidR="00BE2AF6" w:rsidRPr="00AF0301">
        <w:rPr>
          <w:lang w:val="ru-RU"/>
        </w:rPr>
        <w:t>Анда</w:t>
      </w:r>
      <w:proofErr w:type="spellEnd"/>
      <w:r w:rsidR="00BE2AF6" w:rsidRPr="00AF0301">
        <w:rPr>
          <w:lang w:val="ru-RU"/>
        </w:rPr>
        <w:t xml:space="preserve"> </w:t>
      </w:r>
      <w:proofErr w:type="spellStart"/>
      <w:r w:rsidR="00BE2AF6" w:rsidRPr="00AF0301">
        <w:rPr>
          <w:lang w:val="ru-RU"/>
        </w:rPr>
        <w:t>өкмөттөр</w:t>
      </w:r>
      <w:proofErr w:type="spellEnd"/>
      <w:r w:rsidR="00BE2AF6" w:rsidRPr="00AF0301">
        <w:rPr>
          <w:lang w:val="ru-RU"/>
        </w:rPr>
        <w:t xml:space="preserve">, </w:t>
      </w:r>
      <w:proofErr w:type="spellStart"/>
      <w:r w:rsidR="00BE2AF6" w:rsidRPr="00AF0301">
        <w:rPr>
          <w:lang w:val="ru-RU"/>
        </w:rPr>
        <w:t>жеке</w:t>
      </w:r>
      <w:proofErr w:type="spellEnd"/>
      <w:r w:rsidR="00BE2AF6" w:rsidRPr="00AF0301">
        <w:rPr>
          <w:lang w:val="ru-RU"/>
        </w:rPr>
        <w:t xml:space="preserve"> сектор, </w:t>
      </w:r>
      <w:proofErr w:type="spellStart"/>
      <w:r w:rsidR="00BE2AF6" w:rsidRPr="00AF0301">
        <w:rPr>
          <w:lang w:val="ru-RU"/>
        </w:rPr>
        <w:t>жарандык</w:t>
      </w:r>
      <w:proofErr w:type="spellEnd"/>
      <w:r w:rsidR="00BE2AF6" w:rsidRPr="00AF0301">
        <w:rPr>
          <w:lang w:val="ru-RU"/>
        </w:rPr>
        <w:t xml:space="preserve"> </w:t>
      </w:r>
      <w:proofErr w:type="spellStart"/>
      <w:r w:rsidR="00BE2AF6" w:rsidRPr="00AF0301">
        <w:rPr>
          <w:lang w:val="ru-RU"/>
        </w:rPr>
        <w:t>коом</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туруктуу</w:t>
      </w:r>
      <w:proofErr w:type="spellEnd"/>
      <w:r w:rsidR="00BE2AF6" w:rsidRPr="00AF0301">
        <w:rPr>
          <w:lang w:val="ru-RU"/>
        </w:rPr>
        <w:t xml:space="preserve"> </w:t>
      </w:r>
      <w:proofErr w:type="spellStart"/>
      <w:r w:rsidR="00BE2AF6" w:rsidRPr="00AF0301">
        <w:rPr>
          <w:lang w:val="ru-RU"/>
        </w:rPr>
        <w:t>өнүктүрүү</w:t>
      </w:r>
      <w:proofErr w:type="spellEnd"/>
      <w:r w:rsidR="00BE2AF6" w:rsidRPr="00AF0301">
        <w:rPr>
          <w:lang w:val="ru-RU"/>
        </w:rPr>
        <w:t xml:space="preserve"> </w:t>
      </w:r>
      <w:proofErr w:type="spellStart"/>
      <w:r w:rsidR="00BE2AF6" w:rsidRPr="00AF0301">
        <w:rPr>
          <w:lang w:val="ru-RU"/>
        </w:rPr>
        <w:t>күн</w:t>
      </w:r>
      <w:proofErr w:type="spellEnd"/>
      <w:r w:rsidR="00BE2AF6" w:rsidRPr="00AF0301">
        <w:rPr>
          <w:lang w:val="ru-RU"/>
        </w:rPr>
        <w:t xml:space="preserve"> </w:t>
      </w:r>
      <w:proofErr w:type="spellStart"/>
      <w:r w:rsidR="00BE2AF6" w:rsidRPr="00AF0301">
        <w:rPr>
          <w:lang w:val="ru-RU"/>
        </w:rPr>
        <w:t>тартибин</w:t>
      </w:r>
      <w:proofErr w:type="spellEnd"/>
      <w:r w:rsidR="00BE2AF6" w:rsidRPr="00AF0301">
        <w:rPr>
          <w:lang w:val="ru-RU"/>
        </w:rPr>
        <w:t xml:space="preserve"> </w:t>
      </w:r>
      <w:proofErr w:type="spellStart"/>
      <w:r w:rsidR="00BE2AF6" w:rsidRPr="00AF0301">
        <w:rPr>
          <w:lang w:val="ru-RU"/>
        </w:rPr>
        <w:t>жүзөгө</w:t>
      </w:r>
      <w:proofErr w:type="spellEnd"/>
      <w:r w:rsidR="00BE2AF6" w:rsidRPr="00AF0301">
        <w:rPr>
          <w:lang w:val="ru-RU"/>
        </w:rPr>
        <w:t xml:space="preserve"> </w:t>
      </w:r>
      <w:proofErr w:type="spellStart"/>
      <w:r w:rsidR="00BE2AF6" w:rsidRPr="00AF0301">
        <w:rPr>
          <w:lang w:val="ru-RU"/>
        </w:rPr>
        <w:t>ашыруу</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башка </w:t>
      </w:r>
      <w:proofErr w:type="spellStart"/>
      <w:r w:rsidR="00BE2AF6" w:rsidRPr="00AF0301">
        <w:rPr>
          <w:lang w:val="ru-RU"/>
        </w:rPr>
        <w:t>факторлор</w:t>
      </w:r>
      <w:proofErr w:type="spellEnd"/>
      <w:r w:rsidR="00BE2AF6" w:rsidRPr="00AF0301">
        <w:rPr>
          <w:lang w:val="ru-RU"/>
        </w:rPr>
        <w:t xml:space="preserve"> </w:t>
      </w:r>
      <w:proofErr w:type="spellStart"/>
      <w:r w:rsidR="00BE2AF6" w:rsidRPr="00AF0301">
        <w:rPr>
          <w:lang w:val="ru-RU"/>
        </w:rPr>
        <w:t>арасындагы</w:t>
      </w:r>
      <w:proofErr w:type="spellEnd"/>
      <w:r w:rsidR="00BE2AF6" w:rsidRPr="00AF0301">
        <w:rPr>
          <w:lang w:val="ru-RU"/>
        </w:rPr>
        <w:t xml:space="preserve"> </w:t>
      </w:r>
      <w:proofErr w:type="spellStart"/>
      <w:r w:rsidR="00BE2AF6" w:rsidRPr="00AF0301">
        <w:rPr>
          <w:lang w:val="ru-RU"/>
        </w:rPr>
        <w:t>өнөктөштүккө</w:t>
      </w:r>
      <w:proofErr w:type="spellEnd"/>
      <w:r w:rsidR="00BE2AF6" w:rsidRPr="00AF0301">
        <w:rPr>
          <w:lang w:val="ru-RU"/>
        </w:rPr>
        <w:t xml:space="preserve"> басым </w:t>
      </w:r>
      <w:proofErr w:type="spellStart"/>
      <w:r w:rsidR="00BE2AF6" w:rsidRPr="00AF0301">
        <w:rPr>
          <w:lang w:val="ru-RU"/>
        </w:rPr>
        <w:t>жасалат</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адамдар</w:t>
      </w:r>
      <w:proofErr w:type="spellEnd"/>
      <w:r w:rsidR="00BE2AF6" w:rsidRPr="00AF0301">
        <w:rPr>
          <w:lang w:val="ru-RU"/>
        </w:rPr>
        <w:t xml:space="preserve">, планета, </w:t>
      </w:r>
      <w:proofErr w:type="spellStart"/>
      <w:r w:rsidR="00BE2AF6" w:rsidRPr="00AF0301">
        <w:rPr>
          <w:lang w:val="ru-RU"/>
        </w:rPr>
        <w:t>глобалдык</w:t>
      </w:r>
      <w:proofErr w:type="spellEnd"/>
      <w:r w:rsidR="00BE2AF6" w:rsidRPr="00AF0301">
        <w:rPr>
          <w:lang w:val="ru-RU"/>
        </w:rPr>
        <w:t xml:space="preserve">, </w:t>
      </w:r>
      <w:proofErr w:type="spellStart"/>
      <w:r w:rsidR="00BE2AF6" w:rsidRPr="00AF0301">
        <w:rPr>
          <w:lang w:val="ru-RU"/>
        </w:rPr>
        <w:t>регионалдык</w:t>
      </w:r>
      <w:proofErr w:type="spellEnd"/>
      <w:r w:rsidR="00BE2AF6" w:rsidRPr="00AF0301">
        <w:rPr>
          <w:lang w:val="ru-RU"/>
        </w:rPr>
        <w:t xml:space="preserve">, </w:t>
      </w:r>
      <w:proofErr w:type="spellStart"/>
      <w:r w:rsidR="00BE2AF6" w:rsidRPr="00AF0301">
        <w:rPr>
          <w:lang w:val="ru-RU"/>
        </w:rPr>
        <w:t>улуттук</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жергиликтүү</w:t>
      </w:r>
      <w:proofErr w:type="spellEnd"/>
      <w:r w:rsidR="00BE2AF6" w:rsidRPr="00AF0301">
        <w:rPr>
          <w:lang w:val="ru-RU"/>
        </w:rPr>
        <w:t xml:space="preserve"> </w:t>
      </w:r>
      <w:proofErr w:type="spellStart"/>
      <w:r w:rsidR="00BE2AF6" w:rsidRPr="00AF0301">
        <w:rPr>
          <w:lang w:val="ru-RU"/>
        </w:rPr>
        <w:t>деңгээлдерде</w:t>
      </w:r>
      <w:proofErr w:type="spellEnd"/>
      <w:r w:rsidR="00BE2AF6" w:rsidRPr="00AF0301">
        <w:rPr>
          <w:lang w:val="ru-RU"/>
        </w:rPr>
        <w:t xml:space="preserve"> </w:t>
      </w:r>
      <w:proofErr w:type="spellStart"/>
      <w:r w:rsidR="00BE2AF6" w:rsidRPr="00AF0301">
        <w:rPr>
          <w:lang w:val="ru-RU"/>
        </w:rPr>
        <w:t>өнүгүп-өсүү</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дүйнө</w:t>
      </w:r>
      <w:proofErr w:type="spellEnd"/>
      <w:r w:rsidR="00BE2AF6" w:rsidRPr="00AF0301">
        <w:rPr>
          <w:lang w:val="ru-RU"/>
        </w:rPr>
        <w:t xml:space="preserve"> </w:t>
      </w:r>
      <w:proofErr w:type="spellStart"/>
      <w:r w:rsidR="00BE2AF6" w:rsidRPr="00AF0301">
        <w:rPr>
          <w:lang w:val="ru-RU"/>
        </w:rPr>
        <w:t>арасындагы</w:t>
      </w:r>
      <w:proofErr w:type="spellEnd"/>
      <w:r w:rsidR="00BE2AF6" w:rsidRPr="00AF0301">
        <w:rPr>
          <w:lang w:val="ru-RU"/>
        </w:rPr>
        <w:t xml:space="preserve"> </w:t>
      </w:r>
      <w:proofErr w:type="spellStart"/>
      <w:r w:rsidR="00BE2AF6" w:rsidRPr="00AF0301">
        <w:rPr>
          <w:lang w:val="ru-RU"/>
        </w:rPr>
        <w:t>байланыштын</w:t>
      </w:r>
      <w:proofErr w:type="spellEnd"/>
      <w:r w:rsidR="00BE2AF6" w:rsidRPr="00AF0301">
        <w:rPr>
          <w:lang w:val="ru-RU"/>
        </w:rPr>
        <w:t xml:space="preserve"> </w:t>
      </w:r>
      <w:proofErr w:type="spellStart"/>
      <w:r w:rsidR="00BE2AF6" w:rsidRPr="00AF0301">
        <w:rPr>
          <w:lang w:val="ru-RU"/>
        </w:rPr>
        <w:t>негизин</w:t>
      </w:r>
      <w:proofErr w:type="spellEnd"/>
      <w:r w:rsidR="00BE2AF6" w:rsidRPr="00AF0301">
        <w:rPr>
          <w:lang w:val="ru-RU"/>
        </w:rPr>
        <w:t xml:space="preserve"> </w:t>
      </w:r>
      <w:proofErr w:type="spellStart"/>
      <w:r w:rsidR="00BE2AF6" w:rsidRPr="00AF0301">
        <w:rPr>
          <w:lang w:val="ru-RU"/>
        </w:rPr>
        <w:t>түзөт</w:t>
      </w:r>
      <w:proofErr w:type="spellEnd"/>
      <w:r w:rsidR="00BE2AF6" w:rsidRPr="00AF0301">
        <w:rPr>
          <w:lang w:val="ru-RU"/>
        </w:rPr>
        <w:t xml:space="preserve">. </w:t>
      </w:r>
    </w:p>
    <w:p w:rsidR="000B6113" w:rsidRPr="000B6113" w:rsidRDefault="000B6113" w:rsidP="00D320E8">
      <w:pPr>
        <w:pStyle w:val="BodyText"/>
        <w:jc w:val="both"/>
        <w:rPr>
          <w:lang w:val="ky-KG"/>
        </w:rPr>
      </w:pPr>
    </w:p>
    <w:p w:rsidR="00BE2AF6" w:rsidRPr="005356C6" w:rsidRDefault="00BE2AF6" w:rsidP="00FA53F2">
      <w:pPr>
        <w:pStyle w:val="Heading2"/>
        <w:numPr>
          <w:ilvl w:val="1"/>
          <w:numId w:val="38"/>
        </w:numPr>
        <w:ind w:left="426" w:hanging="434"/>
        <w:rPr>
          <w:sz w:val="28"/>
          <w:lang w:val="ky-KG"/>
        </w:rPr>
      </w:pPr>
      <w:bookmarkStart w:id="21" w:name="_Toc8656543"/>
      <w:r w:rsidRPr="005356C6">
        <w:rPr>
          <w:bCs w:val="0"/>
          <w:sz w:val="28"/>
          <w:lang w:val="ky-KG"/>
        </w:rPr>
        <w:t>Т</w:t>
      </w:r>
      <w:bookmarkEnd w:id="21"/>
      <w:r w:rsidRPr="005356C6">
        <w:rPr>
          <w:bCs w:val="0"/>
          <w:sz w:val="28"/>
          <w:lang w:val="ky-KG"/>
        </w:rPr>
        <w:t xml:space="preserve">уруктуу өнүктүрүү максаттарын каржылоо </w:t>
      </w:r>
    </w:p>
    <w:p w:rsidR="00BE2AF6" w:rsidRDefault="00BE2AF6" w:rsidP="004351DA">
      <w:pPr>
        <w:pStyle w:val="ListContinue"/>
        <w:ind w:left="0"/>
        <w:jc w:val="both"/>
        <w:rPr>
          <w:lang w:val="ky-KG"/>
        </w:rPr>
      </w:pPr>
      <w:r w:rsidRPr="00BA0BAE">
        <w:rPr>
          <w:lang w:val="ky-KG"/>
        </w:rPr>
        <w:t xml:space="preserve">Максаттарды ишке ашыруу үчүн каражаттарды бекемдөө үчүн ресурстар жана каржылоо талап кылынат. 17.1-17.5 максаттуу тапшырмаларда 2030 күн тартибин каржылоо маселеси каралган. Бул тапшырмалар  глобалдык деңгээлде анчалык өнүкпөгөн өлкөлөр үчүн, бирок, Кыргызстан </w:t>
      </w:r>
      <w:r w:rsidRPr="00BA0BAE">
        <w:rPr>
          <w:lang w:val="ky-KG"/>
        </w:rPr>
        <w:lastRenderedPageBreak/>
        <w:t>сыяктуу ортодон төмөн кирешелүү өлкөлөр үчүн да, улуттук, эл аралык жана кошумча русурстар үчүн кыйла актуалдуу болуп саналат.</w:t>
      </w:r>
    </w:p>
    <w:p w:rsidR="004351DA" w:rsidRPr="00BA0BAE" w:rsidRDefault="004351DA" w:rsidP="004351DA">
      <w:pPr>
        <w:pStyle w:val="ListContinue"/>
        <w:ind w:left="0"/>
        <w:jc w:val="both"/>
        <w:rPr>
          <w:lang w:val="ky-KG"/>
        </w:rPr>
      </w:pPr>
    </w:p>
    <w:p w:rsidR="00BE2AF6" w:rsidRPr="00BA0BAE" w:rsidRDefault="00BE2AF6" w:rsidP="004351DA">
      <w:pPr>
        <w:pStyle w:val="ListContinue"/>
        <w:ind w:left="0"/>
        <w:jc w:val="both"/>
        <w:rPr>
          <w:lang w:val="ky-KG"/>
        </w:rPr>
      </w:pPr>
      <w:r w:rsidRPr="00BA0BAE">
        <w:rPr>
          <w:lang w:val="ky-KG"/>
        </w:rPr>
        <w:t>Өкмөттүн негизги иш-аракеттери туруктуу өнүктүрүүгө колдоо көрсөтүүчү негизги кызмат көрсөтүүлөргө төлөө боюнча көмөк көрсөтүү  үчүн, ички ресурстарды мобилизациялоону күчөтүүгө  багытталган. Дүйнөлүк банктын маалыматына ылайык, акыркы жылдарда киреше топтоо жагында олуттуу жетишкендиктер болгон. Салык саясатындагы акыркы өзгөрүүлөрдө айрым товарларга жана кызмат көрсөтүүлөргө сатуудан салык жана акциз чендеринин көрсөткүчтөрүнүн өсүшү; салмакка негизделген импортко бажы алымдарынан, бир эле убакта товарлардын башка түрлөрү үчүн бир килограммы үчүн алымды жогорулатуу менен, айрым товарлар үчүн баалуулуктардын негизиндеги алымдарга өтүү; жана салык алуу системасындагы жакшыртуулар камтылган. Бул чаралар киреше топтоону жакшыртууга өбөлгө түзгөн.</w:t>
      </w:r>
      <w:r w:rsidRPr="00BA0BAE">
        <w:rPr>
          <w:rStyle w:val="FootnoteReference"/>
          <w:sz w:val="24"/>
          <w:szCs w:val="24"/>
          <w:lang w:val="ky-KG"/>
        </w:rPr>
        <w:footnoteReference w:id="26"/>
      </w:r>
      <w:r w:rsidRPr="00BA0BAE">
        <w:rPr>
          <w:lang w:val="ky-KG"/>
        </w:rPr>
        <w:t xml:space="preserve"> Алдын ала болжолдонгон чогуу алынган түшүүлөр 2016-жылы ИДӨнүн 36%ына чейин жогорулаган (2,05 млрд. АКШ долл. өлчөмүндө бааланган).</w:t>
      </w:r>
      <w:r w:rsidRPr="00BA0BAE">
        <w:rPr>
          <w:rStyle w:val="FootnoteReference"/>
          <w:sz w:val="24"/>
          <w:szCs w:val="24"/>
          <w:lang w:val="ky-KG"/>
        </w:rPr>
        <w:footnoteReference w:id="27"/>
      </w:r>
      <w:r w:rsidRPr="00BA0BAE">
        <w:rPr>
          <w:lang w:val="ky-KG"/>
        </w:rPr>
        <w:t xml:space="preserve"> Бирок, Кыргызстанда туруктуу өнүктүрүүнү каржылоо боюнча айрым чектөөлөр сакталып калган. Бул документ аркылуу тастыкталган жана төмөнкүлөрдү камтыйт: </w:t>
      </w:r>
    </w:p>
    <w:p w:rsidR="00BE2AF6" w:rsidRPr="004351DA" w:rsidRDefault="00BE2AF6" w:rsidP="00D320E8">
      <w:pPr>
        <w:pStyle w:val="ListParagraph"/>
        <w:numPr>
          <w:ilvl w:val="0"/>
          <w:numId w:val="6"/>
        </w:numPr>
        <w:spacing w:line="240" w:lineRule="auto"/>
        <w:jc w:val="both"/>
        <w:rPr>
          <w:szCs w:val="24"/>
          <w:lang w:val="ky-KG"/>
        </w:rPr>
      </w:pPr>
      <w:r w:rsidRPr="004351DA">
        <w:rPr>
          <w:szCs w:val="24"/>
          <w:lang w:val="ky-KG"/>
        </w:rPr>
        <w:t>Кумтөр алтын казып алуу ишканасы, ага ИДӨнүн 10%ынан ашык көлөмү туура келет, жана кен чыккан жерди жабуу тууралуу учурдагы пландар мамлекеттик түшүүлөргө олуттуу таасирин тийгизет.</w:t>
      </w:r>
    </w:p>
    <w:p w:rsidR="00BE2AF6" w:rsidRPr="004351DA" w:rsidRDefault="00BE2AF6" w:rsidP="00D320E8">
      <w:pPr>
        <w:pStyle w:val="ListParagraph"/>
        <w:numPr>
          <w:ilvl w:val="0"/>
          <w:numId w:val="6"/>
        </w:numPr>
        <w:spacing w:line="240" w:lineRule="auto"/>
        <w:jc w:val="both"/>
        <w:rPr>
          <w:szCs w:val="24"/>
          <w:lang w:val="ky-KG"/>
        </w:rPr>
      </w:pPr>
      <w:r w:rsidRPr="004351DA">
        <w:rPr>
          <w:szCs w:val="24"/>
          <w:lang w:val="ky-KG"/>
        </w:rPr>
        <w:t xml:space="preserve">ТӨМ 7нин энегетика жагында баа берүүсүнө ылайык, (1-тиркеме) аталган тармак жыл сайын ИДӨнүн 20%ын керектөө менен, мамлекеттик бюджетте фискалдык оорчулук катары көрсөтүлгөн, бул башка социалдык секторлор үчүн жоготулган мүмкүнчүлүктүн наркы болуп саналат. </w:t>
      </w:r>
    </w:p>
    <w:p w:rsidR="00BE2AF6" w:rsidRPr="004351DA" w:rsidRDefault="00BE2AF6" w:rsidP="00D320E8">
      <w:pPr>
        <w:pStyle w:val="ListParagraph"/>
        <w:numPr>
          <w:ilvl w:val="0"/>
          <w:numId w:val="6"/>
        </w:numPr>
        <w:spacing w:line="240" w:lineRule="auto"/>
        <w:jc w:val="both"/>
        <w:rPr>
          <w:szCs w:val="24"/>
          <w:lang w:val="ky-KG"/>
        </w:rPr>
      </w:pPr>
      <w:r w:rsidRPr="004351DA">
        <w:rPr>
          <w:szCs w:val="24"/>
          <w:lang w:val="ky-KG"/>
        </w:rPr>
        <w:t>Үй чарбаларынын жакырчылык деңгээли төмөндөгөндүгүнө жана ТӨМ 1ге жетишүүгө салым кошконуна карабай, акча которуулардын жогорку деңгээли инвестицияларды көбөйтүүнүн ордуна, керектөө көлөмүн жогорулатууда, жана эмгек ресурстарынын начарлашын жана ага байланыштуу балдарды кароо, аялдар жана карылар тарабынан аткарылган ишке акы төлөнбөгөндүгү сыяктуу социалдык проблемаларды айтпаганда, экономикалык потенциалды төмөндөтүшү толук ыктымал.</w:t>
      </w:r>
    </w:p>
    <w:p w:rsidR="00BE2AF6" w:rsidRPr="004351DA" w:rsidRDefault="00BE2AF6" w:rsidP="00D320E8">
      <w:pPr>
        <w:pStyle w:val="ListParagraph"/>
        <w:numPr>
          <w:ilvl w:val="0"/>
          <w:numId w:val="6"/>
        </w:numPr>
        <w:spacing w:line="240" w:lineRule="auto"/>
        <w:jc w:val="both"/>
        <w:rPr>
          <w:szCs w:val="24"/>
          <w:lang w:val="ky-KG"/>
        </w:rPr>
      </w:pPr>
      <w:r w:rsidRPr="004351DA">
        <w:rPr>
          <w:szCs w:val="24"/>
          <w:lang w:val="ky-KG"/>
        </w:rPr>
        <w:t>Кыргыз Республикасынын мамлекеттик секторундагы эмгек акыга чыгашалардын деңгээли мамлекеттик чыгашалардын дээрлик үчтөн бирин же ИДӨнүн 8.7%</w:t>
      </w:r>
      <w:r w:rsidR="00741E1B" w:rsidRPr="004351DA">
        <w:rPr>
          <w:rStyle w:val="FootnoteReference"/>
          <w:szCs w:val="24"/>
          <w:lang w:val="ky-KG"/>
        </w:rPr>
        <w:footnoteReference w:id="28"/>
      </w:r>
      <w:r w:rsidRPr="004351DA">
        <w:rPr>
          <w:szCs w:val="24"/>
          <w:lang w:val="ky-KG"/>
        </w:rPr>
        <w:t xml:space="preserve"> түзүп, натыйжада, башка тармактардагы келечектеги инвестицияларды жана чыгашаларды чектөө менен, Европа жана Борбордук Азиянын көпчүлүк өлкөлөрүнө салыштырмалуу жогору болуп саналат. Буга чейин белгиленгендей, мамлекеттик башкарууну өркүндөтүү зарылдыгы ТӨМдү ишке ашырууну тездетет.  </w:t>
      </w:r>
    </w:p>
    <w:p w:rsidR="00BE2AF6" w:rsidRDefault="00BE2AF6" w:rsidP="004351DA">
      <w:pPr>
        <w:pStyle w:val="BodyText"/>
        <w:ind w:left="0"/>
        <w:jc w:val="both"/>
        <w:rPr>
          <w:lang w:val="ky-KG"/>
        </w:rPr>
      </w:pPr>
      <w:r w:rsidRPr="00AF0301">
        <w:rPr>
          <w:lang w:val="ky-KG"/>
        </w:rPr>
        <w:t>Бул проблемаларды чечүү үчүн реформа жана мамлекеттик саясат чөйрөсүндө тиешелүү чараларды көрүү зарыл. Мисалы, мамлекеттик финансылык башкаруу системасынын толук өнүкпөгөндүгү ачык-айкындуулук, коррупциялык тобокелдиктер менен күрөшүү, инклюзивдүүлүк жана таасирдүүлүк маселесин чечүүгө олуттуу көңүл бурууну талап кылат. Бул Кыргызстандын орто кирешелүү өлкө катары статусун эске алганда, милдеттүү болуп саналат.   Анткен менен, кирешелерди топтоо көлөмү акыркы беш жыл ичинде кыйла өскөндүгү байкалган, чет өлкөнүн жардамынан жана тышкы карыздан өтө эле көз каранды бойдон калууда. Албетте, мамлекеттик финансылык башкаруу системасынын таасирдүүлүгүнүн жана натыйжалуулугунун жакшырышы Кыргызстанда ТӨМгө жетишүү үчүн на</w:t>
      </w:r>
      <w:r w:rsidR="004351DA">
        <w:rPr>
          <w:lang w:val="ky-KG"/>
        </w:rPr>
        <w:t xml:space="preserve">тыйжаларды алууга </w:t>
      </w:r>
      <w:r w:rsidR="004351DA">
        <w:rPr>
          <w:lang w:val="ky-KG"/>
        </w:rPr>
        <w:lastRenderedPageBreak/>
        <w:t>өбөлгө түзөт.</w:t>
      </w:r>
    </w:p>
    <w:p w:rsidR="004351DA" w:rsidRPr="00AF0301" w:rsidRDefault="004351DA" w:rsidP="004351DA">
      <w:pPr>
        <w:pStyle w:val="BodyText"/>
        <w:ind w:left="0"/>
        <w:jc w:val="both"/>
        <w:rPr>
          <w:lang w:val="ky-KG"/>
        </w:rPr>
      </w:pPr>
    </w:p>
    <w:p w:rsidR="00BE2AF6" w:rsidRDefault="00BE2AF6" w:rsidP="004351DA">
      <w:pPr>
        <w:pStyle w:val="BodyText"/>
        <w:ind w:left="0"/>
        <w:jc w:val="both"/>
        <w:rPr>
          <w:lang w:val="ky-KG"/>
        </w:rPr>
      </w:pPr>
      <w:r w:rsidRPr="00AF0301">
        <w:rPr>
          <w:lang w:val="ky-KG"/>
        </w:rPr>
        <w:t xml:space="preserve">Өнүктүрүү </w:t>
      </w:r>
      <w:r w:rsidR="007A7682" w:rsidRPr="00AF0301">
        <w:rPr>
          <w:lang w:val="ky-KG"/>
        </w:rPr>
        <w:t>максатында</w:t>
      </w:r>
      <w:r w:rsidRPr="00AF0301">
        <w:rPr>
          <w:lang w:val="ky-KG"/>
        </w:rPr>
        <w:t xml:space="preserve"> расмий жардамга өтүү менен, Кыргызстанда экономикалык инфраструктура жана кызматтар үчүн өнүктүрүү </w:t>
      </w:r>
      <w:r w:rsidR="007A7682" w:rsidRPr="00AF0301">
        <w:rPr>
          <w:lang w:val="ky-KG"/>
        </w:rPr>
        <w:t>максатында</w:t>
      </w:r>
      <w:r w:rsidRPr="00AF0301">
        <w:rPr>
          <w:lang w:val="ky-KG"/>
        </w:rPr>
        <w:t xml:space="preserve"> расмий жардамдын 44.5% деңгээлинде олуттуу жардамды белгилеп кетүүгө болот, ал макроэкономикалык жана фискалдык базанын</w:t>
      </w:r>
      <w:r w:rsidRPr="00BA0BAE">
        <w:rPr>
          <w:rStyle w:val="FootnoteReference"/>
          <w:sz w:val="24"/>
          <w:szCs w:val="24"/>
          <w:lang w:val="ky-KG"/>
        </w:rPr>
        <w:footnoteReference w:id="29"/>
      </w:r>
      <w:r w:rsidRPr="00AF0301">
        <w:rPr>
          <w:lang w:val="ky-KG"/>
        </w:rPr>
        <w:t xml:space="preserve"> туруктуулугуна колдоо көрсөтөт.  Бүгүнкү күндө өнүктүрүү </w:t>
      </w:r>
      <w:r w:rsidR="007A7682" w:rsidRPr="00AF0301">
        <w:rPr>
          <w:lang w:val="ky-KG"/>
        </w:rPr>
        <w:t>максатында</w:t>
      </w:r>
      <w:r w:rsidRPr="00AF0301">
        <w:rPr>
          <w:lang w:val="ky-KG"/>
        </w:rPr>
        <w:t xml:space="preserve"> расмий жардам акыркы 7 жыл ичиндеги 9%-12% аралыгында өзгөрүүлөрдү эске алганда, салыштырмалуу туруктуу бойдон калууда.  2016-жылы болжол менен, 515 млн. АКШ доллары (2015-жылдын коэффициенти) өлчөмүндө таза өнүктүрүү </w:t>
      </w:r>
      <w:r w:rsidR="007A7682" w:rsidRPr="00AF0301">
        <w:rPr>
          <w:lang w:val="ky-KG"/>
        </w:rPr>
        <w:t>максатында</w:t>
      </w:r>
      <w:r w:rsidRPr="00AF0301">
        <w:rPr>
          <w:lang w:val="ky-KG"/>
        </w:rPr>
        <w:t xml:space="preserve"> расмий жардам</w:t>
      </w:r>
      <w:r w:rsidRPr="00BA0BAE">
        <w:rPr>
          <w:rStyle w:val="FootnoteReference"/>
          <w:sz w:val="24"/>
          <w:szCs w:val="24"/>
          <w:lang w:val="ky-KG"/>
        </w:rPr>
        <w:footnoteReference w:id="30"/>
      </w:r>
      <w:r w:rsidRPr="00AF0301">
        <w:rPr>
          <w:lang w:val="ky-KG"/>
        </w:rPr>
        <w:t xml:space="preserve"> алынган. Бул, билим берүүгө (9%), саламаттыкты сактоого (4%) жана башка социалдык кызматтар менен инфраструктурага (28%) жумшалган 41% каражаттарды эске алганда, ТӨМгө жетишүүдө</w:t>
      </w:r>
      <w:r w:rsidR="004351DA">
        <w:rPr>
          <w:lang w:val="ky-KG"/>
        </w:rPr>
        <w:t xml:space="preserve"> маанилүү салым болуп саналат.</w:t>
      </w:r>
    </w:p>
    <w:p w:rsidR="004351DA" w:rsidRPr="00AF0301" w:rsidRDefault="004351DA" w:rsidP="004351DA">
      <w:pPr>
        <w:pStyle w:val="BodyText"/>
        <w:ind w:left="0"/>
        <w:jc w:val="both"/>
        <w:rPr>
          <w:lang w:val="ky-KG"/>
        </w:rPr>
      </w:pPr>
    </w:p>
    <w:p w:rsidR="00BE2AF6" w:rsidRDefault="00BE2AF6" w:rsidP="004351DA">
      <w:pPr>
        <w:pStyle w:val="BodyText"/>
        <w:ind w:left="0"/>
        <w:jc w:val="both"/>
        <w:rPr>
          <w:lang w:val="ky-KG"/>
        </w:rPr>
      </w:pPr>
      <w:r w:rsidRPr="00AF0301">
        <w:rPr>
          <w:lang w:val="ky-KG"/>
        </w:rPr>
        <w:t>Жеке сектор аркылуу кошумча каржылоо булактарын издөө маанилүү маселе экендигине карабай, MAPS миссиясынын учурунда жеке секторлордон консультация алуу натыйжасында жеке сектор үчүн көптөгөн ченемдик-укуктук жана башкаруу жагында проблемалуу жагдайлар бар экендиги белгилүү болгон, ал эми бизнестин социалдык жоопкерчилиги жаңыд</w:t>
      </w:r>
      <w:r w:rsidR="004351DA">
        <w:rPr>
          <w:lang w:val="ky-KG"/>
        </w:rPr>
        <w:t>ан гана башталган абалда турат.</w:t>
      </w:r>
    </w:p>
    <w:p w:rsidR="004351DA" w:rsidRPr="00AF0301" w:rsidRDefault="004351DA" w:rsidP="004351DA">
      <w:pPr>
        <w:pStyle w:val="BodyText"/>
        <w:ind w:left="0"/>
        <w:jc w:val="both"/>
        <w:rPr>
          <w:lang w:val="ky-KG"/>
        </w:rPr>
      </w:pPr>
    </w:p>
    <w:p w:rsidR="00BE2AF6" w:rsidRDefault="00BE2AF6" w:rsidP="004351DA">
      <w:pPr>
        <w:pStyle w:val="BodyText"/>
        <w:ind w:left="0"/>
        <w:jc w:val="both"/>
        <w:rPr>
          <w:lang w:val="ky-KG"/>
        </w:rPr>
      </w:pPr>
      <w:r w:rsidRPr="00AF0301">
        <w:rPr>
          <w:lang w:val="ky-KG"/>
        </w:rPr>
        <w:t>ТӨМдө туруктуу өнүктүрүүнү каржылоо үчүн каражаттардын башка эки булагы тууралуу белгиленген.  ТӨМ 16.4 максаттуу тапшырмасында БУУга мүчө өлкөлөрдү «көмүскө</w:t>
      </w:r>
      <w:r w:rsidR="004351DA">
        <w:rPr>
          <w:lang w:val="ky-KG"/>
        </w:rPr>
        <w:t xml:space="preserve"> финансылык </w:t>
      </w:r>
      <w:r w:rsidRPr="00AF0301">
        <w:rPr>
          <w:lang w:val="ky-KG"/>
        </w:rPr>
        <w:t>агымдарды болушунча кыскартуу [жана] уурдалган активдерди калыбына келтирүүнү жана кайтарып алууну бекемдөө» тууралуу чакырык камтылган; 16.4.1. индикатору “кирген жана чыккан көмүскө финансылык агымдардын толук наркына” мониторинг жүргүзүү зарылчылыгын белгилейт. Мындай фондулардын суммаларын аныктоо үчүн Кыргызстан үчүн жеткиликтүү маалыматтар жок.</w:t>
      </w:r>
    </w:p>
    <w:p w:rsidR="004351DA" w:rsidRPr="00AF0301" w:rsidRDefault="004351DA" w:rsidP="004351DA">
      <w:pPr>
        <w:pStyle w:val="BodyText"/>
        <w:ind w:left="0"/>
        <w:jc w:val="both"/>
        <w:rPr>
          <w:lang w:val="ky-KG"/>
        </w:rPr>
      </w:pPr>
    </w:p>
    <w:p w:rsidR="00BE2AF6" w:rsidRPr="00AF0301" w:rsidRDefault="00BE2AF6" w:rsidP="004351DA">
      <w:pPr>
        <w:pStyle w:val="BodyText"/>
        <w:ind w:left="0"/>
        <w:jc w:val="both"/>
        <w:rPr>
          <w:lang w:val="ky-KG"/>
        </w:rPr>
      </w:pPr>
      <w:r w:rsidRPr="00AF0301">
        <w:rPr>
          <w:lang w:val="ky-KG"/>
        </w:rPr>
        <w:t xml:space="preserve">ТӨМ 12.c максаттуу тапшырмасында мүчө өлкөлөргө “отундун казып алынуучу түрлөрүн пайдалануу үчүн, рыноктук тең салмактуулукту бузууну токтотуу, ... анын ичинде салык салууну реструктуризациялоо жана аталган зыяндуу субсидияларды ордунда жок кылуу  аркылуу, ыксыз сарптоого жол берген субсидияларды берүүнү логикалык жактан негиздөөнү” сунуш кылат; 12.с.1 көрсөткүчү “ИДӨ (өндүрүү жана керектөө) бирдигине казып алынуучу отунга судсидиялардын берилишине” мониторинг жүргүзүүнү сунуш кылат.  Бул субсидияларды кыскартуунун эсебинен бошотулган бюджеттик каражаттар башка тармактарды туруктуу өнүктүрүүнү каржылоого кайра бөлүштүрүшү мүмкүн. 2013 жана 2015-жылдардагы баа берүүлөрдүн негизинде, казып алынуучу отунга берилген субсидиялардын көлөмү ИДӨнүн 17.4% деңгээлинде бааланат (14-сүрөттү карагыла) жана региондогу эң жогорку көлөм катары сакталып калат.   </w:t>
      </w:r>
    </w:p>
    <w:p w:rsidR="00BE2AF6" w:rsidRPr="00BA0BAE" w:rsidRDefault="00BE2AF6" w:rsidP="004351DA">
      <w:pPr>
        <w:jc w:val="center"/>
        <w:rPr>
          <w:sz w:val="24"/>
          <w:szCs w:val="24"/>
          <w:lang w:val="ky-KG"/>
        </w:rPr>
      </w:pPr>
      <w:r w:rsidRPr="00BA0BAE">
        <w:rPr>
          <w:noProof/>
          <w:sz w:val="24"/>
          <w:szCs w:val="24"/>
          <w:lang w:val="ru-RU" w:eastAsia="ru-RU"/>
        </w:rPr>
        <w:lastRenderedPageBreak/>
        <w:drawing>
          <wp:inline distT="0" distB="0" distL="0" distR="0" wp14:anchorId="47EA47FE" wp14:editId="01D8AE39">
            <wp:extent cx="3674745" cy="2268855"/>
            <wp:effectExtent l="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extLst>
                        <a:ext uri="{28A0092B-C50C-407E-A947-70E740481C1C}">
                          <a14:useLocalDpi xmlns:a14="http://schemas.microsoft.com/office/drawing/2010/main" val="0"/>
                        </a:ext>
                      </a:extLst>
                    </a:blip>
                    <a:srcRect l="1930"/>
                    <a:stretch>
                      <a:fillRect/>
                    </a:stretch>
                  </pic:blipFill>
                  <pic:spPr bwMode="auto">
                    <a:xfrm>
                      <a:off x="0" y="0"/>
                      <a:ext cx="3674745" cy="2268855"/>
                    </a:xfrm>
                    <a:prstGeom prst="rect">
                      <a:avLst/>
                    </a:prstGeom>
                    <a:noFill/>
                    <a:ln>
                      <a:noFill/>
                    </a:ln>
                  </pic:spPr>
                </pic:pic>
              </a:graphicData>
            </a:graphic>
          </wp:inline>
        </w:drawing>
      </w:r>
    </w:p>
    <w:p w:rsidR="00BE2AF6" w:rsidRDefault="00BE2AF6" w:rsidP="004351DA">
      <w:pPr>
        <w:pStyle w:val="BodyText"/>
        <w:jc w:val="center"/>
        <w:rPr>
          <w:rStyle w:val="Emphasis"/>
          <w:sz w:val="24"/>
          <w:szCs w:val="24"/>
          <w:lang w:val="ky-KG"/>
        </w:rPr>
      </w:pPr>
      <w:r w:rsidRPr="00C2457D">
        <w:rPr>
          <w:rStyle w:val="Emphasis"/>
          <w:sz w:val="24"/>
          <w:szCs w:val="24"/>
          <w:lang w:val="ky-KG"/>
        </w:rPr>
        <w:t>14-сүрөт. Отундун казып алынуучу түрлөрүн пайдаланууга берилген субсидиялар (булагы: Эл аралык валюта фондунун маалыматтарына негизделген ПРООН эсептөөлөрү)</w:t>
      </w:r>
    </w:p>
    <w:p w:rsidR="000B6113" w:rsidRPr="00C2457D" w:rsidRDefault="000B6113" w:rsidP="00D320E8">
      <w:pPr>
        <w:pStyle w:val="BodyText"/>
        <w:jc w:val="both"/>
        <w:rPr>
          <w:rStyle w:val="Emphasis"/>
          <w:lang w:val="ky-KG"/>
        </w:rPr>
      </w:pPr>
    </w:p>
    <w:p w:rsidR="00BE2AF6" w:rsidRPr="00FE6E4F" w:rsidRDefault="00BE2AF6" w:rsidP="00FA53F2">
      <w:pPr>
        <w:pStyle w:val="Heading2"/>
        <w:numPr>
          <w:ilvl w:val="1"/>
          <w:numId w:val="38"/>
        </w:numPr>
        <w:ind w:left="426" w:hanging="434"/>
        <w:rPr>
          <w:lang w:val="ky-KG"/>
        </w:rPr>
      </w:pPr>
      <w:r w:rsidRPr="00FE6E4F">
        <w:rPr>
          <w:bCs w:val="0"/>
          <w:lang w:val="ky-KG"/>
        </w:rPr>
        <w:t>Соода</w:t>
      </w:r>
    </w:p>
    <w:p w:rsidR="00BE2AF6" w:rsidRDefault="00BE2AF6" w:rsidP="004351DA">
      <w:pPr>
        <w:pStyle w:val="ListContinue"/>
        <w:ind w:left="0"/>
        <w:jc w:val="both"/>
        <w:rPr>
          <w:lang w:val="ky-KG"/>
        </w:rPr>
      </w:pPr>
      <w:r w:rsidRPr="00BA0BAE">
        <w:rPr>
          <w:lang w:val="ky-KG"/>
        </w:rPr>
        <w:t>Кыргызстандын өндүрүш сектору айыл чарба продукцияларынын  кайра иштетилбегендигинен жана жогорку атаандаштыктан, ошондой эле сапат боюнча стандарттардын жана ченемдердин катуулашынан кыйла жабыркайт. 2017-жылы тамак-аш өнөр жайынын эспортунун өсүшү Евразия экономикалык биримдигине мүчө болуудан жана сапат стандарттарынын так сакталышынан улам, рынокторго кирүү мүмкүндүгүнүн жогорулашы менен шартталган. Ошондой эле Кытай, Россия жана Өзбекстанга</w:t>
      </w:r>
      <w:r w:rsidRPr="00BA0BAE">
        <w:rPr>
          <w:rStyle w:val="FootnoteReference"/>
          <w:color w:val="000000" w:themeColor="text1"/>
          <w:sz w:val="24"/>
          <w:szCs w:val="24"/>
          <w:lang w:val="ky-KG"/>
        </w:rPr>
        <w:footnoteReference w:id="31"/>
      </w:r>
      <w:r w:rsidRPr="00BA0BAE">
        <w:rPr>
          <w:lang w:val="ky-KG"/>
        </w:rPr>
        <w:t xml:space="preserve"> экспорт көлөмүнүн өсүшү байкалган. Экспорттун чектелген диверсификациясынан улам, айрыкча, экспорт боюнча өнөктөштөрдүн чектелүү санда экендигин эске алганда, өлкө тышкы таасирлерге ийкемдүү бойдон калат. Кыргызстан мурдагыдай эле баалуу металлдарды жана минералдарды казып алуудан өтө эле көз каранды, мында тоо кендердин казып алуу тармагы өлкөдө бир пайыздан аз жумуш орундарын түзөт</w:t>
      </w:r>
      <w:r w:rsidRPr="00BA0BAE">
        <w:rPr>
          <w:rStyle w:val="FootnoteReference"/>
          <w:color w:val="000000" w:themeColor="text1"/>
          <w:sz w:val="24"/>
          <w:szCs w:val="24"/>
          <w:lang w:val="ky-KG"/>
        </w:rPr>
        <w:footnoteReference w:id="32"/>
      </w:r>
      <w:r w:rsidRPr="00BA0BAE">
        <w:rPr>
          <w:lang w:val="ky-KG"/>
        </w:rPr>
        <w:t>. Жогоруда айтылгандай, экономикалык татаал жагдай жана диверсификация, айрыкча акча которуулардан өтө эле көз карандылыкты жана Голландия ооруусунун потенциалдуу коркунучун эске алганда, маанилүү маселелерден болуп саналат</w:t>
      </w:r>
      <w:r w:rsidRPr="00BA0BAE">
        <w:rPr>
          <w:rStyle w:val="FootnoteReference"/>
          <w:color w:val="000000" w:themeColor="text1"/>
          <w:sz w:val="24"/>
          <w:szCs w:val="24"/>
          <w:lang w:val="ky-KG"/>
        </w:rPr>
        <w:footnoteReference w:id="33"/>
      </w:r>
      <w:r w:rsidRPr="00BA0BAE">
        <w:rPr>
          <w:lang w:val="ky-KG"/>
        </w:rPr>
        <w:t>.  Өндүрүш деңгээлинин төмөн экендигине карабай, көпчүлүк жумуш орундары айыл чарба тармагында түзүлөт. Диверсификациянын өсүшү жана өндүрүш потенциалына көңүл буруу, туруктуу өнүктүрүү натыйжаларын сактап калуу жана таркатуу</w:t>
      </w:r>
      <w:r w:rsidR="004351DA">
        <w:rPr>
          <w:lang w:val="ky-KG"/>
        </w:rPr>
        <w:t xml:space="preserve"> үчүн маанилүү болуп саналат.</w:t>
      </w:r>
    </w:p>
    <w:p w:rsidR="004351DA" w:rsidRPr="00BA0BAE" w:rsidRDefault="004351DA" w:rsidP="004351DA">
      <w:pPr>
        <w:pStyle w:val="ListContinue"/>
        <w:ind w:left="0"/>
        <w:jc w:val="both"/>
        <w:rPr>
          <w:lang w:val="ky-KG"/>
        </w:rPr>
      </w:pPr>
    </w:p>
    <w:p w:rsidR="00BE2AF6" w:rsidRDefault="00BE2AF6" w:rsidP="004351DA">
      <w:pPr>
        <w:pStyle w:val="ListContinue"/>
        <w:ind w:left="0"/>
        <w:jc w:val="both"/>
        <w:rPr>
          <w:lang w:val="ky-KG"/>
        </w:rPr>
      </w:pPr>
      <w:r w:rsidRPr="00BA0BAE">
        <w:rPr>
          <w:lang w:val="ky-KG"/>
        </w:rPr>
        <w:t xml:space="preserve">Өндүрүш базасы сыяктуу эле, экспорт рынокторунун диверсификацияланышы мындан аркы экономикалык өсүш үчүн башкы мааниге ээ болуп эсептелет. </w:t>
      </w:r>
      <w:r w:rsidRPr="00BA0BAE">
        <w:rPr>
          <w:rFonts w:cs="Segoe UI"/>
          <w:shd w:val="clear" w:color="auto" w:fill="FFFFFF"/>
          <w:lang w:val="ky-KG"/>
        </w:rPr>
        <w:t>Санариптештирүү</w:t>
      </w:r>
      <w:r w:rsidRPr="00BA0BAE">
        <w:rPr>
          <w:lang w:val="ky-KG"/>
        </w:rPr>
        <w:t>нү жайылтууга умтулууну жана өкмөт тарабынан сунуш кылынган «Таза Коом» программасын эске алганда, жеке сектор жана соода ишинин катышуучулары үчүн жаңы технологияларды жана санариптик ыкмаларды пайдалануу мүмкүнчүлүгүн алуу жана пайд</w:t>
      </w:r>
      <w:r w:rsidR="004351DA">
        <w:rPr>
          <w:lang w:val="ky-KG"/>
        </w:rPr>
        <w:t>алануу маанилүү болуп саналат.</w:t>
      </w:r>
    </w:p>
    <w:p w:rsidR="004351DA" w:rsidRPr="00BA0BAE" w:rsidRDefault="004351DA" w:rsidP="004351DA">
      <w:pPr>
        <w:pStyle w:val="ListContinue"/>
        <w:ind w:left="0"/>
        <w:jc w:val="both"/>
        <w:rPr>
          <w:highlight w:val="green"/>
          <w:lang w:val="ky-KG"/>
        </w:rPr>
      </w:pPr>
    </w:p>
    <w:p w:rsidR="004351DA" w:rsidRPr="00BA0BAE" w:rsidRDefault="00BE2AF6" w:rsidP="004351DA">
      <w:pPr>
        <w:pStyle w:val="ListContinue"/>
        <w:ind w:left="0"/>
        <w:jc w:val="both"/>
        <w:rPr>
          <w:lang w:val="ky-KG"/>
        </w:rPr>
      </w:pPr>
      <w:r w:rsidRPr="00BA0BAE">
        <w:rPr>
          <w:lang w:val="ky-KG"/>
        </w:rPr>
        <w:lastRenderedPageBreak/>
        <w:t>Соода тармагын маалымат менен камсыз кылуу туруктуу келечекке шарт түзүү максатында мүмкүнчүлүктөрдү пайдалануу боюнча башкы курал болуп саналат.  Көптөгөн маалыматтарды пайдалануу, өндүрүш мейкиндигинин картасын түзүү, мегатенденцияларды талдап-иликтөө менен катар эле, саясий чечимдерди кабыл алууда да, продуктуну иштеп чыгуу жана рыноктук идентификациялоо максатында жеке секторду колдоо үчүн да маанилүү болуп саналат. Жаңы экономикалык тармактарды идентификациялоо жана инвестицияларды жумшоо чөйрөсү, толук жана кылдат каралган инвестициялык чечимдерди кабыл алуу үчүн фактыларга таянган маалыматтарды пайдалануу максатында, өкмөт тарабынан да, жеке сектор тарабынан да колдоого алынууга тий</w:t>
      </w:r>
      <w:r w:rsidR="004351DA">
        <w:rPr>
          <w:lang w:val="ky-KG"/>
        </w:rPr>
        <w:t>иш.</w:t>
      </w:r>
    </w:p>
    <w:p w:rsidR="00BE2AF6" w:rsidRPr="004351DA" w:rsidRDefault="00BE2AF6" w:rsidP="004351DA">
      <w:pPr>
        <w:spacing w:line="240" w:lineRule="auto"/>
        <w:jc w:val="both"/>
        <w:rPr>
          <w:szCs w:val="24"/>
          <w:lang w:val="ky-KG"/>
        </w:rPr>
      </w:pPr>
      <w:r w:rsidRPr="004351DA">
        <w:rPr>
          <w:szCs w:val="24"/>
          <w:lang w:val="ky-KG"/>
        </w:rPr>
        <w:t xml:space="preserve">Өндүрүштө келечек үчүн текшерүүдөн өткөн технологияларды аныктоо жана пайдалануу экинчи тармак болуп саналат, анда соода жана рынок боюнча изилдөөлөр Кыргызстан үчүн маанилүү ролду ойнойт. Маалыматтарды пайдалануу мүмкүндүгү өндүрүүчүлөрдүн глобалдык деңгээлде атаандашууга жөндөмдүү болуусун гарантиялайт. Глобалдуу деңгээлде өндүрүүгө-сатып өткөрүүгө натыйжалуу интеграциялоо үчүн, технологияларды   интеграциялоого өзгөчө басым жасоо зарыл. Түз сызыктуу траекториялардан баш тартууда (б.а. өндүрүүгө-сатып өткөрүүгө интеграциялоого багытталган өндүрүш), жаңы экономикалык мүмкүнчүлүктөр шакек сымал траекторияга глобалдуу түрдө өтүүнү сунуш кылат (б.а. продукциянын өз ара байланыштуу наркына көңүл буруу). Азыркы учурда, мындай мүмкүнчүлүктөр Борбордук Азиянын айрым өлкөлөрү тарабынан гана каралып жатат. Ошондой эле, соода ландшафтын кескин өзгөртүшү мүмкүн болгон платформалардын негизинде өндүрүү-сатып өткөрүү аракети көбөйүүдө. </w:t>
      </w:r>
    </w:p>
    <w:p w:rsidR="00BE2AF6" w:rsidRPr="004351DA" w:rsidRDefault="00BE2AF6" w:rsidP="004351DA">
      <w:pPr>
        <w:spacing w:line="240" w:lineRule="auto"/>
        <w:jc w:val="both"/>
        <w:rPr>
          <w:szCs w:val="24"/>
          <w:lang w:val="ky-KG"/>
        </w:rPr>
      </w:pPr>
      <w:r w:rsidRPr="004351DA">
        <w:rPr>
          <w:szCs w:val="24"/>
          <w:lang w:val="ky-KG"/>
        </w:rPr>
        <w:t xml:space="preserve">Циклдүү траекториялар бир эле учурда өндүрүш ресурстарынын азайышын чектөө менен, болушунча максималдуу пайда алуу аркылуу өндүрүш натыйжалуулугун жогорулатууга мүмкүнчүлүк берет. Ал эми шакек сымал ыкма экономикалык сыяктуу эле, экологиялык көз караштан да, туруктуулукка, калыбына келтирүүгө жана натыйжага багытталган. Мында натыйжалуулукту максималдуу түрдө жогорулатуу жөнүндө сөз болуп жатат. Платформалардын негизиндеги ыкмалар керектөөчүлөрдүн платформага байланыштуулугуна негизделген, бул кадимки дүкөндөрдөн баш тартууга жана эл аралык деңгээлде   белгилүү бир брендге ык коюуга алып келет. Бир кыйла ийгиликтүү платформалар, адатта, жашоо стилин тандоого байланыштуу болуп саналат жана брендди улам жактоо менен, керектөөчүлөрдү экологиялык системага чакырат.  </w:t>
      </w:r>
    </w:p>
    <w:p w:rsidR="00BE2AF6" w:rsidRDefault="00BE2AF6" w:rsidP="004351DA">
      <w:pPr>
        <w:pStyle w:val="BodyText"/>
        <w:ind w:left="0"/>
        <w:jc w:val="both"/>
        <w:rPr>
          <w:lang w:val="ky-KG"/>
        </w:rPr>
      </w:pPr>
      <w:r w:rsidRPr="00AF0301">
        <w:rPr>
          <w:lang w:val="ky-KG"/>
        </w:rPr>
        <w:t>Жаңы экономикалык тармактардын туруктуулугу татыктуу жумуш орундарын түзүүгө жана экономикалык туруктуулукту камсыз кылууга көңүл бурууну талап кылат, мында жумушка орноштуруу маселесинде инсанды, анын ичинде коомдун аярлуу катмары үчүн, айрыкча, аялдарды социалдык жактан колдоого мүмкүнчүлүк берүүчү жумуш орундарын түзүүгө басым жасоо зарыл. Өзгөчө баасы жана саны боюнча атаандаштыкка жөндөмдүү продуктуларга (аларды өндүрүүдө өзгөчө көндүмдөр талап кылынбаган товарларга жана чийки зат товарларына) басым жасоо, атап айтканда, Кыргызстанда өндүрүш базасынын майдаланышы баасы жана саны боюнча атандаштыкты кыйындатышын эске алганда, узак мөөнөттүү келечекте туруктуу өнүктүрүүгө азыраак эле алгылы</w:t>
      </w:r>
      <w:r w:rsidR="000B6113" w:rsidRPr="00AF0301">
        <w:rPr>
          <w:lang w:val="ky-KG"/>
        </w:rPr>
        <w:t>ктуу таасирин тийгизиши мүмкүн.</w:t>
      </w:r>
    </w:p>
    <w:p w:rsidR="000B6113" w:rsidRPr="000B6113" w:rsidRDefault="000B6113" w:rsidP="00D320E8">
      <w:pPr>
        <w:pStyle w:val="BodyText"/>
        <w:jc w:val="both"/>
        <w:rPr>
          <w:lang w:val="ky-KG"/>
        </w:rPr>
      </w:pPr>
    </w:p>
    <w:p w:rsidR="00BE2AF6" w:rsidRPr="00FE6E4F" w:rsidRDefault="00BE2AF6" w:rsidP="00FA53F2">
      <w:pPr>
        <w:pStyle w:val="Heading2"/>
        <w:numPr>
          <w:ilvl w:val="1"/>
          <w:numId w:val="38"/>
        </w:numPr>
        <w:ind w:left="426" w:hanging="434"/>
        <w:rPr>
          <w:lang w:val="ky-KG"/>
        </w:rPr>
      </w:pPr>
      <w:bookmarkStart w:id="22" w:name="_Toc8656545"/>
      <w:r w:rsidRPr="00FE6E4F">
        <w:rPr>
          <w:bCs w:val="0"/>
          <w:lang w:val="ky-KG"/>
        </w:rPr>
        <w:t xml:space="preserve">Системалуу проблемаларды чечүү жана потенциалды бекемдөө </w:t>
      </w:r>
      <w:bookmarkEnd w:id="22"/>
    </w:p>
    <w:p w:rsidR="00BE2AF6" w:rsidRPr="00BA0BAE" w:rsidRDefault="00BE2AF6" w:rsidP="008D64E8">
      <w:pPr>
        <w:pStyle w:val="ListContinue"/>
        <w:spacing w:line="240" w:lineRule="auto"/>
        <w:ind w:left="0"/>
        <w:jc w:val="both"/>
        <w:rPr>
          <w:lang w:val="ky-KG"/>
        </w:rPr>
      </w:pPr>
      <w:r w:rsidRPr="00BA0BAE">
        <w:rPr>
          <w:lang w:val="ky-KG"/>
        </w:rPr>
        <w:t xml:space="preserve">Кыргызстанда өнүктүрүү проблемаларын чечүү үчүн технократтык гана чараларды колдонуунун чегинен тышкары чыгуу жана мамлекеттик кызмат боюнча жаңы дүйнө таанууну жакшыртууга жана маданиятты жайылтууга көңүл буруу зарыл, алар ак ниет башкаруу: ачык-айкындуулук, катышуу, отчет берүү, мыйзамга баш ийүү,  дикриминацияны жок кылуу жана гендердик теңдик принциптерине таянат. Өлкөдө тынчтыкты орнотууга жана мамлекеттик башкарууну жакшыртууга багытталган өзгөртүүлөр теориясы бардык деңгээлдерде отчет берүүнүн </w:t>
      </w:r>
      <w:r w:rsidRPr="00BA0BAE">
        <w:rPr>
          <w:lang w:val="ky-KG"/>
        </w:rPr>
        <w:lastRenderedPageBreak/>
        <w:t>натыйжалуу системаларын киргизүү, пайда алууга багытталган эффективдүү жана таасирдүү чараларды колдонуу, ошондой эле мамлекеттик сектордун алкагында чыгармачыл потенциалды жана инновацияларды ачуу социалдык келишим шарттарын кеңейтүүгө алып келишин, өлкөдөгү туруктуу жана тынч абалдын орношуна салым кошо тургандыгын болжолдойт (15-сүрөттү карагыла). Бул мамлекеттик секторду кайра өзгөртүп түзүүнү тездетүү, пайда болгон керектөөлөргө жана коомчулуктун суроо-талабына талаптагыдай көңүл буруу, ошондой эле  бардык мекемелердеги ар башка деңгээлдеги инклюзивдик жана отчет берүүчү мамлекеттик башкаруу принциптерин бекемдөө үчүн зарыл болуп саналат (толук маалыматты жогорудагы 5.1.4-бөлүмдөн карагыла).</w:t>
      </w:r>
    </w:p>
    <w:p w:rsidR="00BE2AF6" w:rsidRPr="004351DA" w:rsidRDefault="00EB741F" w:rsidP="00EB741F">
      <w:pPr>
        <w:jc w:val="center"/>
        <w:rPr>
          <w:rStyle w:val="Emphasis"/>
          <w:i w:val="0"/>
          <w:iCs w:val="0"/>
          <w:sz w:val="24"/>
          <w:szCs w:val="24"/>
          <w:lang w:val="ky-KG"/>
        </w:rPr>
      </w:pPr>
      <w:r>
        <w:rPr>
          <w:noProof/>
          <w:lang w:val="ru-RU" w:eastAsia="ru-RU"/>
        </w:rPr>
        <w:drawing>
          <wp:inline distT="0" distB="0" distL="0" distR="0" wp14:anchorId="6971B7FC" wp14:editId="7B91EB3B">
            <wp:extent cx="4834393" cy="2992099"/>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7989" t="25085" r="21739" b="17471"/>
                    <a:stretch/>
                  </pic:blipFill>
                  <pic:spPr bwMode="auto">
                    <a:xfrm>
                      <a:off x="0" y="0"/>
                      <a:ext cx="4834396" cy="2992101"/>
                    </a:xfrm>
                    <a:prstGeom prst="rect">
                      <a:avLst/>
                    </a:prstGeom>
                    <a:ln>
                      <a:noFill/>
                    </a:ln>
                    <a:extLst>
                      <a:ext uri="{53640926-AAD7-44D8-BBD7-CCE9431645EC}">
                        <a14:shadowObscured xmlns:a14="http://schemas.microsoft.com/office/drawing/2010/main"/>
                      </a:ext>
                    </a:extLst>
                  </pic:spPr>
                </pic:pic>
              </a:graphicData>
            </a:graphic>
          </wp:inline>
        </w:drawing>
      </w:r>
    </w:p>
    <w:p w:rsidR="00BE2AF6" w:rsidRPr="004351DA" w:rsidRDefault="00BE2AF6" w:rsidP="004351DA">
      <w:pPr>
        <w:pStyle w:val="BodyText"/>
        <w:jc w:val="center"/>
        <w:rPr>
          <w:rStyle w:val="Emphasis"/>
          <w:lang w:val="ky-KG"/>
        </w:rPr>
      </w:pPr>
      <w:r w:rsidRPr="004351DA">
        <w:rPr>
          <w:rStyle w:val="Emphasis"/>
          <w:lang w:val="ky-KG"/>
        </w:rPr>
        <w:t xml:space="preserve">15-сүрөт. Кыргызстанда мамлекеттик башкаруу </w:t>
      </w:r>
      <w:r w:rsidRPr="004351DA">
        <w:rPr>
          <w:i/>
          <w:lang w:val="ky-KG"/>
        </w:rPr>
        <w:t>механизмин ишке киргизүү</w:t>
      </w:r>
    </w:p>
    <w:p w:rsidR="004351DA" w:rsidRPr="008D64E8" w:rsidRDefault="004351DA" w:rsidP="00D320E8">
      <w:pPr>
        <w:pStyle w:val="BodyText"/>
        <w:jc w:val="both"/>
        <w:rPr>
          <w:b/>
          <w:lang w:val="ky-KG"/>
        </w:rPr>
      </w:pPr>
    </w:p>
    <w:p w:rsidR="00BE2AF6" w:rsidRDefault="00BE2AF6" w:rsidP="004351DA">
      <w:pPr>
        <w:pStyle w:val="BodyText"/>
        <w:ind w:left="0"/>
        <w:jc w:val="both"/>
        <w:rPr>
          <w:lang w:val="ky-KG"/>
        </w:rPr>
      </w:pPr>
      <w:proofErr w:type="spellStart"/>
      <w:r w:rsidRPr="00AF0301">
        <w:rPr>
          <w:b/>
          <w:lang w:val="ru-RU"/>
        </w:rPr>
        <w:t>Чыгармачыл</w:t>
      </w:r>
      <w:proofErr w:type="spellEnd"/>
      <w:r w:rsidRPr="00AF0301">
        <w:rPr>
          <w:b/>
          <w:lang w:val="ru-RU"/>
        </w:rPr>
        <w:t xml:space="preserve"> </w:t>
      </w:r>
      <w:proofErr w:type="spellStart"/>
      <w:r w:rsidRPr="00AF0301">
        <w:rPr>
          <w:b/>
          <w:lang w:val="ru-RU"/>
        </w:rPr>
        <w:t>потенциалды</w:t>
      </w:r>
      <w:proofErr w:type="spellEnd"/>
      <w:r w:rsidRPr="00AF0301">
        <w:rPr>
          <w:b/>
          <w:lang w:val="ru-RU"/>
        </w:rPr>
        <w:t xml:space="preserve"> </w:t>
      </w:r>
      <w:proofErr w:type="spellStart"/>
      <w:r w:rsidRPr="00AF0301">
        <w:rPr>
          <w:b/>
          <w:lang w:val="ru-RU"/>
        </w:rPr>
        <w:t>жана</w:t>
      </w:r>
      <w:proofErr w:type="spellEnd"/>
      <w:r w:rsidRPr="00AF0301">
        <w:rPr>
          <w:b/>
          <w:lang w:val="ru-RU"/>
        </w:rPr>
        <w:t xml:space="preserve"> </w:t>
      </w:r>
      <w:proofErr w:type="spellStart"/>
      <w:r w:rsidRPr="00AF0301">
        <w:rPr>
          <w:b/>
          <w:lang w:val="ru-RU"/>
        </w:rPr>
        <w:t>инновацияларды</w:t>
      </w:r>
      <w:proofErr w:type="spellEnd"/>
      <w:r w:rsidRPr="00AF0301">
        <w:rPr>
          <w:b/>
          <w:lang w:val="ru-RU"/>
        </w:rPr>
        <w:t xml:space="preserve"> </w:t>
      </w:r>
      <w:proofErr w:type="spellStart"/>
      <w:r w:rsidRPr="00AF0301">
        <w:rPr>
          <w:b/>
          <w:lang w:val="ru-RU"/>
        </w:rPr>
        <w:t>ачып</w:t>
      </w:r>
      <w:proofErr w:type="spellEnd"/>
      <w:r w:rsidRPr="00AF0301">
        <w:rPr>
          <w:b/>
          <w:lang w:val="ru-RU"/>
        </w:rPr>
        <w:t xml:space="preserve"> </w:t>
      </w:r>
      <w:proofErr w:type="spellStart"/>
      <w:r w:rsidRPr="00AF0301">
        <w:rPr>
          <w:b/>
          <w:lang w:val="ru-RU"/>
        </w:rPr>
        <w:t>көрсөтүү</w:t>
      </w:r>
      <w:proofErr w:type="spellEnd"/>
      <w:r w:rsidRPr="00AF0301">
        <w:rPr>
          <w:b/>
          <w:lang w:val="ru-RU"/>
        </w:rPr>
        <w:t>.</w:t>
      </w:r>
      <w:r w:rsidRPr="00AF0301">
        <w:rPr>
          <w:lang w:val="ru-RU"/>
        </w:rPr>
        <w:t xml:space="preserve"> </w:t>
      </w:r>
      <w:proofErr w:type="spellStart"/>
      <w:r w:rsidRPr="00AF0301">
        <w:rPr>
          <w:lang w:val="ru-RU"/>
        </w:rPr>
        <w:t>Мында</w:t>
      </w:r>
      <w:proofErr w:type="spellEnd"/>
      <w:r w:rsidRPr="00AF0301">
        <w:rPr>
          <w:lang w:val="ru-RU"/>
        </w:rPr>
        <w:t xml:space="preserve"> ары </w:t>
      </w:r>
      <w:proofErr w:type="spellStart"/>
      <w:r w:rsidRPr="00AF0301">
        <w:rPr>
          <w:lang w:val="ru-RU"/>
        </w:rPr>
        <w:t>жогоруда</w:t>
      </w:r>
      <w:proofErr w:type="spellEnd"/>
      <w:r w:rsidRPr="00AF0301">
        <w:rPr>
          <w:lang w:val="ru-RU"/>
        </w:rPr>
        <w:t xml:space="preserve"> </w:t>
      </w:r>
      <w:proofErr w:type="spellStart"/>
      <w:r w:rsidRPr="00AF0301">
        <w:rPr>
          <w:lang w:val="ru-RU"/>
        </w:rPr>
        <w:t>келтирилген</w:t>
      </w:r>
      <w:proofErr w:type="spellEnd"/>
      <w:r w:rsidRPr="00AF0301">
        <w:rPr>
          <w:lang w:val="ru-RU"/>
        </w:rPr>
        <w:t xml:space="preserve"> </w:t>
      </w:r>
      <w:proofErr w:type="spellStart"/>
      <w:r w:rsidRPr="00AF0301">
        <w:rPr>
          <w:lang w:val="ru-RU"/>
        </w:rPr>
        <w:t>ыкмалар</w:t>
      </w:r>
      <w:proofErr w:type="spellEnd"/>
      <w:r w:rsidRPr="00AF0301">
        <w:rPr>
          <w:lang w:val="ru-RU"/>
        </w:rPr>
        <w:t xml:space="preserve"> </w:t>
      </w:r>
      <w:proofErr w:type="spellStart"/>
      <w:r w:rsidRPr="00AF0301">
        <w:rPr>
          <w:lang w:val="ru-RU"/>
        </w:rPr>
        <w:t>чыгармачылык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инновациялар</w:t>
      </w:r>
      <w:proofErr w:type="spellEnd"/>
      <w:r w:rsidRPr="00AF0301">
        <w:rPr>
          <w:lang w:val="ru-RU"/>
        </w:rPr>
        <w:t xml:space="preserve"> </w:t>
      </w:r>
      <w:proofErr w:type="spellStart"/>
      <w:r w:rsidRPr="00AF0301">
        <w:rPr>
          <w:lang w:val="ru-RU"/>
        </w:rPr>
        <w:t>маданиятын</w:t>
      </w:r>
      <w:proofErr w:type="spellEnd"/>
      <w:r w:rsidRPr="00AF0301">
        <w:rPr>
          <w:lang w:val="ru-RU"/>
        </w:rPr>
        <w:t xml:space="preserve"> </w:t>
      </w:r>
      <w:proofErr w:type="spellStart"/>
      <w:r w:rsidRPr="00AF0301">
        <w:rPr>
          <w:lang w:val="ru-RU"/>
        </w:rPr>
        <w:t>өнүктүрүүгө</w:t>
      </w:r>
      <w:proofErr w:type="spellEnd"/>
      <w:r w:rsidRPr="00AF0301">
        <w:rPr>
          <w:lang w:val="ru-RU"/>
        </w:rPr>
        <w:t xml:space="preserve"> </w:t>
      </w:r>
      <w:proofErr w:type="spellStart"/>
      <w:r w:rsidRPr="00AF0301">
        <w:rPr>
          <w:lang w:val="ru-RU"/>
        </w:rPr>
        <w:t>өбөлгө</w:t>
      </w:r>
      <w:proofErr w:type="spellEnd"/>
      <w:r w:rsidRPr="00AF0301">
        <w:rPr>
          <w:lang w:val="ru-RU"/>
        </w:rPr>
        <w:t xml:space="preserve"> </w:t>
      </w:r>
      <w:proofErr w:type="spellStart"/>
      <w:r w:rsidRPr="00AF0301">
        <w:rPr>
          <w:lang w:val="ru-RU"/>
        </w:rPr>
        <w:t>түзөт</w:t>
      </w:r>
      <w:proofErr w:type="spellEnd"/>
      <w:r w:rsidRPr="00AF0301">
        <w:rPr>
          <w:lang w:val="ru-RU"/>
        </w:rPr>
        <w:t xml:space="preserve">, ал </w:t>
      </w:r>
      <w:proofErr w:type="spellStart"/>
      <w:r w:rsidRPr="00AF0301">
        <w:rPr>
          <w:lang w:val="ru-RU"/>
        </w:rPr>
        <w:t>мамлекеттик</w:t>
      </w:r>
      <w:proofErr w:type="spellEnd"/>
      <w:r w:rsidRPr="00AF0301">
        <w:rPr>
          <w:lang w:val="ru-RU"/>
        </w:rPr>
        <w:t xml:space="preserve"> </w:t>
      </w:r>
      <w:proofErr w:type="spellStart"/>
      <w:r w:rsidRPr="00AF0301">
        <w:rPr>
          <w:lang w:val="ru-RU"/>
        </w:rPr>
        <w:t>сектордо</w:t>
      </w:r>
      <w:proofErr w:type="spellEnd"/>
      <w:r w:rsidRPr="00AF0301">
        <w:rPr>
          <w:lang w:val="ru-RU"/>
        </w:rPr>
        <w:t xml:space="preserve"> «</w:t>
      </w:r>
      <w:proofErr w:type="spellStart"/>
      <w:r w:rsidRPr="00AF0301">
        <w:rPr>
          <w:lang w:val="ru-RU"/>
        </w:rPr>
        <w:t>иштерди</w:t>
      </w:r>
      <w:proofErr w:type="spellEnd"/>
      <w:r w:rsidRPr="00AF0301">
        <w:rPr>
          <w:lang w:val="ru-RU"/>
        </w:rPr>
        <w:t xml:space="preserve"> </w:t>
      </w:r>
      <w:proofErr w:type="spellStart"/>
      <w:r w:rsidRPr="00AF0301">
        <w:rPr>
          <w:lang w:val="ru-RU"/>
        </w:rPr>
        <w:t>стандарттка</w:t>
      </w:r>
      <w:proofErr w:type="spellEnd"/>
      <w:r w:rsidRPr="00AF0301">
        <w:rPr>
          <w:lang w:val="ru-RU"/>
        </w:rPr>
        <w:t xml:space="preserve"> </w:t>
      </w:r>
      <w:proofErr w:type="spellStart"/>
      <w:r w:rsidRPr="00AF0301">
        <w:rPr>
          <w:lang w:val="ru-RU"/>
        </w:rPr>
        <w:t>ылайыксыз</w:t>
      </w:r>
      <w:proofErr w:type="spellEnd"/>
      <w:r w:rsidRPr="00AF0301">
        <w:rPr>
          <w:lang w:val="ru-RU"/>
        </w:rPr>
        <w:t xml:space="preserve"> </w:t>
      </w:r>
      <w:proofErr w:type="spellStart"/>
      <w:r w:rsidRPr="00AF0301">
        <w:rPr>
          <w:lang w:val="ru-RU"/>
        </w:rPr>
        <w:t>жүргүзүүнүн</w:t>
      </w:r>
      <w:proofErr w:type="spellEnd"/>
      <w:r w:rsidRPr="00AF0301">
        <w:rPr>
          <w:lang w:val="ru-RU"/>
        </w:rPr>
        <w:t xml:space="preserve">» катализатору </w:t>
      </w:r>
      <w:proofErr w:type="spellStart"/>
      <w:r w:rsidRPr="00AF0301">
        <w:rPr>
          <w:lang w:val="ru-RU"/>
        </w:rPr>
        <w:t>болушу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бүтүндөй</w:t>
      </w:r>
      <w:proofErr w:type="spellEnd"/>
      <w:r w:rsidRPr="00AF0301">
        <w:rPr>
          <w:lang w:val="ru-RU"/>
        </w:rPr>
        <w:t xml:space="preserve"> </w:t>
      </w:r>
      <w:proofErr w:type="spellStart"/>
      <w:r w:rsidRPr="00AF0301">
        <w:rPr>
          <w:lang w:val="ru-RU"/>
        </w:rPr>
        <w:t>өлкөдөгү</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w:t>
      </w:r>
      <w:proofErr w:type="spellEnd"/>
      <w:r w:rsidRPr="00AF0301">
        <w:rPr>
          <w:lang w:val="ru-RU"/>
        </w:rPr>
        <w:t xml:space="preserve"> </w:t>
      </w:r>
      <w:proofErr w:type="spellStart"/>
      <w:r w:rsidRPr="00AF0301">
        <w:rPr>
          <w:lang w:val="ru-RU"/>
        </w:rPr>
        <w:t>системасын</w:t>
      </w:r>
      <w:proofErr w:type="spellEnd"/>
      <w:r w:rsidRPr="00AF0301">
        <w:rPr>
          <w:lang w:val="ru-RU"/>
        </w:rPr>
        <w:t xml:space="preserve"> </w:t>
      </w:r>
      <w:proofErr w:type="spellStart"/>
      <w:r w:rsidRPr="00AF0301">
        <w:rPr>
          <w:lang w:val="ru-RU"/>
        </w:rPr>
        <w:t>жакшыртуусу</w:t>
      </w:r>
      <w:proofErr w:type="spellEnd"/>
      <w:r w:rsidRPr="00AF0301">
        <w:rPr>
          <w:lang w:val="ru-RU"/>
        </w:rPr>
        <w:t xml:space="preserve"> </w:t>
      </w:r>
      <w:proofErr w:type="spellStart"/>
      <w:r w:rsidRPr="00AF0301">
        <w:rPr>
          <w:lang w:val="ru-RU"/>
        </w:rPr>
        <w:t>ыктымал</w:t>
      </w:r>
      <w:proofErr w:type="spellEnd"/>
      <w:r w:rsidRPr="00AF0301">
        <w:rPr>
          <w:lang w:val="ru-RU"/>
        </w:rPr>
        <w:t xml:space="preserve">. </w:t>
      </w:r>
      <w:proofErr w:type="spellStart"/>
      <w:r w:rsidRPr="008D64E8">
        <w:rPr>
          <w:lang w:val="ru-RU"/>
        </w:rPr>
        <w:t>Өкмөт</w:t>
      </w:r>
      <w:proofErr w:type="spellEnd"/>
      <w:r w:rsidRPr="008D64E8">
        <w:rPr>
          <w:lang w:val="ru-RU"/>
        </w:rPr>
        <w:t xml:space="preserve"> – </w:t>
      </w:r>
      <w:proofErr w:type="spellStart"/>
      <w:r w:rsidRPr="008D64E8">
        <w:rPr>
          <w:lang w:val="ru-RU"/>
        </w:rPr>
        <w:t>өлкөдөгү</w:t>
      </w:r>
      <w:proofErr w:type="spellEnd"/>
      <w:r w:rsidRPr="008D64E8">
        <w:rPr>
          <w:lang w:val="ru-RU"/>
        </w:rPr>
        <w:t xml:space="preserve"> </w:t>
      </w:r>
      <w:proofErr w:type="spellStart"/>
      <w:r w:rsidRPr="008D64E8">
        <w:rPr>
          <w:lang w:val="ru-RU"/>
        </w:rPr>
        <w:t>өнүктүрүү</w:t>
      </w:r>
      <w:proofErr w:type="spellEnd"/>
      <w:r w:rsidRPr="008D64E8">
        <w:rPr>
          <w:lang w:val="ru-RU"/>
        </w:rPr>
        <w:t xml:space="preserve"> </w:t>
      </w:r>
      <w:proofErr w:type="spellStart"/>
      <w:r w:rsidRPr="008D64E8">
        <w:rPr>
          <w:lang w:val="ru-RU"/>
        </w:rPr>
        <w:t>институттары</w:t>
      </w:r>
      <w:proofErr w:type="spellEnd"/>
      <w:r w:rsidRPr="008D64E8">
        <w:rPr>
          <w:lang w:val="ru-RU"/>
        </w:rPr>
        <w:t xml:space="preserve"> </w:t>
      </w:r>
      <w:proofErr w:type="spellStart"/>
      <w:r w:rsidRPr="008D64E8">
        <w:rPr>
          <w:lang w:val="ru-RU"/>
        </w:rPr>
        <w:t>менен</w:t>
      </w:r>
      <w:proofErr w:type="spellEnd"/>
      <w:r w:rsidRPr="008D64E8">
        <w:rPr>
          <w:lang w:val="ru-RU"/>
        </w:rPr>
        <w:t xml:space="preserve"> </w:t>
      </w:r>
      <w:proofErr w:type="spellStart"/>
      <w:r w:rsidRPr="008D64E8">
        <w:rPr>
          <w:lang w:val="ru-RU"/>
        </w:rPr>
        <w:t>өнөктөшүү</w:t>
      </w:r>
      <w:proofErr w:type="spellEnd"/>
      <w:r w:rsidRPr="008D64E8">
        <w:rPr>
          <w:lang w:val="ru-RU"/>
        </w:rPr>
        <w:t xml:space="preserve"> </w:t>
      </w:r>
      <w:proofErr w:type="spellStart"/>
      <w:r w:rsidRPr="008D64E8">
        <w:rPr>
          <w:lang w:val="ru-RU"/>
        </w:rPr>
        <w:t>аркылуу</w:t>
      </w:r>
      <w:proofErr w:type="spellEnd"/>
      <w:r w:rsidRPr="008D64E8">
        <w:rPr>
          <w:lang w:val="ru-RU"/>
        </w:rPr>
        <w:t xml:space="preserve"> </w:t>
      </w:r>
      <w:proofErr w:type="spellStart"/>
      <w:r w:rsidRPr="008D64E8">
        <w:rPr>
          <w:lang w:val="ru-RU"/>
        </w:rPr>
        <w:t>мындан</w:t>
      </w:r>
      <w:proofErr w:type="spellEnd"/>
      <w:r w:rsidRPr="008D64E8">
        <w:rPr>
          <w:lang w:val="ru-RU"/>
        </w:rPr>
        <w:t xml:space="preserve"> ары (</w:t>
      </w:r>
      <w:proofErr w:type="spellStart"/>
      <w:r w:rsidRPr="008D64E8">
        <w:rPr>
          <w:lang w:val="ru-RU"/>
        </w:rPr>
        <w:t>мисалы</w:t>
      </w:r>
      <w:proofErr w:type="spellEnd"/>
      <w:r w:rsidRPr="008D64E8">
        <w:rPr>
          <w:lang w:val="ru-RU"/>
        </w:rPr>
        <w:t xml:space="preserve">, </w:t>
      </w:r>
      <w:proofErr w:type="spellStart"/>
      <w:r w:rsidRPr="008D64E8">
        <w:rPr>
          <w:lang w:val="ru-RU"/>
        </w:rPr>
        <w:t>мамлекеттик</w:t>
      </w:r>
      <w:proofErr w:type="spellEnd"/>
      <w:r w:rsidRPr="008D64E8">
        <w:rPr>
          <w:lang w:val="ru-RU"/>
        </w:rPr>
        <w:t xml:space="preserve"> </w:t>
      </w:r>
      <w:proofErr w:type="spellStart"/>
      <w:r w:rsidRPr="008D64E8">
        <w:rPr>
          <w:lang w:val="ru-RU"/>
        </w:rPr>
        <w:t>сектордун</w:t>
      </w:r>
      <w:proofErr w:type="spellEnd"/>
      <w:r w:rsidRPr="008D64E8">
        <w:rPr>
          <w:lang w:val="ru-RU"/>
        </w:rPr>
        <w:t xml:space="preserve"> </w:t>
      </w:r>
      <w:proofErr w:type="spellStart"/>
      <w:r w:rsidRPr="008D64E8">
        <w:rPr>
          <w:lang w:val="ru-RU"/>
        </w:rPr>
        <w:t>мекемелери</w:t>
      </w:r>
      <w:proofErr w:type="spellEnd"/>
      <w:r w:rsidRPr="008D64E8">
        <w:rPr>
          <w:lang w:val="ru-RU"/>
        </w:rPr>
        <w:t xml:space="preserve">, </w:t>
      </w:r>
      <w:proofErr w:type="spellStart"/>
      <w:r w:rsidRPr="008D64E8">
        <w:rPr>
          <w:lang w:val="ru-RU"/>
        </w:rPr>
        <w:t>жергиликтүү</w:t>
      </w:r>
      <w:proofErr w:type="spellEnd"/>
      <w:r w:rsidRPr="008D64E8">
        <w:rPr>
          <w:lang w:val="ru-RU"/>
        </w:rPr>
        <w:t xml:space="preserve"> </w:t>
      </w:r>
      <w:proofErr w:type="spellStart"/>
      <w:r w:rsidRPr="008D64E8">
        <w:rPr>
          <w:lang w:val="ru-RU"/>
        </w:rPr>
        <w:t>бийлик</w:t>
      </w:r>
      <w:proofErr w:type="spellEnd"/>
      <w:r w:rsidRPr="008D64E8">
        <w:rPr>
          <w:lang w:val="ru-RU"/>
        </w:rPr>
        <w:t xml:space="preserve"> </w:t>
      </w:r>
      <w:proofErr w:type="spellStart"/>
      <w:r w:rsidRPr="008D64E8">
        <w:rPr>
          <w:lang w:val="ru-RU"/>
        </w:rPr>
        <w:t>органдары</w:t>
      </w:r>
      <w:proofErr w:type="spellEnd"/>
      <w:r w:rsidRPr="008D64E8">
        <w:rPr>
          <w:lang w:val="ru-RU"/>
        </w:rPr>
        <w:t xml:space="preserve">, </w:t>
      </w:r>
      <w:proofErr w:type="spellStart"/>
      <w:r w:rsidRPr="008D64E8">
        <w:rPr>
          <w:lang w:val="ru-RU"/>
        </w:rPr>
        <w:t>жарандык</w:t>
      </w:r>
      <w:proofErr w:type="spellEnd"/>
      <w:r w:rsidRPr="008D64E8">
        <w:rPr>
          <w:lang w:val="ru-RU"/>
        </w:rPr>
        <w:t xml:space="preserve"> </w:t>
      </w:r>
      <w:proofErr w:type="spellStart"/>
      <w:r w:rsidRPr="008D64E8">
        <w:rPr>
          <w:lang w:val="ru-RU"/>
        </w:rPr>
        <w:t>коом</w:t>
      </w:r>
      <w:proofErr w:type="spellEnd"/>
      <w:r w:rsidRPr="008D64E8">
        <w:rPr>
          <w:lang w:val="ru-RU"/>
        </w:rPr>
        <w:t xml:space="preserve"> </w:t>
      </w:r>
      <w:proofErr w:type="spellStart"/>
      <w:proofErr w:type="gramStart"/>
      <w:r w:rsidRPr="008D64E8">
        <w:rPr>
          <w:lang w:val="ru-RU"/>
        </w:rPr>
        <w:t>уюмдары,ж.б</w:t>
      </w:r>
      <w:proofErr w:type="spellEnd"/>
      <w:r w:rsidRPr="008D64E8">
        <w:rPr>
          <w:lang w:val="ru-RU"/>
        </w:rPr>
        <w:t>.</w:t>
      </w:r>
      <w:proofErr w:type="gram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өбөлгө</w:t>
      </w:r>
      <w:proofErr w:type="spellEnd"/>
      <w:r w:rsidRPr="008D64E8">
        <w:rPr>
          <w:lang w:val="ru-RU"/>
        </w:rPr>
        <w:t xml:space="preserve"> </w:t>
      </w:r>
      <w:proofErr w:type="spellStart"/>
      <w:r w:rsidRPr="008D64E8">
        <w:rPr>
          <w:lang w:val="ru-RU"/>
        </w:rPr>
        <w:t>түзүү</w:t>
      </w:r>
      <w:proofErr w:type="spellEnd"/>
      <w:r w:rsidRPr="008D64E8">
        <w:rPr>
          <w:lang w:val="ru-RU"/>
        </w:rPr>
        <w:t xml:space="preserve"> </w:t>
      </w:r>
      <w:proofErr w:type="spellStart"/>
      <w:r w:rsidRPr="008D64E8">
        <w:rPr>
          <w:lang w:val="ru-RU"/>
        </w:rPr>
        <w:t>жана</w:t>
      </w:r>
      <w:proofErr w:type="spellEnd"/>
      <w:r w:rsidRPr="008D64E8">
        <w:rPr>
          <w:lang w:val="ru-RU"/>
        </w:rPr>
        <w:t xml:space="preserve"> </w:t>
      </w:r>
      <w:proofErr w:type="spellStart"/>
      <w:r w:rsidRPr="008D64E8">
        <w:rPr>
          <w:lang w:val="ru-RU"/>
        </w:rPr>
        <w:t>сыйлык</w:t>
      </w:r>
      <w:proofErr w:type="spellEnd"/>
      <w:r w:rsidRPr="008D64E8">
        <w:rPr>
          <w:lang w:val="ru-RU"/>
        </w:rPr>
        <w:t xml:space="preserve">  </w:t>
      </w:r>
      <w:proofErr w:type="spellStart"/>
      <w:r w:rsidRPr="008D64E8">
        <w:rPr>
          <w:lang w:val="ru-RU"/>
        </w:rPr>
        <w:t>берүү</w:t>
      </w:r>
      <w:proofErr w:type="spellEnd"/>
      <w:r w:rsidRPr="008D64E8">
        <w:rPr>
          <w:lang w:val="ru-RU"/>
        </w:rPr>
        <w:t xml:space="preserve"> </w:t>
      </w:r>
      <w:proofErr w:type="spellStart"/>
      <w:r w:rsidRPr="008D64E8">
        <w:rPr>
          <w:lang w:val="ru-RU"/>
        </w:rPr>
        <w:t>жолу</w:t>
      </w:r>
      <w:proofErr w:type="spellEnd"/>
      <w:r w:rsidRPr="008D64E8">
        <w:rPr>
          <w:lang w:val="ru-RU"/>
        </w:rPr>
        <w:t xml:space="preserve"> </w:t>
      </w:r>
      <w:proofErr w:type="spellStart"/>
      <w:r w:rsidRPr="008D64E8">
        <w:rPr>
          <w:lang w:val="ru-RU"/>
        </w:rPr>
        <w:t>менен</w:t>
      </w:r>
      <w:proofErr w:type="spellEnd"/>
      <w:r w:rsidRPr="008D64E8">
        <w:rPr>
          <w:lang w:val="ru-RU"/>
        </w:rPr>
        <w:t xml:space="preserve"> </w:t>
      </w:r>
      <w:proofErr w:type="spellStart"/>
      <w:r w:rsidRPr="008D64E8">
        <w:rPr>
          <w:lang w:val="ru-RU"/>
        </w:rPr>
        <w:t>мындай</w:t>
      </w:r>
      <w:proofErr w:type="spellEnd"/>
      <w:r w:rsidRPr="008D64E8">
        <w:rPr>
          <w:lang w:val="ru-RU"/>
        </w:rPr>
        <w:t xml:space="preserve"> </w:t>
      </w:r>
      <w:proofErr w:type="spellStart"/>
      <w:r w:rsidRPr="008D64E8">
        <w:rPr>
          <w:lang w:val="ru-RU"/>
        </w:rPr>
        <w:t>чыгармачыл</w:t>
      </w:r>
      <w:proofErr w:type="spellEnd"/>
      <w:r w:rsidRPr="008D64E8">
        <w:rPr>
          <w:lang w:val="ru-RU"/>
        </w:rPr>
        <w:t xml:space="preserve"> </w:t>
      </w:r>
      <w:proofErr w:type="spellStart"/>
      <w:r w:rsidRPr="008D64E8">
        <w:rPr>
          <w:lang w:val="ru-RU"/>
        </w:rPr>
        <w:t>ыкмага</w:t>
      </w:r>
      <w:proofErr w:type="spellEnd"/>
      <w:r w:rsidRPr="008D64E8">
        <w:rPr>
          <w:lang w:val="ru-RU"/>
        </w:rPr>
        <w:t xml:space="preserve"> </w:t>
      </w:r>
      <w:proofErr w:type="spellStart"/>
      <w:r w:rsidRPr="008D64E8">
        <w:rPr>
          <w:lang w:val="ru-RU"/>
        </w:rPr>
        <w:t>жана</w:t>
      </w:r>
      <w:proofErr w:type="spellEnd"/>
      <w:r w:rsidRPr="008D64E8">
        <w:rPr>
          <w:lang w:val="ru-RU"/>
        </w:rPr>
        <w:t xml:space="preserve"> </w:t>
      </w:r>
      <w:proofErr w:type="spellStart"/>
      <w:r w:rsidRPr="008D64E8">
        <w:rPr>
          <w:lang w:val="ru-RU"/>
        </w:rPr>
        <w:t>инновацияларга</w:t>
      </w:r>
      <w:proofErr w:type="spellEnd"/>
      <w:r w:rsidRPr="008D64E8">
        <w:rPr>
          <w:lang w:val="ru-RU"/>
        </w:rPr>
        <w:t xml:space="preserve"> </w:t>
      </w:r>
      <w:proofErr w:type="spellStart"/>
      <w:r w:rsidRPr="008D64E8">
        <w:rPr>
          <w:lang w:val="ru-RU"/>
        </w:rPr>
        <w:t>көмөк</w:t>
      </w:r>
      <w:proofErr w:type="spellEnd"/>
      <w:r w:rsidRPr="008D64E8">
        <w:rPr>
          <w:lang w:val="ru-RU"/>
        </w:rPr>
        <w:t xml:space="preserve"> </w:t>
      </w:r>
      <w:proofErr w:type="spellStart"/>
      <w:r w:rsidRPr="008D64E8">
        <w:rPr>
          <w:lang w:val="ru-RU"/>
        </w:rPr>
        <w:t>көрсөтүшү</w:t>
      </w:r>
      <w:proofErr w:type="spellEnd"/>
      <w:r w:rsidRPr="008D64E8">
        <w:rPr>
          <w:lang w:val="ru-RU"/>
        </w:rPr>
        <w:t xml:space="preserve"> </w:t>
      </w:r>
      <w:proofErr w:type="spellStart"/>
      <w:r w:rsidRPr="008D64E8">
        <w:rPr>
          <w:lang w:val="ru-RU"/>
        </w:rPr>
        <w:t>мүмкүн</w:t>
      </w:r>
      <w:proofErr w:type="spellEnd"/>
      <w:r w:rsidRPr="008D64E8">
        <w:rPr>
          <w:lang w:val="ru-RU"/>
        </w:rPr>
        <w:t xml:space="preserve">, </w:t>
      </w:r>
      <w:proofErr w:type="spellStart"/>
      <w:r w:rsidRPr="008D64E8">
        <w:rPr>
          <w:lang w:val="ru-RU"/>
        </w:rPr>
        <w:t>алар</w:t>
      </w:r>
      <w:proofErr w:type="spellEnd"/>
      <w:r w:rsidRPr="008D64E8">
        <w:rPr>
          <w:lang w:val="ru-RU"/>
        </w:rPr>
        <w:t xml:space="preserve"> </w:t>
      </w:r>
      <w:proofErr w:type="spellStart"/>
      <w:r w:rsidRPr="008D64E8">
        <w:rPr>
          <w:lang w:val="ru-RU"/>
        </w:rPr>
        <w:t>экономикалык</w:t>
      </w:r>
      <w:proofErr w:type="spellEnd"/>
      <w:r w:rsidRPr="008D64E8">
        <w:rPr>
          <w:lang w:val="ru-RU"/>
        </w:rPr>
        <w:t xml:space="preserve"> </w:t>
      </w:r>
      <w:proofErr w:type="spellStart"/>
      <w:r w:rsidRPr="008D64E8">
        <w:rPr>
          <w:lang w:val="ru-RU"/>
        </w:rPr>
        <w:t>натыйжалуу</w:t>
      </w:r>
      <w:proofErr w:type="spellEnd"/>
      <w:r w:rsidRPr="008D64E8">
        <w:rPr>
          <w:lang w:val="ru-RU"/>
        </w:rPr>
        <w:t xml:space="preserve"> </w:t>
      </w:r>
      <w:proofErr w:type="spellStart"/>
      <w:r w:rsidRPr="008D64E8">
        <w:rPr>
          <w:lang w:val="ru-RU"/>
        </w:rPr>
        <w:t>чаралар</w:t>
      </w:r>
      <w:proofErr w:type="spellEnd"/>
      <w:r w:rsidRPr="008D64E8">
        <w:rPr>
          <w:lang w:val="ru-RU"/>
        </w:rPr>
        <w:t xml:space="preserve"> </w:t>
      </w:r>
      <w:proofErr w:type="spellStart"/>
      <w:r w:rsidRPr="008D64E8">
        <w:rPr>
          <w:lang w:val="ru-RU"/>
        </w:rPr>
        <w:t>аркылуу</w:t>
      </w:r>
      <w:proofErr w:type="spellEnd"/>
      <w:r w:rsidRPr="008D64E8">
        <w:rPr>
          <w:lang w:val="ru-RU"/>
        </w:rPr>
        <w:t xml:space="preserve"> орун </w:t>
      </w:r>
      <w:proofErr w:type="spellStart"/>
      <w:r w:rsidRPr="008D64E8">
        <w:rPr>
          <w:lang w:val="ru-RU"/>
        </w:rPr>
        <w:t>алган</w:t>
      </w:r>
      <w:proofErr w:type="spellEnd"/>
      <w:r w:rsidRPr="008D64E8">
        <w:rPr>
          <w:lang w:val="ru-RU"/>
        </w:rPr>
        <w:t xml:space="preserve"> </w:t>
      </w:r>
      <w:proofErr w:type="spellStart"/>
      <w:r w:rsidRPr="008D64E8">
        <w:rPr>
          <w:lang w:val="ru-RU"/>
        </w:rPr>
        <w:t>көйгөйлөрдү</w:t>
      </w:r>
      <w:proofErr w:type="spellEnd"/>
      <w:r w:rsidRPr="008D64E8">
        <w:rPr>
          <w:lang w:val="ru-RU"/>
        </w:rPr>
        <w:t xml:space="preserve"> </w:t>
      </w:r>
      <w:proofErr w:type="spellStart"/>
      <w:r w:rsidRPr="008D64E8">
        <w:rPr>
          <w:lang w:val="ru-RU"/>
        </w:rPr>
        <w:t>чечүү</w:t>
      </w:r>
      <w:proofErr w:type="spellEnd"/>
      <w:r w:rsidRPr="008D64E8">
        <w:rPr>
          <w:lang w:val="ru-RU"/>
        </w:rPr>
        <w:t xml:space="preserve"> же </w:t>
      </w:r>
      <w:proofErr w:type="spellStart"/>
      <w:r w:rsidRPr="008D64E8">
        <w:rPr>
          <w:lang w:val="ru-RU"/>
        </w:rPr>
        <w:t>олуттуу</w:t>
      </w:r>
      <w:proofErr w:type="spellEnd"/>
      <w:r w:rsidRPr="008D64E8">
        <w:rPr>
          <w:lang w:val="ru-RU"/>
        </w:rPr>
        <w:t xml:space="preserve"> </w:t>
      </w:r>
      <w:proofErr w:type="spellStart"/>
      <w:r w:rsidRPr="008D64E8">
        <w:rPr>
          <w:lang w:val="ru-RU"/>
        </w:rPr>
        <w:t>натыйжаларга</w:t>
      </w:r>
      <w:proofErr w:type="spellEnd"/>
      <w:r w:rsidRPr="008D64E8">
        <w:rPr>
          <w:lang w:val="ru-RU"/>
        </w:rPr>
        <w:t xml:space="preserve"> </w:t>
      </w:r>
      <w:proofErr w:type="spellStart"/>
      <w:r w:rsidRPr="008D64E8">
        <w:rPr>
          <w:lang w:val="ru-RU"/>
        </w:rPr>
        <w:t>жетүү</w:t>
      </w:r>
      <w:proofErr w:type="spell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инновациялык</w:t>
      </w:r>
      <w:proofErr w:type="spellEnd"/>
      <w:r w:rsidRPr="008D64E8">
        <w:rPr>
          <w:lang w:val="ru-RU"/>
        </w:rPr>
        <w:t xml:space="preserve"> </w:t>
      </w:r>
      <w:proofErr w:type="spellStart"/>
      <w:r w:rsidRPr="008D64E8">
        <w:rPr>
          <w:lang w:val="ru-RU"/>
        </w:rPr>
        <w:t>ыкмаларды</w:t>
      </w:r>
      <w:proofErr w:type="spellEnd"/>
      <w:r w:rsidRPr="008D64E8">
        <w:rPr>
          <w:lang w:val="ru-RU"/>
        </w:rPr>
        <w:t xml:space="preserve"> </w:t>
      </w:r>
      <w:proofErr w:type="spellStart"/>
      <w:r w:rsidRPr="008D64E8">
        <w:rPr>
          <w:lang w:val="ru-RU"/>
        </w:rPr>
        <w:t>иштеп</w:t>
      </w:r>
      <w:proofErr w:type="spellEnd"/>
      <w:r w:rsidRPr="008D64E8">
        <w:rPr>
          <w:lang w:val="ru-RU"/>
        </w:rPr>
        <w:t xml:space="preserve"> </w:t>
      </w:r>
      <w:proofErr w:type="spellStart"/>
      <w:r w:rsidRPr="008D64E8">
        <w:rPr>
          <w:lang w:val="ru-RU"/>
        </w:rPr>
        <w:t>чыгууга</w:t>
      </w:r>
      <w:proofErr w:type="spellEnd"/>
      <w:r w:rsidRPr="008D64E8">
        <w:rPr>
          <w:lang w:val="ru-RU"/>
        </w:rPr>
        <w:t xml:space="preserve">, </w:t>
      </w:r>
      <w:proofErr w:type="spellStart"/>
      <w:r w:rsidRPr="008D64E8">
        <w:rPr>
          <w:lang w:val="ru-RU"/>
        </w:rPr>
        <w:t>жайылтууга</w:t>
      </w:r>
      <w:proofErr w:type="spellEnd"/>
      <w:r w:rsidRPr="008D64E8">
        <w:rPr>
          <w:lang w:val="ru-RU"/>
        </w:rPr>
        <w:t xml:space="preserve"> </w:t>
      </w:r>
      <w:proofErr w:type="spellStart"/>
      <w:r w:rsidRPr="008D64E8">
        <w:rPr>
          <w:lang w:val="ru-RU"/>
        </w:rPr>
        <w:t>жана</w:t>
      </w:r>
      <w:proofErr w:type="spellEnd"/>
      <w:r w:rsidRPr="008D64E8">
        <w:rPr>
          <w:lang w:val="ru-RU"/>
        </w:rPr>
        <w:t xml:space="preserve"> </w:t>
      </w:r>
      <w:proofErr w:type="spellStart"/>
      <w:r w:rsidRPr="008D64E8">
        <w:rPr>
          <w:lang w:val="ru-RU"/>
        </w:rPr>
        <w:t>жүзөгө</w:t>
      </w:r>
      <w:proofErr w:type="spellEnd"/>
      <w:r w:rsidRPr="008D64E8">
        <w:rPr>
          <w:lang w:val="ru-RU"/>
        </w:rPr>
        <w:t xml:space="preserve"> </w:t>
      </w:r>
      <w:proofErr w:type="spellStart"/>
      <w:r w:rsidRPr="008D64E8">
        <w:rPr>
          <w:lang w:val="ru-RU"/>
        </w:rPr>
        <w:t>ашырууга</w:t>
      </w:r>
      <w:proofErr w:type="spellEnd"/>
      <w:r w:rsidRPr="008D64E8">
        <w:rPr>
          <w:lang w:val="ru-RU"/>
        </w:rPr>
        <w:t xml:space="preserve">  </w:t>
      </w:r>
      <w:proofErr w:type="spellStart"/>
      <w:r w:rsidRPr="008D64E8">
        <w:rPr>
          <w:lang w:val="ru-RU"/>
        </w:rPr>
        <w:t>шарт</w:t>
      </w:r>
      <w:proofErr w:type="spellEnd"/>
      <w:r w:rsidRPr="008D64E8">
        <w:rPr>
          <w:lang w:val="ru-RU"/>
        </w:rPr>
        <w:t xml:space="preserve"> </w:t>
      </w:r>
      <w:proofErr w:type="spellStart"/>
      <w:r w:rsidRPr="008D64E8">
        <w:rPr>
          <w:lang w:val="ru-RU"/>
        </w:rPr>
        <w:t>түзмөк</w:t>
      </w:r>
      <w:proofErr w:type="spellEnd"/>
      <w:r w:rsidRPr="008D64E8">
        <w:rPr>
          <w:lang w:val="ru-RU"/>
        </w:rPr>
        <w:t xml:space="preserve">. Башка </w:t>
      </w:r>
      <w:proofErr w:type="spellStart"/>
      <w:r w:rsidRPr="008D64E8">
        <w:rPr>
          <w:lang w:val="ru-RU"/>
        </w:rPr>
        <w:t>өлкөлөрдүн</w:t>
      </w:r>
      <w:proofErr w:type="spellEnd"/>
      <w:r w:rsidRPr="008D64E8">
        <w:rPr>
          <w:lang w:val="ru-RU"/>
        </w:rPr>
        <w:t xml:space="preserve"> </w:t>
      </w:r>
      <w:proofErr w:type="spellStart"/>
      <w:r w:rsidRPr="008D64E8">
        <w:rPr>
          <w:lang w:val="ru-RU"/>
        </w:rPr>
        <w:t>ушул</w:t>
      </w:r>
      <w:proofErr w:type="spellEnd"/>
      <w:r w:rsidRPr="008D64E8">
        <w:rPr>
          <w:lang w:val="ru-RU"/>
        </w:rPr>
        <w:t xml:space="preserve"> </w:t>
      </w:r>
      <w:proofErr w:type="spellStart"/>
      <w:r w:rsidRPr="008D64E8">
        <w:rPr>
          <w:lang w:val="ru-RU"/>
        </w:rPr>
        <w:t>сыяктуу</w:t>
      </w:r>
      <w:proofErr w:type="spellEnd"/>
      <w:r w:rsidRPr="008D64E8">
        <w:rPr>
          <w:lang w:val="ru-RU"/>
        </w:rPr>
        <w:t xml:space="preserve"> </w:t>
      </w:r>
      <w:proofErr w:type="spellStart"/>
      <w:r w:rsidRPr="008D64E8">
        <w:rPr>
          <w:lang w:val="ru-RU"/>
        </w:rPr>
        <w:t>сыйлык</w:t>
      </w:r>
      <w:proofErr w:type="spellEnd"/>
      <w:r w:rsidRPr="008D64E8">
        <w:rPr>
          <w:lang w:val="ru-RU"/>
        </w:rPr>
        <w:t xml:space="preserve"> </w:t>
      </w:r>
      <w:proofErr w:type="spellStart"/>
      <w:r w:rsidRPr="008D64E8">
        <w:rPr>
          <w:lang w:val="ru-RU"/>
        </w:rPr>
        <w:t>берүү</w:t>
      </w:r>
      <w:proofErr w:type="spellEnd"/>
      <w:r w:rsidRPr="008D64E8">
        <w:rPr>
          <w:lang w:val="ru-RU"/>
        </w:rPr>
        <w:t xml:space="preserve"> </w:t>
      </w:r>
      <w:proofErr w:type="spellStart"/>
      <w:r w:rsidRPr="008D64E8">
        <w:rPr>
          <w:lang w:val="ru-RU"/>
        </w:rPr>
        <w:t>системалары</w:t>
      </w:r>
      <w:proofErr w:type="spellEnd"/>
      <w:r w:rsidRPr="008D64E8">
        <w:rPr>
          <w:lang w:val="ru-RU"/>
        </w:rPr>
        <w:t xml:space="preserve"> </w:t>
      </w:r>
      <w:proofErr w:type="spellStart"/>
      <w:r w:rsidRPr="008D64E8">
        <w:rPr>
          <w:lang w:val="ru-RU"/>
        </w:rPr>
        <w:t>боюнча</w:t>
      </w:r>
      <w:proofErr w:type="spellEnd"/>
      <w:r w:rsidRPr="008D64E8">
        <w:rPr>
          <w:lang w:val="ru-RU"/>
        </w:rPr>
        <w:t xml:space="preserve"> </w:t>
      </w:r>
      <w:proofErr w:type="spellStart"/>
      <w:r w:rsidRPr="008D64E8">
        <w:rPr>
          <w:lang w:val="ru-RU"/>
        </w:rPr>
        <w:t>тажрыйбасынын</w:t>
      </w:r>
      <w:proofErr w:type="spellEnd"/>
      <w:r w:rsidRPr="008D64E8">
        <w:rPr>
          <w:lang w:val="ru-RU"/>
        </w:rPr>
        <w:t xml:space="preserve"> </w:t>
      </w:r>
      <w:proofErr w:type="spellStart"/>
      <w:r w:rsidRPr="008D64E8">
        <w:rPr>
          <w:lang w:val="ru-RU"/>
        </w:rPr>
        <w:t>негизинде</w:t>
      </w:r>
      <w:proofErr w:type="spellEnd"/>
      <w:r w:rsidRPr="008D64E8">
        <w:rPr>
          <w:lang w:val="ru-RU"/>
        </w:rPr>
        <w:t xml:space="preserve">, </w:t>
      </w:r>
      <w:proofErr w:type="spellStart"/>
      <w:r w:rsidRPr="008D64E8">
        <w:rPr>
          <w:lang w:val="ru-RU"/>
        </w:rPr>
        <w:t>бул</w:t>
      </w:r>
      <w:proofErr w:type="spellEnd"/>
      <w:r w:rsidRPr="008D64E8">
        <w:rPr>
          <w:lang w:val="ru-RU"/>
        </w:rPr>
        <w:t xml:space="preserve"> </w:t>
      </w:r>
      <w:proofErr w:type="spellStart"/>
      <w:r w:rsidRPr="008D64E8">
        <w:rPr>
          <w:lang w:val="ru-RU"/>
        </w:rPr>
        <w:t>демилгелердин</w:t>
      </w:r>
      <w:proofErr w:type="spellEnd"/>
      <w:r w:rsidRPr="008D64E8">
        <w:rPr>
          <w:lang w:val="ru-RU"/>
        </w:rPr>
        <w:t xml:space="preserve"> эске </w:t>
      </w:r>
      <w:proofErr w:type="spellStart"/>
      <w:r w:rsidRPr="008D64E8">
        <w:rPr>
          <w:lang w:val="ru-RU"/>
        </w:rPr>
        <w:t>алынышы</w:t>
      </w:r>
      <w:proofErr w:type="spellEnd"/>
      <w:r w:rsidRPr="008D64E8">
        <w:rPr>
          <w:lang w:val="ru-RU"/>
        </w:rPr>
        <w:t xml:space="preserve"> </w:t>
      </w:r>
      <w:proofErr w:type="spellStart"/>
      <w:r w:rsidRPr="008D64E8">
        <w:rPr>
          <w:lang w:val="ru-RU"/>
        </w:rPr>
        <w:t>мындан</w:t>
      </w:r>
      <w:proofErr w:type="spellEnd"/>
      <w:r w:rsidRPr="008D64E8">
        <w:rPr>
          <w:lang w:val="ru-RU"/>
        </w:rPr>
        <w:t xml:space="preserve"> </w:t>
      </w:r>
      <w:proofErr w:type="spellStart"/>
      <w:r w:rsidRPr="008D64E8">
        <w:rPr>
          <w:lang w:val="ru-RU"/>
        </w:rPr>
        <w:t>аркы</w:t>
      </w:r>
      <w:proofErr w:type="spellEnd"/>
      <w:r w:rsidRPr="008D64E8">
        <w:rPr>
          <w:lang w:val="ru-RU"/>
        </w:rPr>
        <w:t xml:space="preserve"> </w:t>
      </w:r>
      <w:proofErr w:type="spellStart"/>
      <w:r w:rsidRPr="008D64E8">
        <w:rPr>
          <w:lang w:val="ru-RU"/>
        </w:rPr>
        <w:t>инновацияларга</w:t>
      </w:r>
      <w:proofErr w:type="spellEnd"/>
      <w:r w:rsidRPr="008D64E8">
        <w:rPr>
          <w:lang w:val="ru-RU"/>
        </w:rPr>
        <w:t xml:space="preserve"> же </w:t>
      </w:r>
      <w:proofErr w:type="spellStart"/>
      <w:r w:rsidRPr="008D64E8">
        <w:rPr>
          <w:lang w:val="ru-RU"/>
        </w:rPr>
        <w:t>узак</w:t>
      </w:r>
      <w:proofErr w:type="spellEnd"/>
      <w:r w:rsidRPr="008D64E8">
        <w:rPr>
          <w:lang w:val="ru-RU"/>
        </w:rPr>
        <w:t xml:space="preserve"> </w:t>
      </w:r>
      <w:proofErr w:type="spellStart"/>
      <w:r w:rsidRPr="008D64E8">
        <w:rPr>
          <w:lang w:val="ru-RU"/>
        </w:rPr>
        <w:t>мөөнөттүү</w:t>
      </w:r>
      <w:proofErr w:type="spellEnd"/>
      <w:r w:rsidRPr="008D64E8">
        <w:rPr>
          <w:lang w:val="ru-RU"/>
        </w:rPr>
        <w:t xml:space="preserve"> </w:t>
      </w:r>
      <w:proofErr w:type="spellStart"/>
      <w:r w:rsidRPr="008D64E8">
        <w:rPr>
          <w:lang w:val="ru-RU"/>
        </w:rPr>
        <w:t>келечекте</w:t>
      </w:r>
      <w:proofErr w:type="spellEnd"/>
      <w:r w:rsidRPr="008D64E8">
        <w:rPr>
          <w:lang w:val="ru-RU"/>
        </w:rPr>
        <w:t xml:space="preserve"> </w:t>
      </w:r>
      <w:proofErr w:type="spellStart"/>
      <w:r w:rsidRPr="008D64E8">
        <w:rPr>
          <w:lang w:val="ru-RU"/>
        </w:rPr>
        <w:t>коомго</w:t>
      </w:r>
      <w:proofErr w:type="spellEnd"/>
      <w:r w:rsidRPr="008D64E8">
        <w:rPr>
          <w:lang w:val="ru-RU"/>
        </w:rPr>
        <w:t xml:space="preserve"> </w:t>
      </w:r>
      <w:proofErr w:type="spellStart"/>
      <w:r w:rsidRPr="008D64E8">
        <w:rPr>
          <w:lang w:val="ru-RU"/>
        </w:rPr>
        <w:t>пайда</w:t>
      </w:r>
      <w:proofErr w:type="spellEnd"/>
      <w:r w:rsidRPr="008D64E8">
        <w:rPr>
          <w:lang w:val="ru-RU"/>
        </w:rPr>
        <w:t xml:space="preserve"> </w:t>
      </w:r>
      <w:proofErr w:type="spellStart"/>
      <w:r w:rsidRPr="008D64E8">
        <w:rPr>
          <w:lang w:val="ru-RU"/>
        </w:rPr>
        <w:t>алып</w:t>
      </w:r>
      <w:proofErr w:type="spellEnd"/>
      <w:r w:rsidRPr="008D64E8">
        <w:rPr>
          <w:lang w:val="ru-RU"/>
        </w:rPr>
        <w:t xml:space="preserve"> </w:t>
      </w:r>
      <w:proofErr w:type="spellStart"/>
      <w:r w:rsidRPr="008D64E8">
        <w:rPr>
          <w:lang w:val="ru-RU"/>
        </w:rPr>
        <w:t>келүүчү</w:t>
      </w:r>
      <w:proofErr w:type="spellEnd"/>
      <w:r w:rsidRPr="008D64E8">
        <w:rPr>
          <w:lang w:val="ru-RU"/>
        </w:rPr>
        <w:t xml:space="preserve"> </w:t>
      </w:r>
      <w:proofErr w:type="spellStart"/>
      <w:r w:rsidRPr="008D64E8">
        <w:rPr>
          <w:lang w:val="ru-RU"/>
        </w:rPr>
        <w:t>ыкмаларды</w:t>
      </w:r>
      <w:proofErr w:type="spellEnd"/>
      <w:r w:rsidRPr="008D64E8">
        <w:rPr>
          <w:lang w:val="ru-RU"/>
        </w:rPr>
        <w:t xml:space="preserve"> </w:t>
      </w:r>
      <w:proofErr w:type="spellStart"/>
      <w:proofErr w:type="gramStart"/>
      <w:r w:rsidRPr="008D64E8">
        <w:rPr>
          <w:lang w:val="ru-RU"/>
        </w:rPr>
        <w:t>таратууга</w:t>
      </w:r>
      <w:proofErr w:type="spellEnd"/>
      <w:r w:rsidRPr="008D64E8">
        <w:rPr>
          <w:lang w:val="ru-RU"/>
        </w:rPr>
        <w:t xml:space="preserve">  </w:t>
      </w:r>
      <w:proofErr w:type="spellStart"/>
      <w:r w:rsidRPr="008D64E8">
        <w:rPr>
          <w:lang w:val="ru-RU"/>
        </w:rPr>
        <w:t>түрткү</w:t>
      </w:r>
      <w:proofErr w:type="spellEnd"/>
      <w:proofErr w:type="gramEnd"/>
      <w:r w:rsidRPr="008D64E8">
        <w:rPr>
          <w:lang w:val="ru-RU"/>
        </w:rPr>
        <w:t xml:space="preserve"> </w:t>
      </w:r>
      <w:proofErr w:type="spellStart"/>
      <w:r w:rsidRPr="008D64E8">
        <w:rPr>
          <w:lang w:val="ru-RU"/>
        </w:rPr>
        <w:t>бермек</w:t>
      </w:r>
      <w:proofErr w:type="spellEnd"/>
      <w:r w:rsidRPr="008D64E8">
        <w:rPr>
          <w:lang w:val="ru-RU"/>
        </w:rPr>
        <w:t xml:space="preserve">. </w:t>
      </w:r>
      <w:proofErr w:type="spellStart"/>
      <w:r w:rsidRPr="00165048">
        <w:rPr>
          <w:lang w:val="ru-RU"/>
        </w:rPr>
        <w:t>Анын</w:t>
      </w:r>
      <w:proofErr w:type="spellEnd"/>
      <w:r w:rsidRPr="00165048">
        <w:rPr>
          <w:lang w:val="ru-RU"/>
        </w:rPr>
        <w:t xml:space="preserve"> </w:t>
      </w:r>
      <w:proofErr w:type="spellStart"/>
      <w:r w:rsidRPr="00165048">
        <w:rPr>
          <w:lang w:val="ru-RU"/>
        </w:rPr>
        <w:t>үстүнө</w:t>
      </w:r>
      <w:proofErr w:type="spellEnd"/>
      <w:r w:rsidRPr="00165048">
        <w:rPr>
          <w:lang w:val="ru-RU"/>
        </w:rPr>
        <w:t xml:space="preserve">, </w:t>
      </w:r>
      <w:proofErr w:type="spellStart"/>
      <w:r w:rsidRPr="00165048">
        <w:rPr>
          <w:lang w:val="ru-RU"/>
        </w:rPr>
        <w:t>технологияларды</w:t>
      </w:r>
      <w:proofErr w:type="spellEnd"/>
      <w:r w:rsidRPr="00165048">
        <w:rPr>
          <w:lang w:val="ru-RU"/>
        </w:rPr>
        <w:t xml:space="preserve"> </w:t>
      </w:r>
      <w:proofErr w:type="spellStart"/>
      <w:r w:rsidRPr="00165048">
        <w:rPr>
          <w:lang w:val="ru-RU"/>
        </w:rPr>
        <w:t>жана</w:t>
      </w:r>
      <w:proofErr w:type="spellEnd"/>
      <w:r w:rsidRPr="00165048">
        <w:rPr>
          <w:lang w:val="ru-RU"/>
        </w:rPr>
        <w:t xml:space="preserve"> </w:t>
      </w:r>
      <w:proofErr w:type="spellStart"/>
      <w:r w:rsidRPr="00165048">
        <w:rPr>
          <w:lang w:val="ru-RU"/>
        </w:rPr>
        <w:t>санариптик</w:t>
      </w:r>
      <w:proofErr w:type="spellEnd"/>
      <w:r w:rsidRPr="00165048">
        <w:rPr>
          <w:lang w:val="ru-RU"/>
        </w:rPr>
        <w:t xml:space="preserve"> </w:t>
      </w:r>
      <w:proofErr w:type="spellStart"/>
      <w:r w:rsidRPr="00165048">
        <w:rPr>
          <w:lang w:val="ru-RU"/>
        </w:rPr>
        <w:t>инструменттерди</w:t>
      </w:r>
      <w:proofErr w:type="spellEnd"/>
      <w:r w:rsidRPr="00165048">
        <w:rPr>
          <w:lang w:val="ru-RU"/>
        </w:rPr>
        <w:t xml:space="preserve"> (</w:t>
      </w:r>
      <w:proofErr w:type="spellStart"/>
      <w:r w:rsidRPr="00165048">
        <w:rPr>
          <w:lang w:val="ru-RU"/>
        </w:rPr>
        <w:t>мисалы</w:t>
      </w:r>
      <w:proofErr w:type="spellEnd"/>
      <w:r w:rsidRPr="00165048">
        <w:rPr>
          <w:lang w:val="ru-RU"/>
        </w:rPr>
        <w:t xml:space="preserve">, </w:t>
      </w:r>
      <w:proofErr w:type="spellStart"/>
      <w:r w:rsidRPr="00165048">
        <w:rPr>
          <w:lang w:val="ru-RU"/>
        </w:rPr>
        <w:t>электрондук</w:t>
      </w:r>
      <w:proofErr w:type="spellEnd"/>
      <w:r w:rsidRPr="00165048">
        <w:rPr>
          <w:lang w:val="ru-RU"/>
        </w:rPr>
        <w:t xml:space="preserve"> </w:t>
      </w:r>
      <w:proofErr w:type="spellStart"/>
      <w:r w:rsidRPr="00165048">
        <w:rPr>
          <w:lang w:val="ru-RU"/>
        </w:rPr>
        <w:t>кызмат</w:t>
      </w:r>
      <w:proofErr w:type="spellEnd"/>
      <w:r w:rsidRPr="00165048">
        <w:rPr>
          <w:lang w:val="ru-RU"/>
        </w:rPr>
        <w:t xml:space="preserve"> </w:t>
      </w:r>
      <w:proofErr w:type="spellStart"/>
      <w:r w:rsidRPr="00165048">
        <w:rPr>
          <w:lang w:val="ru-RU"/>
        </w:rPr>
        <w:t>көрсөтүүлөрдү</w:t>
      </w:r>
      <w:proofErr w:type="spellEnd"/>
      <w:r w:rsidRPr="00165048">
        <w:rPr>
          <w:lang w:val="ru-RU"/>
        </w:rPr>
        <w:t xml:space="preserve">) </w:t>
      </w:r>
      <w:proofErr w:type="spellStart"/>
      <w:r w:rsidRPr="00165048">
        <w:rPr>
          <w:lang w:val="ru-RU"/>
        </w:rPr>
        <w:t>жаңыдан</w:t>
      </w:r>
      <w:proofErr w:type="spellEnd"/>
      <w:r w:rsidRPr="00165048">
        <w:rPr>
          <w:lang w:val="ru-RU"/>
        </w:rPr>
        <w:t xml:space="preserve"> </w:t>
      </w:r>
      <w:proofErr w:type="spellStart"/>
      <w:r w:rsidRPr="00165048">
        <w:rPr>
          <w:lang w:val="ru-RU"/>
        </w:rPr>
        <w:t>пайдалануу</w:t>
      </w:r>
      <w:proofErr w:type="spellEnd"/>
      <w:r w:rsidRPr="00165048">
        <w:rPr>
          <w:lang w:val="ru-RU"/>
        </w:rPr>
        <w:t xml:space="preserve"> </w:t>
      </w:r>
      <w:proofErr w:type="spellStart"/>
      <w:r w:rsidRPr="00165048">
        <w:rPr>
          <w:lang w:val="ru-RU"/>
        </w:rPr>
        <w:t>алар</w:t>
      </w:r>
      <w:proofErr w:type="spellEnd"/>
      <w:r w:rsidRPr="00165048">
        <w:rPr>
          <w:lang w:val="ru-RU"/>
        </w:rPr>
        <w:t xml:space="preserve"> </w:t>
      </w:r>
      <w:proofErr w:type="spellStart"/>
      <w:r w:rsidRPr="00165048">
        <w:rPr>
          <w:lang w:val="ru-RU"/>
        </w:rPr>
        <w:t>электрондук</w:t>
      </w:r>
      <w:proofErr w:type="spellEnd"/>
      <w:r w:rsidRPr="00165048">
        <w:rPr>
          <w:lang w:val="ru-RU"/>
        </w:rPr>
        <w:t xml:space="preserve"> </w:t>
      </w:r>
      <w:proofErr w:type="spellStart"/>
      <w:r w:rsidRPr="00165048">
        <w:rPr>
          <w:lang w:val="ru-RU"/>
        </w:rPr>
        <w:t>мамлекеттик</w:t>
      </w:r>
      <w:proofErr w:type="spellEnd"/>
      <w:r w:rsidRPr="00165048">
        <w:rPr>
          <w:lang w:val="ru-RU"/>
        </w:rPr>
        <w:t xml:space="preserve"> </w:t>
      </w:r>
      <w:proofErr w:type="spellStart"/>
      <w:r w:rsidRPr="00165048">
        <w:rPr>
          <w:lang w:val="ru-RU"/>
        </w:rPr>
        <w:t>башкаруунун</w:t>
      </w:r>
      <w:proofErr w:type="spellEnd"/>
      <w:r w:rsidRPr="00165048">
        <w:rPr>
          <w:lang w:val="ru-RU"/>
        </w:rPr>
        <w:t xml:space="preserve"> </w:t>
      </w:r>
      <w:proofErr w:type="spellStart"/>
      <w:r w:rsidRPr="00165048">
        <w:rPr>
          <w:lang w:val="ru-RU"/>
        </w:rPr>
        <w:t>кыйла</w:t>
      </w:r>
      <w:proofErr w:type="spellEnd"/>
      <w:r w:rsidRPr="00165048">
        <w:rPr>
          <w:lang w:val="ru-RU"/>
        </w:rPr>
        <w:t xml:space="preserve"> </w:t>
      </w:r>
      <w:proofErr w:type="spellStart"/>
      <w:r w:rsidRPr="00165048">
        <w:rPr>
          <w:lang w:val="ru-RU"/>
        </w:rPr>
        <w:t>кеңири</w:t>
      </w:r>
      <w:proofErr w:type="spellEnd"/>
      <w:r w:rsidRPr="00165048">
        <w:rPr>
          <w:lang w:val="ru-RU"/>
        </w:rPr>
        <w:t xml:space="preserve"> </w:t>
      </w:r>
      <w:proofErr w:type="spellStart"/>
      <w:r w:rsidRPr="00165048">
        <w:rPr>
          <w:lang w:val="ru-RU"/>
        </w:rPr>
        <w:t>колдонулушуна</w:t>
      </w:r>
      <w:proofErr w:type="spellEnd"/>
      <w:r w:rsidRPr="00165048">
        <w:rPr>
          <w:lang w:val="ru-RU"/>
        </w:rPr>
        <w:t xml:space="preserve">   </w:t>
      </w:r>
      <w:proofErr w:type="spellStart"/>
      <w:r w:rsidRPr="00165048">
        <w:rPr>
          <w:lang w:val="ru-RU"/>
        </w:rPr>
        <w:t>түрткү</w:t>
      </w:r>
      <w:proofErr w:type="spellEnd"/>
      <w:r w:rsidRPr="00165048">
        <w:rPr>
          <w:lang w:val="ru-RU"/>
        </w:rPr>
        <w:t xml:space="preserve"> </w:t>
      </w:r>
      <w:proofErr w:type="spellStart"/>
      <w:r w:rsidRPr="00165048">
        <w:rPr>
          <w:lang w:val="ru-RU"/>
        </w:rPr>
        <w:t>бериши</w:t>
      </w:r>
      <w:proofErr w:type="spellEnd"/>
      <w:r w:rsidRPr="00165048">
        <w:rPr>
          <w:lang w:val="ru-RU"/>
        </w:rPr>
        <w:t xml:space="preserve"> </w:t>
      </w:r>
      <w:proofErr w:type="spellStart"/>
      <w:r w:rsidRPr="00165048">
        <w:rPr>
          <w:lang w:val="ru-RU"/>
        </w:rPr>
        <w:t>үчүн</w:t>
      </w:r>
      <w:proofErr w:type="spellEnd"/>
      <w:r w:rsidRPr="00165048">
        <w:rPr>
          <w:lang w:val="ru-RU"/>
        </w:rPr>
        <w:t xml:space="preserve">, кайра </w:t>
      </w:r>
      <w:proofErr w:type="spellStart"/>
      <w:r w:rsidRPr="00165048">
        <w:rPr>
          <w:lang w:val="ru-RU"/>
        </w:rPr>
        <w:t>карап</w:t>
      </w:r>
      <w:proofErr w:type="spellEnd"/>
      <w:r w:rsidRPr="00165048">
        <w:rPr>
          <w:lang w:val="ru-RU"/>
        </w:rPr>
        <w:t xml:space="preserve"> </w:t>
      </w:r>
      <w:proofErr w:type="spellStart"/>
      <w:r w:rsidRPr="00165048">
        <w:rPr>
          <w:lang w:val="ru-RU"/>
        </w:rPr>
        <w:t>чыгуу</w:t>
      </w:r>
      <w:r w:rsidR="004351DA" w:rsidRPr="00165048">
        <w:rPr>
          <w:lang w:val="ru-RU"/>
        </w:rPr>
        <w:t>ну</w:t>
      </w:r>
      <w:proofErr w:type="spellEnd"/>
      <w:r w:rsidR="004351DA" w:rsidRPr="00165048">
        <w:rPr>
          <w:lang w:val="ru-RU"/>
        </w:rPr>
        <w:t xml:space="preserve"> </w:t>
      </w:r>
      <w:proofErr w:type="spellStart"/>
      <w:r w:rsidR="004351DA" w:rsidRPr="00165048">
        <w:rPr>
          <w:lang w:val="ru-RU"/>
        </w:rPr>
        <w:t>жана</w:t>
      </w:r>
      <w:proofErr w:type="spellEnd"/>
      <w:r w:rsidR="004351DA" w:rsidRPr="00165048">
        <w:rPr>
          <w:lang w:val="ru-RU"/>
        </w:rPr>
        <w:t xml:space="preserve"> </w:t>
      </w:r>
      <w:proofErr w:type="spellStart"/>
      <w:r w:rsidR="004351DA" w:rsidRPr="00165048">
        <w:rPr>
          <w:lang w:val="ru-RU"/>
        </w:rPr>
        <w:t>кеңейтүүнү</w:t>
      </w:r>
      <w:proofErr w:type="spellEnd"/>
      <w:r w:rsidR="004351DA" w:rsidRPr="00165048">
        <w:rPr>
          <w:lang w:val="ru-RU"/>
        </w:rPr>
        <w:t xml:space="preserve"> </w:t>
      </w:r>
      <w:proofErr w:type="spellStart"/>
      <w:r w:rsidR="004351DA" w:rsidRPr="00165048">
        <w:rPr>
          <w:lang w:val="ru-RU"/>
        </w:rPr>
        <w:t>талап</w:t>
      </w:r>
      <w:proofErr w:type="spellEnd"/>
      <w:r w:rsidR="004351DA" w:rsidRPr="00165048">
        <w:rPr>
          <w:lang w:val="ru-RU"/>
        </w:rPr>
        <w:t xml:space="preserve"> </w:t>
      </w:r>
      <w:proofErr w:type="spellStart"/>
      <w:r w:rsidR="004351DA" w:rsidRPr="00165048">
        <w:rPr>
          <w:lang w:val="ru-RU"/>
        </w:rPr>
        <w:t>кылат</w:t>
      </w:r>
      <w:proofErr w:type="spellEnd"/>
      <w:r w:rsidR="004351DA" w:rsidRPr="00165048">
        <w:rPr>
          <w:lang w:val="ru-RU"/>
        </w:rPr>
        <w:t>.</w:t>
      </w:r>
    </w:p>
    <w:p w:rsidR="004351DA" w:rsidRDefault="004351DA" w:rsidP="004351DA">
      <w:pPr>
        <w:pStyle w:val="BodyText"/>
        <w:ind w:left="0"/>
        <w:jc w:val="both"/>
        <w:rPr>
          <w:lang w:val="ky-KG"/>
        </w:rPr>
      </w:pPr>
    </w:p>
    <w:p w:rsidR="004351DA" w:rsidRPr="004351DA" w:rsidRDefault="004351DA" w:rsidP="004351DA">
      <w:pPr>
        <w:pStyle w:val="BodyText"/>
        <w:ind w:left="0"/>
        <w:jc w:val="both"/>
        <w:rPr>
          <w:lang w:val="ky-KG"/>
        </w:rPr>
      </w:pPr>
    </w:p>
    <w:p w:rsidR="00BE2AF6" w:rsidRPr="005356C6" w:rsidRDefault="00BE2AF6" w:rsidP="00FA53F2">
      <w:pPr>
        <w:pStyle w:val="Heading2"/>
        <w:numPr>
          <w:ilvl w:val="1"/>
          <w:numId w:val="38"/>
        </w:numPr>
        <w:rPr>
          <w:bCs w:val="0"/>
          <w:sz w:val="28"/>
          <w:lang w:val="ky-KG"/>
        </w:rPr>
      </w:pPr>
      <w:bookmarkStart w:id="23" w:name="_Toc8656546"/>
      <w:r w:rsidRPr="005356C6">
        <w:rPr>
          <w:bCs w:val="0"/>
          <w:sz w:val="28"/>
          <w:lang w:val="ky-KG"/>
        </w:rPr>
        <w:lastRenderedPageBreak/>
        <w:t>Туруктуу өнүктүрүү максаттары боюнча маалыматтар/мониторинг жүргүзүү жана баа берүү</w:t>
      </w:r>
      <w:bookmarkEnd w:id="23"/>
    </w:p>
    <w:p w:rsidR="00BE2AF6" w:rsidRDefault="00BE2AF6" w:rsidP="004351DA">
      <w:pPr>
        <w:pStyle w:val="BodyText"/>
        <w:ind w:left="0"/>
        <w:jc w:val="both"/>
        <w:rPr>
          <w:lang w:val="ky-KG"/>
        </w:rPr>
      </w:pPr>
      <w:r w:rsidRPr="00AF0301">
        <w:rPr>
          <w:lang w:val="ky-KG"/>
        </w:rPr>
        <w:t>Өнүктүүрүү боюнча ишенимдүү салыштырма статистикалык маалыматтарды иштеп чыгуу үчүн потенциалды күчөтүү да, ТӨМдүн бөлүгү болуп саналат. «Дүйнөнү өзгөртүү: 2030-жылга чейин туруктуу өнүктүрүү күн тартиби» деген документте расмий статистика ТӨМдүн мындан аркы иш-чаралары жана баяндамасы үчүн тастыктоочу базаны жана тиешелүү тапшырмаларды көрсөтүүдө негизги ролду ойной тургандыгы эске алынган. ТӨМдүн эки максаттуу тапшырмасы расмий статистиканы жакшыртууга түздөн-түз</w:t>
      </w:r>
      <w:r w:rsidR="004351DA">
        <w:rPr>
          <w:lang w:val="ky-KG"/>
        </w:rPr>
        <w:t xml:space="preserve"> багытталган, атап айтканда: </w:t>
      </w:r>
    </w:p>
    <w:p w:rsidR="004351DA" w:rsidRPr="00AF0301" w:rsidRDefault="004351DA" w:rsidP="004351DA">
      <w:pPr>
        <w:pStyle w:val="BodyText"/>
        <w:ind w:left="0"/>
        <w:jc w:val="both"/>
        <w:rPr>
          <w:lang w:val="ky-KG"/>
        </w:rPr>
      </w:pPr>
    </w:p>
    <w:p w:rsidR="00BE2AF6" w:rsidRPr="004351DA" w:rsidRDefault="00BE2AF6" w:rsidP="00D320E8">
      <w:pPr>
        <w:pStyle w:val="ListParagraph"/>
        <w:numPr>
          <w:ilvl w:val="0"/>
          <w:numId w:val="9"/>
        </w:numPr>
        <w:spacing w:line="240" w:lineRule="auto"/>
        <w:jc w:val="both"/>
        <w:rPr>
          <w:szCs w:val="24"/>
          <w:lang w:val="ky-KG"/>
        </w:rPr>
      </w:pPr>
      <w:r w:rsidRPr="004351DA">
        <w:rPr>
          <w:b/>
          <w:bCs/>
          <w:szCs w:val="24"/>
          <w:lang w:val="ky-KG"/>
        </w:rPr>
        <w:t xml:space="preserve">17.18-тапшырма: </w:t>
      </w:r>
      <w:r w:rsidRPr="004351DA">
        <w:rPr>
          <w:bCs/>
          <w:szCs w:val="24"/>
          <w:lang w:val="ky-KG"/>
        </w:rPr>
        <w:t>«2020-жылга карата өнүгүп келе жаткан өлкөлөрдө, анын ичинде бир аз өнүгүп келе жаткан өлкөлөрдө жана  аралдардагы өнүгүп келе жаткан чакан мамлекеттерде потенциалды жогорулатуу максатында, киреше деңгээли, гендердик тиешелүүлүк, курагы, расасы, улуту, миграциялык статусу, майыптыгы, географиялык жайгашкан орду жана улуттук шарттарды эске алганда, маанилүү мүнөздөмөлөрү боюнча толук, жогорку сапаттуу, актуалдуу жана анык маалыматтардын жеткиликтүүлүгүн кыйла арттыруу үчүн колдоо көрсөтүүнү күчөтүү».</w:t>
      </w:r>
    </w:p>
    <w:p w:rsidR="00BE2AF6" w:rsidRPr="004351DA" w:rsidRDefault="00BE2AF6" w:rsidP="00D320E8">
      <w:pPr>
        <w:pStyle w:val="ListParagraph"/>
        <w:numPr>
          <w:ilvl w:val="0"/>
          <w:numId w:val="9"/>
        </w:numPr>
        <w:spacing w:line="240" w:lineRule="auto"/>
        <w:jc w:val="both"/>
        <w:rPr>
          <w:szCs w:val="24"/>
          <w:lang w:val="ky-KG"/>
        </w:rPr>
      </w:pPr>
      <w:r w:rsidRPr="004351DA">
        <w:rPr>
          <w:b/>
          <w:bCs/>
          <w:szCs w:val="24"/>
          <w:lang w:val="ky-KG"/>
        </w:rPr>
        <w:t>Задача 17.19-тапшырма: «</w:t>
      </w:r>
      <w:r w:rsidRPr="004351DA">
        <w:rPr>
          <w:bCs/>
          <w:szCs w:val="24"/>
          <w:lang w:val="ky-KG"/>
        </w:rPr>
        <w:t xml:space="preserve">2030-жылга карата учурдагы демилгелерге таянуу менен, ички дүң өнүм  көрсөткүчүнө кошумча катары туруктуу өнүктүрүүнү камсыз кылуу процесси боюнча башка көрсөткүчтөрдү иштеп чыгуу жана статистика жагында өнүгүп жаткан өлкөлөрдүн потенциалын өстүрүүгө өбөлгө түзүү». </w:t>
      </w:r>
    </w:p>
    <w:p w:rsidR="00BE2AF6" w:rsidRDefault="00BE2AF6" w:rsidP="00D320E8">
      <w:pPr>
        <w:pStyle w:val="BodyText"/>
        <w:jc w:val="both"/>
        <w:rPr>
          <w:lang w:val="ky-KG"/>
        </w:rPr>
      </w:pPr>
      <w:r w:rsidRPr="00AF0301">
        <w:rPr>
          <w:lang w:val="ky-KG"/>
        </w:rPr>
        <w:t>Бүтүндөй алганда, Кыргызстанда маалыматтарды пайдалануу мүмкүндүгү салыштырмалуу кеңири экендигине карабай, айрым көрсөткүчтөр боюнча маалыматтардын жаңы экендиги жана алардын категорияларга бөлүнүшү, мурдагыдай эле, көйгөйлүү бойдон сакталып калууда. Ошондой эле кошумча аракеттерди жумшоо талап кылынууда, анткени, көрсөткүчтү өлчөө стандарттарына дал келүүдө «эч ким четте калбоо керек» жана жыргал жашоо квинтили, үй чарбаларынын миграциясы жана орун которуу статусу, этникалык тиешелүүлүгү, жаш курамы боюнча кылдат категориялар, майып адамдар боюнча тең укукту камсыз кылуудагы ажырымдарга мониторинг жүргүзүү, андан тышкары, жынысы жана курагы боюнча бөлүштүрүлгөн жалпы тармактык маалыматтарды топтоо жана пайдалануу зарыл. Анын ичинде аярлуу же «жашырылган» топтор, айрыкча, майыптар, мектепке барбаган балдар жана миграцияга дуушар болгон калк статистика</w:t>
      </w:r>
      <w:r w:rsidR="004351DA">
        <w:rPr>
          <w:lang w:val="ky-KG"/>
        </w:rPr>
        <w:t>лык системада камтылууга тийиш.</w:t>
      </w:r>
    </w:p>
    <w:p w:rsidR="004351DA" w:rsidRPr="00AF0301" w:rsidRDefault="004351DA" w:rsidP="00D320E8">
      <w:pPr>
        <w:pStyle w:val="BodyText"/>
        <w:jc w:val="both"/>
        <w:rPr>
          <w:lang w:val="ky-KG"/>
        </w:rPr>
      </w:pPr>
    </w:p>
    <w:p w:rsidR="00BE2AF6" w:rsidRDefault="00BE2AF6" w:rsidP="00D320E8">
      <w:pPr>
        <w:pStyle w:val="BodyText"/>
        <w:jc w:val="both"/>
        <w:rPr>
          <w:lang w:val="ky-KG"/>
        </w:rPr>
      </w:pPr>
      <w:r w:rsidRPr="00AF0301">
        <w:rPr>
          <w:lang w:val="ky-KG"/>
        </w:rPr>
        <w:t>Ал эми статистикалык жана улуттук репрезентативдик маалыматтарды алсак, мында Кыргызстан кат алышууга жана үй чарбаларын изилдөөгө таянат. Ишке ашыруу процессинде өкмөт бир нече олуттуу демилгелерди көтөргөн, алар, күтүлүп жаткандай эле, ТӨМ боюнча маалыматтардын  сапатын жана жеткиликтүүлүгүн жакшыртат. Алардын бири – калкты жана турак жай фондусун жаңыдан каттоо, ал 2020-жылга пландаштырылган (акыркы каттоо 2009-жылы жүргүзүлгөн). Мында ТӨМдүн толук маалыматты пайдаланууга чакыруусуна ылайык, каттоодо калктын этникалык тиешелүүлүгү, миграциялык статусу жана майыптыгы боюнча модулду камтый тургандыгына ынануу маанилүү болуп саналат.</w:t>
      </w:r>
    </w:p>
    <w:p w:rsidR="004351DA" w:rsidRPr="00AF0301" w:rsidRDefault="004351DA" w:rsidP="00D320E8">
      <w:pPr>
        <w:pStyle w:val="BodyText"/>
        <w:jc w:val="both"/>
        <w:rPr>
          <w:lang w:val="ky-KG"/>
        </w:rPr>
      </w:pPr>
    </w:p>
    <w:p w:rsidR="00BE2AF6" w:rsidRDefault="00BE2AF6" w:rsidP="00D320E8">
      <w:pPr>
        <w:pStyle w:val="BodyText"/>
        <w:jc w:val="both"/>
        <w:rPr>
          <w:lang w:val="ky-KG"/>
        </w:rPr>
      </w:pPr>
      <w:r w:rsidRPr="00AF0301">
        <w:rPr>
          <w:lang w:val="ky-KG"/>
        </w:rPr>
        <w:t>Анын үстүнө, азыркы учурда Кыргызстан MICS жаңы циклин аяктап жатат, ал күтүлүп жаткандай, биринчи жолу мүмкүнчүлүгү чектелген балдар тууралуу маселелер боюнча маанилүү маалыматтарды чогултат. Ошондой эле айыл чарба каттоосу жүргүзүлүп жатат; жакында үй чарбаларынын бюджетин жана жумушчу күчүн интеграциялык иликтөө сыяктуу бир нече б</w:t>
      </w:r>
      <w:r w:rsidR="004351DA">
        <w:rPr>
          <w:lang w:val="ky-KG"/>
        </w:rPr>
        <w:t>ашка изилдөөлөр жыйынтыкталды.</w:t>
      </w:r>
    </w:p>
    <w:p w:rsidR="004351DA" w:rsidRPr="00AF0301" w:rsidRDefault="004351DA" w:rsidP="00D320E8">
      <w:pPr>
        <w:pStyle w:val="BodyText"/>
        <w:jc w:val="both"/>
        <w:rPr>
          <w:lang w:val="ky-KG"/>
        </w:rPr>
      </w:pPr>
    </w:p>
    <w:p w:rsidR="00BE2AF6" w:rsidRDefault="00BE2AF6" w:rsidP="00D320E8">
      <w:pPr>
        <w:pStyle w:val="BodyText"/>
        <w:jc w:val="both"/>
        <w:rPr>
          <w:lang w:val="ky-KG"/>
        </w:rPr>
      </w:pPr>
      <w:r w:rsidRPr="00AF0301">
        <w:rPr>
          <w:lang w:val="ky-KG"/>
        </w:rPr>
        <w:t xml:space="preserve">Административдик маалымат булактары убакыттын өтүшү менен ТӨМ боюнча негизги маалымат булагы катары мындан да көбүрөөк мааниге ээ болот. Кыргызстанда </w:t>
      </w:r>
      <w:r w:rsidRPr="00AF0301">
        <w:rPr>
          <w:lang w:val="ky-KG"/>
        </w:rPr>
        <w:lastRenderedPageBreak/>
        <w:t xml:space="preserve">административдик маалымат булактары ар башка тармактагы министрликтердин жана башка ведомсволордун УСКга туруктуу берилип туруучу отчетторунун, алардын жагдайга жараша жарыяларынын, анын ичинде, веб-сайттарына жарыяланган документтердин негизинде түзүлөт, аларда улуттук жана жергиликтүү бийлик органдары тарабынан же алардын атынан тиешелүү мыйзам талаптарына жана жоболорго ылайык, административдик максат үчүн чогултулган маалыматтар камтылат. Буга Кыргыз Республикасынын Айыл чарба министрлигинин, Маданият, маалымат жана туризм министрлигинин, Финансы министрлигинин, Саламаттыкты сактоо министрлигинин, Эмгек жана социалдык өнүктүрүү министрлигинин, Маалымат технологиялар жана байланыш мамлекеттик комитетинин, </w:t>
      </w:r>
      <w:r w:rsidRPr="00EB741F">
        <w:rPr>
          <w:lang w:val="ky-KG"/>
        </w:rPr>
        <w:t>Ө</w:t>
      </w:r>
      <w:r w:rsidRPr="00EB741F">
        <w:rPr>
          <w:rFonts w:cs="Arial"/>
          <w:color w:val="2F2F2F"/>
          <w:shd w:val="clear" w:color="auto" w:fill="F0F0F0"/>
          <w:lang w:val="ky-KG"/>
        </w:rPr>
        <w:t>нөр жай, энергетика жана жер казынасын пайдалануу мамлекеттик комитети</w:t>
      </w:r>
      <w:r w:rsidRPr="00EB741F">
        <w:rPr>
          <w:lang w:val="ky-KG"/>
        </w:rPr>
        <w:t>нин</w:t>
      </w:r>
      <w:r w:rsidRPr="00AF0301">
        <w:rPr>
          <w:lang w:val="ky-KG"/>
        </w:rPr>
        <w:t xml:space="preserve"> жыл сайын берилүүчү</w:t>
      </w:r>
      <w:r w:rsidR="004351DA">
        <w:rPr>
          <w:lang w:val="ky-KG"/>
        </w:rPr>
        <w:t xml:space="preserve"> отчеттору мисал боло алат.</w:t>
      </w:r>
    </w:p>
    <w:p w:rsidR="004351DA" w:rsidRPr="00AF0301" w:rsidRDefault="004351DA" w:rsidP="00D320E8">
      <w:pPr>
        <w:pStyle w:val="BodyText"/>
        <w:jc w:val="both"/>
        <w:rPr>
          <w:lang w:val="ky-KG"/>
        </w:rPr>
      </w:pPr>
    </w:p>
    <w:p w:rsidR="00BE2AF6" w:rsidRDefault="00BE2AF6" w:rsidP="00EB741F">
      <w:pPr>
        <w:pStyle w:val="BodyText"/>
        <w:ind w:left="0"/>
        <w:jc w:val="both"/>
        <w:rPr>
          <w:lang w:val="ky-KG"/>
        </w:rPr>
      </w:pPr>
      <w:r w:rsidRPr="00AF0301">
        <w:rPr>
          <w:lang w:val="ky-KG"/>
        </w:rPr>
        <w:t xml:space="preserve">Административдик маалыматтар боюнча жыйнак </w:t>
      </w:r>
      <w:r w:rsidR="00716FE8">
        <w:fldChar w:fldCharType="begin"/>
      </w:r>
      <w:r w:rsidR="00716FE8" w:rsidRPr="00165048">
        <w:rPr>
          <w:lang w:val="ky-KG"/>
        </w:rPr>
        <w:instrText xml:space="preserve"> HYPERLINK "http://transmonee.org/country/kyrgyzstan/" </w:instrText>
      </w:r>
      <w:r w:rsidR="00716FE8">
        <w:fldChar w:fldCharType="separate"/>
      </w:r>
      <w:r w:rsidRPr="004351DA">
        <w:rPr>
          <w:rStyle w:val="Hyperlink"/>
          <w:rFonts w:cs="Arial"/>
          <w:lang w:val="ky-KG"/>
        </w:rPr>
        <w:t>Transmonee</w:t>
      </w:r>
      <w:r w:rsidR="00716FE8">
        <w:rPr>
          <w:rStyle w:val="Hyperlink"/>
          <w:rFonts w:cs="Arial"/>
          <w:lang w:val="ky-KG"/>
        </w:rPr>
        <w:fldChar w:fldCharType="end"/>
      </w:r>
      <w:r w:rsidRPr="004351DA">
        <w:rPr>
          <w:rStyle w:val="Hyperlink"/>
          <w:rFonts w:cs="Arial"/>
          <w:lang w:val="ky-KG"/>
        </w:rPr>
        <w:t xml:space="preserve"> </w:t>
      </w:r>
      <w:r w:rsidRPr="004351DA">
        <w:rPr>
          <w:rStyle w:val="Hyperlink"/>
          <w:rFonts w:cs="Arial"/>
          <w:color w:val="auto"/>
          <w:u w:val="none"/>
          <w:lang w:val="ky-KG"/>
        </w:rPr>
        <w:t>маалымат базасында</w:t>
      </w:r>
      <w:r w:rsidRPr="004351DA">
        <w:rPr>
          <w:lang w:val="ky-KG"/>
        </w:rPr>
        <w:t xml:space="preserve"> </w:t>
      </w:r>
      <w:r w:rsidRPr="00AF0301">
        <w:rPr>
          <w:lang w:val="ky-KG"/>
        </w:rPr>
        <w:t>жайгаштырылган. Анын акыркы маалыматтары 2015-жылга тиешелүү болгонуна карабастан, жыйнакта демографиялык мүнөздөмөлөрдөн тартып, саламаттыкты сактоо, билим берүү, кылмыштуулук жана экономикалык көрсөткүчтөрүнө чейин кенен малымат камтылган. Төмөнкү таблицада Кыргызстандын статистикалык потенциалынын алкагындагы ТӨМ көрсөткүчтөрүнүн жыйнагына кирген маалымат булактары берилген. Ал БУУнун статистикалык бөлүмүнүн (UNSD) колдоосунда ТӨМ боюнча даярдыкка баа берүү боюнча д</w:t>
      </w:r>
      <w:r w:rsidR="0031301F">
        <w:rPr>
          <w:lang w:val="ky-KG"/>
        </w:rPr>
        <w:t>олбоордун алкагында даярдалган.</w:t>
      </w:r>
    </w:p>
    <w:p w:rsidR="0031301F" w:rsidRPr="00AF0301" w:rsidRDefault="0031301F" w:rsidP="0031301F">
      <w:pPr>
        <w:pStyle w:val="BodyText"/>
        <w:ind w:left="0"/>
        <w:jc w:val="center"/>
        <w:rPr>
          <w:highlight w:val="green"/>
          <w:lang w:val="ky-KG"/>
        </w:rPr>
      </w:pPr>
    </w:p>
    <w:p w:rsidR="0031301F" w:rsidRDefault="00EB741F" w:rsidP="0031301F">
      <w:pPr>
        <w:spacing w:after="0" w:line="240" w:lineRule="auto"/>
        <w:jc w:val="center"/>
        <w:rPr>
          <w:lang w:val="ky-KG"/>
        </w:rPr>
      </w:pPr>
      <w:r>
        <w:rPr>
          <w:noProof/>
          <w:lang w:val="ru-RU" w:eastAsia="ru-RU"/>
        </w:rPr>
        <w:drawing>
          <wp:inline distT="0" distB="0" distL="0" distR="0" wp14:anchorId="1F139A7D" wp14:editId="44C8BAC3">
            <wp:extent cx="2981739" cy="265573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0523" t="32765" r="40349" b="35784"/>
                    <a:stretch/>
                  </pic:blipFill>
                  <pic:spPr bwMode="auto">
                    <a:xfrm>
                      <a:off x="0" y="0"/>
                      <a:ext cx="2989935" cy="2663035"/>
                    </a:xfrm>
                    <a:prstGeom prst="rect">
                      <a:avLst/>
                    </a:prstGeom>
                    <a:ln>
                      <a:noFill/>
                    </a:ln>
                    <a:extLst>
                      <a:ext uri="{53640926-AAD7-44D8-BBD7-CCE9431645EC}">
                        <a14:shadowObscured xmlns:a14="http://schemas.microsoft.com/office/drawing/2010/main"/>
                      </a:ext>
                    </a:extLst>
                  </pic:spPr>
                </pic:pic>
              </a:graphicData>
            </a:graphic>
          </wp:inline>
        </w:drawing>
      </w:r>
    </w:p>
    <w:p w:rsidR="0031301F" w:rsidRDefault="0031301F" w:rsidP="003F1490">
      <w:pPr>
        <w:spacing w:after="0" w:line="240" w:lineRule="auto"/>
        <w:rPr>
          <w:lang w:val="ky-KG"/>
        </w:rPr>
      </w:pPr>
    </w:p>
    <w:p w:rsidR="0031301F" w:rsidRPr="004351DA" w:rsidRDefault="0031301F" w:rsidP="0031301F">
      <w:pPr>
        <w:pStyle w:val="BodyTextFirstIndent2"/>
        <w:ind w:left="0" w:firstLine="0"/>
        <w:jc w:val="center"/>
        <w:rPr>
          <w:i/>
          <w:lang w:val="ky-KG"/>
        </w:rPr>
      </w:pPr>
      <w:r w:rsidRPr="004351DA">
        <w:rPr>
          <w:i/>
          <w:lang w:val="ky-KG"/>
        </w:rPr>
        <w:t>16-сүрөт. Учурдагы статистикалык мүмкүнчүлүктөр алкагындагы көрсөткүчтөр боюнча басымдуулук кылган маалымат булактары</w:t>
      </w:r>
    </w:p>
    <w:p w:rsidR="0031301F" w:rsidRDefault="0031301F" w:rsidP="003F1490">
      <w:pPr>
        <w:spacing w:after="0" w:line="240" w:lineRule="auto"/>
        <w:rPr>
          <w:lang w:val="ky-KG"/>
        </w:rPr>
      </w:pPr>
    </w:p>
    <w:p w:rsidR="003F1490" w:rsidRPr="003F1490" w:rsidRDefault="00BE2AF6" w:rsidP="003F1490">
      <w:pPr>
        <w:spacing w:after="0" w:line="240" w:lineRule="auto"/>
        <w:rPr>
          <w:sz w:val="24"/>
          <w:szCs w:val="24"/>
          <w:lang w:val="ky-KG"/>
        </w:rPr>
      </w:pPr>
      <w:r w:rsidRPr="00AF0301">
        <w:rPr>
          <w:lang w:val="ky-KG"/>
        </w:rPr>
        <w:t xml:space="preserve">Ал эми маалыматтардын ички агымдары боюнча Кыргызстанда борборлоштурулган система бар, анда маалымат алмашуу, негизинен, УСКнын жооптуу тармактык министрликтер менен ведомстволор ортосунда көрсөткүчтөр жана башка статистикалык маалыматтар менен алмашуу аркылуу жүзөгө ашырылат. Маалымат алмашуу көбүнчө кат аркылуу талап жөнөтүү аркылуу жүргүзүлөт. Жооптор адатта кол коюлган жана мөөр басылган кагазда келет, бул ага расмий статус берет. Кээде жоопко кагаз </w:t>
      </w:r>
      <w:r w:rsidR="003F1490">
        <w:rPr>
          <w:lang w:val="ky-KG"/>
        </w:rPr>
        <w:t xml:space="preserve">вариантынан тышкары маалыматты </w:t>
      </w:r>
      <w:r w:rsidRPr="00BA0BAE">
        <w:rPr>
          <w:lang w:val="ky-KG"/>
        </w:rPr>
        <w:t xml:space="preserve">статистикалык отчеттун маалыматтарын кайчы тешеришип, ушул административдик булактар тарабынан гана берилген маалыматтарды алышат. </w:t>
      </w:r>
    </w:p>
    <w:p w:rsidR="00BE2AF6" w:rsidRPr="00BA0BAE" w:rsidRDefault="00BE2AF6" w:rsidP="003F1490">
      <w:pPr>
        <w:pStyle w:val="BodyText"/>
        <w:jc w:val="both"/>
        <w:rPr>
          <w:lang w:val="ky-KG"/>
        </w:rPr>
      </w:pPr>
    </w:p>
    <w:p w:rsidR="00BE2AF6" w:rsidRDefault="00BE2AF6" w:rsidP="00F7022C">
      <w:pPr>
        <w:pStyle w:val="BodyText"/>
        <w:ind w:left="0"/>
        <w:jc w:val="both"/>
        <w:rPr>
          <w:lang w:val="ky-KG"/>
        </w:rPr>
      </w:pPr>
      <w:r w:rsidRPr="00AF0301">
        <w:rPr>
          <w:lang w:val="ky-KG"/>
        </w:rPr>
        <w:t xml:space="preserve">Кыргызстандын Өкмөтү ТӨМ мониторинги боюнча улуттук системаны пландаштыруу жана түзүү </w:t>
      </w:r>
      <w:r w:rsidRPr="00AF0301">
        <w:rPr>
          <w:lang w:val="ky-KG"/>
        </w:rPr>
        <w:lastRenderedPageBreak/>
        <w:t>жагында алга жылуу үчүн бир катар маанилүү кадамдарды жасаган, буга MAPS миссиясы ынанган жана мактоого татыктуу деп айтууга болот. Биринчиден, Кыргызстан ТӨМдүн глобалдуу көрсөткүчтөрү үчүн алкактуу негиздерди иштеп чыгууда активдүү роль ойноду. Анын УСК мүчөлөрү мекемелер аралык эксперттер тобунда төрагалык кылып, отчет берүүгө жана аларды ишке ашырууга көмөк көрсөтүү механизмдерин жеринде түзүү талаптарын сактоого активдүү катышты жана толугу менен сактады.</w:t>
      </w:r>
    </w:p>
    <w:p w:rsidR="004351DA" w:rsidRPr="00AF0301" w:rsidRDefault="004351DA" w:rsidP="00D320E8">
      <w:pPr>
        <w:pStyle w:val="BodyText"/>
        <w:jc w:val="both"/>
        <w:rPr>
          <w:rFonts w:cs="Arial"/>
          <w:lang w:val="ky-KG"/>
        </w:rPr>
      </w:pPr>
    </w:p>
    <w:p w:rsidR="00BE2AF6" w:rsidRDefault="00BE2AF6" w:rsidP="00F7022C">
      <w:pPr>
        <w:pStyle w:val="BodyText"/>
        <w:ind w:left="0"/>
        <w:jc w:val="both"/>
        <w:rPr>
          <w:lang w:val="ky-KG"/>
        </w:rPr>
      </w:pPr>
      <w:bookmarkStart w:id="24" w:name="_Hlk525639334"/>
      <w:r w:rsidRPr="00AF0301">
        <w:rPr>
          <w:lang w:val="ky-KG"/>
        </w:rPr>
        <w:t>Экинчиден, Кыргызстан өзүнүн статистикалык потенциалына  жана системанын ТӨМдүн глобалдуу көрсөткүчтөрү боюнча маалымат топтоого жана отчет берүүгө даярдыгына баа берүүгө жетишти. UNSD колдоосу менен 2017-жылы бүткөрүлгөн баа  берүүдө, Кыргызстан 96 көрсөткүч же ТӨМдүн колдонулган бардык глобалдуу көрсөткүчтөрүнүн 48% боюнча токтоосуз отчет берүүгө даяр экендигин тастыктады. Мындай даярдык баарынан мурда ТӨМ 17 (туруктуу өнүктүрүүнүн кызыкчылыгындагы өнөктөштүк),  ТӨМ 3 (бекем ден-соолук жана жакшы жашоо), ТӨМ 9  (Индустриализация, инновациялар жана инфраструктура)  боюнча жогору бааланды. Бул потенциал ТӨМ 8 (Татыктуу жумуш жана экономикалык өсүш), ТӨМ 6 (Таза суу жана санитария) жана ТӨМ 12 (Жоопкерчиликтүү керектөө жана өндү</w:t>
      </w:r>
      <w:r w:rsidR="004351DA">
        <w:rPr>
          <w:lang w:val="ky-KG"/>
        </w:rPr>
        <w:t>рүш) боюнча эң төмөн бааланган.</w:t>
      </w:r>
    </w:p>
    <w:p w:rsidR="004351DA" w:rsidRPr="00AF0301" w:rsidRDefault="004351DA" w:rsidP="00D320E8">
      <w:pPr>
        <w:pStyle w:val="BodyText"/>
        <w:jc w:val="both"/>
        <w:rPr>
          <w:highlight w:val="green"/>
          <w:lang w:val="ky-KG"/>
        </w:rPr>
      </w:pPr>
    </w:p>
    <w:bookmarkEnd w:id="24"/>
    <w:p w:rsidR="00BE2AF6" w:rsidRDefault="00BE2AF6" w:rsidP="0031301F">
      <w:pPr>
        <w:pStyle w:val="BodyText"/>
        <w:ind w:left="0"/>
        <w:jc w:val="both"/>
        <w:rPr>
          <w:lang w:val="ky-KG"/>
        </w:rPr>
      </w:pPr>
      <w:r w:rsidRPr="00AF0301">
        <w:rPr>
          <w:lang w:val="ky-KG"/>
        </w:rPr>
        <w:t xml:space="preserve">«ТӨМ мониторингу боюнча UNSD-DFID биргелешкен долбоор: Кыргыз Республикасынын ТӨМдүн глобалдуу көрсөткүчтөрүнүн жеткиликтүүлүгү боюнча колдонмо берүү жагындагы статистикалык потенциалына баа берүү» жана анын негизги </w:t>
      </w:r>
      <w:r w:rsidR="004351DA">
        <w:rPr>
          <w:lang w:val="ky-KG"/>
        </w:rPr>
        <w:t>натыйжасы 5-таблицада берилген:</w:t>
      </w:r>
    </w:p>
    <w:p w:rsidR="004351DA" w:rsidRPr="00AF0301" w:rsidRDefault="004351DA" w:rsidP="00D320E8">
      <w:pPr>
        <w:pStyle w:val="BodyText"/>
        <w:jc w:val="both"/>
        <w:rPr>
          <w:lang w:val="ky-KG"/>
        </w:rPr>
      </w:pPr>
    </w:p>
    <w:p w:rsidR="00BE2AF6" w:rsidRDefault="00BE2AF6" w:rsidP="0031301F">
      <w:pPr>
        <w:pStyle w:val="BodyText"/>
        <w:ind w:left="0"/>
        <w:jc w:val="center"/>
        <w:rPr>
          <w:i/>
          <w:lang w:val="ky-KG"/>
        </w:rPr>
      </w:pPr>
      <w:r w:rsidRPr="00AF0301">
        <w:rPr>
          <w:i/>
          <w:lang w:val="ky-KG"/>
        </w:rPr>
        <w:t>5-таблица. Кыргызстандын ТӨМдүн глобалдуу көрсөткүчтөрү боюнча маалымат топтоо жана отчет берүү жагындагы статистикалык потенциалына б</w:t>
      </w:r>
      <w:r w:rsidR="004351DA">
        <w:rPr>
          <w:i/>
          <w:lang w:val="ky-KG"/>
        </w:rPr>
        <w:t>аа берүүнүн негизги натыйжалары</w:t>
      </w:r>
    </w:p>
    <w:p w:rsidR="0031301F" w:rsidRPr="00AF0301" w:rsidRDefault="0031301F" w:rsidP="0031301F">
      <w:pPr>
        <w:pStyle w:val="BodyText"/>
        <w:ind w:left="0"/>
        <w:jc w:val="center"/>
        <w:rPr>
          <w:i/>
          <w:lang w:val="ky-KG"/>
        </w:rPr>
      </w:pPr>
    </w:p>
    <w:tbl>
      <w:tblPr>
        <w:tblW w:w="9339" w:type="dxa"/>
        <w:tblInd w:w="93" w:type="dxa"/>
        <w:tblLayout w:type="fixed"/>
        <w:tblLook w:val="04A0" w:firstRow="1" w:lastRow="0" w:firstColumn="1" w:lastColumn="0" w:noHBand="0" w:noVBand="1"/>
      </w:tblPr>
      <w:tblGrid>
        <w:gridCol w:w="6678"/>
        <w:gridCol w:w="1417"/>
        <w:gridCol w:w="1244"/>
      </w:tblGrid>
      <w:tr w:rsidR="00BE2AF6" w:rsidRPr="005A1494" w:rsidTr="005A1494">
        <w:trPr>
          <w:trHeight w:val="900"/>
        </w:trPr>
        <w:tc>
          <w:tcPr>
            <w:tcW w:w="6678" w:type="dxa"/>
            <w:tcBorders>
              <w:top w:val="single" w:sz="4" w:space="0" w:color="auto"/>
              <w:left w:val="single" w:sz="4" w:space="0" w:color="auto"/>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 xml:space="preserve">ТӨМ </w:t>
            </w:r>
            <w:r w:rsidRPr="005A1494">
              <w:rPr>
                <w:rFonts w:ascii="Calibri" w:eastAsia="Calibri" w:hAnsi="Calibri" w:cs="Times New Roman"/>
                <w:b/>
                <w:iCs/>
                <w:lang w:val="ky-KG"/>
              </w:rPr>
              <w:t>көрсөткүчтөрү боюнча топтор</w:t>
            </w:r>
          </w:p>
        </w:tc>
        <w:tc>
          <w:tcPr>
            <w:tcW w:w="1417" w:type="dxa"/>
            <w:tcBorders>
              <w:top w:val="single" w:sz="4" w:space="0" w:color="auto"/>
              <w:left w:val="nil"/>
              <w:bottom w:val="single" w:sz="4" w:space="0" w:color="auto"/>
              <w:right w:val="single" w:sz="4" w:space="0" w:color="auto"/>
            </w:tcBorders>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К</w:t>
            </w:r>
            <w:r w:rsidRPr="005A1494">
              <w:rPr>
                <w:rFonts w:ascii="Calibri" w:eastAsia="Calibri" w:hAnsi="Calibri" w:cs="Times New Roman"/>
                <w:b/>
                <w:iCs/>
                <w:lang w:val="ky-KG"/>
              </w:rPr>
              <w:t>өрсөткүчтөрдүн саны</w:t>
            </w:r>
          </w:p>
        </w:tc>
        <w:tc>
          <w:tcPr>
            <w:tcW w:w="1244" w:type="dxa"/>
            <w:tcBorders>
              <w:top w:val="single" w:sz="4" w:space="0" w:color="auto"/>
              <w:left w:val="nil"/>
              <w:bottom w:val="single" w:sz="4" w:space="0" w:color="auto"/>
              <w:right w:val="single" w:sz="4" w:space="0" w:color="auto"/>
            </w:tcBorders>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Колдонулуучу көрсөткүчтөрдүн %</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color w:val="000000"/>
                <w:lang w:val="ky-KG"/>
              </w:rPr>
              <w:t xml:space="preserve">ТӨМдүн бардык уникалдуу көрсөткүчтөрү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232</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color w:val="000000"/>
                <w:lang w:val="ky-KG"/>
              </w:rPr>
              <w:t xml:space="preserve">     Колдонулбаган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30</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color w:val="000000"/>
                <w:lang w:val="ky-KG"/>
              </w:rPr>
              <w:t xml:space="preserve">     Колдонулуучу</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202</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100%</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b/>
                <w:color w:val="000000"/>
                <w:lang w:val="ky-KG"/>
              </w:rPr>
            </w:pPr>
            <w:r w:rsidRPr="005A1494">
              <w:rPr>
                <w:rFonts w:ascii="Calibri" w:eastAsia="Times New Roman" w:hAnsi="Calibri" w:cs="Calibri"/>
                <w:b/>
                <w:color w:val="000000"/>
                <w:lang w:val="ky-KG"/>
              </w:rPr>
              <w:t xml:space="preserve">                Учурда колдо болгону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34</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17%</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b/>
                <w:color w:val="000000"/>
                <w:lang w:val="ky-KG"/>
              </w:rPr>
            </w:pPr>
            <w:r w:rsidRPr="005A1494">
              <w:rPr>
                <w:rFonts w:ascii="Calibri" w:eastAsia="Times New Roman" w:hAnsi="Calibri" w:cs="Calibri"/>
                <w:color w:val="000000"/>
                <w:lang w:val="ky-KG"/>
              </w:rPr>
              <w:t xml:space="preserve">                </w:t>
            </w:r>
            <w:r w:rsidRPr="005A1494">
              <w:rPr>
                <w:rFonts w:ascii="Calibri" w:eastAsia="Times New Roman" w:hAnsi="Calibri" w:cs="Calibri"/>
                <w:b/>
                <w:color w:val="000000"/>
                <w:lang w:val="ky-KG"/>
              </w:rPr>
              <w:t>Жеңил ишке ашырылуучулар</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62</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31%</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color w:val="000000"/>
                <w:lang w:val="ky-KG"/>
              </w:rPr>
              <w:t xml:space="preserve">                Энергиялуу аракеттер менен ишке ашырылуучулар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80</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40%</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color w:val="000000"/>
                <w:lang w:val="ky-KG"/>
              </w:rPr>
              <w:t xml:space="preserve">                Энергиялуу аракеттер менен да ишке ашырылбай тургандар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26</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color w:val="000000"/>
                <w:lang w:val="ky-KG"/>
              </w:rPr>
            </w:pPr>
            <w:r w:rsidRPr="005A1494">
              <w:rPr>
                <w:rFonts w:ascii="Calibri" w:eastAsia="Times New Roman" w:hAnsi="Calibri" w:cs="Calibri"/>
                <w:color w:val="000000"/>
                <w:lang w:val="ky-KG"/>
              </w:rPr>
              <w:t>13%</w:t>
            </w:r>
          </w:p>
        </w:tc>
      </w:tr>
      <w:tr w:rsidR="00BE2AF6" w:rsidRPr="005A1494" w:rsidTr="005A1494">
        <w:trPr>
          <w:trHeight w:val="300"/>
        </w:trPr>
        <w:tc>
          <w:tcPr>
            <w:tcW w:w="6678" w:type="dxa"/>
            <w:tcBorders>
              <w:top w:val="nil"/>
              <w:left w:val="single" w:sz="4" w:space="0" w:color="auto"/>
              <w:bottom w:val="single" w:sz="4" w:space="0" w:color="auto"/>
              <w:right w:val="single" w:sz="4" w:space="0" w:color="auto"/>
            </w:tcBorders>
            <w:noWrap/>
            <w:vAlign w:val="bottom"/>
            <w:hideMark/>
          </w:tcPr>
          <w:p w:rsidR="00BE2AF6" w:rsidRPr="005A1494" w:rsidRDefault="00BE2AF6" w:rsidP="00D320E8">
            <w:pPr>
              <w:spacing w:after="0" w:line="240" w:lineRule="auto"/>
              <w:jc w:val="both"/>
              <w:rPr>
                <w:rFonts w:ascii="Calibri" w:eastAsia="Times New Roman" w:hAnsi="Calibri" w:cs="Calibri"/>
                <w:i/>
                <w:color w:val="000000"/>
                <w:lang w:val="ky-KG"/>
              </w:rPr>
            </w:pPr>
            <w:r w:rsidRPr="005A1494">
              <w:rPr>
                <w:rFonts w:ascii="Calibri" w:eastAsia="Times New Roman" w:hAnsi="Calibri" w:cs="Calibri"/>
                <w:i/>
                <w:color w:val="000000"/>
                <w:lang w:val="ky-KG"/>
              </w:rPr>
              <w:t xml:space="preserve">                Күтүлүп жаткан чечим </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i/>
                <w:color w:val="000000"/>
                <w:lang w:val="ky-KG"/>
              </w:rPr>
            </w:pPr>
            <w:r w:rsidRPr="005A1494">
              <w:rPr>
                <w:rFonts w:ascii="Calibri" w:eastAsia="Times New Roman" w:hAnsi="Calibri" w:cs="Calibri"/>
                <w:b/>
                <w:i/>
                <w:color w:val="000000"/>
                <w:lang w:val="ky-KG"/>
              </w:rPr>
              <w:t>0</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i/>
                <w:color w:val="000000"/>
                <w:lang w:val="ky-KG"/>
              </w:rPr>
            </w:pPr>
            <w:r w:rsidRPr="005A1494">
              <w:rPr>
                <w:rFonts w:ascii="Calibri" w:eastAsia="Times New Roman" w:hAnsi="Calibri" w:cs="Calibri"/>
                <w:i/>
                <w:color w:val="000000"/>
                <w:lang w:val="ky-KG"/>
              </w:rPr>
              <w:t>0%</w:t>
            </w:r>
          </w:p>
        </w:tc>
      </w:tr>
      <w:tr w:rsidR="00BE2AF6" w:rsidRPr="005A1494" w:rsidTr="005A1494">
        <w:trPr>
          <w:trHeight w:val="810"/>
        </w:trPr>
        <w:tc>
          <w:tcPr>
            <w:tcW w:w="6678" w:type="dxa"/>
            <w:tcBorders>
              <w:top w:val="nil"/>
              <w:left w:val="single" w:sz="4" w:space="0" w:color="auto"/>
              <w:bottom w:val="single" w:sz="4" w:space="0" w:color="auto"/>
              <w:right w:val="single" w:sz="4" w:space="0" w:color="auto"/>
            </w:tcBorders>
            <w:vAlign w:val="bottom"/>
            <w:hideMark/>
          </w:tcPr>
          <w:p w:rsidR="00BE2AF6" w:rsidRPr="005A1494" w:rsidRDefault="00BE2AF6" w:rsidP="00D320E8">
            <w:pPr>
              <w:spacing w:after="0" w:line="240" w:lineRule="auto"/>
              <w:jc w:val="both"/>
              <w:rPr>
                <w:rFonts w:ascii="Calibri" w:eastAsia="Times New Roman" w:hAnsi="Calibri" w:cs="Calibri"/>
                <w:color w:val="000000"/>
                <w:lang w:val="ky-KG"/>
              </w:rPr>
            </w:pPr>
            <w:r w:rsidRPr="005A1494">
              <w:rPr>
                <w:rFonts w:ascii="Calibri" w:eastAsia="Times New Roman" w:hAnsi="Calibri" w:cs="Calibri"/>
                <w:b/>
                <w:color w:val="000000"/>
                <w:lang w:val="ky-KG"/>
              </w:rPr>
              <w:t>Учурдагы статистикалык потенциал</w:t>
            </w:r>
            <w:r w:rsidRPr="005A1494">
              <w:rPr>
                <w:rFonts w:ascii="Calibri" w:eastAsia="Times New Roman" w:hAnsi="Calibri" w:cs="Calibri"/>
                <w:color w:val="000000"/>
                <w:lang w:val="ky-KG"/>
              </w:rPr>
              <w:t xml:space="preserve"> </w:t>
            </w:r>
            <w:r w:rsidRPr="005A1494">
              <w:rPr>
                <w:rFonts w:ascii="Calibri" w:eastAsia="Times New Roman" w:hAnsi="Calibri" w:cs="Calibri"/>
                <w:i/>
                <w:color w:val="000000"/>
                <w:lang w:val="ky-KG"/>
              </w:rPr>
              <w:t>(учурда колдо болгон жана жеңил ишке ашырылуучу көрсөткүчтөрдүн суммасы)</w:t>
            </w:r>
          </w:p>
        </w:tc>
        <w:tc>
          <w:tcPr>
            <w:tcW w:w="1417"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96</w:t>
            </w:r>
          </w:p>
        </w:tc>
        <w:tc>
          <w:tcPr>
            <w:tcW w:w="1244" w:type="dxa"/>
            <w:tcBorders>
              <w:top w:val="nil"/>
              <w:left w:val="nil"/>
              <w:bottom w:val="single" w:sz="4" w:space="0" w:color="auto"/>
              <w:right w:val="single" w:sz="4" w:space="0" w:color="auto"/>
            </w:tcBorders>
            <w:noWrap/>
            <w:vAlign w:val="center"/>
            <w:hideMark/>
          </w:tcPr>
          <w:p w:rsidR="00BE2AF6" w:rsidRPr="005A1494" w:rsidRDefault="00BE2AF6" w:rsidP="005A1494">
            <w:pPr>
              <w:spacing w:after="0" w:line="240" w:lineRule="auto"/>
              <w:jc w:val="center"/>
              <w:rPr>
                <w:rFonts w:ascii="Calibri" w:eastAsia="Times New Roman" w:hAnsi="Calibri" w:cs="Calibri"/>
                <w:b/>
                <w:color w:val="000000"/>
                <w:lang w:val="ky-KG"/>
              </w:rPr>
            </w:pPr>
            <w:r w:rsidRPr="005A1494">
              <w:rPr>
                <w:rFonts w:ascii="Calibri" w:eastAsia="Times New Roman" w:hAnsi="Calibri" w:cs="Calibri"/>
                <w:b/>
                <w:color w:val="000000"/>
                <w:lang w:val="ky-KG"/>
              </w:rPr>
              <w:t>48%</w:t>
            </w:r>
          </w:p>
        </w:tc>
      </w:tr>
    </w:tbl>
    <w:p w:rsidR="00BE2AF6" w:rsidRPr="00BA0BAE" w:rsidRDefault="00BE2AF6" w:rsidP="00D320E8">
      <w:pPr>
        <w:autoSpaceDE w:val="0"/>
        <w:autoSpaceDN w:val="0"/>
        <w:adjustRightInd w:val="0"/>
        <w:spacing w:after="0" w:line="240" w:lineRule="auto"/>
        <w:jc w:val="both"/>
        <w:rPr>
          <w:rFonts w:ascii="Calibri" w:eastAsia="Calibri" w:hAnsi="Calibri" w:cs="Arial"/>
          <w:sz w:val="24"/>
          <w:szCs w:val="24"/>
          <w:lang w:val="ky-KG"/>
        </w:rPr>
      </w:pPr>
    </w:p>
    <w:p w:rsidR="00BE2AF6" w:rsidRDefault="00BE2AF6" w:rsidP="005A1494">
      <w:pPr>
        <w:pStyle w:val="BodyText"/>
        <w:ind w:left="0"/>
        <w:jc w:val="both"/>
        <w:rPr>
          <w:lang w:val="ky-KG"/>
        </w:rPr>
      </w:pPr>
      <w:r w:rsidRPr="00AF0301">
        <w:rPr>
          <w:lang w:val="ky-KG"/>
        </w:rPr>
        <w:t>Үчүнчүдөн, ушул даярдоо иш-чараларына таянуу менен, Кыргызстандын ТӨМ көрсөткүчтөрүнүн улуттук алкагын иштеп чыгууда УСК да башкы ролду ойноду. 2017-жылдын акырында бул тармактык министрликтер жана мамлекеттик башка ведомстволор менен глобалдуу көрсөткүчтөрдү локализациялоо жана улуттук көрсөткүчтөрдүн алкактык негизин даярдоо боюнча бир катар консультацияларды жүргүзүүгө аргасыз кылды. Алкактык негиз метамаалыматтарды сактоо үчүн курал катары пайдаланылат жана</w:t>
      </w:r>
      <w:r w:rsidR="0031301F">
        <w:rPr>
          <w:lang w:val="ky-KG"/>
        </w:rPr>
        <w:t xml:space="preserve"> төмөнкү параметрлерди камтыйт:</w:t>
      </w:r>
    </w:p>
    <w:p w:rsidR="0031301F" w:rsidRPr="00AF0301" w:rsidRDefault="0031301F" w:rsidP="0031301F">
      <w:pPr>
        <w:pStyle w:val="BodyText"/>
        <w:ind w:left="0"/>
        <w:jc w:val="both"/>
        <w:rPr>
          <w:lang w:val="ky-KG"/>
        </w:rPr>
      </w:pPr>
    </w:p>
    <w:p w:rsidR="00BE2AF6" w:rsidRPr="00BA0BAE" w:rsidRDefault="00BE2AF6" w:rsidP="00FA53F2">
      <w:pPr>
        <w:pStyle w:val="ListBullet2"/>
        <w:numPr>
          <w:ilvl w:val="1"/>
          <w:numId w:val="19"/>
        </w:numPr>
        <w:spacing w:line="240" w:lineRule="auto"/>
        <w:jc w:val="both"/>
        <w:rPr>
          <w:lang w:val="ky-KG"/>
        </w:rPr>
      </w:pPr>
      <w:r w:rsidRPr="00BA0BAE">
        <w:rPr>
          <w:lang w:val="ky-KG"/>
        </w:rPr>
        <w:t>Глобалдуу жана улуттук тапшырмалар;</w:t>
      </w:r>
    </w:p>
    <w:p w:rsidR="00BE2AF6" w:rsidRPr="00BA0BAE" w:rsidRDefault="00BE2AF6" w:rsidP="00FA53F2">
      <w:pPr>
        <w:pStyle w:val="ListBullet2"/>
        <w:numPr>
          <w:ilvl w:val="1"/>
          <w:numId w:val="19"/>
        </w:numPr>
        <w:spacing w:line="240" w:lineRule="auto"/>
        <w:jc w:val="both"/>
        <w:rPr>
          <w:lang w:val="ky-KG"/>
        </w:rPr>
      </w:pPr>
      <w:r w:rsidRPr="00BA0BAE">
        <w:rPr>
          <w:lang w:val="ky-KG"/>
        </w:rPr>
        <w:t>Глобалдуу жана улуттук көрсөткүчтөр;</w:t>
      </w:r>
    </w:p>
    <w:p w:rsidR="00BE2AF6" w:rsidRPr="00BA0BAE" w:rsidRDefault="00BE2AF6" w:rsidP="00FA53F2">
      <w:pPr>
        <w:pStyle w:val="ListBullet2"/>
        <w:numPr>
          <w:ilvl w:val="1"/>
          <w:numId w:val="19"/>
        </w:numPr>
        <w:spacing w:line="240" w:lineRule="auto"/>
        <w:jc w:val="both"/>
        <w:rPr>
          <w:lang w:val="ky-KG"/>
        </w:rPr>
      </w:pPr>
      <w:r w:rsidRPr="00BA0BAE">
        <w:rPr>
          <w:lang w:val="ky-KG"/>
        </w:rPr>
        <w:t>Глобалдуу көрсөткүчтөрдүн жеткиликтүүлүгүнө баа берүү;</w:t>
      </w:r>
    </w:p>
    <w:p w:rsidR="00BE2AF6" w:rsidRPr="00BA0BAE" w:rsidRDefault="00BE2AF6" w:rsidP="00FA53F2">
      <w:pPr>
        <w:pStyle w:val="ListBullet2"/>
        <w:numPr>
          <w:ilvl w:val="1"/>
          <w:numId w:val="19"/>
        </w:numPr>
        <w:spacing w:line="240" w:lineRule="auto"/>
        <w:jc w:val="both"/>
        <w:rPr>
          <w:lang w:val="ky-KG"/>
        </w:rPr>
      </w:pPr>
      <w:r w:rsidRPr="00BA0BAE">
        <w:rPr>
          <w:lang w:val="ky-KG"/>
        </w:rPr>
        <w:t>Белгилүү бир максаттар алкагындагы кошумча улуттук көрсөткүчтөр;</w:t>
      </w:r>
    </w:p>
    <w:p w:rsidR="00BE2AF6" w:rsidRPr="00BA0BAE" w:rsidRDefault="00BE2AF6" w:rsidP="00FA53F2">
      <w:pPr>
        <w:pStyle w:val="ListBullet2"/>
        <w:numPr>
          <w:ilvl w:val="1"/>
          <w:numId w:val="19"/>
        </w:numPr>
        <w:spacing w:line="240" w:lineRule="auto"/>
        <w:jc w:val="both"/>
        <w:rPr>
          <w:lang w:val="ky-KG"/>
        </w:rPr>
      </w:pPr>
      <w:r w:rsidRPr="00BA0BAE">
        <w:rPr>
          <w:lang w:val="ky-KG"/>
        </w:rPr>
        <w:t>Маалымат булагы;</w:t>
      </w:r>
    </w:p>
    <w:p w:rsidR="00BE2AF6" w:rsidRPr="00BA0BAE" w:rsidRDefault="00BE2AF6" w:rsidP="00FA53F2">
      <w:pPr>
        <w:pStyle w:val="ListBullet2"/>
        <w:numPr>
          <w:ilvl w:val="1"/>
          <w:numId w:val="19"/>
        </w:numPr>
        <w:spacing w:line="240" w:lineRule="auto"/>
        <w:jc w:val="both"/>
        <w:rPr>
          <w:lang w:val="ky-KG"/>
        </w:rPr>
      </w:pPr>
      <w:r w:rsidRPr="00BA0BAE">
        <w:rPr>
          <w:lang w:val="ky-KG"/>
        </w:rPr>
        <w:t>Маалыматтарды топтоого жооптуу ведомство;</w:t>
      </w:r>
    </w:p>
    <w:p w:rsidR="00BE2AF6" w:rsidRPr="00BA0BAE" w:rsidRDefault="00BE2AF6" w:rsidP="00FA53F2">
      <w:pPr>
        <w:pStyle w:val="ListBullet2"/>
        <w:numPr>
          <w:ilvl w:val="1"/>
          <w:numId w:val="19"/>
        </w:numPr>
        <w:spacing w:line="240" w:lineRule="auto"/>
        <w:jc w:val="both"/>
        <w:rPr>
          <w:lang w:val="ky-KG"/>
        </w:rPr>
      </w:pPr>
      <w:r w:rsidRPr="00BA0BAE">
        <w:rPr>
          <w:lang w:val="ky-KG"/>
        </w:rPr>
        <w:t>Саясатты ишке ашырууга жооптуу ведомство;</w:t>
      </w:r>
    </w:p>
    <w:p w:rsidR="00BE2AF6" w:rsidRPr="00BA0BAE" w:rsidRDefault="00BE2AF6" w:rsidP="00FA53F2">
      <w:pPr>
        <w:pStyle w:val="ListBullet2"/>
        <w:numPr>
          <w:ilvl w:val="1"/>
          <w:numId w:val="19"/>
        </w:numPr>
        <w:spacing w:line="240" w:lineRule="auto"/>
        <w:jc w:val="both"/>
        <w:rPr>
          <w:lang w:val="ky-KG"/>
        </w:rPr>
      </w:pPr>
      <w:r w:rsidRPr="00BA0BAE">
        <w:rPr>
          <w:lang w:val="ky-KG"/>
        </w:rPr>
        <w:t xml:space="preserve">Андан ары методологиялык колдоо көрсөтүү жана потенциалды жогорулатуу зарылдыгы </w:t>
      </w:r>
    </w:p>
    <w:p w:rsidR="005A1494" w:rsidRDefault="00BE2AF6" w:rsidP="005A1494">
      <w:pPr>
        <w:pStyle w:val="BodyText"/>
        <w:ind w:left="0"/>
        <w:jc w:val="both"/>
        <w:rPr>
          <w:lang w:val="ky-KG"/>
        </w:rPr>
      </w:pPr>
      <w:r w:rsidRPr="00AF0301">
        <w:rPr>
          <w:lang w:val="ky-KG"/>
        </w:rPr>
        <w:t>Алкактык негиз жана тиешелүү көрсөткүчтөр өнүктүрүү чөйрөсүндө пландаштыруу боюнча улуттук процесстерге киргизилгендигин жана алар аркылуу туруктуу көзөмөлдөнө тургандыгын</w:t>
      </w:r>
      <w:r w:rsidR="005A1494">
        <w:rPr>
          <w:lang w:val="ky-KG"/>
        </w:rPr>
        <w:t xml:space="preserve"> камсыз кылуу өзгөчө маанилүү.</w:t>
      </w:r>
    </w:p>
    <w:p w:rsidR="005A1494" w:rsidRPr="00AF0301" w:rsidRDefault="005A1494" w:rsidP="005A1494">
      <w:pPr>
        <w:pStyle w:val="BodyText"/>
        <w:ind w:left="0"/>
        <w:jc w:val="both"/>
        <w:rPr>
          <w:lang w:val="ky-KG"/>
        </w:rPr>
      </w:pPr>
    </w:p>
    <w:p w:rsidR="005A1494" w:rsidRPr="005A1494" w:rsidRDefault="005A1494" w:rsidP="005A1494">
      <w:pPr>
        <w:pStyle w:val="Heading4"/>
        <w:numPr>
          <w:ilvl w:val="0"/>
          <w:numId w:val="0"/>
        </w:numPr>
        <w:ind w:left="864" w:hanging="864"/>
        <w:jc w:val="both"/>
        <w:rPr>
          <w:rFonts w:ascii="Calibri" w:eastAsia="Calibri" w:hAnsi="Calibri"/>
          <w:i w:val="0"/>
          <w:color w:val="auto"/>
          <w:u w:val="single"/>
          <w:lang w:val="ky-KG"/>
        </w:rPr>
      </w:pPr>
      <w:r>
        <w:rPr>
          <w:rFonts w:ascii="Calibri" w:eastAsia="Calibri" w:hAnsi="Calibri"/>
          <w:i w:val="0"/>
          <w:color w:val="auto"/>
          <w:u w:val="single"/>
          <w:lang w:val="ky-KG"/>
        </w:rPr>
        <w:t>Негизги чакырыктар:</w:t>
      </w:r>
    </w:p>
    <w:p w:rsidR="00BE2AF6" w:rsidRDefault="00BE2AF6" w:rsidP="005A1494">
      <w:pPr>
        <w:pStyle w:val="Heading5"/>
        <w:numPr>
          <w:ilvl w:val="0"/>
          <w:numId w:val="0"/>
        </w:numPr>
        <w:ind w:left="1008" w:hanging="1008"/>
        <w:jc w:val="both"/>
        <w:rPr>
          <w:rFonts w:ascii="Calibri" w:eastAsia="Calibri" w:hAnsi="Calibri"/>
          <w:b/>
          <w:color w:val="auto"/>
          <w:lang w:val="ky-KG"/>
        </w:rPr>
      </w:pPr>
      <w:r w:rsidRPr="005A1494">
        <w:rPr>
          <w:rFonts w:ascii="Calibri" w:eastAsia="Calibri" w:hAnsi="Calibri"/>
          <w:b/>
          <w:color w:val="auto"/>
          <w:lang w:val="ky-KG"/>
        </w:rPr>
        <w:t>Мониторинг үчүн отчет берүү жана отчеттуулук,  потенциал жана координация</w:t>
      </w:r>
    </w:p>
    <w:p w:rsidR="00FE6E4F" w:rsidRPr="00FE6E4F" w:rsidRDefault="00FE6E4F" w:rsidP="00FE6E4F">
      <w:pPr>
        <w:spacing w:after="0"/>
        <w:rPr>
          <w:lang w:val="ky-KG"/>
        </w:rPr>
      </w:pPr>
    </w:p>
    <w:p w:rsidR="00BE2AF6" w:rsidRPr="00AF0301" w:rsidRDefault="00BE2AF6" w:rsidP="005A1494">
      <w:pPr>
        <w:pStyle w:val="BodyText"/>
        <w:ind w:left="0"/>
        <w:jc w:val="both"/>
        <w:rPr>
          <w:lang w:val="ky-KG"/>
        </w:rPr>
      </w:pPr>
      <w:r w:rsidRPr="00AF0301">
        <w:rPr>
          <w:lang w:val="ky-KG"/>
        </w:rPr>
        <w:t xml:space="preserve">УСК  ТӨМ боюнча мониторинг жана отчеттуулук чөйрөсүндө  ыйгарым укуктуу ведомство болуп саналган учурда, каттоолордон, изилдөөлөрдөн жана административдик жазуулардан аялуу топтор боюнча статистиканы макулдашууга жана жалпылоого багытталган, ички маалыматтарды жана тармактар аралык механизмдерди берүү процесстеринин натыйжалуулугун бекемдөө үчүн мындан ары да күч аракеттер талап кылынат. Маалыматты башкаруунун учурдагы тармактык системаларын стандартташтыруу жана натыйжалуулугун арттыруу бул пландагы маанилүү кадам болуп калат. </w:t>
      </w:r>
    </w:p>
    <w:p w:rsidR="005A1494" w:rsidRDefault="005A1494" w:rsidP="005A1494">
      <w:pPr>
        <w:pStyle w:val="Heading5"/>
        <w:numPr>
          <w:ilvl w:val="0"/>
          <w:numId w:val="0"/>
        </w:numPr>
        <w:ind w:left="1008" w:hanging="1008"/>
        <w:jc w:val="both"/>
        <w:rPr>
          <w:rFonts w:eastAsia="Calibri"/>
          <w:lang w:val="ky-KG"/>
        </w:rPr>
      </w:pPr>
    </w:p>
    <w:p w:rsidR="00BE2AF6" w:rsidRDefault="005A1494" w:rsidP="005A1494">
      <w:pPr>
        <w:pStyle w:val="Heading5"/>
        <w:numPr>
          <w:ilvl w:val="0"/>
          <w:numId w:val="0"/>
        </w:numPr>
        <w:spacing w:before="0" w:line="240" w:lineRule="auto"/>
        <w:ind w:left="1008" w:hanging="1008"/>
        <w:jc w:val="both"/>
        <w:rPr>
          <w:rFonts w:asciiTheme="minorHAnsi" w:eastAsia="Calibri" w:hAnsiTheme="minorHAnsi"/>
          <w:b/>
          <w:color w:val="auto"/>
          <w:lang w:val="ky-KG"/>
        </w:rPr>
      </w:pPr>
      <w:r>
        <w:rPr>
          <w:rFonts w:asciiTheme="minorHAnsi" w:eastAsia="Calibri" w:hAnsiTheme="minorHAnsi"/>
          <w:b/>
          <w:color w:val="auto"/>
          <w:lang w:val="ky-KG"/>
        </w:rPr>
        <w:t>Бөлүштүрүү  (дизагрегирлөө)</w:t>
      </w:r>
    </w:p>
    <w:p w:rsidR="005A1494" w:rsidRPr="005A1494" w:rsidRDefault="005A1494" w:rsidP="005A1494">
      <w:pPr>
        <w:spacing w:after="0"/>
        <w:rPr>
          <w:lang w:val="ky-KG"/>
        </w:rPr>
      </w:pPr>
    </w:p>
    <w:p w:rsidR="00BE2AF6" w:rsidRDefault="00BE2AF6" w:rsidP="005A1494">
      <w:pPr>
        <w:pStyle w:val="BodyText"/>
        <w:ind w:left="0"/>
        <w:jc w:val="both"/>
        <w:rPr>
          <w:lang w:val="ky-KG"/>
        </w:rPr>
      </w:pPr>
      <w:r w:rsidRPr="00AF0301">
        <w:rPr>
          <w:lang w:val="ky-KG"/>
        </w:rPr>
        <w:t>Улуттук маалымат системасында категорияларга бөлүтүрүлгөн маалыматтар жок. Мындан тышкары, маалыматтар болгон күндө да алар чечим кабыл алуучу адамдар үчүн пайдалуу жана релеванттуу болгудай, пайдалануучулар үчүн ыңгайлуу форматта уюштурулган эмес. Калктын маргиналдаштырылган же  «жашыруун» топтору учурда системага кирген эмес. Тиешелүү маалыматтар топтолбойт, талдап-иликтенбейт жана үзгүлтүксүз негизде жарыяланып турбайт. Маалыматтарда мындай тактыктын жоктугу  аялуу топторго таасирин тийгизген ар түрдүү айырмачылыктарды четтете турган натыйжалуу жана даректүү мамлекеттик программаларды  иштеп чыгууга тоскоол болот жана ТӨМ боюнча прогресстин жүрүшүнө мониторингди татаалдаштырат.  Бардык ТӨМ  үчүн мониторинг жүргүзүүнүн жана баа берүүнүн гендердик-ийкемдүү системасын орнотуу жана мониторинг менен баа берүүгө адам укугун жана гендердик теңчиликти камтуу, ошондой эле «эч ким четте калууга тийиш эмес» деген принциптин алкагында аракеттердин бөлүгү катары жынысы боюнча бөлүштүрүү менен иликтөөлөрдү, маалыматтарды ж</w:t>
      </w:r>
      <w:r w:rsidR="005A1494">
        <w:rPr>
          <w:lang w:val="ky-KG"/>
        </w:rPr>
        <w:t>ана отчетту жылдыруу өтө зарыл.</w:t>
      </w:r>
    </w:p>
    <w:p w:rsidR="005A1494" w:rsidRPr="00AF0301" w:rsidRDefault="005A1494" w:rsidP="005A1494">
      <w:pPr>
        <w:pStyle w:val="BodyText"/>
        <w:ind w:left="0"/>
        <w:jc w:val="both"/>
        <w:rPr>
          <w:lang w:val="ky-KG"/>
        </w:rPr>
      </w:pPr>
    </w:p>
    <w:p w:rsidR="0031301F" w:rsidRDefault="00BE2AF6" w:rsidP="0031301F">
      <w:pPr>
        <w:pStyle w:val="Heading5"/>
        <w:numPr>
          <w:ilvl w:val="0"/>
          <w:numId w:val="0"/>
        </w:numPr>
        <w:ind w:left="1008" w:hanging="1008"/>
        <w:jc w:val="both"/>
        <w:rPr>
          <w:rFonts w:ascii="Calibri" w:eastAsia="Calibri" w:hAnsi="Calibri"/>
          <w:b/>
          <w:color w:val="auto"/>
          <w:lang w:val="ky-KG"/>
        </w:rPr>
      </w:pPr>
      <w:r w:rsidRPr="005A1494">
        <w:rPr>
          <w:rFonts w:ascii="Calibri" w:eastAsia="Calibri" w:hAnsi="Calibri"/>
          <w:b/>
          <w:color w:val="auto"/>
          <w:lang w:val="ky-KG"/>
        </w:rPr>
        <w:t>Маалымат алмашуу жана аларды жайылтуу</w:t>
      </w:r>
    </w:p>
    <w:p w:rsidR="0031301F" w:rsidRPr="0031301F" w:rsidRDefault="0031301F" w:rsidP="0031301F">
      <w:pPr>
        <w:spacing w:after="0"/>
        <w:rPr>
          <w:lang w:val="ky-KG"/>
        </w:rPr>
      </w:pPr>
    </w:p>
    <w:p w:rsidR="00BE2AF6" w:rsidRDefault="00BE2AF6" w:rsidP="005A1494">
      <w:pPr>
        <w:pStyle w:val="BodyText"/>
        <w:ind w:left="0"/>
        <w:jc w:val="both"/>
        <w:rPr>
          <w:lang w:val="ky-KG"/>
        </w:rPr>
      </w:pPr>
      <w:r w:rsidRPr="00AF0301">
        <w:rPr>
          <w:lang w:val="ky-KG"/>
        </w:rPr>
        <w:t xml:space="preserve">Маалымат алмашуу жана аларды онлайн жайылтуу үчүн Кыргызстандын улуттук системасы мурдагыдай эле андан ары инвестициялоону, бекемдөөнү жана интеграцияны талап кылган чөйрө бойдон калууда. Учурда маалымат алмашуу  кагаз жүзүндө көбүрөөк ишке ашырылууда. Муну УСКнын отчеттуулук боюнча улуттук платформаны иштеп чыгуу жана колдонууга киргизүү боюнча учурдагы пландарына байланыштыруу зарыл. Мындан тышкары, ТӨМ боюнча маалымат </w:t>
      </w:r>
      <w:r w:rsidRPr="00AF0301">
        <w:rPr>
          <w:lang w:val="ky-KG"/>
        </w:rPr>
        <w:lastRenderedPageBreak/>
        <w:t>алмашуунун улуттук платформаларын, анын ичинде өлкөдө ар башка маалымат провайдерлерине маалыматтарды берүүгө/жарыялоого мүмкүнчүлүк берген,  маалыматтарды топтоо жана берүү боюнча порталдарды; көрсөткүчтөрдү  иштеп чыгуу боюнча маалымат базаларын жана  жайылтуу базаларын түзүүгө көбүрөөк салым талап кылынууда,   булардан пайдалануучулар жана саясат түзүүчү адамдар таблицаларды, документтерди жана жарыялоолорду таба алышат.</w:t>
      </w:r>
    </w:p>
    <w:p w:rsidR="005A1494" w:rsidRPr="00AF0301" w:rsidRDefault="005A1494" w:rsidP="005A1494">
      <w:pPr>
        <w:pStyle w:val="BodyText"/>
        <w:ind w:left="0"/>
        <w:jc w:val="both"/>
        <w:rPr>
          <w:lang w:val="ky-KG"/>
        </w:rPr>
      </w:pPr>
    </w:p>
    <w:p w:rsidR="00BE2AF6" w:rsidRDefault="00BE2AF6" w:rsidP="00D320E8">
      <w:pPr>
        <w:pStyle w:val="Heading2"/>
        <w:rPr>
          <w:lang w:val="ky-KG"/>
        </w:rPr>
      </w:pPr>
      <w:bookmarkStart w:id="25" w:name="_Toc530250712"/>
      <w:bookmarkStart w:id="26" w:name="_Toc8656547"/>
      <w:proofErr w:type="spellStart"/>
      <w:r w:rsidRPr="00FE6E4F">
        <w:t>Маалымат</w:t>
      </w:r>
      <w:proofErr w:type="spellEnd"/>
      <w:r w:rsidRPr="00FE6E4F">
        <w:t xml:space="preserve"> </w:t>
      </w:r>
      <w:proofErr w:type="spellStart"/>
      <w:proofErr w:type="gramStart"/>
      <w:r w:rsidRPr="00FE6E4F">
        <w:t>жана</w:t>
      </w:r>
      <w:proofErr w:type="spellEnd"/>
      <w:r w:rsidRPr="00FE6E4F">
        <w:t xml:space="preserve">  </w:t>
      </w:r>
      <w:proofErr w:type="spellStart"/>
      <w:r w:rsidRPr="00FE6E4F">
        <w:t>технологи</w:t>
      </w:r>
      <w:bookmarkEnd w:id="25"/>
      <w:bookmarkEnd w:id="26"/>
      <w:r w:rsidRPr="00FE6E4F">
        <w:t>ялар</w:t>
      </w:r>
      <w:proofErr w:type="spellEnd"/>
      <w:proofErr w:type="gramEnd"/>
    </w:p>
    <w:p w:rsidR="008D64E8" w:rsidRPr="008D64E8" w:rsidRDefault="008D64E8" w:rsidP="008D64E8">
      <w:pPr>
        <w:rPr>
          <w:lang w:val="ky-KG"/>
        </w:rPr>
      </w:pPr>
    </w:p>
    <w:p w:rsidR="00BE2AF6" w:rsidRDefault="00BE2AF6" w:rsidP="005A1494">
      <w:pPr>
        <w:pStyle w:val="ListContinue"/>
        <w:ind w:left="0"/>
        <w:jc w:val="both"/>
        <w:rPr>
          <w:lang w:val="ky-KG"/>
        </w:rPr>
      </w:pPr>
      <w:r w:rsidRPr="00BA0BAE">
        <w:rPr>
          <w:lang w:val="ky-KG"/>
        </w:rPr>
        <w:t>«Таза Коом» (Санарип трансформациялоо программасы) демилгеси Кыргызстандын табигый ресурстарды  казып алууга негизденген экономикадан 2040-жылга</w:t>
      </w:r>
      <w:r w:rsidR="00741E1B">
        <w:rPr>
          <w:rStyle w:val="FootnoteReference"/>
          <w:rFonts w:ascii="Calibri" w:eastAsia="Calibri" w:hAnsi="Calibri" w:cs="Times New Roman"/>
          <w:lang w:val="ky-KG"/>
        </w:rPr>
        <w:footnoteReference w:id="34"/>
      </w:r>
      <w:r w:rsidRPr="00BA0BAE">
        <w:rPr>
          <w:lang w:val="ky-KG"/>
        </w:rPr>
        <w:t xml:space="preserve"> карата илимий экономикага өтүшүнө багытталган, мунун максаты технологиялардын, санарип инфраструктуранын жана маалыматтардын күчү менен адамдардын жашоосун жакшыртуу болуп саналат. 2017-жылдын акырына карата Кыргызстан да «Ачык өкмөт» Эл каралык өнөктөштүк коомуна  кошулган Борбордук Азиядагы биринчи өлкө болуп калган, анын негизги баалуулугу – маалымат пайдалануу, жарандык катышуу, мамлекеттик отчет берүү, ачык-айкындуулук жана отчеттуулук үчүн технологиялардан жана инн</w:t>
      </w:r>
      <w:r w:rsidR="005A1494">
        <w:rPr>
          <w:lang w:val="ky-KG"/>
        </w:rPr>
        <w:t>овациялардан пайдалануу болгон.</w:t>
      </w:r>
    </w:p>
    <w:p w:rsidR="005A1494" w:rsidRPr="00BA0BAE" w:rsidRDefault="005A1494" w:rsidP="005A1494">
      <w:pPr>
        <w:pStyle w:val="ListContinue"/>
        <w:ind w:left="0"/>
        <w:jc w:val="both"/>
        <w:rPr>
          <w:lang w:val="ky-KG"/>
        </w:rPr>
      </w:pPr>
    </w:p>
    <w:p w:rsidR="00BE2AF6" w:rsidRDefault="00BE2AF6" w:rsidP="005A1494">
      <w:pPr>
        <w:pStyle w:val="ListContinue"/>
        <w:ind w:left="0"/>
        <w:jc w:val="both"/>
        <w:rPr>
          <w:lang w:val="ky-KG"/>
        </w:rPr>
      </w:pPr>
      <w:r w:rsidRPr="00BA0BAE">
        <w:rPr>
          <w:lang w:val="ky-KG"/>
        </w:rPr>
        <w:t xml:space="preserve">Борбордук Азиянын башка бөлүктөрүндө сыяктуу эле, Кыргызстанда да уюлдук байланыш жогорку деңгээлде жайылтылган (100 жашоочуга 131.4), ал эми өлкөнүн басымдуу бөлүгү 3G байланышы менен камсыз болгон. Ошондой болсо да, байланыш түйүндөрүн жана интернетти пайдалануу мурдагыдай эле төмөнкү деңгээлде калууда (17-сүрөттү карагыла). Кыргызстан 2016-жылдагы олуттуу инвестициялар менен өз онлайн-кызмат көрсөтүүлөрүнө  туруктуу инвестициялоодо жана өлкөдө ар бир 100 000   пайдалануучуга өз электрондук порталынан 1500гө жакын кирүүчүнү каттайт. Кыргызстан калкы үчүн жеткиликтүү болгон контенттин  олуттуу бөлүгү  же англис тилинде же орус тилинде сунушталат, бул маргиналдаштырылган топтор, анын ичинде айылдык аялдар үчүн ажырымды чоңойтууда. Коддордун репозитрийлери сыяктуу санарип экономикалар үчүн билимдерди топтоштуру индикаторлорун, алсак </w:t>
      </w:r>
      <w:r w:rsidRPr="00BA0BAE">
        <w:rPr>
          <w:i/>
          <w:lang w:val="ky-KG"/>
        </w:rPr>
        <w:t>GitHub</w:t>
      </w:r>
      <w:r w:rsidRPr="00BA0BAE">
        <w:rPr>
          <w:lang w:val="ky-KG"/>
        </w:rPr>
        <w:t xml:space="preserve">  жана девелоперлер коомчулугунун платформаларын (б.а </w:t>
      </w:r>
      <w:r w:rsidRPr="00BA0BAE">
        <w:rPr>
          <w:i/>
          <w:lang w:val="ky-KG"/>
        </w:rPr>
        <w:t>StackOverflow</w:t>
      </w:r>
      <w:r w:rsidRPr="00BA0BAE">
        <w:rPr>
          <w:lang w:val="ky-KG"/>
        </w:rPr>
        <w:t>) карап көрсөк, анда калкынын санынын көптүгүнө карабастан, Борбордук Азия</w:t>
      </w:r>
      <w:r w:rsidR="005A1494">
        <w:rPr>
          <w:lang w:val="ky-KG"/>
        </w:rPr>
        <w:t>да буга салымдын үлүшү азыраак.</w:t>
      </w:r>
    </w:p>
    <w:p w:rsidR="005A1494" w:rsidRPr="00BA0BAE" w:rsidRDefault="005A1494" w:rsidP="005A1494">
      <w:pPr>
        <w:pStyle w:val="ListContinue"/>
        <w:ind w:left="0"/>
        <w:jc w:val="both"/>
        <w:rPr>
          <w:lang w:val="ky-KG"/>
        </w:rPr>
      </w:pPr>
    </w:p>
    <w:p w:rsidR="00BE2AF6" w:rsidRPr="00BA0BAE" w:rsidRDefault="00BE2AF6" w:rsidP="005A1494">
      <w:pPr>
        <w:pStyle w:val="ListContinue"/>
        <w:ind w:left="0"/>
        <w:jc w:val="both"/>
        <w:rPr>
          <w:lang w:val="ky-KG"/>
        </w:rPr>
      </w:pPr>
      <w:r w:rsidRPr="00BA0BAE">
        <w:rPr>
          <w:lang w:val="ky-KG"/>
        </w:rPr>
        <w:t xml:space="preserve">Санарип экономиканын мүмкүнчүлүктөрү боюнча сөз кылсак, анда Борбордук Азияда кыска убакыттагы иш платформаларында жумушчу күчүнүн 40% - бул которуу кызмат көрсөтүүлөрү боюнча сунуштар, алар баалуулугу жана автоматташтыруу мүмкүнчүлүгү төмөн иштин түрү катары саналышат. ЮНЕСКого ылайык Кыргызстан өз ИДӨсүнүн болжолдуу 0.1% илимий-изилдөө иштерине жумшайт, ал эми буга салыштырмалуу Өзбекстан жана Казакстан 0.2% жумшайт. Бул каржылоонун 80% жакыны мамлекеттик ишке, ал эми 20% илимий чөйрөгө жана жеке секторго кетет. Изилдөөчүлөр арасында эркектер менен аялдардын катышы </w:t>
      </w:r>
      <w:r w:rsidR="00716FE8">
        <w:fldChar w:fldCharType="begin"/>
      </w:r>
      <w:r w:rsidR="00716FE8" w:rsidRPr="00165048">
        <w:rPr>
          <w:lang w:val="ky-KG"/>
        </w:rPr>
        <w:instrText xml:space="preserve"> HYPERLINK "http://uis.unesco.org/apps/visualisations/research-and-development-spending/" \h </w:instrText>
      </w:r>
      <w:r w:rsidR="00716FE8">
        <w:fldChar w:fldCharType="separate"/>
      </w:r>
      <w:r w:rsidRPr="00BA0BAE">
        <w:rPr>
          <w:lang w:val="ky-KG"/>
        </w:rPr>
        <w:t xml:space="preserve"> 52-48%</w:t>
      </w:r>
      <w:r w:rsidR="00716FE8">
        <w:rPr>
          <w:lang w:val="ky-KG"/>
        </w:rPr>
        <w:fldChar w:fldCharType="end"/>
      </w:r>
      <w:r w:rsidRPr="00BA0BAE">
        <w:rPr>
          <w:lang w:val="ky-KG"/>
        </w:rPr>
        <w:t xml:space="preserve"> түзөт</w:t>
      </w:r>
      <w:r w:rsidRPr="00BA0BAE">
        <w:rPr>
          <w:vertAlign w:val="superscript"/>
          <w:lang w:val="ky-KG"/>
        </w:rPr>
        <w:footnoteReference w:id="35"/>
      </w:r>
      <w:r w:rsidRPr="00BA0BAE">
        <w:rPr>
          <w:lang w:val="ky-KG"/>
        </w:rPr>
        <w:t xml:space="preserve">. Буга карабастан, кыргыз сектору жана МКТ экосистемасы кеңейүүдө, муну МТ компанияларынын, технологияларга багытталган стартаптардын санынын көбөйүүсүнөн жана жаштардын программа түзүүгө кеңири аралашуусунан көрүүгө болот. Мисалга, Кыргызстандын Жогорку технологиялар паркы өз кирешесин 3 жыл ичинде 1 миллиондон 3.5 миллион АКШ </w:t>
      </w:r>
      <w:r w:rsidRPr="00BA0BAE">
        <w:rPr>
          <w:lang w:val="ky-KG"/>
        </w:rPr>
        <w:lastRenderedPageBreak/>
        <w:t xml:space="preserve">долларына чейин көбөйттү жана жашоочулардын саны да 3 резиденттен 251 кызматкери менен 27 резидентке чейин көбөйдү. </w:t>
      </w:r>
    </w:p>
    <w:p w:rsidR="00BE2AF6" w:rsidRPr="008D64E8" w:rsidRDefault="00BE2AF6" w:rsidP="00D320E8">
      <w:pPr>
        <w:spacing w:line="240" w:lineRule="auto"/>
        <w:jc w:val="both"/>
        <w:rPr>
          <w:noProof/>
          <w:lang w:val="ky-KG" w:eastAsia="ru-RU"/>
        </w:rPr>
      </w:pPr>
    </w:p>
    <w:p w:rsidR="00BE2AF6" w:rsidRPr="005356C6" w:rsidRDefault="005356C6" w:rsidP="005356C6">
      <w:pPr>
        <w:spacing w:line="240" w:lineRule="auto"/>
        <w:jc w:val="center"/>
        <w:rPr>
          <w:rFonts w:ascii="Calibri" w:eastAsia="Calibri" w:hAnsi="Calibri" w:cs="Times New Roman"/>
          <w:lang w:val="ky-KG"/>
        </w:rPr>
      </w:pPr>
      <w:r>
        <w:rPr>
          <w:noProof/>
          <w:lang w:val="ru-RU" w:eastAsia="ru-RU"/>
        </w:rPr>
        <w:drawing>
          <wp:inline distT="0" distB="0" distL="0" distR="0" wp14:anchorId="4F3665BE" wp14:editId="74E9F805">
            <wp:extent cx="4913906" cy="3593372"/>
            <wp:effectExtent l="0" t="0" r="127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4728" t="21322" r="22690" b="7689"/>
                    <a:stretch/>
                  </pic:blipFill>
                  <pic:spPr bwMode="auto">
                    <a:xfrm>
                      <a:off x="0" y="0"/>
                      <a:ext cx="4913906" cy="3593372"/>
                    </a:xfrm>
                    <a:prstGeom prst="rect">
                      <a:avLst/>
                    </a:prstGeom>
                    <a:ln>
                      <a:noFill/>
                    </a:ln>
                    <a:extLst>
                      <a:ext uri="{53640926-AAD7-44D8-BBD7-CCE9431645EC}">
                        <a14:shadowObscured xmlns:a14="http://schemas.microsoft.com/office/drawing/2010/main"/>
                      </a:ext>
                    </a:extLst>
                  </pic:spPr>
                </pic:pic>
              </a:graphicData>
            </a:graphic>
          </wp:inline>
        </w:drawing>
      </w:r>
    </w:p>
    <w:p w:rsidR="00BE2AF6" w:rsidRPr="00BA0BAE" w:rsidRDefault="00BE2AF6" w:rsidP="005A1494">
      <w:pPr>
        <w:jc w:val="center"/>
        <w:rPr>
          <w:rFonts w:ascii="Calibri" w:eastAsia="Calibri" w:hAnsi="Calibri" w:cs="Times New Roman"/>
          <w:i/>
          <w:iCs/>
          <w:lang w:val="ky-KG"/>
        </w:rPr>
      </w:pPr>
      <w:r w:rsidRPr="00BA0BAE">
        <w:rPr>
          <w:rFonts w:ascii="Calibri" w:eastAsia="Calibri" w:hAnsi="Calibri" w:cs="Times New Roman"/>
          <w:i/>
          <w:iCs/>
          <w:lang w:val="ky-KG"/>
        </w:rPr>
        <w:t>17-сүрөт. Кыргызстанда МКТ колдонуу</w:t>
      </w:r>
    </w:p>
    <w:p w:rsidR="005A1494" w:rsidRDefault="00BE2AF6" w:rsidP="005A1494">
      <w:pPr>
        <w:pStyle w:val="BodyText"/>
        <w:ind w:left="0"/>
        <w:jc w:val="both"/>
        <w:rPr>
          <w:lang w:val="ky-KG"/>
        </w:rPr>
      </w:pPr>
      <w:r w:rsidRPr="00AF0301">
        <w:rPr>
          <w:i/>
          <w:lang w:val="ky-KG"/>
        </w:rPr>
        <w:t xml:space="preserve">«Таза Коом» – бул, </w:t>
      </w:r>
      <w:r w:rsidRPr="00AF0301">
        <w:rPr>
          <w:lang w:val="ky-KG"/>
        </w:rPr>
        <w:t>санарип кайра жаралуу жолунда туура багытка жасалган кадам, бирок ал  олуттуу инвестициялар менен, ошондой эле жеке сектор тарабынан бекемделүүгө тийиш, анткени коом менен экономиканы санарип доорго, анын ичинде билим менен инновацияларды өнүктүрүүгө, бүтүндөй коомдо санарип мүмкүнчүлүктөрдү жакшыртууга, санарип кызмат көрсөтүүлөрдү сунуштоого жана илимге талаптагыдай инвестициялоого даярдоо зарыл.</w:t>
      </w:r>
    </w:p>
    <w:p w:rsidR="00BE2AF6" w:rsidRPr="00AF0301" w:rsidRDefault="00BE2AF6" w:rsidP="005A1494">
      <w:pPr>
        <w:pStyle w:val="BodyText"/>
        <w:ind w:left="0"/>
        <w:jc w:val="both"/>
        <w:rPr>
          <w:lang w:val="ky-KG"/>
        </w:rPr>
      </w:pPr>
      <w:r w:rsidRPr="00AF0301">
        <w:rPr>
          <w:lang w:val="ky-KG"/>
        </w:rPr>
        <w:t xml:space="preserve"> </w:t>
      </w:r>
    </w:p>
    <w:p w:rsidR="005A1494" w:rsidRPr="002D6DBC" w:rsidRDefault="00BE2AF6" w:rsidP="005A1494">
      <w:pPr>
        <w:pStyle w:val="Heading1"/>
        <w:spacing w:before="0"/>
        <w:jc w:val="both"/>
        <w:rPr>
          <w:rFonts w:eastAsia="Times New Roman"/>
          <w:lang w:val="ky-KG"/>
        </w:rPr>
      </w:pPr>
      <w:r w:rsidRPr="002D6DBC">
        <w:rPr>
          <w:rFonts w:eastAsia="Times New Roman"/>
          <w:lang w:val="ky-KG"/>
        </w:rPr>
        <w:t>Корутундулар жана сунуш-көрсөтмөлөр</w:t>
      </w:r>
    </w:p>
    <w:p w:rsidR="005A1494" w:rsidRPr="005A1494" w:rsidRDefault="005A1494" w:rsidP="005A1494">
      <w:pPr>
        <w:spacing w:after="0"/>
        <w:rPr>
          <w:lang w:val="ky-KG"/>
        </w:rPr>
      </w:pPr>
    </w:p>
    <w:p w:rsidR="00BE2AF6" w:rsidRPr="00AF0301" w:rsidRDefault="00BE2AF6" w:rsidP="005A1494">
      <w:pPr>
        <w:pStyle w:val="BodyText"/>
        <w:ind w:left="0"/>
        <w:jc w:val="both"/>
        <w:rPr>
          <w:lang w:val="ky-KG"/>
        </w:rPr>
      </w:pPr>
      <w:r w:rsidRPr="00AF0301">
        <w:rPr>
          <w:lang w:val="ky-KG"/>
        </w:rPr>
        <w:t xml:space="preserve">Бул баяндамада ТӨМду улутташтырууга колдоо көрсөтүүгө жана  Кыргызстанда туруктуу өнүктүрүүгө карата кыйла комплекстүү саясий ыкмага көмөктөшүү менен ТӨМдүн алкактык негиздерин байланыштырууга көңүл бурулган. Буга ТӨМдү контекстуализациялоо жана  Кыргызстандын шарттарына ыңгайлаштыруу боюнча ырааттуу ыкманы иштеп чыгуу аркылуу жетишилген. «Келечектин эл аралык сценарийлери» моделин чечим кабыл алуу үчүн колдоо инструменти катары колдонуу прогресстин  жүрүшүн  тездете алган, кийлигишүү үчүн мүмкүн болуучу артыкчылыктарды жана тармактарды аныктоого өбөлгө түзөт. Саясатты колдоо тармактары 1-тиркемеде ТӨМ диагностикасында келтирилген жана алар прогресске алып баруучу саясий кийлигишүүлөрдүн түрлөрүн аныктоо үчүн ресурс катары колдонулат. Бирок, бул баяндама акыркы пункт катары каралууга тийиш эмес жана мындан аркы кадамдарды көрүү зарыл. </w:t>
      </w:r>
    </w:p>
    <w:p w:rsidR="00BE2AF6" w:rsidRPr="00BA0BAE" w:rsidRDefault="00BE2AF6" w:rsidP="00D320E8">
      <w:pPr>
        <w:jc w:val="both"/>
        <w:rPr>
          <w:lang w:val="ky-KG"/>
        </w:rPr>
      </w:pPr>
      <w:r w:rsidRPr="00BA0BAE">
        <w:rPr>
          <w:noProof/>
          <w:lang w:val="ru-RU" w:eastAsia="ru-RU"/>
        </w:rPr>
        <w:lastRenderedPageBreak/>
        <w:drawing>
          <wp:inline distT="0" distB="0" distL="0" distR="0" wp14:anchorId="0A5BEF85" wp14:editId="04007DA3">
            <wp:extent cx="5786120" cy="885140"/>
            <wp:effectExtent l="19050" t="0" r="2413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BA0BAE">
        <w:rPr>
          <w:lang w:val="ky-KG"/>
        </w:rPr>
        <w:t xml:space="preserve"> </w:t>
      </w:r>
    </w:p>
    <w:p w:rsidR="00BE2AF6" w:rsidRPr="00AF0301" w:rsidRDefault="00BE2AF6" w:rsidP="005A1494">
      <w:pPr>
        <w:pStyle w:val="BodyText"/>
        <w:ind w:left="0"/>
        <w:jc w:val="both"/>
        <w:rPr>
          <w:lang w:val="ky-KG"/>
        </w:rPr>
      </w:pPr>
      <w:r w:rsidRPr="00AF0301">
        <w:rPr>
          <w:lang w:val="ky-KG"/>
        </w:rPr>
        <w:t xml:space="preserve">Тажрыйба көрсөткөндөй, MAPS миссияларынын алкагында жүргүзүлгөн иш, миссиядан «Видение 2040» документинде күчөтүүгө боло турган, негизги чөйрөлөр боюнча «жыйынтыкталган отчет» талап кылынганда,  бүгүнкү күнгө чейин Кыргызстандагы пландаштыруу циклине алгылыктуу таасирин тийгизип келет. Буга ТӨМ 2 менен (Ачарчылыкты жоюу);  ТӨМ 3 менен (Чың ден соолук жана эсендик); ТӨМ 4 менен (Сапаттуу билим берүү); ТӨМ 5 менен (Гендердик теңчилик); ТӨМ 1 менен (Жакырчылыкты жоюу) жана ТӨМ 10 менен (Теңсиздикти азайтуу); ТӨМ 16 (Тынчтык, сот адилеттиги жана натыйжалуу институттар) менен өз ара байланышты күчөтүү. Ошондуктан Өкмөт жана конкреттүү түрдө Президенттин Аппараты улуттук өнүгүү процессин ТӨМ менен шайкеш келтирүүгө умтулушкан. Төмөнкү бөлүктө бул баштапкы аракеттерди колдоо үчүн көрүлүүчү андан аркы кадамдар аныкталган. </w:t>
      </w:r>
    </w:p>
    <w:p w:rsidR="00BE2AF6" w:rsidRPr="00BA0BAE" w:rsidRDefault="00BE2AF6" w:rsidP="00D320E8">
      <w:pPr>
        <w:spacing w:line="240" w:lineRule="auto"/>
        <w:jc w:val="both"/>
        <w:rPr>
          <w:rFonts w:ascii="Calibri" w:eastAsia="Calibri" w:hAnsi="Calibri" w:cs="Times New Roman"/>
          <w:lang w:val="ky-KG"/>
        </w:rPr>
      </w:pPr>
    </w:p>
    <w:p w:rsidR="00BE2AF6" w:rsidRPr="00BA0BAE" w:rsidRDefault="00BE2AF6" w:rsidP="00D320E8">
      <w:pPr>
        <w:jc w:val="both"/>
        <w:rPr>
          <w:lang w:val="ky-KG"/>
        </w:rPr>
      </w:pPr>
      <w:r w:rsidRPr="00BA0BAE">
        <w:rPr>
          <w:noProof/>
          <w:lang w:val="ru-RU" w:eastAsia="ru-RU"/>
        </w:rPr>
        <w:drawing>
          <wp:inline distT="0" distB="0" distL="0" distR="0" wp14:anchorId="21E09229" wp14:editId="3F53EE5C">
            <wp:extent cx="5836257" cy="314076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E2AF6" w:rsidRDefault="00BE2AF6" w:rsidP="005A1494">
      <w:pPr>
        <w:pStyle w:val="BodyText"/>
        <w:jc w:val="center"/>
        <w:rPr>
          <w:rStyle w:val="Emphasis"/>
          <w:lang w:val="ky-KG"/>
        </w:rPr>
      </w:pPr>
      <w:r w:rsidRPr="00C2457D">
        <w:rPr>
          <w:rStyle w:val="Emphasis"/>
          <w:lang w:val="ky-KG"/>
        </w:rPr>
        <w:t>18-сүрөт. Кыргызстанда туруктуу өнүктүрүүгө карата комплекстүү ыкма</w:t>
      </w:r>
    </w:p>
    <w:p w:rsidR="005356C6" w:rsidRPr="00C2457D" w:rsidRDefault="005356C6" w:rsidP="005A1494">
      <w:pPr>
        <w:pStyle w:val="BodyText"/>
        <w:jc w:val="center"/>
        <w:rPr>
          <w:rStyle w:val="Emphasis"/>
          <w:lang w:val="ky-KG"/>
        </w:rPr>
      </w:pPr>
    </w:p>
    <w:p w:rsidR="00BE2AF6" w:rsidRDefault="00BE2AF6" w:rsidP="005A1494">
      <w:pPr>
        <w:pStyle w:val="BodyText"/>
        <w:ind w:left="0"/>
        <w:jc w:val="both"/>
        <w:rPr>
          <w:lang w:val="ky-KG"/>
        </w:rPr>
      </w:pPr>
      <w:r w:rsidRPr="00C2457D">
        <w:rPr>
          <w:lang w:val="ky-KG"/>
        </w:rPr>
        <w:t xml:space="preserve">ТӨМ аракеттерди ал сунуштаган чакырыктардын татаал жана кеңири топтомун чечүүгө багыттоо үчүн комплекстүү ыкманы иштеп чыгууга негизделген. </w:t>
      </w:r>
      <w:r w:rsidRPr="00AF0301">
        <w:rPr>
          <w:lang w:val="ky-KG"/>
        </w:rPr>
        <w:t xml:space="preserve">Бул баяндама үч столпту сунуштайт, алар Кыргызстандын туруктуу өнүгүү күн тартибинин артыкчылыктары болуп калууга тийиш (18-сүрөт). Бул ыкма ТӨМдүн узак мөөнөттүү натыйжаларына таасирин тийгизген, башка  саясий чаралар жана чөйрөлөр боюнча иштерди жокко чыгарууга арналган эмес. Анын ордуна баяндамада жүргүзүлгөн иликтөөлөрдүн негизинде айрык негизги тармактарга көңүл буруу сунушталат. </w:t>
      </w:r>
      <w:proofErr w:type="spellStart"/>
      <w:r w:rsidRPr="00BA0BAE">
        <w:t>Алар</w:t>
      </w:r>
      <w:proofErr w:type="spellEnd"/>
      <w:r w:rsidRPr="00BA0BAE">
        <w:t xml:space="preserve"> </w:t>
      </w:r>
      <w:proofErr w:type="spellStart"/>
      <w:r w:rsidRPr="00BA0BAE">
        <w:t>узак</w:t>
      </w:r>
      <w:proofErr w:type="spellEnd"/>
      <w:r w:rsidRPr="00BA0BAE">
        <w:t xml:space="preserve"> </w:t>
      </w:r>
      <w:proofErr w:type="spellStart"/>
      <w:r w:rsidRPr="00BA0BAE">
        <w:t>мөөнөттүү</w:t>
      </w:r>
      <w:proofErr w:type="spellEnd"/>
      <w:r w:rsidRPr="00BA0BAE">
        <w:t xml:space="preserve"> </w:t>
      </w:r>
      <w:proofErr w:type="spellStart"/>
      <w:r w:rsidRPr="00BA0BAE">
        <w:t>өнүктүрүү</w:t>
      </w:r>
      <w:proofErr w:type="spellEnd"/>
      <w:r w:rsidRPr="00BA0BAE">
        <w:t xml:space="preserve"> </w:t>
      </w:r>
      <w:proofErr w:type="spellStart"/>
      <w:r w:rsidRPr="00BA0BAE">
        <w:t>үчүн</w:t>
      </w:r>
      <w:proofErr w:type="spellEnd"/>
      <w:r w:rsidRPr="00BA0BAE">
        <w:t xml:space="preserve"> </w:t>
      </w:r>
      <w:proofErr w:type="spellStart"/>
      <w:r w:rsidRPr="00BA0BAE">
        <w:t>фундамент</w:t>
      </w:r>
      <w:r w:rsidR="005A1494">
        <w:t>алдык</w:t>
      </w:r>
      <w:proofErr w:type="spellEnd"/>
      <w:r w:rsidR="005A1494">
        <w:t xml:space="preserve"> </w:t>
      </w:r>
      <w:proofErr w:type="spellStart"/>
      <w:r w:rsidR="005A1494">
        <w:t>тармактар</w:t>
      </w:r>
      <w:proofErr w:type="spellEnd"/>
      <w:r w:rsidR="005A1494">
        <w:t xml:space="preserve"> </w:t>
      </w:r>
      <w:proofErr w:type="spellStart"/>
      <w:r w:rsidR="005A1494">
        <w:t>катары</w:t>
      </w:r>
      <w:proofErr w:type="spellEnd"/>
      <w:r w:rsidR="005A1494">
        <w:t xml:space="preserve"> </w:t>
      </w:r>
      <w:proofErr w:type="spellStart"/>
      <w:r w:rsidR="005A1494">
        <w:t>каралат</w:t>
      </w:r>
      <w:proofErr w:type="spellEnd"/>
      <w:r w:rsidR="005A1494">
        <w:t>.</w:t>
      </w:r>
    </w:p>
    <w:p w:rsidR="005A1494" w:rsidRPr="005A1494" w:rsidRDefault="005A1494" w:rsidP="005A1494">
      <w:pPr>
        <w:pStyle w:val="BodyText"/>
        <w:ind w:left="0"/>
        <w:jc w:val="both"/>
        <w:rPr>
          <w:lang w:val="ky-KG"/>
        </w:rPr>
      </w:pPr>
    </w:p>
    <w:p w:rsidR="00BE2AF6" w:rsidRPr="002D6DBC" w:rsidRDefault="00BE2AF6" w:rsidP="00D320E8">
      <w:pPr>
        <w:pStyle w:val="Heading2"/>
        <w:rPr>
          <w:lang w:val="ky-KG"/>
        </w:rPr>
      </w:pPr>
      <w:bookmarkStart w:id="27" w:name="_Toc8656549"/>
      <w:bookmarkStart w:id="28" w:name="_Toc530250714"/>
      <w:r w:rsidRPr="002D6DBC">
        <w:rPr>
          <w:lang w:val="ky-KG"/>
        </w:rPr>
        <w:t>1-компонент 1: Тармактык  реформа</w:t>
      </w:r>
      <w:bookmarkEnd w:id="27"/>
      <w:r w:rsidRPr="002D6DBC">
        <w:rPr>
          <w:lang w:val="ky-KG"/>
        </w:rPr>
        <w:t xml:space="preserve"> </w:t>
      </w:r>
      <w:bookmarkEnd w:id="28"/>
    </w:p>
    <w:p w:rsidR="00BE2AF6" w:rsidRDefault="00BE2AF6" w:rsidP="005A1494">
      <w:pPr>
        <w:pStyle w:val="BodyText"/>
        <w:ind w:left="0"/>
        <w:jc w:val="both"/>
        <w:rPr>
          <w:lang w:val="ky-KG"/>
        </w:rPr>
      </w:pPr>
      <w:r w:rsidRPr="00AF0301">
        <w:rPr>
          <w:lang w:val="ky-KG"/>
        </w:rPr>
        <w:t xml:space="preserve">Реформалар диверсификацияланган экономика үчүн жүргүзүлгөн саясаттын натыйжаларын жакшыртуу үчүн, ошондой эле узак мөөнөттүү өсүш жана өнүгүү максатында адамзатынын </w:t>
      </w:r>
      <w:r w:rsidRPr="00AF0301">
        <w:rPr>
          <w:lang w:val="ky-KG"/>
        </w:rPr>
        <w:lastRenderedPageBreak/>
        <w:t xml:space="preserve">өнүгүү ыкмаларын  аныктоо үчүн зарыл. Бул столпко кирген чөйрөлөр туруктуу өнүктүрүүнүн бир нече тармактарына, анын ичинде </w:t>
      </w:r>
      <w:r w:rsidR="005A1494">
        <w:rPr>
          <w:lang w:val="ky-KG"/>
        </w:rPr>
        <w:t>төмөнкүлөргө таасирин тийгизет:</w:t>
      </w:r>
    </w:p>
    <w:p w:rsidR="005A1494" w:rsidRPr="00AF0301" w:rsidRDefault="005A1494" w:rsidP="005A1494">
      <w:pPr>
        <w:pStyle w:val="BodyText"/>
        <w:ind w:left="0"/>
        <w:jc w:val="both"/>
        <w:rPr>
          <w:lang w:val="ky-KG"/>
        </w:rPr>
      </w:pPr>
    </w:p>
    <w:p w:rsidR="00BE2AF6" w:rsidRPr="00BA0BAE" w:rsidRDefault="00BE2AF6" w:rsidP="00FA53F2">
      <w:pPr>
        <w:pStyle w:val="ListParagraph"/>
        <w:numPr>
          <w:ilvl w:val="0"/>
          <w:numId w:val="43"/>
        </w:numPr>
        <w:spacing w:line="240" w:lineRule="auto"/>
        <w:ind w:left="426" w:hanging="426"/>
        <w:jc w:val="both"/>
        <w:rPr>
          <w:rFonts w:ascii="Calibri" w:eastAsia="Calibri" w:hAnsi="Calibri" w:cs="Times New Roman"/>
          <w:lang w:val="ky-KG"/>
        </w:rPr>
      </w:pPr>
      <w:r w:rsidRPr="00BA0BAE">
        <w:rPr>
          <w:rFonts w:ascii="Calibri" w:eastAsia="Calibri" w:hAnsi="Calibri" w:cs="Times New Roman"/>
          <w:lang w:val="ky-KG"/>
        </w:rPr>
        <w:t xml:space="preserve">Энергетикалык сектордун көйгөйлөрүн чечүү финансылык туруктуулуктун жогорулашына гана алып келбестен, эгер алгалыктуу кадамдар жасалган болсо, өсүш менен технологиялык прогрессти жылдыруучу күч болуп саналат.  </w:t>
      </w:r>
    </w:p>
    <w:p w:rsidR="00BE2AF6" w:rsidRPr="00BA0BAE" w:rsidRDefault="00BE2AF6" w:rsidP="00FA53F2">
      <w:pPr>
        <w:pStyle w:val="ListParagraph"/>
        <w:numPr>
          <w:ilvl w:val="0"/>
          <w:numId w:val="43"/>
        </w:numPr>
        <w:spacing w:line="240" w:lineRule="auto"/>
        <w:ind w:left="426" w:hanging="426"/>
        <w:jc w:val="both"/>
        <w:rPr>
          <w:rFonts w:ascii="Calibri" w:eastAsia="Calibri" w:hAnsi="Calibri" w:cs="Times New Roman"/>
          <w:lang w:val="ky-KG"/>
        </w:rPr>
      </w:pPr>
      <w:r w:rsidRPr="00BA0BAE">
        <w:rPr>
          <w:rFonts w:ascii="Calibri" w:eastAsia="Calibri" w:hAnsi="Calibri" w:cs="Times New Roman"/>
          <w:lang w:val="ky-KG"/>
        </w:rPr>
        <w:t xml:space="preserve">Социалдык коргоо реформалары теңсиздикти кыскартуу, жакырчылык менен күрөшүү жана өндүрүштүк мүмкүнчүлүктү арттыруу үчүн зарыл.   </w:t>
      </w:r>
    </w:p>
    <w:p w:rsidR="00BE2AF6" w:rsidRPr="00BA0BAE" w:rsidRDefault="00BE2AF6" w:rsidP="00FA53F2">
      <w:pPr>
        <w:pStyle w:val="ListParagraph"/>
        <w:numPr>
          <w:ilvl w:val="0"/>
          <w:numId w:val="43"/>
        </w:numPr>
        <w:spacing w:line="240" w:lineRule="auto"/>
        <w:ind w:left="426" w:hanging="426"/>
        <w:jc w:val="both"/>
        <w:rPr>
          <w:rFonts w:ascii="Calibri" w:eastAsia="Calibri" w:hAnsi="Calibri" w:cs="Times New Roman"/>
          <w:lang w:val="ky-KG"/>
        </w:rPr>
      </w:pPr>
      <w:r w:rsidRPr="00BA0BAE">
        <w:rPr>
          <w:rFonts w:ascii="Calibri" w:eastAsia="Calibri" w:hAnsi="Calibri" w:cs="Times New Roman"/>
          <w:lang w:val="ky-KG"/>
        </w:rPr>
        <w:t>Адам капиталын өнүктүрүүнүн узак мөөнөттүү ыкмасынын кызыкчылыгында  саламаттыкты сактоого жана билим берүүгө көбүрөөк көңүл буруу.</w:t>
      </w:r>
    </w:p>
    <w:p w:rsidR="00BE2AF6" w:rsidRDefault="00BE2AF6" w:rsidP="005A1494">
      <w:pPr>
        <w:pStyle w:val="BodyText"/>
        <w:ind w:left="0"/>
        <w:jc w:val="both"/>
        <w:rPr>
          <w:lang w:val="ky-KG"/>
        </w:rPr>
      </w:pPr>
      <w:r w:rsidRPr="00AF0301">
        <w:rPr>
          <w:lang w:val="ky-KG"/>
        </w:rPr>
        <w:t xml:space="preserve">Бул тармактарды бирдиктүү топтом катары карасак, булар  өнүктүрүү </w:t>
      </w:r>
      <w:r w:rsidR="007A7682" w:rsidRPr="00AF0301">
        <w:rPr>
          <w:lang w:val="ky-KG"/>
        </w:rPr>
        <w:t>максатында</w:t>
      </w:r>
      <w:r w:rsidRPr="00AF0301">
        <w:rPr>
          <w:lang w:val="ky-KG"/>
        </w:rPr>
        <w:t xml:space="preserve"> каржылоого олуттуу таасирин тийгизет, ал эми аларды интеграциялоо саясаттарды жана фискалдык консолидацияны иштеп чыгууну жакшыртууну  талап кылат – бул тармактарда өнүктүрүү боюнча изилдөөлөрдүн </w:t>
      </w:r>
      <w:r w:rsidR="007A7682" w:rsidRPr="00AF0301">
        <w:rPr>
          <w:lang w:val="ky-KG"/>
        </w:rPr>
        <w:t>максатында</w:t>
      </w:r>
      <w:r w:rsidRPr="00AF0301">
        <w:rPr>
          <w:lang w:val="ky-KG"/>
        </w:rPr>
        <w:t xml:space="preserve"> каржылоо бөлүп берүү сунушталат. Бул столпто камтылган кыйла маанилүү ТӨМдөргө  ТӨМ 1, ТӨМ 3, ТӨМ 4, ТӨМ 7 жана ТӨМ 17 (саясат маселелери тууралуу кыйла толук маалымат алуу үчүн 1-тиркемени  карагыла) камтылат. Буга төмөнкүлөр кирет:</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b/>
          <w:lang w:val="ky-KG"/>
        </w:rPr>
        <w:t xml:space="preserve">Энергетика тармагы боюнча реформа </w:t>
      </w:r>
      <w:r w:rsidRPr="00AF0301">
        <w:rPr>
          <w:lang w:val="ky-KG"/>
        </w:rPr>
        <w:t>– Кыргызстан үчүн энергетика чөйрөсүндө жаңы күн тартибин даярдоо, анда энергиянын калыбына келтирилген булактарына, энергонатыйжалуулукка жана финансылык туруктуулукка  көбүрөөк басым жасоолор айкалыштырылган. Калктын аялуу катмарынын энергиядан пайдалануу мүмкүнчүлүгүнө басым жасоо жана колдоо схемаларын камсыз кылуу ушул жаңы саясий күн тартиптин бир бөлүгүн түзүүгө тийиш. Бул жаңы ыкмада Париж келишими боюнча милдеттенмелердин жайылтылышы жана казып алынуучу отунга субсидиялардын минимумуна карата маалыматтар каралууга тийиш. Буга бир нече эл аралык уюмдар жана башка катышуучулар тартылган, ошондуктан кыйла кеңири координация</w:t>
      </w:r>
      <w:r w:rsidR="005A1494">
        <w:rPr>
          <w:lang w:val="ky-KG"/>
        </w:rPr>
        <w:t xml:space="preserve"> жана өнөктөштүк талап кылынат.</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b/>
          <w:lang w:val="ky-KG"/>
        </w:rPr>
        <w:t xml:space="preserve">Саламаттыкты сактоо секторун андан ары жакшыртуу   </w:t>
      </w:r>
      <w:r w:rsidRPr="00AF0301">
        <w:rPr>
          <w:lang w:val="ky-KG"/>
        </w:rPr>
        <w:t>– коомдун саламаттыгын коргоо үчүн ведомство аралык кызматташтыкты координациялоо механизмдерин жана натыйжалуулугун жакшыртуу мурдагыдай эле, обалсттык деңгээлде кызмат көрсөтүүлөрдү сунуштоону жакшыртуу менен катар эле, саясаттын негизги милдети бойдон калат.     Инфекциялык эмес оорулар менен күрөшүүгө салым кошуу саламаттыкты сактоо боюнча көйгөйлөрдү четтетүүнүн иштиктүү жана экономикалык жактан натыйжалуу ыкмасы катары таанылды. Энелердин өлүмүн кыскартуу жана үй-бүлөнү пландаштыруу кызмат көрсөтүүлөрүнүн пайдалануу мүмкүнчүлүгүн камсыз кылуу, анын ичинде контрацепциялар өмүрдүн узарышына өбөлгө түзүп, адам капиталын бекемдөөгө жардам берет. Финансылык коргоого салым кошуу саламаттыкты сактоо кызмат көрсөтүүлөрүнүн кеңири жайылтылышы үчүн социалдык корго</w:t>
      </w:r>
      <w:r w:rsidR="005A1494">
        <w:rPr>
          <w:lang w:val="ky-KG"/>
        </w:rPr>
        <w:t xml:space="preserve">онун бир бөлүгү болуп саналат. </w:t>
      </w:r>
    </w:p>
    <w:p w:rsidR="005A1494" w:rsidRPr="00AF0301" w:rsidRDefault="005A1494" w:rsidP="005A1494">
      <w:pPr>
        <w:pStyle w:val="BodyText"/>
        <w:ind w:left="0"/>
        <w:jc w:val="both"/>
        <w:rPr>
          <w:highlight w:val="green"/>
          <w:lang w:val="ky-KG"/>
        </w:rPr>
      </w:pPr>
    </w:p>
    <w:p w:rsidR="00BE2AF6" w:rsidRDefault="00BE2AF6" w:rsidP="005A1494">
      <w:pPr>
        <w:pStyle w:val="BodyText"/>
        <w:ind w:left="0"/>
        <w:jc w:val="both"/>
        <w:rPr>
          <w:lang w:val="ky-KG"/>
        </w:rPr>
      </w:pPr>
      <w:r w:rsidRPr="00AF0301">
        <w:rPr>
          <w:b/>
          <w:lang w:val="ky-KG"/>
        </w:rPr>
        <w:t xml:space="preserve">Билим берүү секторунун реформасы – билим берүү </w:t>
      </w:r>
      <w:r w:rsidRPr="00AF0301">
        <w:rPr>
          <w:lang w:val="ky-KG"/>
        </w:rPr>
        <w:t xml:space="preserve"> саясаты жана улуттук деңгээлде стратегияларды пландаштыруу, бюджетин түзүү, ишке ашыруу, мониторинг жүргүзүү жана баа берүү чөйрөсүндө потенциалды өстүрүү талап кылынат. Билим берүү чөйрөсүндө маалымаатты башкаруу бекем системасын өнүктүрүү боюнча аракеттерди улантуу зарыл, ал бардык деңгээлде чечимдерди кабыл алуу үчүн кыйла так, толук жана өз учурундагы маалыматтар менен камсыз кылат. Билим берүүнүн сапатын жакшыртуу үчүн окутууда муктаждыкка баа берүүнү күчөтүү кыйла маанилүү. Билим берүүнүн жайылтылышын, тең укуктуулугун жана сапатын жакшыртуу үчүн реформаларды жүзөгө ашыруу үчүн багытталган каржылоо көйгөйлөрүн чечүү зарыл. Мектеп окуучуларынын саны жылына болжолдуу түрдө 5%  деңгээлде  өсүп жаткандыгы фактысын эске алганда, ТӨМ 4 милдеттерине жетүү үчүн мугалимдер жана окутуу-усулдук мате</w:t>
      </w:r>
      <w:r w:rsidR="005A1494">
        <w:rPr>
          <w:lang w:val="ky-KG"/>
        </w:rPr>
        <w:t>риалдар көбүрөөк талап кылынат.</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lang w:val="ky-KG"/>
        </w:rPr>
        <w:lastRenderedPageBreak/>
        <w:t>Көбүрөөк көлөмдө ресурстарды жаштарга инвестициялоо, алардын укуктарын жана мүмкүнчүлүктөрүн кеңейтүү жана аларга жумушка орношуу жана билим алуу үчүн кеңири мүмкүнчүлүк берүү, аларды сын көз караш менен ой жүгүртүүгө жана турмуштук көндүмдөргө үйрөтүү жооптуу жарандардын кийинки муунун өстүрүп чыгаруунун жана жашоого жөндөмдүү коом түзүүнү</w:t>
      </w:r>
      <w:r w:rsidR="005A1494">
        <w:rPr>
          <w:lang w:val="ky-KG"/>
        </w:rPr>
        <w:t>н негизги ачкычы болуп саналат.</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b/>
          <w:lang w:val="ky-KG"/>
        </w:rPr>
        <w:t xml:space="preserve">Социалдык коргоо реформасы </w:t>
      </w:r>
      <w:r w:rsidRPr="00AF0301">
        <w:rPr>
          <w:lang w:val="ky-KG"/>
        </w:rPr>
        <w:t>– Кыргызстан  өз ИДӨсүнүн  10% пайызын бир катар социалдык коргоо программаларына инвестициялайт, алар 5 жашоочунун бирөөнө пайда алып келет. Социалдык жөлөк пул системасы ар кандай жашоо циклдеринде кеңири жайылтылган эмес же тиешелүү жөлөк пул менен камсыз кылбайт жана маалыматтарга талдап-иликтөөлөрдүн жана шарттардын негизинде маанилүү реформаны талап кылат.   Ошентип,   ТӨМ 1.3  чечүү зарыл болгон, эң м</w:t>
      </w:r>
      <w:r w:rsidR="005A1494">
        <w:rPr>
          <w:lang w:val="ky-KG"/>
        </w:rPr>
        <w:t xml:space="preserve">аанилүү милдет бойдон калууда. </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lang w:val="ky-KG"/>
        </w:rPr>
        <w:t>1.3 Минималдуу деңгээлдерди кошо алганда, жалпы бардыгы үчүн социалдык коргоонун тиешелүү системаларын жана чараларын улуттук деңгээлде жайылтуу жана 2030-жылга карата калктын жакыр жана аялуу катма</w:t>
      </w:r>
      <w:r w:rsidR="005A1494">
        <w:rPr>
          <w:lang w:val="ky-KG"/>
        </w:rPr>
        <w:t>рын көбүрөөк камтууга жетишүү.</w:t>
      </w:r>
    </w:p>
    <w:p w:rsidR="005A1494" w:rsidRPr="00AF0301" w:rsidRDefault="005A1494" w:rsidP="005A1494">
      <w:pPr>
        <w:pStyle w:val="BodyText"/>
        <w:ind w:left="0"/>
        <w:jc w:val="both"/>
        <w:rPr>
          <w:lang w:val="ky-KG"/>
        </w:rPr>
      </w:pPr>
    </w:p>
    <w:p w:rsidR="00BE2AF6" w:rsidRPr="002D6DBC" w:rsidRDefault="00BE2AF6" w:rsidP="00D320E8">
      <w:pPr>
        <w:pStyle w:val="Heading2"/>
        <w:rPr>
          <w:lang w:val="ky-KG"/>
        </w:rPr>
      </w:pPr>
      <w:bookmarkStart w:id="29" w:name="_Toc8656550"/>
      <w:r w:rsidRPr="002D6DBC">
        <w:rPr>
          <w:lang w:val="ky-KG"/>
        </w:rPr>
        <w:t xml:space="preserve">2-компонент: </w:t>
      </w:r>
      <w:bookmarkEnd w:id="29"/>
      <w:r w:rsidRPr="002D6DBC">
        <w:rPr>
          <w:lang w:val="ky-KG"/>
        </w:rPr>
        <w:t>Башкаруу жана жаңы мамлекеттик башкаруу</w:t>
      </w:r>
    </w:p>
    <w:p w:rsidR="00BE2AF6" w:rsidRDefault="00BE2AF6" w:rsidP="005A1494">
      <w:pPr>
        <w:pStyle w:val="BodyText"/>
        <w:ind w:left="0"/>
        <w:jc w:val="both"/>
        <w:rPr>
          <w:lang w:val="ky-KG"/>
        </w:rPr>
      </w:pPr>
      <w:r w:rsidRPr="00AF0301">
        <w:rPr>
          <w:lang w:val="ky-KG"/>
        </w:rPr>
        <w:t>Өлкөдө башкарууга жана мамлекеттик кызмат маданиятына мамилени өзгөртүү үчүн регионалдык өнүктүрүү жана улуттук бийлик органдары үчүн мүмкүнчүлүктү арттыруу боюнча жаңы ыкмаларды колдонуу менен жаңы мамлекеттик башкарууну жайылтуу зарыл. Бул столпто ТӨМ 16га өзгөчө басым жасалган (толук маалымат алуу үчүн 1-тиркемени карагыла).</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lang w:val="ky-KG"/>
        </w:rPr>
        <w:t>MAPS миссиясы учурунда жеке сектордо талкуулангандай, бизнес-чөйрөнү жакшыртууга жана ММСП үчүн өзгөчө көңүл бурулууга тийиш. Конкреттүү умтулуунун бири-  Дүйнөлүк банктын  бизнес жүргүзүү индексинин 50нүн катарына кирүүсү зарыл, мында өлкө учурда 190 өлкөнүн ичинен 77-орунду ээлеп турат жана төмөнкүлөр  боюнча көрсөткүчтөрү начар натыйжасын көрсөтүүдө: электр энергиясынан пайдалануу, салык төлөө жана контракттардын сакталышын камсыз кылуу. Бул отчет берүүчү институттардын өнүгүүсүнө карата макулдашылган ыкманы жана 6.1.4-бөлүктө чагылдырылгандай, регионалдык ба</w:t>
      </w:r>
      <w:r w:rsidR="005A1494">
        <w:rPr>
          <w:lang w:val="ky-KG"/>
        </w:rPr>
        <w:t>шкарууну күчөтүүнү талап кылат.</w:t>
      </w:r>
    </w:p>
    <w:p w:rsidR="005A1494" w:rsidRPr="00AF0301" w:rsidRDefault="005A1494" w:rsidP="005A1494">
      <w:pPr>
        <w:pStyle w:val="BodyText"/>
        <w:ind w:left="0"/>
        <w:jc w:val="both"/>
        <w:rPr>
          <w:lang w:val="ky-KG"/>
        </w:rPr>
      </w:pPr>
    </w:p>
    <w:p w:rsidR="00BE2AF6" w:rsidRDefault="00BE2AF6" w:rsidP="005A1494">
      <w:pPr>
        <w:pStyle w:val="BodyText"/>
        <w:ind w:left="0"/>
        <w:jc w:val="both"/>
        <w:rPr>
          <w:lang w:val="ky-KG"/>
        </w:rPr>
      </w:pPr>
      <w:r w:rsidRPr="00AF0301">
        <w:rPr>
          <w:lang w:val="ky-KG"/>
        </w:rPr>
        <w:t>Мындан кийин эле сот адилеттиги секторуна көңүл буруу зарыл: сот адилеттиги секторунун учурдагы реформасы боюнча ТӨМ 16.3 жана 16.6  мыйзам үстөмдүгүнө, сот адилеттигинен тең укуктуу пайдаланууну жана натыйжалуу, отчет берүүчү жана ачык-айкын институттарды бардык деңгээлде өнүктүрүүгө көмөктөшүү үчүн кыйла маанилүү жана  өтмө милдет болуп калууда. Көз карандысыз сот системасын түзүү жана кылмыш мыйзамдарын гумандаштыруу адамдардын сот мекемелерине карата ишенимин арттырууга өбөлгө түзөт. Өлкөдө кылмыштуулук тууралуу билдирүүлөрдүн учурда төмөн деңгээлде болушу, башкасын айтпаганда да,  укук коргоо мекемелерине жарандардын ишениминин жоктугу менен түшүндүрүлөт. Эл аралык көз карашта Кыргызстанда укук коргоо органдарынын ишине канааттангандык деңгээли өтө эле төмөн. Аялдар сексулдык зордуктоолор жана ала качуулар туралуу дээрлик айтышпайт. УСКнын маалыматына ылайык гендердик зордук тууралуу билдирүү деңгээли төмөн бойдон калууда. Кылмыштын жана зордуктун курмандыктары милицияга эмес, кризистик борборлорго кайрылууну туура көрүшөт. Болжолдуу алганда 16 116 жаран психологиялык жана социалдык колдоо алуу үчүн  кризистик борборлорго жана башка мекемелерге  кайрылышкан, ал эми 2017-жылы гендердик зордук тууралуу   4010 гана учур милицияда катталган. Ушуга байланыштуу, зордук тууралуу кайрылышкан жарандарга карата мамиле негизги ролду ойнойт.</w:t>
      </w:r>
      <w:r w:rsidRPr="00BA0BAE">
        <w:rPr>
          <w:vertAlign w:val="superscript"/>
        </w:rPr>
        <w:footnoteReference w:id="36"/>
      </w:r>
    </w:p>
    <w:p w:rsidR="005A1494" w:rsidRPr="00AF0301" w:rsidRDefault="005A1494" w:rsidP="005A1494">
      <w:pPr>
        <w:pStyle w:val="BodyText"/>
        <w:ind w:left="0"/>
        <w:jc w:val="both"/>
        <w:rPr>
          <w:highlight w:val="green"/>
          <w:lang w:val="ky-KG"/>
        </w:rPr>
      </w:pPr>
    </w:p>
    <w:p w:rsidR="00BE2AF6" w:rsidRPr="002D6DBC" w:rsidRDefault="00BE2AF6" w:rsidP="00D320E8">
      <w:pPr>
        <w:pStyle w:val="Heading2"/>
        <w:rPr>
          <w:lang w:val="ky-KG"/>
        </w:rPr>
      </w:pPr>
      <w:bookmarkStart w:id="30" w:name="_Toc8656551"/>
      <w:r w:rsidRPr="002D6DBC">
        <w:rPr>
          <w:lang w:val="ky-KG"/>
        </w:rPr>
        <w:t xml:space="preserve">3-компонент: </w:t>
      </w:r>
      <w:bookmarkEnd w:id="30"/>
      <w:r w:rsidRPr="002D6DBC">
        <w:rPr>
          <w:lang w:val="ky-KG"/>
        </w:rPr>
        <w:t>Жашоогго туруктуу коом</w:t>
      </w:r>
    </w:p>
    <w:p w:rsidR="00BE2AF6" w:rsidRDefault="00BE2AF6" w:rsidP="005A1494">
      <w:pPr>
        <w:pStyle w:val="BodyText"/>
        <w:ind w:left="0"/>
        <w:jc w:val="both"/>
        <w:rPr>
          <w:lang w:val="ky-KG"/>
        </w:rPr>
      </w:pPr>
      <w:r w:rsidRPr="00AF0301">
        <w:rPr>
          <w:lang w:val="ky-KG"/>
        </w:rPr>
        <w:t>Узак мөөнөттүү жашоого туруктуу болууга көмөктөшүү үчүн калктын жашоо жөндөмдүүлүгүн колдогон,  Кыргызстандын кыйла баалуу табигый ресурстарын пайдалануу талап кылынат. Бул негизги тармак катары айыл чарба секторунда, ошондой эле климаттын өзгөрүүсү сыяктуу узак мөөнөттүү маселелерди өнүктүрүү күн тартиби</w:t>
      </w:r>
      <w:r w:rsidR="005A1494">
        <w:rPr>
          <w:lang w:val="ky-KG"/>
        </w:rPr>
        <w:t>не интеграциялоодо белгиленген.</w:t>
      </w:r>
    </w:p>
    <w:p w:rsidR="005A1494" w:rsidRPr="00AF0301" w:rsidRDefault="005A1494" w:rsidP="005A1494">
      <w:pPr>
        <w:pStyle w:val="BodyText"/>
        <w:ind w:left="0"/>
        <w:jc w:val="both"/>
        <w:rPr>
          <w:lang w:val="ky-KG"/>
        </w:rPr>
      </w:pPr>
    </w:p>
    <w:p w:rsidR="00BE2AF6" w:rsidRPr="00AF0301" w:rsidRDefault="00BE2AF6" w:rsidP="005A1494">
      <w:pPr>
        <w:pStyle w:val="BodyText"/>
        <w:ind w:left="0"/>
        <w:jc w:val="both"/>
        <w:rPr>
          <w:lang w:val="ky-KG"/>
        </w:rPr>
      </w:pPr>
      <w:r w:rsidRPr="00AF0301">
        <w:rPr>
          <w:lang w:val="ky-KG"/>
        </w:rPr>
        <w:t>Бул столптун алкагында камтылган кыйла маанилүү ТӨМгө ТӨМ 2, ТӨМ 6, ТӨМ 13 жана ТӨМ 17 кирет (саясат маселелери боюнча кыйла толук маалымат алуу үчүн 1-тиркемени карагыла). Бул төмөнкүлөргө тиешелүү</w:t>
      </w:r>
      <w:r w:rsidR="005A1494">
        <w:rPr>
          <w:lang w:val="ky-KG"/>
        </w:rPr>
        <w:t>:</w:t>
      </w:r>
    </w:p>
    <w:p w:rsidR="00BE2AF6" w:rsidRDefault="00BE2AF6" w:rsidP="005A1494">
      <w:pPr>
        <w:pStyle w:val="BodyText"/>
        <w:ind w:left="0"/>
        <w:jc w:val="both"/>
        <w:rPr>
          <w:lang w:val="ky-KG"/>
        </w:rPr>
      </w:pPr>
      <w:r w:rsidRPr="00AF0301">
        <w:rPr>
          <w:b/>
          <w:lang w:val="ky-KG"/>
        </w:rPr>
        <w:t xml:space="preserve">Айыл чарбага жана климаттын өзгөрүүсүнө. </w:t>
      </w:r>
      <w:r w:rsidRPr="00AF0301">
        <w:rPr>
          <w:lang w:val="ky-KG"/>
        </w:rPr>
        <w:t xml:space="preserve"> Учурдагы азык-түлүк системасын жакшыртуу жана майда масштабдуу жана товары сапатсыз фермалар, өндүрүштүн технологиялык деңгээлинин жетишсиздиги, түшүм жыйнагандан кийинки чоң жоготуулар жана кайра иштеп чыгуучулар менен фермалардын ортосунда өз ара байланыштын жоктугу сыяктуу түзүмдүк чакырыктарды четтетүү маанилүү.  Айыл чарбасы да адамдын жана социалдык капиталга, анын ичинде аялдар башкарган үй чарбаларына алардын жерден, өндүрүштүк жана финансылык ресурстардан пайдалануу мүмкүнчүлүгүн жакшыртуу үчүн  салымдын жетишсиздигинен жабыркоодо. Климаттык жактан оптимизацияланган айыл чарбасы, агроэкология жана социалдык коргоо чөйрөсүндө климаттын өзөгөрүүсүнө ыңгайлашуу стратегиялары тобокелдиктерди  эске алуу менен климаттын өзгөрүүсүнө жана табигый кырсыктарга көп дуушар болуучу областка жана </w:t>
      </w:r>
      <w:r w:rsidR="005A1494">
        <w:rPr>
          <w:lang w:val="ky-KG"/>
        </w:rPr>
        <w:t>калкка багытталууга  тийиш.</w:t>
      </w:r>
    </w:p>
    <w:p w:rsidR="005A1494" w:rsidRPr="00AF0301" w:rsidRDefault="005A1494" w:rsidP="005A1494">
      <w:pPr>
        <w:pStyle w:val="BodyText"/>
        <w:ind w:left="0"/>
        <w:jc w:val="both"/>
        <w:rPr>
          <w:lang w:val="ky-KG"/>
        </w:rPr>
      </w:pPr>
    </w:p>
    <w:p w:rsidR="00BE2AF6" w:rsidRPr="008D64E8" w:rsidRDefault="00BE2AF6" w:rsidP="008D64E8">
      <w:pPr>
        <w:pStyle w:val="BodyText"/>
        <w:ind w:left="0"/>
        <w:jc w:val="both"/>
        <w:rPr>
          <w:lang w:val="ru-RU"/>
        </w:rPr>
      </w:pPr>
      <w:proofErr w:type="spellStart"/>
      <w:r w:rsidRPr="00AF0301">
        <w:rPr>
          <w:b/>
          <w:lang w:val="ru-RU"/>
        </w:rPr>
        <w:t>Жарандарды</w:t>
      </w:r>
      <w:proofErr w:type="spellEnd"/>
      <w:r w:rsidRPr="00AF0301">
        <w:rPr>
          <w:b/>
          <w:lang w:val="ru-RU"/>
        </w:rPr>
        <w:t xml:space="preserve"> </w:t>
      </w:r>
      <w:proofErr w:type="spellStart"/>
      <w:r w:rsidRPr="00AF0301">
        <w:rPr>
          <w:b/>
          <w:lang w:val="ru-RU"/>
        </w:rPr>
        <w:t>тартууга</w:t>
      </w:r>
      <w:proofErr w:type="spellEnd"/>
      <w:r w:rsidRPr="00AF0301">
        <w:rPr>
          <w:b/>
          <w:lang w:val="ru-RU"/>
        </w:rPr>
        <w:t xml:space="preserve"> </w:t>
      </w:r>
      <w:proofErr w:type="spellStart"/>
      <w:r w:rsidRPr="00AF0301">
        <w:rPr>
          <w:b/>
          <w:lang w:val="ru-RU"/>
        </w:rPr>
        <w:t>жана</w:t>
      </w:r>
      <w:proofErr w:type="spellEnd"/>
      <w:r w:rsidRPr="00AF0301">
        <w:rPr>
          <w:b/>
          <w:lang w:val="ru-RU"/>
        </w:rPr>
        <w:t xml:space="preserve"> </w:t>
      </w:r>
      <w:proofErr w:type="spellStart"/>
      <w:r w:rsidRPr="00AF0301">
        <w:rPr>
          <w:b/>
          <w:lang w:val="ru-RU"/>
        </w:rPr>
        <w:t>маалыматтарга</w:t>
      </w:r>
      <w:proofErr w:type="spellEnd"/>
      <w:r w:rsidRPr="00AF0301">
        <w:rPr>
          <w:b/>
          <w:lang w:val="ru-RU"/>
        </w:rPr>
        <w:t xml:space="preserve"> </w:t>
      </w:r>
      <w:proofErr w:type="spellStart"/>
      <w:r w:rsidRPr="00AF0301">
        <w:rPr>
          <w:b/>
          <w:lang w:val="ru-RU"/>
        </w:rPr>
        <w:t>болжолдонгон</w:t>
      </w:r>
      <w:proofErr w:type="spellEnd"/>
      <w:r w:rsidRPr="00AF0301">
        <w:rPr>
          <w:b/>
          <w:lang w:val="ru-RU"/>
        </w:rPr>
        <w:t xml:space="preserve"> </w:t>
      </w:r>
      <w:proofErr w:type="spellStart"/>
      <w:r w:rsidRPr="00AF0301">
        <w:rPr>
          <w:b/>
          <w:lang w:val="ru-RU"/>
        </w:rPr>
        <w:t>ыкмаларга</w:t>
      </w:r>
      <w:proofErr w:type="spellEnd"/>
      <w:r w:rsidRPr="00AF0301">
        <w:rPr>
          <w:b/>
          <w:lang w:val="ru-RU"/>
        </w:rPr>
        <w:t xml:space="preserve">. </w:t>
      </w:r>
      <w:proofErr w:type="spellStart"/>
      <w:r w:rsidRPr="00AF0301">
        <w:rPr>
          <w:lang w:val="ru-RU"/>
        </w:rPr>
        <w:t>Жарандар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жаңы</w:t>
      </w:r>
      <w:proofErr w:type="spellEnd"/>
      <w:r w:rsidRPr="00AF0301">
        <w:rPr>
          <w:lang w:val="ru-RU"/>
        </w:rPr>
        <w:t xml:space="preserve"> </w:t>
      </w:r>
      <w:proofErr w:type="spellStart"/>
      <w:r w:rsidRPr="00AF0301">
        <w:rPr>
          <w:lang w:val="ru-RU"/>
        </w:rPr>
        <w:t>өз</w:t>
      </w:r>
      <w:proofErr w:type="spellEnd"/>
      <w:r w:rsidRPr="00AF0301">
        <w:rPr>
          <w:lang w:val="ru-RU"/>
        </w:rPr>
        <w:t xml:space="preserve"> ара </w:t>
      </w:r>
      <w:proofErr w:type="spellStart"/>
      <w:r w:rsidRPr="00AF0301">
        <w:rPr>
          <w:lang w:val="ru-RU"/>
        </w:rPr>
        <w:t>мамилелерди</w:t>
      </w:r>
      <w:proofErr w:type="spellEnd"/>
      <w:r w:rsidRPr="00AF0301">
        <w:rPr>
          <w:lang w:val="ru-RU"/>
        </w:rPr>
        <w:t xml:space="preserve"> </w:t>
      </w:r>
      <w:proofErr w:type="spellStart"/>
      <w:r w:rsidRPr="00AF0301">
        <w:rPr>
          <w:lang w:val="ru-RU"/>
        </w:rPr>
        <w:t>түзүү</w:t>
      </w:r>
      <w:proofErr w:type="spellEnd"/>
      <w:r w:rsidRPr="00AF0301">
        <w:rPr>
          <w:lang w:val="ru-RU"/>
        </w:rPr>
        <w:t xml:space="preserve"> кыргыз </w:t>
      </w:r>
      <w:proofErr w:type="spellStart"/>
      <w:r w:rsidRPr="00AF0301">
        <w:rPr>
          <w:lang w:val="ru-RU"/>
        </w:rPr>
        <w:t>коомунун</w:t>
      </w:r>
      <w:proofErr w:type="spellEnd"/>
      <w:r w:rsidRPr="00AF0301">
        <w:rPr>
          <w:lang w:val="ru-RU"/>
        </w:rPr>
        <w:t xml:space="preserve"> </w:t>
      </w:r>
      <w:proofErr w:type="spellStart"/>
      <w:r w:rsidRPr="00AF0301">
        <w:rPr>
          <w:lang w:val="ru-RU"/>
        </w:rPr>
        <w:t>узак</w:t>
      </w:r>
      <w:proofErr w:type="spellEnd"/>
      <w:r w:rsidRPr="00AF0301">
        <w:rPr>
          <w:lang w:val="ru-RU"/>
        </w:rPr>
        <w:t xml:space="preserve"> </w:t>
      </w:r>
      <w:proofErr w:type="spellStart"/>
      <w:r w:rsidRPr="00AF0301">
        <w:rPr>
          <w:lang w:val="ru-RU"/>
        </w:rPr>
        <w:t>мөөнөттүү</w:t>
      </w:r>
      <w:proofErr w:type="spellEnd"/>
      <w:r w:rsidRPr="00AF0301">
        <w:rPr>
          <w:lang w:val="ru-RU"/>
        </w:rPr>
        <w:t xml:space="preserve"> </w:t>
      </w:r>
      <w:proofErr w:type="spellStart"/>
      <w:r w:rsidRPr="00AF0301">
        <w:rPr>
          <w:lang w:val="ru-RU"/>
        </w:rPr>
        <w:t>пайдубалын</w:t>
      </w:r>
      <w:proofErr w:type="spellEnd"/>
      <w:r w:rsidRPr="00AF0301">
        <w:rPr>
          <w:lang w:val="ru-RU"/>
        </w:rPr>
        <w:t xml:space="preserve"> </w:t>
      </w:r>
      <w:proofErr w:type="spellStart"/>
      <w:r w:rsidRPr="00AF0301">
        <w:rPr>
          <w:lang w:val="ru-RU"/>
        </w:rPr>
        <w:t>түптөөдө</w:t>
      </w:r>
      <w:proofErr w:type="spellEnd"/>
      <w:r w:rsidRPr="00AF0301">
        <w:rPr>
          <w:lang w:val="ru-RU"/>
        </w:rPr>
        <w:t xml:space="preserve"> </w:t>
      </w:r>
      <w:proofErr w:type="spellStart"/>
      <w:r w:rsidRPr="00AF0301">
        <w:rPr>
          <w:lang w:val="ru-RU"/>
        </w:rPr>
        <w:t>маанилүү</w:t>
      </w:r>
      <w:proofErr w:type="spellEnd"/>
      <w:r w:rsidRPr="00AF0301">
        <w:rPr>
          <w:lang w:val="ru-RU"/>
        </w:rPr>
        <w:t xml:space="preserve">. ТӨМ </w:t>
      </w:r>
      <w:proofErr w:type="spellStart"/>
      <w:r w:rsidRPr="00AF0301">
        <w:rPr>
          <w:lang w:val="ru-RU"/>
        </w:rPr>
        <w:t>жана</w:t>
      </w:r>
      <w:proofErr w:type="spellEnd"/>
      <w:r w:rsidRPr="00AF0301">
        <w:rPr>
          <w:lang w:val="ru-RU"/>
        </w:rPr>
        <w:t xml:space="preserve"> </w:t>
      </w:r>
      <w:proofErr w:type="spellStart"/>
      <w:r w:rsidRPr="00AF0301">
        <w:rPr>
          <w:lang w:val="ru-RU"/>
        </w:rPr>
        <w:t>көптөгөн</w:t>
      </w:r>
      <w:proofErr w:type="spellEnd"/>
      <w:r w:rsidRPr="00AF0301">
        <w:rPr>
          <w:lang w:val="ru-RU"/>
        </w:rPr>
        <w:t xml:space="preserve"> ар </w:t>
      </w:r>
      <w:proofErr w:type="spellStart"/>
      <w:r w:rsidRPr="00AF0301">
        <w:rPr>
          <w:lang w:val="ru-RU"/>
        </w:rPr>
        <w:t>кандай</w:t>
      </w:r>
      <w:proofErr w:type="spellEnd"/>
      <w:r w:rsidRPr="00AF0301">
        <w:rPr>
          <w:lang w:val="ru-RU"/>
        </w:rPr>
        <w:t xml:space="preserve"> </w:t>
      </w:r>
      <w:proofErr w:type="spellStart"/>
      <w:r w:rsidRPr="00AF0301">
        <w:rPr>
          <w:lang w:val="ru-RU"/>
        </w:rPr>
        <w:t>максаттар</w:t>
      </w:r>
      <w:proofErr w:type="spellEnd"/>
      <w:r w:rsidRPr="00AF0301">
        <w:rPr>
          <w:lang w:val="ru-RU"/>
        </w:rPr>
        <w:t xml:space="preserve">, </w:t>
      </w:r>
      <w:proofErr w:type="spellStart"/>
      <w:r w:rsidRPr="00AF0301">
        <w:rPr>
          <w:lang w:val="ru-RU"/>
        </w:rPr>
        <w:t>милдеттер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көрсөткүчтөр</w:t>
      </w:r>
      <w:proofErr w:type="spellEnd"/>
      <w:r w:rsidRPr="00AF0301">
        <w:rPr>
          <w:lang w:val="ru-RU"/>
        </w:rPr>
        <w:t xml:space="preserve"> </w:t>
      </w:r>
      <w:proofErr w:type="spellStart"/>
      <w:r w:rsidRPr="00AF0301">
        <w:rPr>
          <w:lang w:val="ru-RU"/>
        </w:rPr>
        <w:t>коомду</w:t>
      </w:r>
      <w:proofErr w:type="spellEnd"/>
      <w:r w:rsidRPr="00AF0301">
        <w:rPr>
          <w:lang w:val="ru-RU"/>
        </w:rPr>
        <w:t xml:space="preserve"> </w:t>
      </w:r>
      <w:proofErr w:type="spellStart"/>
      <w:r w:rsidRPr="00AF0301">
        <w:rPr>
          <w:lang w:val="ru-RU"/>
        </w:rPr>
        <w:t>тартуунун</w:t>
      </w:r>
      <w:proofErr w:type="spellEnd"/>
      <w:r w:rsidRPr="00AF0301">
        <w:rPr>
          <w:lang w:val="ru-RU"/>
        </w:rPr>
        <w:t xml:space="preserve"> </w:t>
      </w:r>
      <w:proofErr w:type="spellStart"/>
      <w:r w:rsidRPr="00AF0301">
        <w:rPr>
          <w:lang w:val="ru-RU"/>
        </w:rPr>
        <w:t>жаңы</w:t>
      </w:r>
      <w:proofErr w:type="spellEnd"/>
      <w:r w:rsidRPr="00AF0301">
        <w:rPr>
          <w:lang w:val="ru-RU"/>
        </w:rPr>
        <w:t xml:space="preserve"> </w:t>
      </w:r>
      <w:proofErr w:type="spellStart"/>
      <w:r w:rsidRPr="00AF0301">
        <w:rPr>
          <w:lang w:val="ru-RU"/>
        </w:rPr>
        <w:t>ыкмасын</w:t>
      </w:r>
      <w:proofErr w:type="spellEnd"/>
      <w:r w:rsidRPr="00AF0301">
        <w:rPr>
          <w:lang w:val="ru-RU"/>
        </w:rPr>
        <w:t xml:space="preserve"> </w:t>
      </w:r>
      <w:proofErr w:type="spellStart"/>
      <w:r w:rsidRPr="00AF0301">
        <w:rPr>
          <w:lang w:val="ru-RU"/>
        </w:rPr>
        <w:t>жылдыруу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мыкты</w:t>
      </w:r>
      <w:proofErr w:type="spellEnd"/>
      <w:r w:rsidRPr="00AF0301">
        <w:rPr>
          <w:lang w:val="ru-RU"/>
        </w:rPr>
        <w:t xml:space="preserve"> </w:t>
      </w:r>
      <w:proofErr w:type="spellStart"/>
      <w:r w:rsidRPr="00AF0301">
        <w:rPr>
          <w:lang w:val="ru-RU"/>
        </w:rPr>
        <w:t>платформаны</w:t>
      </w:r>
      <w:proofErr w:type="spellEnd"/>
      <w:r w:rsidRPr="00AF0301">
        <w:rPr>
          <w:lang w:val="ru-RU"/>
        </w:rPr>
        <w:t xml:space="preserve"> </w:t>
      </w:r>
      <w:proofErr w:type="spellStart"/>
      <w:r w:rsidRPr="00AF0301">
        <w:rPr>
          <w:lang w:val="ru-RU"/>
        </w:rPr>
        <w:t>түшүндүрөт</w:t>
      </w:r>
      <w:proofErr w:type="spellEnd"/>
      <w:r w:rsidRPr="00AF0301">
        <w:rPr>
          <w:lang w:val="ru-RU"/>
        </w:rPr>
        <w:t xml:space="preserve">. </w:t>
      </w:r>
      <w:proofErr w:type="spellStart"/>
      <w:r w:rsidRPr="008D64E8">
        <w:rPr>
          <w:lang w:val="ru-RU"/>
        </w:rPr>
        <w:t>Мындан</w:t>
      </w:r>
      <w:proofErr w:type="spellEnd"/>
      <w:r w:rsidRPr="008D64E8">
        <w:rPr>
          <w:lang w:val="ru-RU"/>
        </w:rPr>
        <w:t xml:space="preserve"> </w:t>
      </w:r>
      <w:proofErr w:type="spellStart"/>
      <w:r w:rsidRPr="008D64E8">
        <w:rPr>
          <w:lang w:val="ru-RU"/>
        </w:rPr>
        <w:t>тышкары</w:t>
      </w:r>
      <w:proofErr w:type="spellEnd"/>
      <w:r w:rsidRPr="008D64E8">
        <w:rPr>
          <w:lang w:val="ru-RU"/>
        </w:rPr>
        <w:t xml:space="preserve">, </w:t>
      </w:r>
      <w:proofErr w:type="spellStart"/>
      <w:r w:rsidRPr="008D64E8">
        <w:rPr>
          <w:lang w:val="ru-RU"/>
        </w:rPr>
        <w:t>эмпирикалык</w:t>
      </w:r>
      <w:proofErr w:type="spellEnd"/>
      <w:r w:rsidRPr="008D64E8">
        <w:rPr>
          <w:lang w:val="ru-RU"/>
        </w:rPr>
        <w:t xml:space="preserve"> </w:t>
      </w:r>
      <w:proofErr w:type="spellStart"/>
      <w:r w:rsidRPr="008D64E8">
        <w:rPr>
          <w:lang w:val="ru-RU"/>
        </w:rPr>
        <w:t>далилдерге</w:t>
      </w:r>
      <w:proofErr w:type="spellEnd"/>
      <w:r w:rsidRPr="008D64E8">
        <w:rPr>
          <w:lang w:val="ru-RU"/>
        </w:rPr>
        <w:t xml:space="preserve"> </w:t>
      </w:r>
      <w:proofErr w:type="spellStart"/>
      <w:r w:rsidRPr="008D64E8">
        <w:rPr>
          <w:lang w:val="ru-RU"/>
        </w:rPr>
        <w:t>негизденген</w:t>
      </w:r>
      <w:proofErr w:type="spellEnd"/>
      <w:r w:rsidRPr="008D64E8">
        <w:rPr>
          <w:lang w:val="ru-RU"/>
        </w:rPr>
        <w:t xml:space="preserve"> </w:t>
      </w:r>
      <w:proofErr w:type="spellStart"/>
      <w:r w:rsidRPr="008D64E8">
        <w:rPr>
          <w:lang w:val="ru-RU"/>
        </w:rPr>
        <w:t>маалыматтарды</w:t>
      </w:r>
      <w:proofErr w:type="spellEnd"/>
      <w:r w:rsidRPr="008D64E8">
        <w:rPr>
          <w:lang w:val="ru-RU"/>
        </w:rPr>
        <w:t xml:space="preserve"> </w:t>
      </w:r>
      <w:proofErr w:type="spellStart"/>
      <w:r w:rsidRPr="008D64E8">
        <w:rPr>
          <w:lang w:val="ru-RU"/>
        </w:rPr>
        <w:t>жакшыртуу</w:t>
      </w:r>
      <w:proofErr w:type="spell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жана</w:t>
      </w:r>
      <w:proofErr w:type="spellEnd"/>
      <w:r w:rsidRPr="008D64E8">
        <w:rPr>
          <w:lang w:val="ru-RU"/>
        </w:rPr>
        <w:t xml:space="preserve"> </w:t>
      </w:r>
      <w:proofErr w:type="spellStart"/>
      <w:r w:rsidRPr="008D64E8">
        <w:rPr>
          <w:lang w:val="ru-RU"/>
        </w:rPr>
        <w:t>жарандарды</w:t>
      </w:r>
      <w:proofErr w:type="spellEnd"/>
      <w:r w:rsidRPr="008D64E8">
        <w:rPr>
          <w:lang w:val="ru-RU"/>
        </w:rPr>
        <w:t xml:space="preserve"> </w:t>
      </w:r>
      <w:proofErr w:type="spellStart"/>
      <w:r w:rsidRPr="008D64E8">
        <w:rPr>
          <w:lang w:val="ru-RU"/>
        </w:rPr>
        <w:t>тартуу</w:t>
      </w:r>
      <w:proofErr w:type="spellEnd"/>
      <w:r w:rsidRPr="008D64E8">
        <w:rPr>
          <w:lang w:val="ru-RU"/>
        </w:rPr>
        <w:t xml:space="preserve"> </w:t>
      </w:r>
      <w:proofErr w:type="spellStart"/>
      <w:r w:rsidRPr="008D64E8">
        <w:rPr>
          <w:lang w:val="ru-RU"/>
        </w:rPr>
        <w:t>үчүн</w:t>
      </w:r>
      <w:proofErr w:type="spellEnd"/>
      <w:r w:rsidRPr="008D64E8">
        <w:rPr>
          <w:lang w:val="ru-RU"/>
        </w:rPr>
        <w:t xml:space="preserve"> </w:t>
      </w:r>
      <w:proofErr w:type="spellStart"/>
      <w:r w:rsidRPr="008D64E8">
        <w:rPr>
          <w:lang w:val="ru-RU"/>
        </w:rPr>
        <w:t>Парламенттин</w:t>
      </w:r>
      <w:proofErr w:type="spellEnd"/>
      <w:r w:rsidRPr="008D64E8">
        <w:rPr>
          <w:lang w:val="ru-RU"/>
        </w:rPr>
        <w:t xml:space="preserve"> </w:t>
      </w:r>
      <w:proofErr w:type="spellStart"/>
      <w:r w:rsidRPr="008D64E8">
        <w:rPr>
          <w:lang w:val="ru-RU"/>
        </w:rPr>
        <w:t>ТӨМдүн</w:t>
      </w:r>
      <w:proofErr w:type="spellEnd"/>
      <w:r w:rsidRPr="008D64E8">
        <w:rPr>
          <w:lang w:val="ru-RU"/>
        </w:rPr>
        <w:t xml:space="preserve"> </w:t>
      </w:r>
      <w:proofErr w:type="spellStart"/>
      <w:r w:rsidRPr="008D64E8">
        <w:rPr>
          <w:lang w:val="ru-RU"/>
        </w:rPr>
        <w:t>жетишкендиктери</w:t>
      </w:r>
      <w:proofErr w:type="spellEnd"/>
      <w:r w:rsidRPr="008D64E8">
        <w:rPr>
          <w:lang w:val="ru-RU"/>
        </w:rPr>
        <w:t xml:space="preserve"> </w:t>
      </w:r>
      <w:proofErr w:type="spellStart"/>
      <w:r w:rsidRPr="008D64E8">
        <w:rPr>
          <w:lang w:val="ru-RU"/>
        </w:rPr>
        <w:t>боюнча</w:t>
      </w:r>
      <w:proofErr w:type="spellEnd"/>
      <w:r w:rsidRPr="008D64E8">
        <w:rPr>
          <w:lang w:val="ru-RU"/>
        </w:rPr>
        <w:t xml:space="preserve"> </w:t>
      </w:r>
      <w:proofErr w:type="spellStart"/>
      <w:r w:rsidRPr="008D64E8">
        <w:rPr>
          <w:lang w:val="ru-RU"/>
        </w:rPr>
        <w:t>прогрессти</w:t>
      </w:r>
      <w:proofErr w:type="spellEnd"/>
      <w:r w:rsidRPr="008D64E8">
        <w:rPr>
          <w:lang w:val="ru-RU"/>
        </w:rPr>
        <w:t xml:space="preserve"> </w:t>
      </w:r>
      <w:proofErr w:type="spellStart"/>
      <w:r w:rsidRPr="008D64E8">
        <w:rPr>
          <w:lang w:val="ru-RU"/>
        </w:rPr>
        <w:t>жана</w:t>
      </w:r>
      <w:proofErr w:type="spellEnd"/>
      <w:r w:rsidRPr="008D64E8">
        <w:rPr>
          <w:lang w:val="ru-RU"/>
        </w:rPr>
        <w:t xml:space="preserve"> </w:t>
      </w:r>
      <w:proofErr w:type="spellStart"/>
      <w:r w:rsidRPr="008D64E8">
        <w:rPr>
          <w:lang w:val="ru-RU"/>
        </w:rPr>
        <w:t>аларга</w:t>
      </w:r>
      <w:proofErr w:type="spellEnd"/>
      <w:r w:rsidRPr="008D64E8">
        <w:rPr>
          <w:lang w:val="ru-RU"/>
        </w:rPr>
        <w:t xml:space="preserve"> </w:t>
      </w:r>
      <w:proofErr w:type="spellStart"/>
      <w:r w:rsidRPr="008D64E8">
        <w:rPr>
          <w:lang w:val="ru-RU"/>
        </w:rPr>
        <w:t>баа</w:t>
      </w:r>
      <w:proofErr w:type="spellEnd"/>
      <w:r w:rsidRPr="008D64E8">
        <w:rPr>
          <w:lang w:val="ru-RU"/>
        </w:rPr>
        <w:t xml:space="preserve"> </w:t>
      </w:r>
      <w:proofErr w:type="spellStart"/>
      <w:proofErr w:type="gramStart"/>
      <w:r w:rsidRPr="008D64E8">
        <w:rPr>
          <w:lang w:val="ru-RU"/>
        </w:rPr>
        <w:t>берилишин</w:t>
      </w:r>
      <w:proofErr w:type="spellEnd"/>
      <w:r w:rsidRPr="008D64E8">
        <w:rPr>
          <w:lang w:val="ru-RU"/>
        </w:rPr>
        <w:t xml:space="preserve">  </w:t>
      </w:r>
      <w:proofErr w:type="spellStart"/>
      <w:r w:rsidRPr="008D64E8">
        <w:rPr>
          <w:lang w:val="ru-RU"/>
        </w:rPr>
        <w:t>көзөмөлдөө</w:t>
      </w:r>
      <w:proofErr w:type="spellEnd"/>
      <w:proofErr w:type="gramEnd"/>
      <w:r w:rsidRPr="008D64E8">
        <w:rPr>
          <w:lang w:val="ru-RU"/>
        </w:rPr>
        <w:t xml:space="preserve"> </w:t>
      </w:r>
      <w:proofErr w:type="spellStart"/>
      <w:r w:rsidRPr="008D64E8">
        <w:rPr>
          <w:lang w:val="ru-RU"/>
        </w:rPr>
        <w:t>боюнча</w:t>
      </w:r>
      <w:proofErr w:type="spellEnd"/>
      <w:r w:rsidRPr="008D64E8">
        <w:rPr>
          <w:lang w:val="ru-RU"/>
        </w:rPr>
        <w:t xml:space="preserve">  ролу </w:t>
      </w:r>
      <w:proofErr w:type="spellStart"/>
      <w:r w:rsidRPr="008D64E8">
        <w:rPr>
          <w:lang w:val="ru-RU"/>
        </w:rPr>
        <w:t>күчөтүлүүгө</w:t>
      </w:r>
      <w:proofErr w:type="spellEnd"/>
      <w:r w:rsidRPr="008D64E8">
        <w:rPr>
          <w:lang w:val="ru-RU"/>
        </w:rPr>
        <w:t xml:space="preserve"> </w:t>
      </w:r>
      <w:proofErr w:type="spellStart"/>
      <w:r w:rsidRPr="008D64E8">
        <w:rPr>
          <w:lang w:val="ru-RU"/>
        </w:rPr>
        <w:t>тийиш</w:t>
      </w:r>
      <w:proofErr w:type="spellEnd"/>
      <w:r w:rsidRPr="008D64E8">
        <w:rPr>
          <w:lang w:val="ru-RU"/>
        </w:rPr>
        <w:t xml:space="preserve">.  </w:t>
      </w:r>
      <w:proofErr w:type="spellStart"/>
      <w:r w:rsidRPr="008D64E8">
        <w:rPr>
          <w:lang w:val="ru-RU"/>
        </w:rPr>
        <w:t>Колдоо</w:t>
      </w:r>
      <w:proofErr w:type="spellEnd"/>
      <w:r w:rsidRPr="008D64E8">
        <w:rPr>
          <w:lang w:val="ru-RU"/>
        </w:rPr>
        <w:t xml:space="preserve"> </w:t>
      </w:r>
      <w:proofErr w:type="spellStart"/>
      <w:r w:rsidRPr="008D64E8">
        <w:rPr>
          <w:lang w:val="ru-RU"/>
        </w:rPr>
        <w:t>көрсөтүү</w:t>
      </w:r>
      <w:proofErr w:type="spellEnd"/>
      <w:r w:rsidRPr="008D64E8">
        <w:rPr>
          <w:lang w:val="ru-RU"/>
        </w:rPr>
        <w:t xml:space="preserve"> </w:t>
      </w:r>
      <w:proofErr w:type="spellStart"/>
      <w:r w:rsidRPr="008D64E8">
        <w:rPr>
          <w:lang w:val="ru-RU"/>
        </w:rPr>
        <w:t>максатында</w:t>
      </w:r>
      <w:proofErr w:type="spellEnd"/>
      <w:r w:rsidRPr="008D64E8">
        <w:rPr>
          <w:lang w:val="ru-RU"/>
        </w:rPr>
        <w:t xml:space="preserve"> ТӨМ </w:t>
      </w:r>
      <w:proofErr w:type="spellStart"/>
      <w:r w:rsidRPr="008D64E8">
        <w:rPr>
          <w:lang w:val="ru-RU"/>
        </w:rPr>
        <w:t>боюнча</w:t>
      </w:r>
      <w:proofErr w:type="spellEnd"/>
      <w:r w:rsidRPr="008D64E8">
        <w:rPr>
          <w:lang w:val="ru-RU"/>
        </w:rPr>
        <w:t xml:space="preserve"> </w:t>
      </w:r>
      <w:proofErr w:type="spellStart"/>
      <w:r w:rsidRPr="008D64E8">
        <w:rPr>
          <w:lang w:val="ru-RU"/>
        </w:rPr>
        <w:t>баяндама</w:t>
      </w:r>
      <w:proofErr w:type="spellEnd"/>
      <w:r w:rsidRPr="008D64E8">
        <w:rPr>
          <w:lang w:val="ru-RU"/>
        </w:rPr>
        <w:t xml:space="preserve"> </w:t>
      </w:r>
      <w:proofErr w:type="spellStart"/>
      <w:r w:rsidRPr="008D64E8">
        <w:rPr>
          <w:lang w:val="ru-RU"/>
        </w:rPr>
        <w:t>даярдоо</w:t>
      </w:r>
      <w:proofErr w:type="spellEnd"/>
      <w:r w:rsidRPr="008D64E8">
        <w:rPr>
          <w:lang w:val="ru-RU"/>
        </w:rPr>
        <w:t xml:space="preserve"> </w:t>
      </w:r>
      <w:proofErr w:type="spellStart"/>
      <w:r w:rsidRPr="008D64E8">
        <w:rPr>
          <w:lang w:val="ru-RU"/>
        </w:rPr>
        <w:t>сунушталат</w:t>
      </w:r>
      <w:proofErr w:type="spellEnd"/>
      <w:r w:rsidRPr="008D64E8">
        <w:rPr>
          <w:lang w:val="ru-RU"/>
        </w:rPr>
        <w:t xml:space="preserve">, </w:t>
      </w:r>
      <w:proofErr w:type="spellStart"/>
      <w:r w:rsidRPr="008D64E8">
        <w:rPr>
          <w:lang w:val="ru-RU"/>
        </w:rPr>
        <w:t>анда</w:t>
      </w:r>
      <w:proofErr w:type="spellEnd"/>
      <w:r w:rsidRPr="008D64E8">
        <w:rPr>
          <w:lang w:val="ru-RU"/>
        </w:rPr>
        <w:t xml:space="preserve"> </w:t>
      </w:r>
      <w:proofErr w:type="spellStart"/>
      <w:r w:rsidRPr="008D64E8">
        <w:rPr>
          <w:lang w:val="ru-RU"/>
        </w:rPr>
        <w:t>улуттук</w:t>
      </w:r>
      <w:proofErr w:type="spellEnd"/>
      <w:r w:rsidRPr="008D64E8">
        <w:rPr>
          <w:lang w:val="ru-RU"/>
        </w:rPr>
        <w:t xml:space="preserve"> </w:t>
      </w:r>
      <w:proofErr w:type="spellStart"/>
      <w:r w:rsidRPr="008D64E8">
        <w:rPr>
          <w:lang w:val="ru-RU"/>
        </w:rPr>
        <w:t>маанилүү</w:t>
      </w:r>
      <w:proofErr w:type="spellEnd"/>
      <w:r w:rsidRPr="008D64E8">
        <w:rPr>
          <w:lang w:val="ru-RU"/>
        </w:rPr>
        <w:t xml:space="preserve">, </w:t>
      </w:r>
      <w:proofErr w:type="spellStart"/>
      <w:r w:rsidRPr="008D64E8">
        <w:rPr>
          <w:lang w:val="ru-RU"/>
        </w:rPr>
        <w:t>негизги</w:t>
      </w:r>
      <w:proofErr w:type="spellEnd"/>
      <w:r w:rsidRPr="008D64E8">
        <w:rPr>
          <w:lang w:val="ru-RU"/>
        </w:rPr>
        <w:t xml:space="preserve"> </w:t>
      </w:r>
      <w:proofErr w:type="spellStart"/>
      <w:r w:rsidRPr="008D64E8">
        <w:rPr>
          <w:lang w:val="ru-RU"/>
        </w:rPr>
        <w:t>максаттуу</w:t>
      </w:r>
      <w:proofErr w:type="spellEnd"/>
      <w:r w:rsidRPr="008D64E8">
        <w:rPr>
          <w:lang w:val="ru-RU"/>
        </w:rPr>
        <w:t xml:space="preserve"> </w:t>
      </w:r>
      <w:proofErr w:type="spellStart"/>
      <w:r w:rsidRPr="008D64E8">
        <w:rPr>
          <w:lang w:val="ru-RU"/>
        </w:rPr>
        <w:t>милдеттер</w:t>
      </w:r>
      <w:proofErr w:type="spellEnd"/>
      <w:r w:rsidRPr="008D64E8">
        <w:rPr>
          <w:lang w:val="ru-RU"/>
        </w:rPr>
        <w:t xml:space="preserve"> </w:t>
      </w:r>
      <w:proofErr w:type="spellStart"/>
      <w:r w:rsidRPr="008D64E8">
        <w:rPr>
          <w:lang w:val="ru-RU"/>
        </w:rPr>
        <w:t>аныкталуусу</w:t>
      </w:r>
      <w:proofErr w:type="spellEnd"/>
      <w:r w:rsidRPr="008D64E8">
        <w:rPr>
          <w:lang w:val="ru-RU"/>
        </w:rPr>
        <w:t xml:space="preserve"> зарыл. </w:t>
      </w:r>
    </w:p>
    <w:p w:rsidR="00BE2AF6" w:rsidRDefault="00BE2AF6" w:rsidP="005A1494">
      <w:pPr>
        <w:pStyle w:val="BodyText"/>
        <w:ind w:left="0"/>
        <w:jc w:val="both"/>
        <w:rPr>
          <w:lang w:val="ky-KG"/>
        </w:rPr>
      </w:pPr>
      <w:r w:rsidRPr="00AF0301">
        <w:rPr>
          <w:lang w:val="ky-KG"/>
        </w:rPr>
        <w:t xml:space="preserve">2030-жылга карата жогоруда көрсөтүлгөндөй, комплекстүү ыкманы кабыл алуу бардык ТӨМ боюнча көптөгөн дивиденддерге алып келет. Болжолдуу моделин түзүү натыйжалары көрсөткөндөй, адам өнүгүүсүнө,  мамлекеттик башкарууга жана экономикалык саясат чараларына багытталган комплекстүү ыкма тандалып алынган  бир катар ТӨМ боюнча натыйжалардын жакшыруусуна жетишүүсү </w:t>
      </w:r>
      <w:r w:rsidR="005A1494">
        <w:rPr>
          <w:lang w:val="ky-KG"/>
        </w:rPr>
        <w:t>мүмкүн (6-таблицаны карагыла).</w:t>
      </w:r>
    </w:p>
    <w:p w:rsidR="005A1494" w:rsidRPr="00AF0301" w:rsidRDefault="005A1494" w:rsidP="005A1494">
      <w:pPr>
        <w:pStyle w:val="BodyText"/>
        <w:ind w:left="0"/>
        <w:jc w:val="both"/>
        <w:rPr>
          <w:lang w:val="ky-KG"/>
        </w:rPr>
      </w:pPr>
    </w:p>
    <w:p w:rsidR="00BE2AF6" w:rsidRPr="00C2457D" w:rsidRDefault="00BE2AF6" w:rsidP="005A1494">
      <w:pPr>
        <w:pStyle w:val="BodyText"/>
        <w:jc w:val="center"/>
        <w:rPr>
          <w:rStyle w:val="Emphasis"/>
          <w:lang w:val="ky-KG"/>
        </w:rPr>
      </w:pPr>
      <w:r w:rsidRPr="00C2457D">
        <w:rPr>
          <w:rStyle w:val="Emphasis"/>
          <w:lang w:val="ky-KG"/>
        </w:rPr>
        <w:t>6-таблица. Ар бир тездетүү сценарийи боюнча МСБ натыйжалары</w:t>
      </w:r>
    </w:p>
    <w:tbl>
      <w:tblPr>
        <w:tblStyle w:val="TableGrid"/>
        <w:tblW w:w="9506" w:type="dxa"/>
        <w:tblInd w:w="100" w:type="dxa"/>
        <w:tblLook w:val="04A0" w:firstRow="1" w:lastRow="0" w:firstColumn="1" w:lastColumn="0" w:noHBand="0" w:noVBand="1"/>
      </w:tblPr>
      <w:tblGrid>
        <w:gridCol w:w="4509"/>
        <w:gridCol w:w="707"/>
        <w:gridCol w:w="945"/>
        <w:gridCol w:w="825"/>
        <w:gridCol w:w="825"/>
        <w:gridCol w:w="825"/>
        <w:gridCol w:w="870"/>
      </w:tblGrid>
      <w:tr w:rsidR="00BE2AF6" w:rsidRPr="008D64E8" w:rsidTr="00683CF6">
        <w:trPr>
          <w:cantSplit/>
          <w:trHeight w:val="113"/>
        </w:trPr>
        <w:tc>
          <w:tcPr>
            <w:tcW w:w="4544" w:type="dxa"/>
            <w:tcBorders>
              <w:top w:val="single" w:sz="12" w:space="0" w:color="auto"/>
              <w:left w:val="single" w:sz="4" w:space="0" w:color="auto"/>
              <w:bottom w:val="single" w:sz="12" w:space="0" w:color="auto"/>
              <w:right w:val="single" w:sz="12" w:space="0" w:color="auto"/>
            </w:tcBorders>
          </w:tcPr>
          <w:p w:rsidR="00BE2AF6" w:rsidRPr="008D64E8" w:rsidRDefault="00BE2AF6" w:rsidP="00D320E8">
            <w:pPr>
              <w:spacing w:line="264" w:lineRule="auto"/>
              <w:ind w:left="-57" w:right="-57"/>
              <w:jc w:val="both"/>
              <w:rPr>
                <w:rFonts w:eastAsia="Times New Roman" w:cstheme="minorHAnsi"/>
                <w:sz w:val="20"/>
                <w:szCs w:val="20"/>
                <w:lang w:val="ky-KG"/>
              </w:rPr>
            </w:pPr>
          </w:p>
        </w:tc>
        <w:tc>
          <w:tcPr>
            <w:tcW w:w="165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Баштапкы деңгээл</w:t>
            </w:r>
          </w:p>
        </w:tc>
        <w:tc>
          <w:tcPr>
            <w:tcW w:w="3308" w:type="dxa"/>
            <w:gridSpan w:val="4"/>
            <w:tcBorders>
              <w:top w:val="single" w:sz="12" w:space="0" w:color="auto"/>
              <w:left w:val="single" w:sz="12" w:space="0" w:color="auto"/>
              <w:bottom w:val="single" w:sz="12" w:space="0" w:color="auto"/>
              <w:right w:val="single" w:sz="4" w:space="0" w:color="auto"/>
            </w:tcBorders>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Сценарийлер 2030</w:t>
            </w:r>
          </w:p>
        </w:tc>
      </w:tr>
      <w:tr w:rsidR="00BE2AF6" w:rsidRPr="008D64E8" w:rsidTr="00683CF6">
        <w:trPr>
          <w:cantSplit/>
          <w:trHeight w:val="113"/>
        </w:trPr>
        <w:tc>
          <w:tcPr>
            <w:tcW w:w="4544" w:type="dxa"/>
            <w:tcBorders>
              <w:top w:val="single" w:sz="12" w:space="0" w:color="auto"/>
              <w:left w:val="single" w:sz="4" w:space="0" w:color="auto"/>
              <w:bottom w:val="single" w:sz="12" w:space="0" w:color="auto"/>
              <w:right w:val="single" w:sz="12" w:space="0" w:color="auto"/>
            </w:tcBorders>
          </w:tcPr>
          <w:p w:rsidR="00BE2AF6" w:rsidRPr="008D64E8" w:rsidRDefault="00BE2AF6" w:rsidP="00D320E8">
            <w:pPr>
              <w:spacing w:line="264" w:lineRule="auto"/>
              <w:ind w:left="-57" w:right="-57"/>
              <w:jc w:val="both"/>
              <w:rPr>
                <w:rFonts w:eastAsia="Times New Roman" w:cstheme="minorHAnsi"/>
                <w:sz w:val="20"/>
                <w:szCs w:val="20"/>
                <w:lang w:val="ky-KG"/>
              </w:rPr>
            </w:pPr>
          </w:p>
        </w:tc>
        <w:tc>
          <w:tcPr>
            <w:tcW w:w="709" w:type="dxa"/>
            <w:tcBorders>
              <w:top w:val="single" w:sz="12" w:space="0" w:color="auto"/>
              <w:left w:val="single" w:sz="12" w:space="0" w:color="auto"/>
              <w:bottom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2015</w:t>
            </w:r>
          </w:p>
        </w:tc>
        <w:tc>
          <w:tcPr>
            <w:tcW w:w="945" w:type="dxa"/>
            <w:tcBorders>
              <w:top w:val="single" w:sz="12" w:space="0" w:color="auto"/>
              <w:left w:val="single" w:sz="12" w:space="0" w:color="auto"/>
              <w:bottom w:val="single" w:sz="12" w:space="0" w:color="auto"/>
              <w:right w:val="single" w:sz="12" w:space="0" w:color="auto"/>
            </w:tcBorders>
          </w:tcPr>
          <w:p w:rsidR="00BE2AF6" w:rsidRPr="008D64E8" w:rsidRDefault="00BE2AF6" w:rsidP="005356C6">
            <w:pPr>
              <w:spacing w:line="264" w:lineRule="auto"/>
              <w:ind w:left="-85" w:right="-85"/>
              <w:jc w:val="center"/>
              <w:rPr>
                <w:rFonts w:eastAsia="Times New Roman" w:cstheme="minorHAnsi"/>
                <w:b/>
                <w:sz w:val="18"/>
                <w:szCs w:val="20"/>
                <w:lang w:val="ky-KG"/>
              </w:rPr>
            </w:pPr>
            <w:r w:rsidRPr="008D64E8">
              <w:rPr>
                <w:rFonts w:eastAsia="Times New Roman" w:cstheme="minorHAnsi"/>
                <w:b/>
                <w:sz w:val="18"/>
                <w:szCs w:val="20"/>
                <w:lang w:val="ky-KG"/>
              </w:rPr>
              <w:t>Баштапкы мааниси 2030</w:t>
            </w:r>
          </w:p>
        </w:tc>
        <w:tc>
          <w:tcPr>
            <w:tcW w:w="827" w:type="dxa"/>
            <w:tcBorders>
              <w:top w:val="single" w:sz="12" w:space="0" w:color="auto"/>
              <w:left w:val="single" w:sz="12" w:space="0" w:color="auto"/>
              <w:bottom w:val="single" w:sz="12" w:space="0" w:color="auto"/>
              <w:right w:val="single" w:sz="4" w:space="0" w:color="auto"/>
            </w:tcBorders>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ЧК</w:t>
            </w:r>
          </w:p>
        </w:tc>
        <w:tc>
          <w:tcPr>
            <w:tcW w:w="827" w:type="dxa"/>
            <w:tcBorders>
              <w:top w:val="single" w:sz="12" w:space="0" w:color="auto"/>
              <w:left w:val="single" w:sz="4" w:space="0" w:color="auto"/>
              <w:bottom w:val="single" w:sz="12" w:space="0" w:color="auto"/>
              <w:right w:val="single" w:sz="4" w:space="0" w:color="auto"/>
            </w:tcBorders>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ГУ</w:t>
            </w:r>
          </w:p>
        </w:tc>
        <w:tc>
          <w:tcPr>
            <w:tcW w:w="827" w:type="dxa"/>
            <w:tcBorders>
              <w:top w:val="single" w:sz="12" w:space="0" w:color="auto"/>
              <w:left w:val="single" w:sz="4" w:space="0" w:color="auto"/>
              <w:bottom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Эко</w:t>
            </w:r>
          </w:p>
        </w:tc>
        <w:tc>
          <w:tcPr>
            <w:tcW w:w="827" w:type="dxa"/>
            <w:tcBorders>
              <w:top w:val="single" w:sz="12" w:space="0" w:color="auto"/>
              <w:left w:val="single" w:sz="12" w:space="0" w:color="auto"/>
              <w:bottom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b/>
                <w:sz w:val="18"/>
                <w:szCs w:val="20"/>
                <w:lang w:val="ky-KG"/>
              </w:rPr>
            </w:pPr>
            <w:r w:rsidRPr="008D64E8">
              <w:rPr>
                <w:rFonts w:eastAsia="Times New Roman" w:cstheme="minorHAnsi"/>
                <w:b/>
                <w:sz w:val="18"/>
                <w:szCs w:val="20"/>
                <w:lang w:val="ky-KG"/>
              </w:rPr>
              <w:t>Бардыгы</w:t>
            </w:r>
          </w:p>
        </w:tc>
      </w:tr>
      <w:tr w:rsidR="00BE2AF6" w:rsidRPr="008D64E8" w:rsidTr="00683CF6">
        <w:trPr>
          <w:cantSplit/>
          <w:trHeight w:val="113"/>
        </w:trPr>
        <w:tc>
          <w:tcPr>
            <w:tcW w:w="4544" w:type="dxa"/>
            <w:tcBorders>
              <w:top w:val="single" w:sz="12" w:space="0" w:color="auto"/>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1</w:t>
            </w:r>
          </w:p>
        </w:tc>
        <w:tc>
          <w:tcPr>
            <w:tcW w:w="709" w:type="dxa"/>
            <w:tcBorders>
              <w:top w:val="single" w:sz="12" w:space="0" w:color="auto"/>
              <w:left w:val="single" w:sz="12" w:space="0" w:color="auto"/>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c>
          <w:tcPr>
            <w:tcW w:w="945" w:type="dxa"/>
            <w:tcBorders>
              <w:top w:val="single" w:sz="12" w:space="0" w:color="auto"/>
              <w:left w:val="single" w:sz="12" w:space="0" w:color="auto"/>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c>
          <w:tcPr>
            <w:tcW w:w="827" w:type="dxa"/>
            <w:tcBorders>
              <w:top w:val="single" w:sz="12" w:space="0" w:color="auto"/>
              <w:left w:val="single" w:sz="12" w:space="0" w:color="auto"/>
              <w:bottom w:val="single" w:sz="4"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c>
          <w:tcPr>
            <w:tcW w:w="827" w:type="dxa"/>
            <w:tcBorders>
              <w:top w:val="single" w:sz="12" w:space="0" w:color="auto"/>
              <w:bottom w:val="single" w:sz="4"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c>
          <w:tcPr>
            <w:tcW w:w="827" w:type="dxa"/>
            <w:tcBorders>
              <w:top w:val="single" w:sz="12" w:space="0" w:color="auto"/>
              <w:bottom w:val="single" w:sz="4" w:space="0" w:color="auto"/>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c>
          <w:tcPr>
            <w:tcW w:w="827" w:type="dxa"/>
            <w:tcBorders>
              <w:top w:val="single" w:sz="12" w:space="0" w:color="auto"/>
              <w:left w:val="single" w:sz="12" w:space="0" w:color="auto"/>
              <w:bottom w:val="single" w:sz="4" w:space="0" w:color="auto"/>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күнүнө 1.90 АКШ долларына жашаган калктын    %   (2011 ППС)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2.51</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3.14</w:t>
            </w:r>
          </w:p>
        </w:tc>
        <w:tc>
          <w:tcPr>
            <w:tcW w:w="827" w:type="dxa"/>
            <w:tcBorders>
              <w:left w:val="single" w:sz="12" w:space="0" w:color="auto"/>
              <w:bottom w:val="single" w:sz="4"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3.06</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2.68</w:t>
            </w:r>
          </w:p>
        </w:tc>
        <w:tc>
          <w:tcPr>
            <w:tcW w:w="827" w:type="dxa"/>
            <w:tcBorders>
              <w:bottom w:val="single" w:sz="4" w:space="0" w:color="auto"/>
              <w:right w:val="single" w:sz="12" w:space="0" w:color="auto"/>
            </w:tcBorders>
            <w:shd w:val="clear" w:color="auto" w:fill="5B9BD5" w:themeFill="accent1"/>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1.36</w:t>
            </w:r>
          </w:p>
        </w:tc>
        <w:tc>
          <w:tcPr>
            <w:tcW w:w="827" w:type="dxa"/>
            <w:tcBorders>
              <w:left w:val="single" w:sz="12" w:space="0" w:color="auto"/>
              <w:bottom w:val="single" w:sz="4"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1.266</w:t>
            </w:r>
          </w:p>
        </w:tc>
      </w:tr>
      <w:tr w:rsidR="00BE2AF6" w:rsidRPr="008D64E8" w:rsidTr="00683CF6">
        <w:trPr>
          <w:cantSplit/>
          <w:trHeight w:val="113"/>
        </w:trPr>
        <w:tc>
          <w:tcPr>
            <w:tcW w:w="4544" w:type="dxa"/>
            <w:tcBorders>
              <w:bottom w:val="single" w:sz="4" w:space="0" w:color="auto"/>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 күнүнө  3.20 АКШ долларына жашаган калктын    %   (2011 ППС)  </w:t>
            </w:r>
          </w:p>
        </w:tc>
        <w:tc>
          <w:tcPr>
            <w:tcW w:w="709" w:type="dxa"/>
            <w:tcBorders>
              <w:left w:val="single" w:sz="12" w:space="0" w:color="auto"/>
              <w:bottom w:val="single" w:sz="4"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18.6</w:t>
            </w:r>
          </w:p>
        </w:tc>
        <w:tc>
          <w:tcPr>
            <w:tcW w:w="945" w:type="dxa"/>
            <w:tcBorders>
              <w:left w:val="single" w:sz="12" w:space="0" w:color="auto"/>
              <w:bottom w:val="single" w:sz="4"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18.06</w:t>
            </w:r>
          </w:p>
        </w:tc>
        <w:tc>
          <w:tcPr>
            <w:tcW w:w="827" w:type="dxa"/>
            <w:tcBorders>
              <w:top w:val="single" w:sz="4" w:space="0" w:color="auto"/>
              <w:left w:val="single" w:sz="12" w:space="0" w:color="auto"/>
              <w:bottom w:val="single" w:sz="4"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18.04</w:t>
            </w:r>
          </w:p>
        </w:tc>
        <w:tc>
          <w:tcPr>
            <w:tcW w:w="827" w:type="dxa"/>
            <w:tcBorders>
              <w:bottom w:val="single" w:sz="4"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16.2</w:t>
            </w:r>
          </w:p>
        </w:tc>
        <w:tc>
          <w:tcPr>
            <w:tcW w:w="827" w:type="dxa"/>
            <w:tcBorders>
              <w:top w:val="single" w:sz="4" w:space="0" w:color="auto"/>
              <w:bottom w:val="single" w:sz="4" w:space="0" w:color="auto"/>
              <w:right w:val="single" w:sz="12" w:space="0" w:color="auto"/>
            </w:tcBorders>
            <w:shd w:val="clear" w:color="auto" w:fill="5B9BD5" w:themeFill="accent1"/>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11.13</w:t>
            </w:r>
          </w:p>
        </w:tc>
        <w:tc>
          <w:tcPr>
            <w:tcW w:w="827" w:type="dxa"/>
            <w:tcBorders>
              <w:top w:val="single" w:sz="4" w:space="0" w:color="auto"/>
              <w:left w:val="single" w:sz="12" w:space="0" w:color="auto"/>
              <w:bottom w:val="single" w:sz="4"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1.266</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2</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bottom w:val="single" w:sz="4"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bottom w:val="single" w:sz="4"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bottom w:val="single" w:sz="4"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bottom w:val="single" w:sz="4"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начар тамактанган калк</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6.4</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4.366</w:t>
            </w:r>
          </w:p>
        </w:tc>
        <w:tc>
          <w:tcPr>
            <w:tcW w:w="827" w:type="dxa"/>
            <w:tcBorders>
              <w:left w:val="single" w:sz="12" w:space="0" w:color="auto"/>
              <w:bottom w:val="single" w:sz="4"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4.338</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4.181</w:t>
            </w:r>
          </w:p>
        </w:tc>
        <w:tc>
          <w:tcPr>
            <w:tcW w:w="827" w:type="dxa"/>
            <w:tcBorders>
              <w:bottom w:val="single" w:sz="4" w:space="0" w:color="auto"/>
              <w:right w:val="single" w:sz="12" w:space="0" w:color="auto"/>
            </w:tcBorders>
            <w:shd w:val="clear" w:color="auto" w:fill="5B9BD5" w:themeFill="accent1"/>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4.158</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3.976</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lastRenderedPageBreak/>
              <w:t xml:space="preserve">Эмгекке жарамдуу курактагы калк арасында өсүштүн токтошунун кеңири жайылышы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2.924</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3.114</w:t>
            </w:r>
          </w:p>
        </w:tc>
        <w:tc>
          <w:tcPr>
            <w:tcW w:w="827" w:type="dxa"/>
            <w:tcBorders>
              <w:left w:val="single" w:sz="12" w:space="0" w:color="auto"/>
              <w:bottom w:val="single" w:sz="4"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3.078</w:t>
            </w:r>
          </w:p>
        </w:tc>
        <w:tc>
          <w:tcPr>
            <w:tcW w:w="827" w:type="dxa"/>
            <w:tcBorders>
              <w:bottom w:val="single" w:sz="4"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3.115</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3.115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3.079</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5 жашка чыга элек балдар арасында начар тамактангандардын пайызы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3.427</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2.903</w:t>
            </w:r>
          </w:p>
        </w:tc>
        <w:tc>
          <w:tcPr>
            <w:tcW w:w="827" w:type="dxa"/>
            <w:tcBorders>
              <w:left w:val="single" w:sz="12" w:space="0" w:color="auto"/>
            </w:tcBorders>
            <w:shd w:val="clear" w:color="auto" w:fill="5B9BD5" w:themeFill="accent1"/>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0.029</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2.866</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2.86</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0.0283</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3</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bottom w:val="single" w:sz="4"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bottom w:val="single" w:sz="4"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bottom w:val="single" w:sz="4"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bottom w:val="single" w:sz="4"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Миң ымыркай боюнча өлүмдүн көрсөткүчү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18.33</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14.96</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7.512</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14.51</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14.45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7.126</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Миң адамга жүрөк-кан тамыр ооруларынан улам каза болгондордун көрсөткүчү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3.189</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3.459</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2.305</w:t>
            </w:r>
          </w:p>
        </w:tc>
        <w:tc>
          <w:tcPr>
            <w:tcW w:w="827" w:type="dxa"/>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3.473</w:t>
            </w:r>
          </w:p>
        </w:tc>
        <w:tc>
          <w:tcPr>
            <w:tcW w:w="827" w:type="dxa"/>
            <w:tcBorders>
              <w:right w:val="single" w:sz="12" w:space="0" w:color="auto"/>
            </w:tcBorders>
            <w:shd w:val="clear" w:color="auto" w:fill="auto"/>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3.474</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2.321</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Миң адамга рактан каза болгондордун көрсөткүчү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0.656</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0.7595</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0.4741</w:t>
            </w:r>
          </w:p>
        </w:tc>
        <w:tc>
          <w:tcPr>
            <w:tcW w:w="827" w:type="dxa"/>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0.7613</w:t>
            </w:r>
          </w:p>
        </w:tc>
        <w:tc>
          <w:tcPr>
            <w:tcW w:w="827" w:type="dxa"/>
            <w:tcBorders>
              <w:right w:val="single" w:sz="12" w:space="0" w:color="auto"/>
            </w:tcBorders>
            <w:shd w:val="clear" w:color="auto" w:fill="auto"/>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0.7615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0.4766</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Миң адамга тамак сиңирүү органдарынын дартынан каза болгондордун көрсөткүчү</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0.063</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0.0764</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0.0784</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0.0754</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0.0752</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0.0763</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Миң адамга респиратордук оорулардан каза болгондордун көрсөткүчү</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0.284</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0.3434</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0.2326</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0.3427</w:t>
            </w:r>
          </w:p>
        </w:tc>
        <w:tc>
          <w:tcPr>
            <w:tcW w:w="827" w:type="dxa"/>
            <w:tcBorders>
              <w:righ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0.343</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0.2318</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Миң адамга диабеттен  каза болгондордун көрсөткүчү</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0.05</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0.0608</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0.038</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0.0605</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0.0605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0.0376</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4</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Толук эмес орто билим алгандар боюнча пайыз –бардыгы болуп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91.21</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96.04</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100</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97.06</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97.15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100</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Толук эмес орто билим калууга кабыл алынгандардын жалпы пайызы –бардыгы болуп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80.9</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83.17</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103</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84.18</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84.51</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103.1</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Толук  орто билим алгандар боюнча пайыз –бардыгы болуп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63.39</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70.93</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100</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72.44</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72.62</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100</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Билим берүү деңгээли (окутуунун орто мөөнөтү, курагы 15 жаш жана андан жогору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10.91</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10.67</w:t>
            </w:r>
          </w:p>
        </w:tc>
        <w:tc>
          <w:tcPr>
            <w:tcW w:w="827" w:type="dxa"/>
            <w:tcBorders>
              <w:lef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11.12</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10.7</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10.73</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11.18</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7</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Түпкү энергия керектөө пайызы катары калыбына келтирилген энергия булактары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28.6</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23.76</w:t>
            </w:r>
          </w:p>
        </w:tc>
        <w:tc>
          <w:tcPr>
            <w:tcW w:w="827" w:type="dxa"/>
            <w:tcBorders>
              <w:lef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23.59</w:t>
            </w:r>
          </w:p>
        </w:tc>
        <w:tc>
          <w:tcPr>
            <w:tcW w:w="827" w:type="dxa"/>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23.02</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35.46</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34.33</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8</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Калктын ар бир адамына жылдык реалдуу ИДӨ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1.912</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2.683</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2.82</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3.928</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3.506</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4.714</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Формалдуу эмес жумуштуулук пайызы (айыл чарбадан башка)</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27.37</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20.23</w:t>
            </w:r>
          </w:p>
        </w:tc>
        <w:tc>
          <w:tcPr>
            <w:tcW w:w="827" w:type="dxa"/>
            <w:tcBorders>
              <w:lef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18.48</w:t>
            </w:r>
          </w:p>
        </w:tc>
        <w:tc>
          <w:tcPr>
            <w:tcW w:w="827" w:type="dxa"/>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19.96</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15.58</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15.58</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9</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Кошулган өнөр жай наркы ИДӨдөн % катары</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23.16</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22.27</w:t>
            </w:r>
          </w:p>
        </w:tc>
        <w:tc>
          <w:tcPr>
            <w:tcW w:w="827" w:type="dxa"/>
            <w:tcBorders>
              <w:lef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22.34</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22.71</w:t>
            </w:r>
          </w:p>
        </w:tc>
        <w:tc>
          <w:tcPr>
            <w:tcW w:w="827" w:type="dxa"/>
            <w:tcBorders>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20.65</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21.28</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Долларда миң тонна кошулган нарк бирдигине СО2нин бөлүнүшү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0.354</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0.2992</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0.2976</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0.287</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0.2637</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0.2523</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Илимий-изилдөө иштерине чыгашалар ИДӨдөн  % катары</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0.159</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0.2329</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0.2335</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0.2447</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0.2458</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0.2573</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100 адамга катталган кеңири тилкелүү биригүү технологияларна туташуулардын саны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3.306</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35.06</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35.13</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39.11</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36.21</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40.19</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100 адамга катталган кеңири тилкелүү  мобилдик биригүү технологияларына туташуулардын саны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20.48</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109.3</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109.4</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118.2</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110.1</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118.9</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10</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color w:val="FFFFFF" w:themeColor="background1"/>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Тике чет өлкө салымдарынын  млрд. АКШ долларында жылдык агылып кирүүсү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0.62</w:t>
            </w:r>
          </w:p>
        </w:tc>
        <w:tc>
          <w:tcPr>
            <w:tcW w:w="945" w:type="dxa"/>
            <w:tcBorders>
              <w:left w:val="single" w:sz="12" w:space="0" w:color="auto"/>
              <w:right w:val="single" w:sz="12" w:space="0" w:color="auto"/>
            </w:tcBorders>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0.8043</w:t>
            </w:r>
          </w:p>
        </w:tc>
        <w:tc>
          <w:tcPr>
            <w:tcW w:w="827" w:type="dxa"/>
            <w:tcBorders>
              <w:left w:val="single" w:sz="12" w:space="0" w:color="auto"/>
            </w:tcBorders>
            <w:shd w:val="clear" w:color="auto" w:fill="DEEAF6" w:themeFill="accent1" w:themeFillTint="33"/>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0.8289</w:t>
            </w:r>
          </w:p>
        </w:tc>
        <w:tc>
          <w:tcPr>
            <w:tcW w:w="827" w:type="dxa"/>
            <w:shd w:val="clear" w:color="auto" w:fill="ACB9CA" w:themeFill="text2" w:themeFillTint="66"/>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0.9467</w:t>
            </w:r>
          </w:p>
        </w:tc>
        <w:tc>
          <w:tcPr>
            <w:tcW w:w="827" w:type="dxa"/>
            <w:tcBorders>
              <w:right w:val="single" w:sz="12" w:space="0" w:color="auto"/>
            </w:tcBorders>
            <w:shd w:val="clear" w:color="auto" w:fill="BDD6EE" w:themeFill="accent1" w:themeFillTint="66"/>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0.9238</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after="160"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1.086</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after="160"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12</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after="160" w:line="264" w:lineRule="auto"/>
              <w:ind w:left="-57" w:right="-57"/>
              <w:jc w:val="center"/>
              <w:rPr>
                <w:rFonts w:eastAsia="Times New Roman" w:cstheme="minorHAnsi"/>
                <w:b/>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after="160" w:line="264" w:lineRule="auto"/>
              <w:ind w:left="-57" w:right="-57"/>
              <w:jc w:val="center"/>
              <w:rPr>
                <w:rFonts w:eastAsia="Times New Roman" w:cstheme="minorHAnsi"/>
                <w:b/>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after="160" w:line="264" w:lineRule="auto"/>
              <w:ind w:left="-57" w:right="-57"/>
              <w:jc w:val="center"/>
              <w:rPr>
                <w:rFonts w:eastAsia="Times New Roman" w:cstheme="minorHAnsi"/>
                <w:b/>
                <w:sz w:val="18"/>
                <w:szCs w:val="20"/>
                <w:lang w:val="ky-KG"/>
              </w:rPr>
            </w:pPr>
          </w:p>
        </w:tc>
        <w:tc>
          <w:tcPr>
            <w:tcW w:w="827" w:type="dxa"/>
            <w:shd w:val="clear" w:color="auto" w:fill="00B0F0"/>
          </w:tcPr>
          <w:p w:rsidR="00BE2AF6" w:rsidRPr="008D64E8" w:rsidRDefault="00BE2AF6" w:rsidP="005356C6">
            <w:pPr>
              <w:spacing w:after="160" w:line="264" w:lineRule="auto"/>
              <w:ind w:left="-57" w:right="-57"/>
              <w:jc w:val="center"/>
              <w:rPr>
                <w:rFonts w:eastAsia="Times New Roman" w:cstheme="minorHAnsi"/>
                <w:b/>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after="160" w:line="264" w:lineRule="auto"/>
              <w:ind w:left="-57" w:right="-57"/>
              <w:jc w:val="center"/>
              <w:rPr>
                <w:rFonts w:eastAsia="Times New Roman" w:cstheme="minorHAnsi"/>
                <w:b/>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after="160" w:line="264" w:lineRule="auto"/>
              <w:ind w:left="-57" w:right="-57"/>
              <w:jc w:val="center"/>
              <w:rPr>
                <w:rFonts w:eastAsia="Times New Roman" w:cstheme="minorHAnsi"/>
                <w:b/>
                <w:color w:val="FFFFFF" w:themeColor="background1"/>
                <w:sz w:val="18"/>
                <w:szCs w:val="20"/>
                <w:lang w:val="ky-KG"/>
              </w:rPr>
            </w:pPr>
          </w:p>
        </w:tc>
      </w:tr>
      <w:tr w:rsidR="00BE2AF6" w:rsidRPr="008D64E8" w:rsidTr="005A1494">
        <w:trPr>
          <w:cantSplit/>
          <w:trHeight w:val="339"/>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Өндүрүштүк деңгээлде жоготуулар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9.98</w:t>
            </w:r>
          </w:p>
        </w:tc>
        <w:tc>
          <w:tcPr>
            <w:tcW w:w="945" w:type="dxa"/>
            <w:tcBorders>
              <w:left w:val="single" w:sz="12" w:space="0" w:color="auto"/>
              <w:right w:val="single" w:sz="12" w:space="0" w:color="auto"/>
            </w:tcBorders>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9.7</w:t>
            </w:r>
          </w:p>
        </w:tc>
        <w:tc>
          <w:tcPr>
            <w:tcW w:w="827" w:type="dxa"/>
            <w:tcBorders>
              <w:left w:val="single" w:sz="12" w:space="0" w:color="auto"/>
            </w:tcBorders>
            <w:shd w:val="clear" w:color="auto" w:fill="DEEAF6" w:themeFill="accent1" w:themeFillTint="33"/>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9.697</w:t>
            </w:r>
          </w:p>
        </w:tc>
        <w:tc>
          <w:tcPr>
            <w:tcW w:w="827" w:type="dxa"/>
            <w:shd w:val="clear" w:color="auto" w:fill="BDD6EE" w:themeFill="accent1" w:themeFillTint="66"/>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9.652</w:t>
            </w:r>
          </w:p>
        </w:tc>
        <w:tc>
          <w:tcPr>
            <w:tcW w:w="827" w:type="dxa"/>
            <w:tcBorders>
              <w:right w:val="single" w:sz="12" w:space="0" w:color="auto"/>
            </w:tcBorders>
            <w:shd w:val="clear" w:color="auto" w:fill="ACB9CA" w:themeFill="text2" w:themeFillTint="66"/>
          </w:tcPr>
          <w:p w:rsidR="00BE2AF6" w:rsidRPr="008D64E8" w:rsidRDefault="00BE2AF6" w:rsidP="005356C6">
            <w:pPr>
              <w:spacing w:after="160"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4.601</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after="160"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4.58</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Берүүлөр чынжырчасы деңгээлинде жоготуулар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7.038</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6.91</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6.942</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6.85</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4.487</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4.47</w:t>
            </w:r>
          </w:p>
        </w:tc>
      </w:tr>
      <w:tr w:rsidR="00BE2AF6" w:rsidRPr="008D64E8" w:rsidTr="00683CF6">
        <w:trPr>
          <w:cantSplit/>
          <w:trHeight w:val="113"/>
        </w:trPr>
        <w:tc>
          <w:tcPr>
            <w:tcW w:w="4544" w:type="dxa"/>
            <w:tcBorders>
              <w:right w:val="single" w:sz="12" w:space="0" w:color="auto"/>
            </w:tcBorders>
            <w:shd w:val="clear" w:color="auto" w:fill="00B0F0"/>
          </w:tcPr>
          <w:p w:rsidR="00BE2AF6" w:rsidRPr="008D64E8" w:rsidRDefault="00BE2AF6" w:rsidP="00D320E8">
            <w:pPr>
              <w:spacing w:line="264" w:lineRule="auto"/>
              <w:ind w:left="-57" w:right="-57"/>
              <w:jc w:val="both"/>
              <w:rPr>
                <w:rFonts w:eastAsia="Times New Roman" w:cstheme="minorHAnsi"/>
                <w:b/>
                <w:sz w:val="20"/>
                <w:szCs w:val="20"/>
                <w:lang w:val="ky-KG"/>
              </w:rPr>
            </w:pPr>
            <w:r w:rsidRPr="008D64E8">
              <w:rPr>
                <w:rFonts w:eastAsia="Times New Roman" w:cstheme="minorHAnsi"/>
                <w:b/>
                <w:sz w:val="20"/>
                <w:szCs w:val="20"/>
                <w:lang w:val="ky-KG"/>
              </w:rPr>
              <w:t>ТӨМ 17</w:t>
            </w:r>
          </w:p>
        </w:tc>
        <w:tc>
          <w:tcPr>
            <w:tcW w:w="709"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945"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lef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sz w:val="18"/>
                <w:szCs w:val="20"/>
                <w:lang w:val="ky-KG"/>
              </w:rPr>
            </w:pPr>
          </w:p>
        </w:tc>
        <w:tc>
          <w:tcPr>
            <w:tcW w:w="827" w:type="dxa"/>
            <w:tcBorders>
              <w:left w:val="single" w:sz="12" w:space="0" w:color="auto"/>
              <w:right w:val="single" w:sz="12" w:space="0" w:color="auto"/>
            </w:tcBorders>
            <w:shd w:val="clear" w:color="auto" w:fill="00B0F0"/>
          </w:tcPr>
          <w:p w:rsidR="00BE2AF6" w:rsidRPr="008D64E8" w:rsidRDefault="00BE2AF6" w:rsidP="005356C6">
            <w:pPr>
              <w:spacing w:line="264" w:lineRule="auto"/>
              <w:ind w:left="-57" w:right="-57"/>
              <w:jc w:val="center"/>
              <w:rPr>
                <w:rFonts w:eastAsia="Times New Roman" w:cstheme="minorHAnsi"/>
                <w:b/>
                <w:color w:val="FFFFFF" w:themeColor="background1"/>
                <w:sz w:val="18"/>
                <w:szCs w:val="20"/>
                <w:lang w:val="ky-KG"/>
              </w:rPr>
            </w:pP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lastRenderedPageBreak/>
              <w:t xml:space="preserve">100 адамга катталган кеңири тилкелүү катталган интернет туташууларынын абоненттеринин саны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3.306</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35.06</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35.13</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39.11</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36.21</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40.19</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after="160" w:line="264" w:lineRule="auto"/>
              <w:ind w:left="-57" w:right="-57"/>
              <w:rPr>
                <w:rFonts w:eastAsia="Times New Roman" w:cstheme="minorHAnsi"/>
                <w:sz w:val="20"/>
                <w:szCs w:val="20"/>
                <w:lang w:val="ky-KG"/>
              </w:rPr>
            </w:pPr>
            <w:r w:rsidRPr="008D64E8">
              <w:rPr>
                <w:rFonts w:eastAsia="Times New Roman" w:cstheme="minorHAnsi"/>
                <w:sz w:val="20"/>
                <w:szCs w:val="20"/>
                <w:lang w:val="ky-KG"/>
              </w:rPr>
              <w:t xml:space="preserve">   МКТ инфраструктуралар индекси </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34.44</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69.31</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69.35</w:t>
            </w:r>
          </w:p>
        </w:tc>
        <w:tc>
          <w:tcPr>
            <w:tcW w:w="827" w:type="dxa"/>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72.63</w:t>
            </w:r>
          </w:p>
        </w:tc>
        <w:tc>
          <w:tcPr>
            <w:tcW w:w="827" w:type="dxa"/>
            <w:tcBorders>
              <w:right w:val="single" w:sz="12" w:space="0" w:color="auto"/>
            </w:tcBorders>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69.87</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73.16</w:t>
            </w:r>
          </w:p>
        </w:tc>
      </w:tr>
      <w:tr w:rsidR="00BE2AF6" w:rsidRPr="008D64E8" w:rsidTr="00683CF6">
        <w:trPr>
          <w:cantSplit/>
          <w:trHeight w:val="113"/>
        </w:trPr>
        <w:tc>
          <w:tcPr>
            <w:tcW w:w="4544" w:type="dxa"/>
            <w:tcBorders>
              <w:right w:val="single" w:sz="12" w:space="0" w:color="auto"/>
            </w:tcBorders>
          </w:tcPr>
          <w:p w:rsidR="00BE2AF6" w:rsidRPr="008D64E8" w:rsidRDefault="00BE2AF6" w:rsidP="005A1494">
            <w:pPr>
              <w:spacing w:line="264" w:lineRule="auto"/>
              <w:ind w:left="-57" w:right="-57"/>
              <w:rPr>
                <w:rFonts w:eastAsia="Times New Roman" w:cstheme="minorHAnsi"/>
                <w:sz w:val="20"/>
                <w:szCs w:val="20"/>
                <w:lang w:val="ky-KG"/>
              </w:rPr>
            </w:pPr>
            <w:r w:rsidRPr="008D64E8">
              <w:rPr>
                <w:rFonts w:eastAsia="Times New Roman" w:cstheme="minorHAnsi"/>
                <w:sz w:val="20"/>
                <w:szCs w:val="20"/>
                <w:lang w:val="ky-KG"/>
              </w:rPr>
              <w:t>Глобалдуу экспорт үлүшү  (пайызы)</w:t>
            </w:r>
          </w:p>
        </w:tc>
        <w:tc>
          <w:tcPr>
            <w:tcW w:w="709" w:type="dxa"/>
            <w:tcBorders>
              <w:left w:val="single" w:sz="12" w:space="0" w:color="auto"/>
              <w:right w:val="single" w:sz="12" w:space="0" w:color="auto"/>
            </w:tcBorders>
            <w:shd w:val="clear" w:color="auto" w:fill="92D050"/>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0.012</w:t>
            </w:r>
          </w:p>
        </w:tc>
        <w:tc>
          <w:tcPr>
            <w:tcW w:w="945" w:type="dxa"/>
            <w:tcBorders>
              <w:left w:val="single" w:sz="12" w:space="0" w:color="auto"/>
              <w:right w:val="single" w:sz="12" w:space="0" w:color="auto"/>
            </w:tcBorders>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0.0146</w:t>
            </w:r>
          </w:p>
        </w:tc>
        <w:tc>
          <w:tcPr>
            <w:tcW w:w="827" w:type="dxa"/>
            <w:tcBorders>
              <w:left w:val="single" w:sz="12" w:space="0" w:color="auto"/>
            </w:tcBorders>
            <w:shd w:val="clear" w:color="auto" w:fill="DEEAF6" w:themeFill="accent1" w:themeFillTint="33"/>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0.0147</w:t>
            </w:r>
          </w:p>
        </w:tc>
        <w:tc>
          <w:tcPr>
            <w:tcW w:w="827" w:type="dxa"/>
            <w:shd w:val="clear" w:color="auto" w:fill="BDD6EE" w:themeFill="accent1"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0.0152</w:t>
            </w:r>
          </w:p>
        </w:tc>
        <w:tc>
          <w:tcPr>
            <w:tcW w:w="827" w:type="dxa"/>
            <w:tcBorders>
              <w:right w:val="single" w:sz="12" w:space="0" w:color="auto"/>
            </w:tcBorders>
            <w:shd w:val="clear" w:color="auto" w:fill="ACB9CA" w:themeFill="text2" w:themeFillTint="66"/>
          </w:tcPr>
          <w:p w:rsidR="00BE2AF6" w:rsidRPr="008D64E8" w:rsidRDefault="00BE2AF6" w:rsidP="005356C6">
            <w:pPr>
              <w:spacing w:line="264" w:lineRule="auto"/>
              <w:ind w:left="-57" w:right="-57"/>
              <w:jc w:val="center"/>
              <w:rPr>
                <w:rFonts w:eastAsia="Times New Roman" w:cstheme="minorHAnsi"/>
                <w:sz w:val="18"/>
                <w:szCs w:val="20"/>
                <w:lang w:val="ky-KG"/>
              </w:rPr>
            </w:pPr>
            <w:r w:rsidRPr="008D64E8">
              <w:rPr>
                <w:rFonts w:eastAsia="Times New Roman" w:cstheme="minorHAnsi"/>
                <w:sz w:val="18"/>
                <w:szCs w:val="20"/>
                <w:lang w:val="ky-KG"/>
              </w:rPr>
              <w:t>0.0173</w:t>
            </w:r>
          </w:p>
        </w:tc>
        <w:tc>
          <w:tcPr>
            <w:tcW w:w="827" w:type="dxa"/>
            <w:tcBorders>
              <w:left w:val="single" w:sz="12" w:space="0" w:color="auto"/>
              <w:right w:val="single" w:sz="12" w:space="0" w:color="auto"/>
            </w:tcBorders>
            <w:shd w:val="clear" w:color="auto" w:fill="323E4F" w:themeFill="text2" w:themeFillShade="BF"/>
          </w:tcPr>
          <w:p w:rsidR="00BE2AF6" w:rsidRPr="008D64E8" w:rsidRDefault="00BE2AF6" w:rsidP="005356C6">
            <w:pPr>
              <w:spacing w:line="264" w:lineRule="auto"/>
              <w:ind w:left="-57" w:right="-57"/>
              <w:jc w:val="center"/>
              <w:rPr>
                <w:rFonts w:eastAsia="Times New Roman" w:cstheme="minorHAnsi"/>
                <w:color w:val="FFFFFF" w:themeColor="background1"/>
                <w:sz w:val="18"/>
                <w:szCs w:val="20"/>
                <w:lang w:val="ky-KG"/>
              </w:rPr>
            </w:pPr>
            <w:r w:rsidRPr="008D64E8">
              <w:rPr>
                <w:rFonts w:eastAsia="Times New Roman" w:cstheme="minorHAnsi"/>
                <w:color w:val="FFFFFF" w:themeColor="background1"/>
                <w:sz w:val="18"/>
                <w:szCs w:val="20"/>
                <w:lang w:val="ky-KG"/>
              </w:rPr>
              <w:t>0.0175</w:t>
            </w:r>
          </w:p>
        </w:tc>
      </w:tr>
    </w:tbl>
    <w:p w:rsidR="00BE2AF6" w:rsidRPr="00BA0BAE" w:rsidRDefault="00BE2AF6" w:rsidP="00D320E8">
      <w:pPr>
        <w:jc w:val="both"/>
        <w:rPr>
          <w:lang w:val="ky-KG"/>
        </w:rPr>
      </w:pPr>
    </w:p>
    <w:p w:rsidR="00BE2AF6" w:rsidRPr="00BA0BAE" w:rsidRDefault="00BE2AF6" w:rsidP="00D320E8">
      <w:pPr>
        <w:pStyle w:val="Heading1"/>
        <w:numPr>
          <w:ilvl w:val="0"/>
          <w:numId w:val="0"/>
        </w:numPr>
        <w:spacing w:after="240"/>
        <w:jc w:val="both"/>
        <w:rPr>
          <w:lang w:val="ky-KG"/>
        </w:rPr>
        <w:sectPr w:rsidR="00BE2AF6" w:rsidRPr="00BA0BAE" w:rsidSect="00AF0301">
          <w:footerReference w:type="default" r:id="rId63"/>
          <w:pgSz w:w="12240" w:h="15840"/>
          <w:pgMar w:top="993" w:right="1584" w:bottom="1135" w:left="1440" w:header="720" w:footer="720" w:gutter="0"/>
          <w:cols w:space="720"/>
          <w:docGrid w:linePitch="360"/>
        </w:sectPr>
      </w:pPr>
      <w:bookmarkStart w:id="31" w:name="_Toc529710045"/>
    </w:p>
    <w:p w:rsidR="00BE2AF6" w:rsidRPr="005356C6" w:rsidRDefault="00BE2AF6" w:rsidP="0034789D">
      <w:pPr>
        <w:pStyle w:val="BodyText"/>
        <w:ind w:left="0"/>
        <w:jc w:val="both"/>
        <w:rPr>
          <w:lang w:val="ky-KG"/>
        </w:rPr>
      </w:pPr>
      <w:bookmarkStart w:id="32" w:name="_Toc8656552"/>
      <w:r w:rsidRPr="005356C6">
        <w:rPr>
          <w:rFonts w:eastAsiaTheme="majorEastAsia" w:cstheme="majorBidi"/>
          <w:b/>
          <w:color w:val="5B92E5"/>
          <w:sz w:val="32"/>
          <w:szCs w:val="32"/>
          <w:lang w:val="ky-KG"/>
        </w:rPr>
        <w:lastRenderedPageBreak/>
        <w:t>1–</w:t>
      </w:r>
      <w:r w:rsidR="005356C6" w:rsidRPr="005356C6">
        <w:rPr>
          <w:rFonts w:eastAsiaTheme="majorEastAsia" w:cstheme="majorBidi"/>
          <w:b/>
          <w:color w:val="5B92E5"/>
          <w:sz w:val="32"/>
          <w:szCs w:val="32"/>
          <w:lang w:val="ky-KG"/>
        </w:rPr>
        <w:t xml:space="preserve"> тиркеме – Туруктуу өнүгүү максаттарынын</w:t>
      </w:r>
      <w:r w:rsidR="005356C6">
        <w:rPr>
          <w:rFonts w:eastAsiaTheme="majorEastAsia" w:cstheme="majorBidi"/>
          <w:b/>
          <w:color w:val="5B92E5"/>
          <w:sz w:val="32"/>
          <w:szCs w:val="32"/>
          <w:lang w:val="ky-KG"/>
        </w:rPr>
        <w:t xml:space="preserve"> диагностикасы</w:t>
      </w:r>
      <w:bookmarkEnd w:id="31"/>
      <w:bookmarkEnd w:id="3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701"/>
      </w:tblGrid>
      <w:tr w:rsidR="0034789D" w:rsidTr="0034789D">
        <w:tc>
          <w:tcPr>
            <w:tcW w:w="2410" w:type="dxa"/>
          </w:tcPr>
          <w:p w:rsidR="0034789D" w:rsidRDefault="0034789D" w:rsidP="005356C6">
            <w:pPr>
              <w:pStyle w:val="Heading1"/>
              <w:numPr>
                <w:ilvl w:val="0"/>
                <w:numId w:val="0"/>
              </w:numPr>
              <w:spacing w:before="0"/>
              <w:jc w:val="both"/>
              <w:outlineLvl w:val="0"/>
              <w:rPr>
                <w:rFonts w:eastAsia="Times New Roman"/>
                <w:b w:val="0"/>
                <w:sz w:val="28"/>
                <w:szCs w:val="28"/>
                <w:lang w:val="ky-KG"/>
              </w:rPr>
            </w:pPr>
            <w:bookmarkStart w:id="33" w:name="_Toc8656553"/>
            <w:r>
              <w:rPr>
                <w:noProof/>
                <w:lang w:val="ru-RU" w:eastAsia="ru-RU"/>
              </w:rPr>
              <w:drawing>
                <wp:inline distT="0" distB="0" distL="0" distR="0" wp14:anchorId="0D424A6C" wp14:editId="432DD233">
                  <wp:extent cx="1351721" cy="1256306"/>
                  <wp:effectExtent l="0" t="0" r="1270" b="1270"/>
                  <wp:docPr id="1921003558" name="Picture 1380405966"/>
                  <wp:cNvGraphicFramePr/>
                  <a:graphic xmlns:a="http://schemas.openxmlformats.org/drawingml/2006/main">
                    <a:graphicData uri="http://schemas.openxmlformats.org/drawingml/2006/picture">
                      <pic:pic xmlns:pic="http://schemas.openxmlformats.org/drawingml/2006/picture">
                        <pic:nvPicPr>
                          <pic:cNvPr id="1380405966" name="Picture 138040596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917" cy="1260206"/>
                          </a:xfrm>
                          <a:prstGeom prst="rect">
                            <a:avLst/>
                          </a:prstGeom>
                        </pic:spPr>
                      </pic:pic>
                    </a:graphicData>
                  </a:graphic>
                </wp:inline>
              </w:drawing>
            </w:r>
          </w:p>
        </w:tc>
        <w:tc>
          <w:tcPr>
            <w:tcW w:w="6914" w:type="dxa"/>
          </w:tcPr>
          <w:p w:rsidR="0034789D" w:rsidRPr="0034789D" w:rsidRDefault="0034789D" w:rsidP="0034789D">
            <w:pPr>
              <w:pStyle w:val="Heading1"/>
              <w:numPr>
                <w:ilvl w:val="0"/>
                <w:numId w:val="0"/>
              </w:numPr>
              <w:spacing w:before="0"/>
              <w:ind w:left="57"/>
              <w:jc w:val="both"/>
              <w:outlineLvl w:val="0"/>
              <w:rPr>
                <w:rFonts w:ascii="Calibri" w:eastAsia="Times New Roman" w:hAnsi="Calibri"/>
                <w:sz w:val="28"/>
                <w:szCs w:val="28"/>
                <w:lang w:val="ky-KG"/>
              </w:rPr>
            </w:pPr>
            <w:r w:rsidRPr="0034789D">
              <w:rPr>
                <w:rFonts w:ascii="Calibri" w:eastAsia="Times New Roman" w:hAnsi="Calibri"/>
                <w:sz w:val="28"/>
                <w:szCs w:val="28"/>
                <w:lang w:val="ky-KG"/>
              </w:rPr>
              <w:t>1-максат. Жакырчылыктын бүтүндөй  формасын бардык жерде жоюу</w:t>
            </w:r>
          </w:p>
          <w:p w:rsidR="0034789D" w:rsidRPr="0034789D" w:rsidRDefault="0034789D" w:rsidP="0034789D">
            <w:pPr>
              <w:pStyle w:val="Heading1"/>
              <w:numPr>
                <w:ilvl w:val="0"/>
                <w:numId w:val="0"/>
              </w:numPr>
              <w:spacing w:before="0"/>
              <w:ind w:left="57"/>
              <w:jc w:val="both"/>
              <w:outlineLvl w:val="0"/>
              <w:rPr>
                <w:rFonts w:ascii="Calibri" w:eastAsia="Times New Roman" w:hAnsi="Calibri"/>
                <w:b w:val="0"/>
                <w:sz w:val="28"/>
                <w:szCs w:val="28"/>
                <w:lang w:val="ky-KG"/>
              </w:rPr>
            </w:pPr>
            <w:r w:rsidRPr="0034789D">
              <w:rPr>
                <w:rFonts w:ascii="Calibri" w:hAnsi="Calibri" w:cstheme="minorHAnsi"/>
                <w:b w:val="0"/>
                <w:color w:val="auto"/>
                <w:sz w:val="22"/>
                <w:szCs w:val="22"/>
                <w:lang w:val="ky-KG"/>
              </w:rPr>
              <w:t>Жакырчылыкты жоюудагы олуттуу прогресске карабастан (ТӨМ 1.1), калктын төрттөн бир бөлүгү жакырчылыктын чегинен чыга элек</w:t>
            </w:r>
            <w:r w:rsidRPr="0034789D">
              <w:rPr>
                <w:rStyle w:val="FootnoteReference"/>
                <w:rFonts w:ascii="Calibri" w:hAnsi="Calibri" w:cstheme="minorHAnsi"/>
                <w:b w:val="0"/>
                <w:color w:val="auto"/>
                <w:sz w:val="22"/>
                <w:szCs w:val="22"/>
                <w:lang w:val="ky-KG"/>
              </w:rPr>
              <w:footnoteReference w:id="37"/>
            </w:r>
            <w:r w:rsidRPr="0034789D">
              <w:rPr>
                <w:rFonts w:ascii="Calibri" w:hAnsi="Calibri" w:cstheme="minorHAnsi"/>
                <w:b w:val="0"/>
                <w:color w:val="auto"/>
                <w:sz w:val="22"/>
                <w:szCs w:val="22"/>
                <w:lang w:val="ky-KG"/>
              </w:rPr>
              <w:t xml:space="preserve"> (ТӨМ 1.2). Жакырчылык деңгээли 2016-жылы күнүнө 3.2 доллар чегинде катталуу менен 19.1% түзгөн.</w:t>
            </w:r>
          </w:p>
        </w:tc>
      </w:tr>
    </w:tbl>
    <w:bookmarkEnd w:id="33"/>
    <w:p w:rsidR="00BE2AF6" w:rsidRPr="00BA0BAE" w:rsidRDefault="00BE2AF6" w:rsidP="00D320E8">
      <w:pPr>
        <w:pStyle w:val="textbox"/>
        <w:shd w:val="clear" w:color="auto" w:fill="FFFFFF"/>
        <w:spacing w:before="0" w:beforeAutospacing="0" w:after="0" w:afterAutospacing="0"/>
        <w:jc w:val="both"/>
        <w:rPr>
          <w:rFonts w:asciiTheme="minorHAnsi" w:hAnsiTheme="minorHAnsi" w:cstheme="minorHAnsi"/>
          <w:sz w:val="22"/>
          <w:szCs w:val="22"/>
          <w:lang w:val="ky-KG"/>
        </w:rPr>
      </w:pPr>
      <w:r w:rsidRPr="00BA0BAE">
        <w:rPr>
          <w:rFonts w:asciiTheme="minorHAnsi" w:hAnsiTheme="minorHAnsi" w:cstheme="minorHAnsi"/>
          <w:sz w:val="22"/>
          <w:szCs w:val="22"/>
          <w:lang w:val="ky-KG"/>
        </w:rPr>
        <w:t xml:space="preserve">Жакырчылыктын улуттук чиймесине ылайык жакырчылык деңгээли   25.4% чегинде катталган. Жаш балдар (6 жаштагы) арасында балдардын жакырчылыгы 2015-жылы өлкө боюнча орточого караганда 10 пайыздык пунктка жогору болгон. Жакыр калктын үчтөн эки бөлүгү айыл жергесинде жашашат жана жумушсуздук аларды айылдан шаарга  жана ишке орношуу мүмкүнчүлүгүнө ээ болуу үчүн чет өлкөлөргө кетүүгө мажбурлаган.   </w:t>
      </w:r>
    </w:p>
    <w:p w:rsidR="00BE2AF6" w:rsidRPr="00BA0BAE" w:rsidRDefault="00BE2AF6" w:rsidP="00D320E8">
      <w:pPr>
        <w:pStyle w:val="textbox"/>
        <w:shd w:val="clear" w:color="auto" w:fill="FFFFFF"/>
        <w:spacing w:before="0" w:beforeAutospacing="0" w:after="0" w:afterAutospacing="0"/>
        <w:jc w:val="both"/>
        <w:rPr>
          <w:rFonts w:asciiTheme="minorHAnsi" w:hAnsiTheme="minorHAnsi" w:cstheme="minorHAnsi"/>
          <w:sz w:val="22"/>
          <w:szCs w:val="22"/>
          <w:lang w:val="ky-KG"/>
        </w:rPr>
      </w:pPr>
    </w:p>
    <w:p w:rsidR="00BE2AF6" w:rsidRPr="00BA0BAE" w:rsidRDefault="00BC29B4" w:rsidP="00D320E8">
      <w:pPr>
        <w:jc w:val="both"/>
        <w:rPr>
          <w:rFonts w:ascii="Calibri" w:hAnsi="Calibri"/>
          <w:i/>
          <w:lang w:val="ky-KG"/>
        </w:rPr>
      </w:pPr>
      <w:r>
        <w:rPr>
          <w:noProof/>
          <w:lang w:val="ru-RU" w:eastAsia="ru-RU"/>
        </w:rPr>
        <w:drawing>
          <wp:inline distT="0" distB="0" distL="0" distR="0" wp14:anchorId="33A9FFE6" wp14:editId="1BCAF24C">
            <wp:extent cx="2674494" cy="209119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00007" cy="2111142"/>
                    </a:xfrm>
                    <a:prstGeom prst="rect">
                      <a:avLst/>
                    </a:prstGeom>
                  </pic:spPr>
                </pic:pic>
              </a:graphicData>
            </a:graphic>
          </wp:inline>
        </w:drawing>
      </w:r>
      <w:r>
        <w:rPr>
          <w:noProof/>
          <w:lang w:val="ru-RU" w:eastAsia="ru-RU"/>
        </w:rPr>
        <w:drawing>
          <wp:inline distT="0" distB="0" distL="0" distR="0" wp14:anchorId="53BE1BFC" wp14:editId="3F446C3D">
            <wp:extent cx="2822713" cy="2158158"/>
            <wp:effectExtent l="0" t="0" r="0" b="0"/>
            <wp:docPr id="6053785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42297" cy="2173132"/>
                    </a:xfrm>
                    <a:prstGeom prst="rect">
                      <a:avLst/>
                    </a:prstGeom>
                  </pic:spPr>
                </pic:pic>
              </a:graphicData>
            </a:graphic>
          </wp:inline>
        </w:drawing>
      </w:r>
    </w:p>
    <w:p w:rsidR="00BE2AF6" w:rsidRPr="00FD267D" w:rsidRDefault="00BE2AF6" w:rsidP="00D320E8">
      <w:pPr>
        <w:pStyle w:val="List"/>
        <w:jc w:val="both"/>
        <w:rPr>
          <w:lang w:val="ky-KG"/>
        </w:rPr>
      </w:pPr>
      <w:r w:rsidRPr="00BA0BAE">
        <w:rPr>
          <w:lang w:val="ky-KG"/>
        </w:rPr>
        <w:t xml:space="preserve">Кыргыз </w:t>
      </w:r>
      <w:r w:rsidRPr="00FD267D">
        <w:rPr>
          <w:lang w:val="ky-KG"/>
        </w:rPr>
        <w:t>Республикасы       МӨМ/ТӨМ максаттуу милдеттер</w:t>
      </w:r>
    </w:p>
    <w:p w:rsidR="00BE2AF6" w:rsidRPr="00BA0BAE" w:rsidRDefault="00BE2AF6" w:rsidP="00D320E8">
      <w:pPr>
        <w:pStyle w:val="List"/>
        <w:jc w:val="both"/>
        <w:rPr>
          <w:lang w:val="ky-KG"/>
        </w:rPr>
      </w:pPr>
      <w:r w:rsidRPr="00FD267D">
        <w:rPr>
          <w:lang w:val="ky-KG"/>
        </w:rPr>
        <w:t>Кыргыз Республикасы, болжол</w:t>
      </w:r>
      <w:r w:rsidRPr="00BA0BAE">
        <w:rPr>
          <w:lang w:val="ky-KG"/>
        </w:rPr>
        <w:t xml:space="preserve"> </w:t>
      </w:r>
    </w:p>
    <w:p w:rsidR="00BE2AF6" w:rsidRDefault="00BE2AF6" w:rsidP="00C30A4F">
      <w:pPr>
        <w:pStyle w:val="BodyText"/>
        <w:jc w:val="center"/>
        <w:rPr>
          <w:i/>
          <w:lang w:val="ky-KG"/>
        </w:rPr>
      </w:pPr>
      <w:r w:rsidRPr="00AF0301">
        <w:rPr>
          <w:i/>
          <w:lang w:val="ky-KG"/>
        </w:rPr>
        <w:t>ТӨМ 1.1 жана 1.2: калктын жакырчылыкка эл аралк баа берүү (1.90 АКШ долл.) улутутк баа берүү боюнча  (3.20 АКШ долл.) пайыздык катышы</w:t>
      </w:r>
    </w:p>
    <w:p w:rsidR="00C30A4F" w:rsidRPr="00AF0301" w:rsidRDefault="00C30A4F" w:rsidP="00C30A4F">
      <w:pPr>
        <w:pStyle w:val="BodyText"/>
        <w:jc w:val="center"/>
        <w:rPr>
          <w:i/>
          <w:highlight w:val="yellow"/>
          <w:lang w:val="ky-KG"/>
        </w:rPr>
      </w:pPr>
    </w:p>
    <w:p w:rsidR="00BE2AF6" w:rsidRPr="00AF0301" w:rsidRDefault="00BE2AF6" w:rsidP="00C30A4F">
      <w:pPr>
        <w:pStyle w:val="BodyText"/>
        <w:ind w:left="0"/>
        <w:jc w:val="both"/>
        <w:rPr>
          <w:lang w:val="ky-KG"/>
        </w:rPr>
      </w:pPr>
      <w:r w:rsidRPr="00AF0301">
        <w:rPr>
          <w:lang w:val="ky-KG"/>
        </w:rPr>
        <w:t xml:space="preserve">Система натыйжалуу камсыздандыруу боюнча коргоону же жашоо циклинин кар кандай баскычтарында тиешелүү жеңилдиктер менен камсыз кылбайт. Балдар, айрыкча 6 жашка чыга элек балдар, эмгекке жөндөмсүз курактагылар, жана жаңы төрөлгөн балдары бар аялдар Жакырчылыкта же жакырчылыкка дуушар болуу коркунучунда жашашат. Өкмөттүн жакырчылык </w:t>
      </w:r>
      <w:r w:rsidRPr="00AF0301">
        <w:rPr>
          <w:lang w:val="ky-KG"/>
        </w:rPr>
        <w:lastRenderedPageBreak/>
        <w:t>менен күрөшүүгө багытталган,  жеңилдиктерди  көбөйтүү боюнча аракетине карабастан, социалдык коргоо боюнча төлөмдөр оор мезгилдерде адамдардын негизги кирешесинин сакталып калышын камсыз кылбайт.</w:t>
      </w:r>
    </w:p>
    <w:p w:rsidR="00BE2AF6" w:rsidRPr="00AF0301" w:rsidRDefault="00BE2AF6" w:rsidP="008D64E8">
      <w:pPr>
        <w:pStyle w:val="BodyText"/>
        <w:ind w:left="0"/>
        <w:jc w:val="both"/>
        <w:rPr>
          <w:lang w:val="ky-KG"/>
        </w:rPr>
      </w:pPr>
      <w:r w:rsidRPr="00AF0301">
        <w:rPr>
          <w:lang w:val="ky-KG"/>
        </w:rPr>
        <w:t xml:space="preserve">2014-жылы Кыргызстанда жакырчылык орточо алганда өлкө боюнча  жана көбүнчө региондордо (ТӨМ 1.2)  анча жогору болгон эмес, бирок улуттук баа берүүлөр балдар өлүмү боюнча жоготуулар жана тамактануулары жакырчылыктын бардык деңгээлине көбүрөөк таасир берээрин көрсөткөн. </w:t>
      </w:r>
    </w:p>
    <w:p w:rsidR="00BE2AF6" w:rsidRPr="00BA0BAE" w:rsidRDefault="00BE2AF6" w:rsidP="00FD267D">
      <w:pPr>
        <w:pStyle w:val="Heading9"/>
        <w:numPr>
          <w:ilvl w:val="0"/>
          <w:numId w:val="0"/>
        </w:numPr>
        <w:ind w:left="1584" w:hanging="1584"/>
        <w:jc w:val="both"/>
        <w:rPr>
          <w:rFonts w:eastAsia="Calibri"/>
          <w:lang w:val="ky-KG"/>
        </w:rPr>
      </w:pPr>
      <w:r w:rsidRPr="00BA0BAE">
        <w:rPr>
          <w:rFonts w:eastAsia="Calibri"/>
          <w:lang w:val="ky-KG"/>
        </w:rPr>
        <w:t>Кыргызстан</w:t>
      </w:r>
    </w:p>
    <w:p w:rsidR="00BE2AF6" w:rsidRPr="00BA0BAE" w:rsidRDefault="00BE2AF6" w:rsidP="00FD267D">
      <w:pPr>
        <w:pStyle w:val="Heading9"/>
        <w:numPr>
          <w:ilvl w:val="0"/>
          <w:numId w:val="0"/>
        </w:numPr>
        <w:ind w:left="1584" w:hanging="1584"/>
        <w:jc w:val="both"/>
        <w:rPr>
          <w:rFonts w:eastAsia="Calibri"/>
          <w:lang w:val="ky-KG"/>
        </w:rPr>
      </w:pPr>
      <w:r w:rsidRPr="00BA0BAE">
        <w:rPr>
          <w:rFonts w:eastAsia="Calibri"/>
          <w:lang w:val="ky-KG"/>
        </w:rPr>
        <w:t xml:space="preserve">Субулуттук региондор боюнча ар өлчөмдүү жакырчылык  </w:t>
      </w:r>
    </w:p>
    <w:tbl>
      <w:tblPr>
        <w:tblStyle w:val="TableGrid"/>
        <w:tblW w:w="9203" w:type="dxa"/>
        <w:tblInd w:w="14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301"/>
        <w:gridCol w:w="609"/>
        <w:gridCol w:w="958"/>
        <w:gridCol w:w="1046"/>
        <w:gridCol w:w="1247"/>
        <w:gridCol w:w="967"/>
        <w:gridCol w:w="735"/>
        <w:gridCol w:w="1440"/>
        <w:gridCol w:w="900"/>
      </w:tblGrid>
      <w:tr w:rsidR="00BE2AF6" w:rsidRPr="00BA0BAE" w:rsidTr="00683CF6">
        <w:tc>
          <w:tcPr>
            <w:tcW w:w="1301" w:type="dxa"/>
            <w:vMerge w:val="restart"/>
            <w:shd w:val="clear" w:color="auto" w:fill="507E80"/>
            <w:vAlign w:val="center"/>
          </w:tcPr>
          <w:p w:rsidR="00BE2AF6" w:rsidRPr="00BA0BAE" w:rsidRDefault="00BE2AF6" w:rsidP="00D320E8">
            <w:pPr>
              <w:spacing w:line="241" w:lineRule="auto"/>
              <w:ind w:left="-57" w:right="-57"/>
              <w:jc w:val="both"/>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Регион</w:t>
            </w:r>
          </w:p>
        </w:tc>
        <w:tc>
          <w:tcPr>
            <w:tcW w:w="609" w:type="dxa"/>
            <w:vMerge w:val="restart"/>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MPI</w:t>
            </w:r>
          </w:p>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(H x A)</w:t>
            </w:r>
          </w:p>
        </w:tc>
        <w:tc>
          <w:tcPr>
            <w:tcW w:w="958" w:type="dxa"/>
            <w:vMerge w:val="restart"/>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H (окуялардыни кайталанышы)</w:t>
            </w:r>
          </w:p>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k = 33.3%</w:t>
            </w:r>
          </w:p>
        </w:tc>
        <w:tc>
          <w:tcPr>
            <w:tcW w:w="1046" w:type="dxa"/>
            <w:vMerge w:val="restart"/>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A (Интен-сивдүүлүк)</w:t>
            </w:r>
          </w:p>
        </w:tc>
        <w:tc>
          <w:tcPr>
            <w:tcW w:w="2949" w:type="dxa"/>
            <w:gridSpan w:val="3"/>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калктын пайызы:</w:t>
            </w:r>
          </w:p>
        </w:tc>
        <w:tc>
          <w:tcPr>
            <w:tcW w:w="1440" w:type="dxa"/>
            <w:vMerge w:val="restart"/>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Жакырлар арасындагы теңсиздик MPI</w:t>
            </w:r>
          </w:p>
        </w:tc>
        <w:tc>
          <w:tcPr>
            <w:tcW w:w="900" w:type="dxa"/>
            <w:vMerge w:val="restart"/>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Калктын үлүшү</w:t>
            </w:r>
          </w:p>
        </w:tc>
      </w:tr>
      <w:tr w:rsidR="00BE2AF6" w:rsidRPr="00BA0BAE" w:rsidTr="00683CF6">
        <w:tc>
          <w:tcPr>
            <w:tcW w:w="1301" w:type="dxa"/>
            <w:vMerge/>
            <w:tcBorders>
              <w:bottom w:val="single" w:sz="12" w:space="0" w:color="FFFFFF" w:themeColor="background1"/>
            </w:tcBorders>
          </w:tcPr>
          <w:p w:rsidR="00BE2AF6" w:rsidRPr="00BA0BAE" w:rsidRDefault="00BE2AF6" w:rsidP="00D320E8">
            <w:pPr>
              <w:spacing w:line="241" w:lineRule="auto"/>
              <w:ind w:left="-57" w:right="-57"/>
              <w:jc w:val="both"/>
              <w:rPr>
                <w:rFonts w:eastAsia="Calibri" w:cs="Times New Roman"/>
                <w:sz w:val="20"/>
                <w:szCs w:val="20"/>
                <w:lang w:val="ky-KG"/>
              </w:rPr>
            </w:pPr>
          </w:p>
        </w:tc>
        <w:tc>
          <w:tcPr>
            <w:tcW w:w="609" w:type="dxa"/>
            <w:vMerge/>
            <w:tcBorders>
              <w:bottom w:val="single" w:sz="12" w:space="0" w:color="FFFFFF" w:themeColor="background1"/>
            </w:tcBorders>
          </w:tcPr>
          <w:p w:rsidR="00BE2AF6" w:rsidRPr="00BA0BAE" w:rsidRDefault="00BE2AF6" w:rsidP="00D320E8">
            <w:pPr>
              <w:spacing w:line="241" w:lineRule="auto"/>
              <w:ind w:left="-57" w:right="-57"/>
              <w:jc w:val="both"/>
              <w:rPr>
                <w:rFonts w:eastAsia="Calibri" w:cs="Times New Roman"/>
                <w:sz w:val="20"/>
                <w:szCs w:val="20"/>
                <w:lang w:val="ky-KG"/>
              </w:rPr>
            </w:pPr>
          </w:p>
        </w:tc>
        <w:tc>
          <w:tcPr>
            <w:tcW w:w="958" w:type="dxa"/>
            <w:vMerge/>
            <w:tcBorders>
              <w:bottom w:val="single" w:sz="12" w:space="0" w:color="FFFFFF" w:themeColor="background1"/>
            </w:tcBorders>
          </w:tcPr>
          <w:p w:rsidR="00BE2AF6" w:rsidRPr="00BA0BAE" w:rsidRDefault="00BE2AF6" w:rsidP="00D320E8">
            <w:pPr>
              <w:spacing w:line="241" w:lineRule="auto"/>
              <w:ind w:left="-57" w:right="-57"/>
              <w:jc w:val="both"/>
              <w:rPr>
                <w:rFonts w:eastAsia="Calibri" w:cs="Times New Roman"/>
                <w:sz w:val="20"/>
                <w:szCs w:val="20"/>
                <w:lang w:val="ky-KG"/>
              </w:rPr>
            </w:pPr>
          </w:p>
        </w:tc>
        <w:tc>
          <w:tcPr>
            <w:tcW w:w="1046" w:type="dxa"/>
            <w:vMerge/>
            <w:tcBorders>
              <w:bottom w:val="single" w:sz="12" w:space="0" w:color="FFFFFF" w:themeColor="background1"/>
            </w:tcBorders>
          </w:tcPr>
          <w:p w:rsidR="00BE2AF6" w:rsidRPr="00BA0BAE" w:rsidRDefault="00BE2AF6" w:rsidP="00D320E8">
            <w:pPr>
              <w:spacing w:line="241" w:lineRule="auto"/>
              <w:ind w:left="-57" w:right="-57"/>
              <w:jc w:val="both"/>
              <w:rPr>
                <w:rFonts w:eastAsia="Calibri" w:cs="Times New Roman"/>
                <w:sz w:val="20"/>
                <w:szCs w:val="20"/>
                <w:lang w:val="ky-KG"/>
              </w:rPr>
            </w:pPr>
          </w:p>
        </w:tc>
        <w:tc>
          <w:tcPr>
            <w:tcW w:w="1247" w:type="dxa"/>
            <w:tcBorders>
              <w:bottom w:val="single" w:sz="12" w:space="0" w:color="FFFFFF" w:themeColor="background1"/>
            </w:tcBorders>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Жакырчылыкка дуушарлануусу 20%-33.3%</w:t>
            </w:r>
          </w:p>
        </w:tc>
        <w:tc>
          <w:tcPr>
            <w:tcW w:w="967" w:type="dxa"/>
            <w:tcBorders>
              <w:bottom w:val="single" w:sz="12" w:space="0" w:color="FFFFFF" w:themeColor="background1"/>
            </w:tcBorders>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Өтө жакырчылыкта</w:t>
            </w:r>
          </w:p>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k = 50%</w:t>
            </w:r>
          </w:p>
        </w:tc>
        <w:tc>
          <w:tcPr>
            <w:tcW w:w="735" w:type="dxa"/>
            <w:tcBorders>
              <w:bottom w:val="single" w:sz="12" w:space="0" w:color="FFFFFF" w:themeColor="background1"/>
            </w:tcBorders>
            <w:shd w:val="clear" w:color="auto" w:fill="507E80"/>
            <w:vAlign w:val="center"/>
          </w:tcPr>
          <w:p w:rsidR="00BE2AF6" w:rsidRPr="00BA0BAE" w:rsidRDefault="00BE2AF6" w:rsidP="00FD267D">
            <w:pPr>
              <w:spacing w:line="241" w:lineRule="auto"/>
              <w:ind w:left="-57" w:right="-57"/>
              <w:jc w:val="center"/>
              <w:rPr>
                <w:rFonts w:eastAsia="Calibri" w:cs="Times New Roman"/>
                <w:color w:val="FFFFFF" w:themeColor="background1"/>
                <w:sz w:val="20"/>
                <w:szCs w:val="20"/>
                <w:lang w:val="ky-KG"/>
              </w:rPr>
            </w:pPr>
            <w:r w:rsidRPr="00BA0BAE">
              <w:rPr>
                <w:rFonts w:eastAsia="Calibri" w:cs="Times New Roman"/>
                <w:color w:val="FFFFFF" w:themeColor="background1"/>
                <w:sz w:val="20"/>
                <w:szCs w:val="20"/>
                <w:lang w:val="ky-KG"/>
              </w:rPr>
              <w:t>Бакытсыздар</w:t>
            </w:r>
          </w:p>
        </w:tc>
        <w:tc>
          <w:tcPr>
            <w:tcW w:w="1440" w:type="dxa"/>
            <w:vMerge/>
            <w:tcBorders>
              <w:bottom w:val="single" w:sz="12" w:space="0" w:color="FFFFFF" w:themeColor="background1"/>
            </w:tcBorders>
          </w:tcPr>
          <w:p w:rsidR="00BE2AF6" w:rsidRPr="00BA0BAE" w:rsidRDefault="00BE2AF6" w:rsidP="00FD267D">
            <w:pPr>
              <w:spacing w:line="241" w:lineRule="auto"/>
              <w:ind w:left="-57" w:right="-57"/>
              <w:jc w:val="center"/>
              <w:rPr>
                <w:rFonts w:eastAsia="Calibri" w:cs="Times New Roman"/>
                <w:sz w:val="20"/>
                <w:szCs w:val="20"/>
                <w:lang w:val="ky-KG"/>
              </w:rPr>
            </w:pPr>
          </w:p>
        </w:tc>
        <w:tc>
          <w:tcPr>
            <w:tcW w:w="900" w:type="dxa"/>
            <w:vMerge/>
            <w:tcBorders>
              <w:bottom w:val="single" w:sz="12" w:space="0" w:color="FFFFFF" w:themeColor="background1"/>
            </w:tcBorders>
          </w:tcPr>
          <w:p w:rsidR="00BE2AF6" w:rsidRPr="00BA0BAE" w:rsidRDefault="00BE2AF6" w:rsidP="00D320E8">
            <w:pPr>
              <w:spacing w:line="241" w:lineRule="auto"/>
              <w:ind w:left="-57" w:right="-57"/>
              <w:jc w:val="both"/>
              <w:rPr>
                <w:rFonts w:eastAsia="Calibri" w:cs="Times New Roman"/>
                <w:sz w:val="20"/>
                <w:szCs w:val="20"/>
                <w:lang w:val="ky-KG"/>
              </w:rPr>
            </w:pPr>
          </w:p>
        </w:tc>
      </w:tr>
      <w:tr w:rsidR="00BE2AF6" w:rsidRPr="00BA0BAE" w:rsidTr="00683CF6">
        <w:tc>
          <w:tcPr>
            <w:tcW w:w="1301" w:type="dxa"/>
            <w:shd w:val="clear" w:color="auto" w:fill="D9D9D9" w:themeFill="background1" w:themeFillShade="D9"/>
          </w:tcPr>
          <w:p w:rsidR="00BE2AF6" w:rsidRPr="00BA0BAE" w:rsidRDefault="00BE2AF6" w:rsidP="00D320E8">
            <w:pPr>
              <w:spacing w:line="241" w:lineRule="auto"/>
              <w:ind w:left="-57" w:right="-57"/>
              <w:jc w:val="both"/>
              <w:rPr>
                <w:rFonts w:eastAsia="Calibri" w:cs="Times New Roman"/>
                <w:sz w:val="20"/>
                <w:szCs w:val="20"/>
                <w:lang w:val="ky-KG"/>
              </w:rPr>
            </w:pPr>
            <w:r w:rsidRPr="00BA0BAE">
              <w:rPr>
                <w:rFonts w:eastAsia="Calibri" w:cs="Times New Roman"/>
                <w:sz w:val="20"/>
                <w:szCs w:val="20"/>
                <w:lang w:val="ky-KG"/>
              </w:rPr>
              <w:t>Кыргызстан</w:t>
            </w:r>
          </w:p>
        </w:tc>
        <w:tc>
          <w:tcPr>
            <w:tcW w:w="609"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0.002</w:t>
            </w:r>
          </w:p>
        </w:tc>
        <w:tc>
          <w:tcPr>
            <w:tcW w:w="958"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0.5%</w:t>
            </w:r>
          </w:p>
        </w:tc>
        <w:tc>
          <w:tcPr>
            <w:tcW w:w="1046"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37.3%</w:t>
            </w:r>
          </w:p>
        </w:tc>
        <w:tc>
          <w:tcPr>
            <w:tcW w:w="124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5.3%</w:t>
            </w:r>
          </w:p>
        </w:tc>
        <w:tc>
          <w:tcPr>
            <w:tcW w:w="96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0.1%</w:t>
            </w:r>
          </w:p>
        </w:tc>
        <w:tc>
          <w:tcPr>
            <w:tcW w:w="735"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0.1%</w:t>
            </w:r>
          </w:p>
        </w:tc>
        <w:tc>
          <w:tcPr>
            <w:tcW w:w="144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0.046</w:t>
            </w:r>
          </w:p>
        </w:tc>
        <w:tc>
          <w:tcPr>
            <w:tcW w:w="90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100%</w:t>
            </w:r>
          </w:p>
        </w:tc>
      </w:tr>
      <w:tr w:rsidR="00BE2AF6" w:rsidRPr="00BA0BAE" w:rsidTr="00683CF6">
        <w:tc>
          <w:tcPr>
            <w:tcW w:w="1301" w:type="dxa"/>
            <w:shd w:val="clear" w:color="auto" w:fill="D9D9D9" w:themeFill="background1" w:themeFillShade="D9"/>
          </w:tcPr>
          <w:p w:rsidR="00BE2AF6" w:rsidRPr="00BA0BAE" w:rsidRDefault="00BE2AF6" w:rsidP="00D320E8">
            <w:pPr>
              <w:spacing w:line="241" w:lineRule="auto"/>
              <w:ind w:left="-57" w:right="-57"/>
              <w:jc w:val="both"/>
              <w:rPr>
                <w:rFonts w:eastAsia="Calibri" w:cs="Times New Roman"/>
                <w:sz w:val="20"/>
                <w:szCs w:val="20"/>
                <w:lang w:val="ky-KG"/>
              </w:rPr>
            </w:pPr>
            <w:r w:rsidRPr="00BA0BAE">
              <w:rPr>
                <w:rFonts w:eastAsia="Calibri" w:cs="Times New Roman"/>
                <w:sz w:val="20"/>
                <w:szCs w:val="20"/>
                <w:lang w:val="ky-KG"/>
              </w:rPr>
              <w:t xml:space="preserve">Шаар </w:t>
            </w:r>
          </w:p>
        </w:tc>
        <w:tc>
          <w:tcPr>
            <w:tcW w:w="609"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0.000</w:t>
            </w:r>
          </w:p>
        </w:tc>
        <w:tc>
          <w:tcPr>
            <w:tcW w:w="958"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0.1%</w:t>
            </w:r>
          </w:p>
        </w:tc>
        <w:tc>
          <w:tcPr>
            <w:tcW w:w="1046"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40.2%</w:t>
            </w:r>
          </w:p>
        </w:tc>
        <w:tc>
          <w:tcPr>
            <w:tcW w:w="124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1.8%</w:t>
            </w:r>
          </w:p>
        </w:tc>
        <w:tc>
          <w:tcPr>
            <w:tcW w:w="96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0.0%</w:t>
            </w:r>
          </w:p>
        </w:tc>
        <w:tc>
          <w:tcPr>
            <w:tcW w:w="735"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w:t>
            </w:r>
          </w:p>
        </w:tc>
        <w:tc>
          <w:tcPr>
            <w:tcW w:w="144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w:t>
            </w:r>
          </w:p>
        </w:tc>
        <w:tc>
          <w:tcPr>
            <w:tcW w:w="90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31.6%</w:t>
            </w:r>
          </w:p>
        </w:tc>
      </w:tr>
      <w:tr w:rsidR="00BE2AF6" w:rsidRPr="00BA0BAE" w:rsidTr="00683CF6">
        <w:tc>
          <w:tcPr>
            <w:tcW w:w="1301" w:type="dxa"/>
            <w:shd w:val="clear" w:color="auto" w:fill="D9D9D9" w:themeFill="background1" w:themeFillShade="D9"/>
          </w:tcPr>
          <w:p w:rsidR="00BE2AF6" w:rsidRPr="00BA0BAE" w:rsidRDefault="00BE2AF6" w:rsidP="00D320E8">
            <w:pPr>
              <w:spacing w:line="241" w:lineRule="auto"/>
              <w:ind w:left="-57" w:right="-57"/>
              <w:jc w:val="both"/>
              <w:rPr>
                <w:rFonts w:eastAsia="Calibri" w:cs="Times New Roman"/>
                <w:sz w:val="20"/>
                <w:szCs w:val="20"/>
                <w:lang w:val="ky-KG"/>
              </w:rPr>
            </w:pPr>
            <w:r w:rsidRPr="00BA0BAE">
              <w:rPr>
                <w:rFonts w:eastAsia="Calibri" w:cs="Times New Roman"/>
                <w:sz w:val="20"/>
                <w:szCs w:val="20"/>
                <w:lang w:val="ky-KG"/>
              </w:rPr>
              <w:t xml:space="preserve">Айыл </w:t>
            </w:r>
          </w:p>
        </w:tc>
        <w:tc>
          <w:tcPr>
            <w:tcW w:w="609"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0.003</w:t>
            </w:r>
          </w:p>
        </w:tc>
        <w:tc>
          <w:tcPr>
            <w:tcW w:w="958"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0.7%</w:t>
            </w:r>
          </w:p>
        </w:tc>
        <w:tc>
          <w:tcPr>
            <w:tcW w:w="1046"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37.1%</w:t>
            </w:r>
          </w:p>
        </w:tc>
        <w:tc>
          <w:tcPr>
            <w:tcW w:w="124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6.9%</w:t>
            </w:r>
          </w:p>
        </w:tc>
        <w:tc>
          <w:tcPr>
            <w:tcW w:w="967"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0.1%</w:t>
            </w:r>
          </w:p>
        </w:tc>
        <w:tc>
          <w:tcPr>
            <w:tcW w:w="735"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w:t>
            </w:r>
          </w:p>
        </w:tc>
        <w:tc>
          <w:tcPr>
            <w:tcW w:w="144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w:t>
            </w:r>
          </w:p>
        </w:tc>
        <w:tc>
          <w:tcPr>
            <w:tcW w:w="900" w:type="dxa"/>
            <w:shd w:val="clear" w:color="auto" w:fill="D9D9D9" w:themeFill="background1" w:themeFillShade="D9"/>
          </w:tcPr>
          <w:p w:rsidR="00BE2AF6" w:rsidRPr="00BA0BAE" w:rsidRDefault="00BE2AF6" w:rsidP="00FD267D">
            <w:pPr>
              <w:spacing w:line="241" w:lineRule="auto"/>
              <w:ind w:left="-57" w:right="-57"/>
              <w:jc w:val="center"/>
              <w:rPr>
                <w:rFonts w:eastAsia="Calibri" w:cs="Times New Roman"/>
                <w:sz w:val="20"/>
                <w:szCs w:val="20"/>
                <w:lang w:val="ky-KG"/>
              </w:rPr>
            </w:pPr>
            <w:r w:rsidRPr="00BA0BAE">
              <w:rPr>
                <w:rFonts w:eastAsia="Calibri" w:cs="Times New Roman"/>
                <w:sz w:val="20"/>
                <w:szCs w:val="20"/>
                <w:lang w:val="ky-KG"/>
              </w:rPr>
              <w:t>68.4%</w:t>
            </w:r>
          </w:p>
        </w:tc>
      </w:tr>
    </w:tbl>
    <w:p w:rsidR="00FD267D" w:rsidRPr="00FD267D" w:rsidRDefault="00BE2AF6" w:rsidP="00FD267D">
      <w:pPr>
        <w:pStyle w:val="Caption"/>
        <w:jc w:val="both"/>
      </w:pPr>
      <w:proofErr w:type="spellStart"/>
      <w:r w:rsidRPr="00BA0BAE">
        <w:t>Булагы</w:t>
      </w:r>
      <w:proofErr w:type="spellEnd"/>
      <w:r w:rsidRPr="00BA0BAE">
        <w:t xml:space="preserve">: </w:t>
      </w:r>
      <w:proofErr w:type="spellStart"/>
      <w:r w:rsidRPr="00BA0BAE">
        <w:t>Өлкөлүк</w:t>
      </w:r>
      <w:proofErr w:type="spellEnd"/>
      <w:r w:rsidRPr="00BA0BAE">
        <w:t xml:space="preserve"> </w:t>
      </w:r>
      <w:proofErr w:type="spellStart"/>
      <w:r w:rsidRPr="00BA0BAE">
        <w:t>брифинг</w:t>
      </w:r>
      <w:proofErr w:type="spellEnd"/>
      <w:r w:rsidRPr="00BA0BAE">
        <w:t xml:space="preserve"> OPHI, 2017-жылдын </w:t>
      </w:r>
      <w:proofErr w:type="spellStart"/>
      <w:proofErr w:type="gramStart"/>
      <w:r w:rsidRPr="00BA0BAE">
        <w:t>июнь</w:t>
      </w:r>
      <w:proofErr w:type="spellEnd"/>
      <w:r w:rsidRPr="00BA0BAE">
        <w:t xml:space="preserve">  </w:t>
      </w:r>
      <w:proofErr w:type="spellStart"/>
      <w:r w:rsidRPr="00BA0BAE">
        <w:t>айы</w:t>
      </w:r>
      <w:proofErr w:type="spellEnd"/>
      <w:proofErr w:type="gramEnd"/>
    </w:p>
    <w:p w:rsidR="00BE2AF6" w:rsidRPr="00BA0BAE" w:rsidRDefault="00FD267D" w:rsidP="00D320E8">
      <w:pPr>
        <w:tabs>
          <w:tab w:val="left" w:pos="2955"/>
        </w:tabs>
        <w:autoSpaceDE w:val="0"/>
        <w:autoSpaceDN w:val="0"/>
        <w:adjustRightInd w:val="0"/>
        <w:spacing w:line="240" w:lineRule="auto"/>
        <w:ind w:right="71"/>
        <w:jc w:val="both"/>
        <w:rPr>
          <w:rFonts w:ascii="Calibri" w:eastAsia="Calibri" w:hAnsi="Calibri" w:cs="Calibri"/>
          <w:lang w:val="ky-KG"/>
        </w:rPr>
      </w:pPr>
      <w:r w:rsidRPr="00BA0BAE">
        <w:rPr>
          <w:rFonts w:ascii="Calibri" w:hAnsi="Calibri"/>
          <w:i/>
          <w:noProof/>
          <w:lang w:val="ru-RU" w:eastAsia="ru-RU"/>
        </w:rPr>
        <w:drawing>
          <wp:anchor distT="0" distB="0" distL="114300" distR="114300" simplePos="0" relativeHeight="251660288" behindDoc="1" locked="0" layoutInCell="1" allowOverlap="1" wp14:anchorId="74290395" wp14:editId="647B7359">
            <wp:simplePos x="0" y="0"/>
            <wp:positionH relativeFrom="margin">
              <wp:posOffset>-635</wp:posOffset>
            </wp:positionH>
            <wp:positionV relativeFrom="paragraph">
              <wp:posOffset>126365</wp:posOffset>
            </wp:positionV>
            <wp:extent cx="3665220" cy="2289810"/>
            <wp:effectExtent l="0" t="0" r="0" b="0"/>
            <wp:wrapTight wrapText="bothSides">
              <wp:wrapPolygon edited="0">
                <wp:start x="0" y="0"/>
                <wp:lineTo x="0" y="21384"/>
                <wp:lineTo x="21443" y="21384"/>
                <wp:lineTo x="21443" y="0"/>
                <wp:lineTo x="0" y="0"/>
              </wp:wrapPolygon>
            </wp:wrapTight>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522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F6" w:rsidRPr="00BA0BAE">
        <w:rPr>
          <w:rFonts w:ascii="Calibri" w:eastAsia="Calibri" w:hAnsi="Calibri" w:cs="Calibri"/>
          <w:lang w:val="ky-KG"/>
        </w:rPr>
        <w:t>Кыргызстан ИДӨсүнүн 10% социалдык коргоону камсыз кылуу боюнча бир катар программаларга жумшайт, алар калктын бештен бир бөлүгүнө пайда алып келет.  Ал эми мисалы, жаш курагы боюнча пенсия алуучулар калктын мыйзамда белгиленген пенсия курагындагыларынын  100% түшүндүрөт,  ал эми милдеттүү ттүрдө төлөнүүчү декреттик өргүү 126 күнгө барабар, социалдык жеңилдетүүлөр системасы натыйжалуу камсыз кылууну же жашоо циклинин ар башка баскычында  тиешелүү төлөмдөрдүн төлөнүшүн гарантиялабайт   (Милдет 1.3)</w:t>
      </w:r>
    </w:p>
    <w:p w:rsidR="00BE2AF6" w:rsidRPr="00BA0BAE" w:rsidRDefault="00BC29B4" w:rsidP="00D320E8">
      <w:pPr>
        <w:shd w:val="clear" w:color="auto" w:fill="FFFFFF"/>
        <w:spacing w:after="0" w:line="240" w:lineRule="auto"/>
        <w:jc w:val="both"/>
        <w:rPr>
          <w:rFonts w:eastAsia="Times New Roman" w:cstheme="minorHAnsi"/>
          <w:lang w:val="ky-KG"/>
          <w14:numSpacing w14:val="tabular"/>
          <w14:cntxtAlts/>
        </w:rPr>
      </w:pPr>
      <w:r w:rsidRPr="00BA0BAE">
        <w:rPr>
          <w:rFonts w:ascii="Calibri" w:hAnsi="Calibri"/>
          <w:i/>
          <w:noProof/>
          <w:lang w:val="ru-RU" w:eastAsia="ru-RU"/>
        </w:rPr>
        <mc:AlternateContent>
          <mc:Choice Requires="wps">
            <w:drawing>
              <wp:inline distT="0" distB="0" distL="0" distR="0" wp14:anchorId="7A311120" wp14:editId="476AF1C9">
                <wp:extent cx="3713259" cy="278295"/>
                <wp:effectExtent l="0" t="0" r="1905" b="7620"/>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259" cy="278295"/>
                        </a:xfrm>
                        <a:prstGeom prst="rect">
                          <a:avLst/>
                        </a:prstGeom>
                        <a:solidFill>
                          <a:srgbClr val="FFFFFF"/>
                        </a:solidFill>
                        <a:ln w="9525">
                          <a:noFill/>
                          <a:miter lim="800000"/>
                          <a:headEnd/>
                          <a:tailEnd/>
                        </a:ln>
                      </wps:spPr>
                      <wps:txbx>
                        <w:txbxContent>
                          <w:p w:rsidR="00716FE8" w:rsidRPr="003672AC" w:rsidRDefault="00716FE8" w:rsidP="00BC29B4">
                            <w:pPr>
                              <w:rPr>
                                <w:i/>
                                <w:lang w:val="ru-RU"/>
                              </w:rPr>
                            </w:pPr>
                            <w:proofErr w:type="spellStart"/>
                            <w:r w:rsidRPr="003672AC">
                              <w:rPr>
                                <w:i/>
                                <w:lang w:val="ru-RU"/>
                              </w:rPr>
                              <w:t>Төм</w:t>
                            </w:r>
                            <w:proofErr w:type="spellEnd"/>
                            <w:r w:rsidRPr="003672AC">
                              <w:rPr>
                                <w:i/>
                                <w:lang w:val="ru-RU"/>
                              </w:rPr>
                              <w:t xml:space="preserve"> 1.3 </w:t>
                            </w:r>
                            <w:proofErr w:type="spellStart"/>
                            <w:r w:rsidRPr="003672AC">
                              <w:rPr>
                                <w:i/>
                                <w:lang w:val="ru-RU"/>
                              </w:rPr>
                              <w:t>социалдык</w:t>
                            </w:r>
                            <w:proofErr w:type="spellEnd"/>
                            <w:r w:rsidRPr="003672AC">
                              <w:rPr>
                                <w:i/>
                                <w:lang w:val="ru-RU"/>
                              </w:rPr>
                              <w:t xml:space="preserve"> </w:t>
                            </w:r>
                            <w:proofErr w:type="spellStart"/>
                            <w:r w:rsidRPr="003672AC">
                              <w:rPr>
                                <w:i/>
                                <w:lang w:val="ru-RU"/>
                              </w:rPr>
                              <w:t>жардам</w:t>
                            </w:r>
                            <w:proofErr w:type="spellEnd"/>
                            <w:r w:rsidRPr="003672AC">
                              <w:rPr>
                                <w:i/>
                                <w:lang w:val="ru-RU"/>
                              </w:rPr>
                              <w:t xml:space="preserve"> </w:t>
                            </w:r>
                            <w:proofErr w:type="spellStart"/>
                            <w:r w:rsidRPr="003672AC">
                              <w:rPr>
                                <w:i/>
                                <w:lang w:val="ru-RU"/>
                              </w:rPr>
                              <w:t>алган</w:t>
                            </w:r>
                            <w:proofErr w:type="spellEnd"/>
                            <w:r w:rsidRPr="003672AC">
                              <w:rPr>
                                <w:i/>
                                <w:lang w:val="ru-RU"/>
                              </w:rPr>
                              <w:t xml:space="preserve"> </w:t>
                            </w:r>
                            <w:proofErr w:type="spellStart"/>
                            <w:proofErr w:type="gramStart"/>
                            <w:r w:rsidRPr="003672AC">
                              <w:rPr>
                                <w:i/>
                                <w:lang w:val="ru-RU"/>
                              </w:rPr>
                              <w:t>калк</w:t>
                            </w:r>
                            <w:proofErr w:type="spellEnd"/>
                            <w:r w:rsidRPr="003672AC">
                              <w:rPr>
                                <w:i/>
                                <w:lang w:val="ru-RU"/>
                              </w:rPr>
                              <w:t xml:space="preserve">  (</w:t>
                            </w:r>
                            <w:proofErr w:type="gramEnd"/>
                            <w:r w:rsidRPr="003672AC">
                              <w:rPr>
                                <w:i/>
                                <w:lang w:val="ru-RU"/>
                              </w:rPr>
                              <w:t>%)</w:t>
                            </w:r>
                          </w:p>
                        </w:txbxContent>
                      </wps:txbx>
                      <wps:bodyPr rot="0" vert="horz" wrap="square" lIns="91440" tIns="45720" rIns="91440" bIns="45720" anchor="t" anchorCtr="0">
                        <a:noAutofit/>
                      </wps:bodyPr>
                    </wps:wsp>
                  </a:graphicData>
                </a:graphic>
              </wp:inline>
            </w:drawing>
          </mc:Choice>
          <mc:Fallback>
            <w:pict>
              <v:shape w14:anchorId="7A311120" id="Text Box 2" o:spid="_x0000_s1041" type="#_x0000_t202" style="width:292.4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RJQIAACU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" stroked="f">
                <v:textbox>
                  <w:txbxContent>
                    <w:p w:rsidR="00716FE8" w:rsidRPr="003672AC" w:rsidRDefault="00716FE8" w:rsidP="00BC29B4">
                      <w:pPr>
                        <w:rPr>
                          <w:i/>
                          <w:lang w:val="ru-RU"/>
                        </w:rPr>
                      </w:pPr>
                      <w:proofErr w:type="spellStart"/>
                      <w:r w:rsidRPr="003672AC">
                        <w:rPr>
                          <w:i/>
                          <w:lang w:val="ru-RU"/>
                        </w:rPr>
                        <w:t>Төм</w:t>
                      </w:r>
                      <w:proofErr w:type="spellEnd"/>
                      <w:r w:rsidRPr="003672AC">
                        <w:rPr>
                          <w:i/>
                          <w:lang w:val="ru-RU"/>
                        </w:rPr>
                        <w:t xml:space="preserve"> 1.3 </w:t>
                      </w:r>
                      <w:proofErr w:type="spellStart"/>
                      <w:r w:rsidRPr="003672AC">
                        <w:rPr>
                          <w:i/>
                          <w:lang w:val="ru-RU"/>
                        </w:rPr>
                        <w:t>социалдык</w:t>
                      </w:r>
                      <w:proofErr w:type="spellEnd"/>
                      <w:r w:rsidRPr="003672AC">
                        <w:rPr>
                          <w:i/>
                          <w:lang w:val="ru-RU"/>
                        </w:rPr>
                        <w:t xml:space="preserve"> </w:t>
                      </w:r>
                      <w:proofErr w:type="spellStart"/>
                      <w:r w:rsidRPr="003672AC">
                        <w:rPr>
                          <w:i/>
                          <w:lang w:val="ru-RU"/>
                        </w:rPr>
                        <w:t>жардам</w:t>
                      </w:r>
                      <w:proofErr w:type="spellEnd"/>
                      <w:r w:rsidRPr="003672AC">
                        <w:rPr>
                          <w:i/>
                          <w:lang w:val="ru-RU"/>
                        </w:rPr>
                        <w:t xml:space="preserve"> </w:t>
                      </w:r>
                      <w:proofErr w:type="spellStart"/>
                      <w:r w:rsidRPr="003672AC">
                        <w:rPr>
                          <w:i/>
                          <w:lang w:val="ru-RU"/>
                        </w:rPr>
                        <w:t>алган</w:t>
                      </w:r>
                      <w:proofErr w:type="spellEnd"/>
                      <w:r w:rsidRPr="003672AC">
                        <w:rPr>
                          <w:i/>
                          <w:lang w:val="ru-RU"/>
                        </w:rPr>
                        <w:t xml:space="preserve"> </w:t>
                      </w:r>
                      <w:proofErr w:type="spellStart"/>
                      <w:proofErr w:type="gramStart"/>
                      <w:r w:rsidRPr="003672AC">
                        <w:rPr>
                          <w:i/>
                          <w:lang w:val="ru-RU"/>
                        </w:rPr>
                        <w:t>калк</w:t>
                      </w:r>
                      <w:proofErr w:type="spellEnd"/>
                      <w:r w:rsidRPr="003672AC">
                        <w:rPr>
                          <w:i/>
                          <w:lang w:val="ru-RU"/>
                        </w:rPr>
                        <w:t xml:space="preserve">  (</w:t>
                      </w:r>
                      <w:proofErr w:type="gramEnd"/>
                      <w:r w:rsidRPr="003672AC">
                        <w:rPr>
                          <w:i/>
                          <w:lang w:val="ru-RU"/>
                        </w:rPr>
                        <w:t>%)</w:t>
                      </w:r>
                    </w:p>
                  </w:txbxContent>
                </v:textbox>
                <w10:anchorlock/>
              </v:shape>
            </w:pict>
          </mc:Fallback>
        </mc:AlternateContent>
      </w:r>
    </w:p>
    <w:p w:rsidR="00BE2AF6" w:rsidRPr="00BC29B4" w:rsidRDefault="00BE2AF6" w:rsidP="00D320E8">
      <w:pPr>
        <w:shd w:val="clear" w:color="auto" w:fill="FFFFFF"/>
        <w:spacing w:after="0" w:line="240" w:lineRule="auto"/>
        <w:jc w:val="both"/>
        <w:rPr>
          <w:rFonts w:eastAsia="Times New Roman" w:cstheme="minorHAnsi"/>
          <w:lang w:val="ky-KG"/>
          <w14:numSpacing w14:val="tabular"/>
          <w14:cntxtAlts/>
        </w:rPr>
      </w:pPr>
      <w:r w:rsidRPr="00BA0BAE">
        <w:rPr>
          <w:lang w:val="ky-KG"/>
        </w:rPr>
        <w:t>Мамлекеттин билим берүүгө чыгашалары 2012-2017-жылдарда  ИДӨдө 6 пайызга   (ТӨМ 1.а).</w:t>
      </w:r>
      <w:r w:rsidRPr="00BA0BAE">
        <w:rPr>
          <w:rStyle w:val="FootnoteReference"/>
          <w:rFonts w:eastAsia="Times New Roman" w:cstheme="minorHAnsi"/>
          <w:lang w:val="ky-KG"/>
        </w:rPr>
        <w:footnoteReference w:id="38"/>
      </w:r>
      <w:r w:rsidRPr="00BA0BAE">
        <w:rPr>
          <w:lang w:val="ky-KG"/>
        </w:rPr>
        <w:t xml:space="preserve"> Кургакчылык, сел сыяктуу климаттык факторлорго байланыштуу таасирлердин климаттык сценарийлердин өзгөрүүсүндө интенсивдүүлүгүнүн жогорулашы күтүлүүдө.    Айыл чарбанын жана фермердик чарбалардан сырткары айыл чарба жумуштарынын жардамы менен киреше </w:t>
      </w:r>
      <w:r w:rsidRPr="00BA0BAE">
        <w:rPr>
          <w:lang w:val="ky-KG"/>
        </w:rPr>
        <w:lastRenderedPageBreak/>
        <w:t>алуу мүмкүнчүлүгү  учурда чектелүү. Ошентип, айыл чарбасы айылдагы үй чарбаларынын кирешелери үчүн  стратегиялык кыймылдаткыч фактор болуп саналат  (ТӨМ 1.2)</w:t>
      </w:r>
    </w:p>
    <w:p w:rsidR="00BE2AF6" w:rsidRPr="00BA0BAE" w:rsidRDefault="00BE2AF6" w:rsidP="00FD267D">
      <w:pPr>
        <w:pStyle w:val="Heading9"/>
        <w:numPr>
          <w:ilvl w:val="0"/>
          <w:numId w:val="0"/>
        </w:numPr>
        <w:ind w:left="1584" w:hanging="1584"/>
        <w:jc w:val="both"/>
        <w:rPr>
          <w:lang w:val="ky-KG"/>
        </w:rPr>
      </w:pPr>
      <w:r w:rsidRPr="00BA0BAE">
        <w:rPr>
          <w:u w:color="000000"/>
          <w:lang w:val="ky-KG"/>
        </w:rPr>
        <w:t>Өзгөчө маанилүү милдеттер жана саясий маселелер:</w:t>
      </w:r>
    </w:p>
    <w:p w:rsidR="00BE2AF6" w:rsidRDefault="00BE2AF6" w:rsidP="00FD267D">
      <w:pPr>
        <w:pStyle w:val="BodyText"/>
        <w:ind w:left="0"/>
        <w:jc w:val="both"/>
        <w:rPr>
          <w:lang w:val="ky-KG"/>
        </w:rPr>
      </w:pPr>
      <w:r w:rsidRPr="00AF0301">
        <w:rPr>
          <w:lang w:val="ky-KG"/>
        </w:rPr>
        <w:t>Колдо болгон маалыматтардын негизинде, Кыргызстан ТӨМ 1.1 максаттуу милдеттерге жетишкен, бирок жакырчылык деңгээлинин  улуттук  көрсөткүчү крстан бир топ четтеп, калктын кыйла муктаж бөлүгүнө жардам көрсөтүү үчүн көп күч талап кылынат. Айыл жергесинде жакырчылыкка байланыштуу көйгөйлөр маанилүү болуп саналат жана  ошондуктан региондорду өнүктүрүүгө басым жасалган. Кыргызстанда айылдагы жакырчылык феррмердик чарбалардын кичинелиги, айыл чарба ресурстарынан жана каржылоодон пайдалануу мүмкүнчүлүгүнүн чектелүүсү, түшүм жыйноо жана сактоо ыкмаларынын натыйжасыздыгы, ошондой эле түшүм жыйнагандан кийинки жоготуулар жана төмөн кошулган наркта кайра иштетүү менен шартталган. Расмий түрдө ишке орношуу мүмкүнчүлүгү  саясий тармакты түшүндүрөт, ал жакырчылыкты кыскартуу боюнча узак мөөнөттүү натыйжа</w:t>
      </w:r>
      <w:r w:rsidR="00FD267D">
        <w:rPr>
          <w:lang w:val="ky-KG"/>
        </w:rPr>
        <w:t>лардын жакшыруусуна алып келет.</w:t>
      </w:r>
    </w:p>
    <w:p w:rsidR="00FD267D" w:rsidRPr="00AF0301" w:rsidRDefault="00FD267D" w:rsidP="00FD267D">
      <w:pPr>
        <w:pStyle w:val="BodyText"/>
        <w:ind w:left="0"/>
        <w:jc w:val="both"/>
        <w:rPr>
          <w:lang w:val="ky-KG"/>
        </w:rPr>
      </w:pPr>
    </w:p>
    <w:p w:rsidR="00BE2AF6" w:rsidRDefault="00BE2AF6" w:rsidP="00FD267D">
      <w:pPr>
        <w:pStyle w:val="BodyText"/>
        <w:ind w:left="0"/>
        <w:jc w:val="both"/>
        <w:rPr>
          <w:lang w:val="ky-KG"/>
        </w:rPr>
      </w:pPr>
      <w:r w:rsidRPr="00AF0301">
        <w:rPr>
          <w:lang w:val="ky-KG"/>
        </w:rPr>
        <w:t>Кыргызстан бардык топтогу калкка социалдык жардам көрсөтүү жагында  кыйла чабалдаган. Энелер, аялуу айыл үй чарбалары жана балдар үчүн нтыйжалуу узак мөөнөттүү натыйжаларды камсыз кылуу өзгөчө маанилүү болуп саналат. Жакырчылыкка көп аспекттүү талдап-иликтөө үчүн маалыматтарга баа берүү убакыттын өтүшү менен сунушталат</w:t>
      </w:r>
      <w:r w:rsidR="00FD267D">
        <w:rPr>
          <w:lang w:val="ky-KG"/>
        </w:rPr>
        <w:t>.</w:t>
      </w:r>
    </w:p>
    <w:p w:rsidR="00FD267D" w:rsidRPr="00AF0301" w:rsidRDefault="00FD267D" w:rsidP="00FD267D">
      <w:pPr>
        <w:pStyle w:val="BodyText"/>
        <w:ind w:left="0"/>
        <w:jc w:val="both"/>
        <w:rPr>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3544" w:type="dxa"/>
            <w:gridSpan w:val="7"/>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ТӨМ1 - жакырчылык</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1.1.</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1.2.</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1.3.</w:t>
            </w:r>
          </w:p>
        </w:tc>
        <w:tc>
          <w:tcPr>
            <w:tcW w:w="507"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1.4.</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1.5.</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1.a.</w:t>
            </w:r>
          </w:p>
        </w:tc>
        <w:tc>
          <w:tcPr>
            <w:tcW w:w="507"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1.b.</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2018-2022</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spacing w:after="160" w:line="259" w:lineRule="auto"/>
              <w:jc w:val="both"/>
              <w:rPr>
                <w:color w:val="002060"/>
                <w:sz w:val="20"/>
                <w:szCs w:val="20"/>
                <w:lang w:val="ky-KG"/>
              </w:rPr>
            </w:pPr>
            <w:r w:rsidRPr="00BA0BAE">
              <w:rPr>
                <w:rFonts w:cstheme="minorHAnsi"/>
                <w:color w:val="002060"/>
                <w:sz w:val="20"/>
                <w:szCs w:val="20"/>
                <w:lang w:val="ky-KG"/>
              </w:rPr>
              <w:t>X</w:t>
            </w:r>
          </w:p>
        </w:tc>
      </w:tr>
    </w:tbl>
    <w:p w:rsidR="00BE2AF6" w:rsidRPr="0034789D" w:rsidRDefault="00BE2AF6" w:rsidP="0034789D">
      <w:pPr>
        <w:pStyle w:val="Caption"/>
        <w:jc w:val="center"/>
        <w:rPr>
          <w:rFonts w:ascii="Calibri" w:eastAsia="Times New Roman" w:hAnsi="Calibri" w:cs="Calibri"/>
          <w:color w:val="000000"/>
          <w:lang w:val="ru-RU"/>
        </w:rPr>
      </w:pPr>
      <w:proofErr w:type="spellStart"/>
      <w:r w:rsidRPr="00AF0301">
        <w:rPr>
          <w:w w:val="102"/>
          <w:lang w:val="ru-RU"/>
        </w:rPr>
        <w:t>Булактары</w:t>
      </w:r>
      <w:proofErr w:type="spellEnd"/>
      <w:r w:rsidRPr="00AF0301">
        <w:rPr>
          <w:w w:val="102"/>
          <w:lang w:val="ru-RU"/>
        </w:rPr>
        <w:t xml:space="preserve">: </w:t>
      </w:r>
      <w:proofErr w:type="spellStart"/>
      <w:r w:rsidRPr="00AF0301">
        <w:rPr>
          <w:w w:val="102"/>
          <w:lang w:val="ru-RU"/>
        </w:rPr>
        <w:t>Интеграцияга</w:t>
      </w:r>
      <w:proofErr w:type="spellEnd"/>
      <w:r w:rsidRPr="00AF0301">
        <w:rPr>
          <w:w w:val="102"/>
          <w:lang w:val="ru-RU"/>
        </w:rPr>
        <w:t xml:space="preserve"> </w:t>
      </w:r>
      <w:proofErr w:type="spellStart"/>
      <w:r w:rsidRPr="00AF0301">
        <w:rPr>
          <w:w w:val="102"/>
          <w:lang w:val="ru-RU"/>
        </w:rPr>
        <w:t>ыкчам</w:t>
      </w:r>
      <w:proofErr w:type="spellEnd"/>
      <w:r w:rsidRPr="00AF0301">
        <w:rPr>
          <w:w w:val="102"/>
          <w:lang w:val="ru-RU"/>
        </w:rPr>
        <w:t xml:space="preserve"> </w:t>
      </w:r>
      <w:proofErr w:type="spellStart"/>
      <w:r w:rsidRPr="00AF0301">
        <w:rPr>
          <w:w w:val="102"/>
          <w:lang w:val="ru-RU"/>
        </w:rPr>
        <w:t>баа</w:t>
      </w:r>
      <w:proofErr w:type="spellEnd"/>
      <w:r w:rsidRPr="00AF0301">
        <w:rPr>
          <w:w w:val="102"/>
          <w:lang w:val="ru-RU"/>
        </w:rPr>
        <w:t xml:space="preserve"> </w:t>
      </w:r>
      <w:proofErr w:type="spellStart"/>
      <w:r w:rsidRPr="00AF0301">
        <w:rPr>
          <w:w w:val="102"/>
          <w:lang w:val="ru-RU"/>
        </w:rPr>
        <w:t>берүү</w:t>
      </w:r>
      <w:proofErr w:type="spellEnd"/>
      <w:r w:rsidRPr="00AF0301">
        <w:rPr>
          <w:w w:val="102"/>
          <w:lang w:val="ru-RU"/>
        </w:rPr>
        <w:t xml:space="preserve"> </w:t>
      </w:r>
      <w:proofErr w:type="spellStart"/>
      <w:r w:rsidRPr="00AF0301">
        <w:rPr>
          <w:w w:val="102"/>
          <w:lang w:val="ru-RU"/>
        </w:rPr>
        <w:t>натыйжалары</w:t>
      </w:r>
      <w:proofErr w:type="spellEnd"/>
    </w:p>
    <w:p w:rsidR="00BE2AF6" w:rsidRPr="00FD267D" w:rsidRDefault="00BE2AF6" w:rsidP="00FD267D">
      <w:pPr>
        <w:pStyle w:val="Heading5"/>
        <w:numPr>
          <w:ilvl w:val="0"/>
          <w:numId w:val="0"/>
        </w:numPr>
        <w:ind w:left="1008" w:hanging="1008"/>
        <w:jc w:val="both"/>
        <w:rPr>
          <w:rFonts w:asciiTheme="minorHAnsi" w:hAnsiTheme="minorHAnsi"/>
          <w:color w:val="auto"/>
          <w:lang w:val="ky-KG"/>
        </w:rPr>
      </w:pPr>
      <w:bookmarkStart w:id="34" w:name="_Hlk522779424"/>
      <w:r w:rsidRPr="00FD267D">
        <w:rPr>
          <w:rFonts w:asciiTheme="minorHAnsi" w:hAnsiTheme="minorHAnsi"/>
          <w:color w:val="auto"/>
          <w:lang w:val="ky-KG"/>
        </w:rPr>
        <w:t>ТӨМ 1 төмөнкү милдеттерине жетишүү маанилүү болуп саналат:</w:t>
      </w:r>
    </w:p>
    <w:p w:rsidR="00BE2AF6" w:rsidRPr="00BA0BAE" w:rsidRDefault="00BE2AF6" w:rsidP="00FA53F2">
      <w:pPr>
        <w:pStyle w:val="ListParagraph"/>
        <w:numPr>
          <w:ilvl w:val="0"/>
          <w:numId w:val="39"/>
        </w:numPr>
        <w:spacing w:after="0" w:line="240" w:lineRule="auto"/>
        <w:jc w:val="both"/>
        <w:rPr>
          <w:rFonts w:ascii="Calibri" w:eastAsia="Times New Roman" w:hAnsi="Calibri" w:cs="Calibri"/>
          <w:color w:val="000000"/>
          <w:lang w:val="ky-KG"/>
        </w:rPr>
      </w:pPr>
      <w:r w:rsidRPr="00BA0BAE">
        <w:rPr>
          <w:lang w:val="ky-KG"/>
        </w:rPr>
        <w:t>1.2 улуттук аныктамаларга ылайык, 2030-жылга карата жакырчылыкта жашаган бардык курактагы эркектердин, аялдардын жана балдардын үлүшүн кеминде жармысына чейин кыскартуу.</w:t>
      </w:r>
    </w:p>
    <w:p w:rsidR="00BE2AF6" w:rsidRPr="00BA0BAE" w:rsidRDefault="00BE2AF6" w:rsidP="00FA53F2">
      <w:pPr>
        <w:pStyle w:val="ListParagraph"/>
        <w:numPr>
          <w:ilvl w:val="0"/>
          <w:numId w:val="39"/>
        </w:numPr>
        <w:spacing w:after="0" w:line="240" w:lineRule="auto"/>
        <w:jc w:val="both"/>
        <w:rPr>
          <w:rFonts w:ascii="Calibri" w:eastAsia="Times New Roman" w:hAnsi="Calibri" w:cs="Calibri"/>
          <w:b/>
          <w:color w:val="000000"/>
          <w:lang w:val="ky-KG"/>
        </w:rPr>
      </w:pPr>
      <w:r w:rsidRPr="00BA0BAE">
        <w:rPr>
          <w:lang w:val="ky-KG"/>
        </w:rPr>
        <w:t xml:space="preserve">1.3 Улуттук деңгээлде минималдуу деңгээлдерди белгилөөнү кошо алганда, социалдык коргоонун тиешелүү системаларын жана чараларын бардыгы үчүн жайылтуу жана 2030-жылга карата калктын жакыр жана аялуу катмарын көбүрөөк камтууга жетишүү.  </w:t>
      </w:r>
      <w:bookmarkEnd w:id="34"/>
      <w:r w:rsidRPr="00BA0BAE">
        <w:rPr>
          <w:lang w:val="ky-KG"/>
        </w:rPr>
        <w:t xml:space="preserve"> </w:t>
      </w:r>
    </w:p>
    <w:p w:rsidR="00BE2AF6" w:rsidRPr="00BA0BAE" w:rsidRDefault="00BE2AF6" w:rsidP="00D320E8">
      <w:pPr>
        <w:spacing w:after="0" w:line="240" w:lineRule="auto"/>
        <w:ind w:left="360"/>
        <w:jc w:val="both"/>
        <w:rPr>
          <w:rFonts w:ascii="Calibri" w:eastAsia="Times New Roman" w:hAnsi="Calibri" w:cs="Calibri"/>
          <w:b/>
          <w:color w:val="000000"/>
          <w:lang w:val="ky-KG"/>
        </w:rPr>
      </w:pPr>
    </w:p>
    <w:tbl>
      <w:tblPr>
        <w:tblW w:w="6494" w:type="dxa"/>
        <w:tblInd w:w="1941" w:type="dxa"/>
        <w:tblLook w:val="04A0" w:firstRow="1" w:lastRow="0" w:firstColumn="1" w:lastColumn="0" w:noHBand="0" w:noVBand="1"/>
      </w:tblPr>
      <w:tblGrid>
        <w:gridCol w:w="1164"/>
        <w:gridCol w:w="797"/>
        <w:gridCol w:w="895"/>
        <w:gridCol w:w="942"/>
        <w:gridCol w:w="859"/>
        <w:gridCol w:w="646"/>
        <w:gridCol w:w="666"/>
        <w:gridCol w:w="525"/>
      </w:tblGrid>
      <w:tr w:rsidR="00BE2AF6" w:rsidRPr="00BA0BAE" w:rsidTr="00FD267D">
        <w:trPr>
          <w:trHeight w:val="526"/>
        </w:trPr>
        <w:tc>
          <w:tcPr>
            <w:tcW w:w="3798" w:type="dxa"/>
            <w:gridSpan w:val="4"/>
            <w:tcBorders>
              <w:top w:val="single" w:sz="4" w:space="0" w:color="002060"/>
              <w:left w:val="single" w:sz="4" w:space="0" w:color="002060"/>
              <w:bottom w:val="single" w:sz="4" w:space="0" w:color="002060"/>
              <w:right w:val="single" w:sz="4" w:space="0" w:color="002060"/>
            </w:tcBorders>
            <w:shd w:val="clear" w:color="auto" w:fill="auto"/>
            <w:noWrap/>
            <w:hideMark/>
          </w:tcPr>
          <w:p w:rsidR="00BE2AF6" w:rsidRPr="00BA0BAE" w:rsidRDefault="00BE2AF6" w:rsidP="00FD267D">
            <w:pPr>
              <w:spacing w:after="0" w:line="240" w:lineRule="auto"/>
              <w:jc w:val="center"/>
              <w:rPr>
                <w:rFonts w:ascii="Calibri" w:eastAsia="Times New Roman" w:hAnsi="Calibri" w:cs="Calibri"/>
                <w:color w:val="000000"/>
                <w:sz w:val="18"/>
                <w:szCs w:val="18"/>
                <w:lang w:val="ky-KG"/>
              </w:rPr>
            </w:pPr>
            <w:r w:rsidRPr="00BA0BAE">
              <w:rPr>
                <w:sz w:val="18"/>
                <w:szCs w:val="18"/>
                <w:lang w:val="ky-KG"/>
              </w:rPr>
              <w:t>Көрсөткүчтөрдүн үлүшү</w:t>
            </w:r>
          </w:p>
        </w:tc>
        <w:tc>
          <w:tcPr>
            <w:tcW w:w="2696" w:type="dxa"/>
            <w:gridSpan w:val="4"/>
            <w:tcBorders>
              <w:top w:val="single" w:sz="4" w:space="0" w:color="002060"/>
              <w:left w:val="nil"/>
              <w:bottom w:val="single" w:sz="4" w:space="0" w:color="002060"/>
              <w:right w:val="single" w:sz="4" w:space="0" w:color="002060"/>
            </w:tcBorders>
            <w:shd w:val="clear" w:color="auto" w:fill="auto"/>
            <w:noWrap/>
            <w:hideMark/>
          </w:tcPr>
          <w:p w:rsidR="00BE2AF6" w:rsidRPr="00BA0BAE" w:rsidRDefault="00BE2AF6" w:rsidP="00FD267D">
            <w:pPr>
              <w:spacing w:after="0" w:line="240" w:lineRule="auto"/>
              <w:jc w:val="center"/>
              <w:rPr>
                <w:rFonts w:ascii="Calibri" w:eastAsia="Times New Roman" w:hAnsi="Calibri" w:cs="Calibri"/>
                <w:color w:val="000000"/>
                <w:sz w:val="18"/>
                <w:szCs w:val="18"/>
                <w:lang w:val="ky-KG"/>
              </w:rPr>
            </w:pPr>
            <w:r w:rsidRPr="00BA0BAE">
              <w:rPr>
                <w:sz w:val="18"/>
                <w:szCs w:val="18"/>
                <w:lang w:val="ky-KG"/>
              </w:rPr>
              <w:t>Көрсөткүчтөрдүн саны</w:t>
            </w:r>
          </w:p>
        </w:tc>
      </w:tr>
      <w:tr w:rsidR="00BE2AF6" w:rsidRPr="00BA0BAE" w:rsidTr="00FD267D">
        <w:trPr>
          <w:trHeight w:val="300"/>
        </w:trPr>
        <w:tc>
          <w:tcPr>
            <w:tcW w:w="1164" w:type="dxa"/>
            <w:tcBorders>
              <w:top w:val="nil"/>
              <w:left w:val="single" w:sz="4" w:space="0" w:color="002060"/>
              <w:bottom w:val="nil"/>
              <w:right w:val="single" w:sz="4" w:space="0" w:color="002060"/>
            </w:tcBorders>
            <w:shd w:val="clear" w:color="000000" w:fill="92D05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Жетишилгени</w:t>
            </w:r>
          </w:p>
        </w:tc>
        <w:tc>
          <w:tcPr>
            <w:tcW w:w="797" w:type="dxa"/>
            <w:tcBorders>
              <w:top w:val="nil"/>
              <w:left w:val="nil"/>
              <w:bottom w:val="nil"/>
              <w:right w:val="single" w:sz="4" w:space="0" w:color="002060"/>
            </w:tcBorders>
            <w:shd w:val="clear" w:color="000000" w:fill="FFFF0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Жетише элеги</w:t>
            </w:r>
          </w:p>
        </w:tc>
        <w:tc>
          <w:tcPr>
            <w:tcW w:w="895" w:type="dxa"/>
            <w:tcBorders>
              <w:top w:val="nil"/>
              <w:left w:val="nil"/>
              <w:bottom w:val="nil"/>
              <w:right w:val="single" w:sz="4" w:space="0" w:color="002060"/>
            </w:tcBorders>
            <w:shd w:val="clear" w:color="000000" w:fill="FF000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Олутту аракеттер талапк ылынат</w:t>
            </w:r>
          </w:p>
        </w:tc>
        <w:tc>
          <w:tcPr>
            <w:tcW w:w="942" w:type="dxa"/>
            <w:tcBorders>
              <w:top w:val="nil"/>
              <w:left w:val="nil"/>
              <w:bottom w:val="nil"/>
              <w:right w:val="single" w:sz="4" w:space="0" w:color="002060"/>
            </w:tcBorders>
            <w:shd w:val="clear" w:color="000000" w:fill="D9D9D9"/>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Маалымат жок</w:t>
            </w:r>
          </w:p>
        </w:tc>
        <w:tc>
          <w:tcPr>
            <w:tcW w:w="859" w:type="dxa"/>
            <w:tcBorders>
              <w:top w:val="nil"/>
              <w:left w:val="nil"/>
              <w:bottom w:val="nil"/>
              <w:right w:val="single" w:sz="4" w:space="0" w:color="002060"/>
            </w:tcBorders>
            <w:shd w:val="clear" w:color="000000" w:fill="92D05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Жашыл</w:t>
            </w:r>
          </w:p>
        </w:tc>
        <w:tc>
          <w:tcPr>
            <w:tcW w:w="646" w:type="dxa"/>
            <w:tcBorders>
              <w:top w:val="nil"/>
              <w:left w:val="nil"/>
              <w:bottom w:val="nil"/>
              <w:right w:val="single" w:sz="4" w:space="0" w:color="002060"/>
            </w:tcBorders>
            <w:shd w:val="clear" w:color="000000" w:fill="FFFF0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Сары</w:t>
            </w:r>
          </w:p>
        </w:tc>
        <w:tc>
          <w:tcPr>
            <w:tcW w:w="666" w:type="dxa"/>
            <w:tcBorders>
              <w:top w:val="nil"/>
              <w:left w:val="nil"/>
              <w:bottom w:val="nil"/>
              <w:right w:val="single" w:sz="4" w:space="0" w:color="002060"/>
            </w:tcBorders>
            <w:shd w:val="clear" w:color="000000" w:fill="FF0000"/>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Кызыл</w:t>
            </w:r>
          </w:p>
        </w:tc>
        <w:tc>
          <w:tcPr>
            <w:tcW w:w="525" w:type="dxa"/>
            <w:tcBorders>
              <w:top w:val="nil"/>
              <w:left w:val="nil"/>
              <w:bottom w:val="nil"/>
              <w:right w:val="single" w:sz="4" w:space="0" w:color="002060"/>
            </w:tcBorders>
            <w:shd w:val="clear" w:color="000000" w:fill="D9D9D9"/>
            <w:noWrap/>
            <w:hideMark/>
          </w:tcPr>
          <w:p w:rsidR="00BE2AF6" w:rsidRPr="00BA0BAE" w:rsidRDefault="00BE2AF6" w:rsidP="00FD267D">
            <w:pPr>
              <w:spacing w:after="0" w:line="240" w:lineRule="auto"/>
              <w:jc w:val="center"/>
              <w:rPr>
                <w:rFonts w:ascii="Calibri" w:eastAsia="Times New Roman" w:hAnsi="Calibri" w:cs="Calibri"/>
                <w:color w:val="000000"/>
                <w:sz w:val="16"/>
                <w:szCs w:val="16"/>
                <w:lang w:val="ky-KG"/>
              </w:rPr>
            </w:pPr>
            <w:r w:rsidRPr="00BA0BAE">
              <w:rPr>
                <w:sz w:val="16"/>
                <w:szCs w:val="16"/>
                <w:lang w:val="ky-KG"/>
              </w:rPr>
              <w:t>Боз</w:t>
            </w:r>
          </w:p>
        </w:tc>
      </w:tr>
      <w:tr w:rsidR="00BE2AF6" w:rsidRPr="00BA0BAE" w:rsidTr="00FD267D">
        <w:trPr>
          <w:trHeight w:val="300"/>
        </w:trPr>
        <w:tc>
          <w:tcPr>
            <w:tcW w:w="1164" w:type="dxa"/>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14%</w:t>
            </w:r>
          </w:p>
        </w:tc>
        <w:tc>
          <w:tcPr>
            <w:tcW w:w="797"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43%</w:t>
            </w:r>
          </w:p>
        </w:tc>
        <w:tc>
          <w:tcPr>
            <w:tcW w:w="895"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14%</w:t>
            </w:r>
          </w:p>
        </w:tc>
        <w:tc>
          <w:tcPr>
            <w:tcW w:w="942"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29%</w:t>
            </w:r>
          </w:p>
        </w:tc>
        <w:tc>
          <w:tcPr>
            <w:tcW w:w="859"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2</w:t>
            </w:r>
          </w:p>
        </w:tc>
        <w:tc>
          <w:tcPr>
            <w:tcW w:w="646"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6</w:t>
            </w:r>
          </w:p>
        </w:tc>
        <w:tc>
          <w:tcPr>
            <w:tcW w:w="666"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2</w:t>
            </w:r>
          </w:p>
        </w:tc>
        <w:tc>
          <w:tcPr>
            <w:tcW w:w="525" w:type="dxa"/>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4</w:t>
            </w:r>
          </w:p>
        </w:tc>
      </w:tr>
    </w:tbl>
    <w:p w:rsidR="00BE2AF6" w:rsidRPr="008D64E8" w:rsidRDefault="00BE2AF6" w:rsidP="00FD267D">
      <w:pPr>
        <w:pStyle w:val="Heading6"/>
        <w:numPr>
          <w:ilvl w:val="0"/>
          <w:numId w:val="0"/>
        </w:numPr>
        <w:ind w:left="1152"/>
        <w:jc w:val="center"/>
        <w:rPr>
          <w:rFonts w:asciiTheme="minorHAnsi" w:hAnsiTheme="minorHAnsi"/>
          <w:sz w:val="20"/>
          <w:lang w:val="ky-KG"/>
        </w:rPr>
        <w:sectPr w:rsidR="00BE2AF6" w:rsidRPr="008D64E8" w:rsidSect="00683CF6">
          <w:headerReference w:type="default" r:id="rId67"/>
          <w:pgSz w:w="12240" w:h="15840"/>
          <w:pgMar w:top="1728" w:right="1584" w:bottom="1260" w:left="1440" w:header="720" w:footer="720" w:gutter="0"/>
          <w:cols w:space="720"/>
          <w:docGrid w:linePitch="360"/>
        </w:sectPr>
      </w:pPr>
      <w:r w:rsidRPr="008D64E8">
        <w:rPr>
          <w:rFonts w:asciiTheme="minorHAnsi" w:hAnsiTheme="minorHAnsi"/>
          <w:sz w:val="20"/>
          <w:lang w:val="ky-KG"/>
        </w:rPr>
        <w:t xml:space="preserve">Булактары: Кыргызстан үчүн ТӨМ боюнча инструменттер панелинин инструменттеринин натыйжасы, ТӨМ боюнча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900"/>
      </w:tblGrid>
      <w:tr w:rsidR="00FD267D" w:rsidRPr="00165048" w:rsidTr="00FD267D">
        <w:tc>
          <w:tcPr>
            <w:tcW w:w="2316" w:type="dxa"/>
          </w:tcPr>
          <w:p w:rsidR="00FD267D" w:rsidRPr="00FD267D" w:rsidRDefault="00FD267D" w:rsidP="00FD267D">
            <w:pPr>
              <w:rPr>
                <w:lang w:val="ky-KG"/>
              </w:rPr>
            </w:pPr>
            <w:bookmarkStart w:id="35" w:name="_Toc8656554"/>
            <w:r>
              <w:rPr>
                <w:noProof/>
                <w:lang w:val="ru-RU" w:eastAsia="ru-RU"/>
              </w:rPr>
              <w:lastRenderedPageBreak/>
              <w:drawing>
                <wp:inline distT="0" distB="0" distL="0" distR="0" wp14:anchorId="3110632B" wp14:editId="5CB92BFB">
                  <wp:extent cx="1323975" cy="1323975"/>
                  <wp:effectExtent l="0" t="0" r="9525" b="9525"/>
                  <wp:docPr id="39" name="Picture 1380405978"/>
                  <wp:cNvGraphicFramePr/>
                  <a:graphic xmlns:a="http://schemas.openxmlformats.org/drawingml/2006/main">
                    <a:graphicData uri="http://schemas.openxmlformats.org/drawingml/2006/picture">
                      <pic:pic xmlns:pic="http://schemas.openxmlformats.org/drawingml/2006/picture">
                        <pic:nvPicPr>
                          <pic:cNvPr id="1380405978" name="Picture 138040597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116" w:type="dxa"/>
          </w:tcPr>
          <w:p w:rsidR="00FD267D" w:rsidRPr="00FD267D" w:rsidRDefault="00FD267D" w:rsidP="00FD267D">
            <w:pPr>
              <w:pStyle w:val="Heading1"/>
              <w:numPr>
                <w:ilvl w:val="0"/>
                <w:numId w:val="0"/>
              </w:numPr>
              <w:spacing w:before="0"/>
              <w:jc w:val="both"/>
              <w:outlineLvl w:val="0"/>
              <w:rPr>
                <w:rFonts w:eastAsia="Times New Roman"/>
                <w:b w:val="0"/>
                <w:color w:val="5B9BD5" w:themeColor="accent1"/>
                <w:sz w:val="28"/>
                <w:lang w:val="ky-KG"/>
              </w:rPr>
            </w:pPr>
            <w:r w:rsidRPr="00FD267D">
              <w:rPr>
                <w:rFonts w:eastAsia="Times New Roman"/>
                <w:color w:val="5B9BD5" w:themeColor="accent1"/>
                <w:sz w:val="28"/>
                <w:lang w:val="ky-KG"/>
              </w:rPr>
              <w:t>2-максат. Ачкачылыкты жоюу, азык-түлүк коопсуздугун камсыздоо менен тамактанууну жакшыртуу жана айыл чарбасын туруктуу өнүктүрүүгө көмөктөшүү</w:t>
            </w:r>
          </w:p>
          <w:p w:rsidR="00FD267D" w:rsidRPr="00FD267D" w:rsidRDefault="00FD267D" w:rsidP="00FD267D">
            <w:pPr>
              <w:pStyle w:val="Heading1"/>
              <w:numPr>
                <w:ilvl w:val="0"/>
                <w:numId w:val="0"/>
              </w:numPr>
              <w:spacing w:before="0"/>
              <w:jc w:val="both"/>
              <w:outlineLvl w:val="0"/>
              <w:rPr>
                <w:rFonts w:eastAsia="Times New Roman"/>
                <w:b w:val="0"/>
                <w:color w:val="5B9BD5" w:themeColor="accent1"/>
                <w:lang w:val="ky-KG"/>
              </w:rPr>
            </w:pPr>
            <w:r w:rsidRPr="00FD267D">
              <w:rPr>
                <w:b w:val="0"/>
                <w:color w:val="auto"/>
                <w:sz w:val="22"/>
                <w:lang w:val="ky-KG"/>
              </w:rPr>
              <w:t xml:space="preserve">Кыргызстан чала тоюунун жайылышын кыскартуу (ТӨМ 2.1) жана 5 жашка чейинки курактагы балдар арасында (ТӨМ 2.1) өсүүнүн кечеӊдөөсү жаатында бир кыйла жакшырууга жетишти, ошондой болсо да ашыкча салмактагы балдардын өсүү (ТӨМ 2.2) тенденциясы дагы бар. </w:t>
            </w:r>
          </w:p>
        </w:tc>
      </w:tr>
    </w:tbl>
    <w:p w:rsidR="00BE2AF6" w:rsidRPr="005A069C" w:rsidRDefault="00FD267D" w:rsidP="005A069C">
      <w:pPr>
        <w:pStyle w:val="Heading1"/>
        <w:numPr>
          <w:ilvl w:val="0"/>
          <w:numId w:val="0"/>
        </w:numPr>
        <w:spacing w:before="0" w:line="240" w:lineRule="auto"/>
        <w:jc w:val="both"/>
        <w:rPr>
          <w:rFonts w:eastAsia="Times New Roman"/>
          <w:b w:val="0"/>
          <w:color w:val="auto"/>
          <w:sz w:val="22"/>
          <w:szCs w:val="22"/>
          <w:lang w:val="ky-KG"/>
        </w:rPr>
      </w:pPr>
      <w:r w:rsidRPr="00FD267D">
        <w:rPr>
          <w:b w:val="0"/>
          <w:color w:val="auto"/>
          <w:sz w:val="22"/>
          <w:lang w:val="ky-KG"/>
        </w:rPr>
        <w:t>Буга өтүү кирешенин жана урбанизациянын ылдам өсүшү менен байланыштуу, алар калктын тамактануу рационунун негизги азык-түлүктөрдөн жана жаӊы азыктардан көбүнчө</w:t>
      </w:r>
      <w:r w:rsidR="005A069C">
        <w:rPr>
          <w:b w:val="0"/>
          <w:color w:val="auto"/>
          <w:sz w:val="22"/>
          <w:lang w:val="ky-KG"/>
        </w:rPr>
        <w:t xml:space="preserve"> </w:t>
      </w:r>
      <w:r w:rsidR="005A069C" w:rsidRPr="005A069C">
        <w:rPr>
          <w:b w:val="0"/>
          <w:color w:val="auto"/>
          <w:sz w:val="22"/>
          <w:szCs w:val="22"/>
          <w:lang w:val="ky-KG"/>
        </w:rPr>
        <w:t>и</w:t>
      </w:r>
      <w:r w:rsidR="00BE2AF6" w:rsidRPr="005A069C">
        <w:rPr>
          <w:b w:val="0"/>
          <w:color w:val="auto"/>
          <w:sz w:val="22"/>
          <w:szCs w:val="22"/>
          <w:lang w:val="ky-KG"/>
        </w:rPr>
        <w:t>мпорт</w:t>
      </w:r>
      <w:r w:rsidR="005A069C" w:rsidRPr="005A069C">
        <w:rPr>
          <w:b w:val="0"/>
          <w:color w:val="auto"/>
          <w:sz w:val="22"/>
          <w:szCs w:val="22"/>
          <w:lang w:val="ky-KG"/>
        </w:rPr>
        <w:t>-</w:t>
      </w:r>
      <w:r w:rsidR="00BE2AF6" w:rsidRPr="005A069C">
        <w:rPr>
          <w:b w:val="0"/>
          <w:color w:val="auto"/>
          <w:sz w:val="22"/>
          <w:szCs w:val="22"/>
          <w:lang w:val="ky-KG"/>
        </w:rPr>
        <w:t>толуучу кымбат баалуу эт азыктары жана жарым-жартылай фабрикаттарга өтүүсү олуттуу өзгөрүүлөргө алып келди. Ошондой болсо дагы балдардын (43%, ММИ, 2012- ж.) жана аялдардын (35%, ММИ, 2012-ж.) тамактануусунда азыктандыруучу микроэлементтердин жетишсиздигинин жогорку көрсөткүчтө жайылышы, ченемден төмөн салмакта төрөлгөн балдардын көбөйүү тенденциясы 5.3% дан 5.9% га чейин, ал эми 6 областта 1.5-3% (MICS, 2014-ж.) бар.</w:t>
      </w:r>
    </w:p>
    <w:p w:rsidR="00FD267D" w:rsidRPr="00AF0301" w:rsidRDefault="00FD267D" w:rsidP="005A069C">
      <w:pPr>
        <w:pStyle w:val="BodyText"/>
        <w:ind w:left="0"/>
        <w:jc w:val="both"/>
        <w:rPr>
          <w:rFonts w:eastAsia="Times New Roman" w:cs="Calibri"/>
          <w:highlight w:val="yellow"/>
          <w:lang w:val="ky-KG"/>
        </w:rPr>
      </w:pPr>
    </w:p>
    <w:p w:rsidR="00BE2AF6" w:rsidRPr="005A069C" w:rsidRDefault="00BE2AF6" w:rsidP="005A069C">
      <w:pPr>
        <w:pStyle w:val="Heading2"/>
        <w:numPr>
          <w:ilvl w:val="0"/>
          <w:numId w:val="0"/>
        </w:numPr>
        <w:ind w:left="576" w:hanging="576"/>
        <w:rPr>
          <w:color w:val="auto"/>
          <w:sz w:val="28"/>
        </w:rPr>
      </w:pPr>
      <w:proofErr w:type="spellStart"/>
      <w:r w:rsidRPr="005A069C">
        <w:rPr>
          <w:color w:val="auto"/>
          <w:sz w:val="28"/>
        </w:rPr>
        <w:t>Кыргызстандагы</w:t>
      </w:r>
      <w:proofErr w:type="spellEnd"/>
      <w:r w:rsidRPr="005A069C">
        <w:rPr>
          <w:color w:val="auto"/>
          <w:sz w:val="28"/>
        </w:rPr>
        <w:t xml:space="preserve"> </w:t>
      </w:r>
      <w:proofErr w:type="spellStart"/>
      <w:r w:rsidRPr="005A069C">
        <w:rPr>
          <w:color w:val="auto"/>
          <w:sz w:val="28"/>
        </w:rPr>
        <w:t>өзөктүү</w:t>
      </w:r>
      <w:proofErr w:type="spellEnd"/>
      <w:r w:rsidRPr="005A069C">
        <w:rPr>
          <w:color w:val="auto"/>
          <w:sz w:val="28"/>
        </w:rPr>
        <w:t xml:space="preserve"> </w:t>
      </w:r>
      <w:proofErr w:type="spellStart"/>
      <w:r w:rsidRPr="005A069C">
        <w:rPr>
          <w:color w:val="auto"/>
          <w:sz w:val="28"/>
        </w:rPr>
        <w:t>көрсөткүчтөрдүн</w:t>
      </w:r>
      <w:proofErr w:type="spellEnd"/>
      <w:r w:rsidRPr="005A069C">
        <w:rPr>
          <w:color w:val="auto"/>
          <w:sz w:val="28"/>
        </w:rPr>
        <w:t xml:space="preserve"> </w:t>
      </w:r>
      <w:proofErr w:type="spellStart"/>
      <w:r w:rsidRPr="005A069C">
        <w:rPr>
          <w:color w:val="auto"/>
          <w:sz w:val="28"/>
        </w:rPr>
        <w:t>маалыматы</w:t>
      </w:r>
      <w:proofErr w:type="spellEnd"/>
    </w:p>
    <w:tbl>
      <w:tblPr>
        <w:tblStyle w:val="TableGrid"/>
        <w:tblW w:w="0" w:type="auto"/>
        <w:tblLook w:val="04A0" w:firstRow="1" w:lastRow="0" w:firstColumn="1" w:lastColumn="0" w:noHBand="0" w:noVBand="1"/>
      </w:tblPr>
      <w:tblGrid>
        <w:gridCol w:w="5485"/>
        <w:gridCol w:w="1080"/>
        <w:gridCol w:w="1440"/>
        <w:gridCol w:w="1201"/>
      </w:tblGrid>
      <w:tr w:rsidR="00BE2AF6" w:rsidRPr="00165048" w:rsidTr="005A069C">
        <w:tc>
          <w:tcPr>
            <w:tcW w:w="54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E2AF6" w:rsidRPr="008D64E8" w:rsidRDefault="00BE2AF6" w:rsidP="00D320E8">
            <w:pPr>
              <w:jc w:val="both"/>
              <w:rPr>
                <w:rFonts w:ascii="Calibri" w:eastAsia="Times New Roman" w:hAnsi="Calibri" w:cs="Calibri"/>
                <w:sz w:val="20"/>
                <w:szCs w:val="20"/>
                <w:lang w:val="ky-KG"/>
              </w:rPr>
            </w:pPr>
            <w:r w:rsidRPr="008D64E8">
              <w:rPr>
                <w:rFonts w:ascii="Calibri" w:eastAsia="Times New Roman" w:hAnsi="Calibri" w:cs="Calibri"/>
                <w:sz w:val="20"/>
                <w:szCs w:val="20"/>
                <w:lang w:val="ky-KG"/>
              </w:rPr>
              <w:t>ТӨМ 2 көрсөткүчтөрү</w:t>
            </w:r>
          </w:p>
        </w:tc>
        <w:tc>
          <w:tcPr>
            <w:tcW w:w="1080" w:type="dxa"/>
            <w:tcBorders>
              <w:top w:val="single" w:sz="4" w:space="0" w:color="auto"/>
              <w:left w:val="single" w:sz="4" w:space="0" w:color="auto"/>
              <w:bottom w:val="single" w:sz="4" w:space="0" w:color="auto"/>
              <w:right w:val="nil"/>
            </w:tcBorders>
            <w:shd w:val="clear" w:color="auto" w:fill="E7E6E6" w:themeFill="background2"/>
            <w:hideMark/>
          </w:tcPr>
          <w:p w:rsidR="00BE2AF6" w:rsidRPr="008D64E8" w:rsidRDefault="00BE2AF6" w:rsidP="00D320E8">
            <w:pPr>
              <w:jc w:val="both"/>
              <w:rPr>
                <w:rFonts w:ascii="Calibri" w:eastAsia="Times New Roman" w:hAnsi="Calibri" w:cs="Calibri"/>
                <w:sz w:val="20"/>
                <w:szCs w:val="20"/>
                <w:lang w:val="ky-KG"/>
              </w:rPr>
            </w:pPr>
            <w:r w:rsidRPr="008D64E8">
              <w:rPr>
                <w:rFonts w:ascii="Calibri" w:eastAsia="Times New Roman" w:hAnsi="Calibri" w:cs="Calibri"/>
                <w:sz w:val="20"/>
                <w:szCs w:val="20"/>
                <w:lang w:val="ky-KG"/>
              </w:rPr>
              <w:t>2000</w:t>
            </w:r>
          </w:p>
        </w:tc>
        <w:tc>
          <w:tcPr>
            <w:tcW w:w="1440" w:type="dxa"/>
            <w:tcBorders>
              <w:top w:val="single" w:sz="4" w:space="0" w:color="auto"/>
              <w:left w:val="nil"/>
              <w:bottom w:val="single" w:sz="4" w:space="0" w:color="auto"/>
              <w:right w:val="nil"/>
            </w:tcBorders>
            <w:shd w:val="clear" w:color="auto" w:fill="E7E6E6" w:themeFill="background2"/>
            <w:hideMark/>
          </w:tcPr>
          <w:p w:rsidR="00BE2AF6" w:rsidRPr="008D64E8" w:rsidRDefault="00BE2AF6" w:rsidP="005A069C">
            <w:pPr>
              <w:jc w:val="center"/>
              <w:rPr>
                <w:rFonts w:ascii="Calibri" w:eastAsia="Times New Roman" w:hAnsi="Calibri" w:cs="Calibri"/>
                <w:sz w:val="20"/>
                <w:szCs w:val="20"/>
                <w:lang w:val="ky-KG"/>
              </w:rPr>
            </w:pPr>
            <w:r w:rsidRPr="008D64E8">
              <w:rPr>
                <w:rFonts w:ascii="Calibri" w:eastAsia="Times New Roman" w:hAnsi="Calibri" w:cs="Calibri"/>
                <w:sz w:val="20"/>
                <w:szCs w:val="20"/>
                <w:lang w:val="ky-KG"/>
              </w:rPr>
              <w:t>Акыркы жеткиликтүү маалыматтар</w:t>
            </w:r>
          </w:p>
        </w:tc>
        <w:tc>
          <w:tcPr>
            <w:tcW w:w="1201" w:type="dxa"/>
            <w:tcBorders>
              <w:top w:val="single" w:sz="4" w:space="0" w:color="auto"/>
              <w:left w:val="nil"/>
              <w:bottom w:val="single" w:sz="4" w:space="0" w:color="auto"/>
              <w:right w:val="single" w:sz="4" w:space="0" w:color="auto"/>
            </w:tcBorders>
            <w:shd w:val="clear" w:color="auto" w:fill="E7E6E6" w:themeFill="background2"/>
            <w:hideMark/>
          </w:tcPr>
          <w:p w:rsidR="00BE2AF6" w:rsidRPr="008D64E8" w:rsidRDefault="00BE2AF6" w:rsidP="005A069C">
            <w:pPr>
              <w:jc w:val="center"/>
              <w:rPr>
                <w:rFonts w:ascii="Calibri" w:eastAsia="Times New Roman" w:hAnsi="Calibri" w:cs="Calibri"/>
                <w:sz w:val="20"/>
                <w:szCs w:val="20"/>
                <w:lang w:val="ky-KG"/>
              </w:rPr>
            </w:pPr>
            <w:r w:rsidRPr="008D64E8">
              <w:rPr>
                <w:rFonts w:ascii="Calibri" w:eastAsia="Times New Roman" w:hAnsi="Calibri" w:cs="Calibri"/>
                <w:sz w:val="20"/>
                <w:szCs w:val="20"/>
                <w:lang w:val="ky-KG"/>
              </w:rPr>
              <w:t>Европа боюнча ДССУ орточо мааниси</w:t>
            </w:r>
          </w:p>
        </w:tc>
      </w:tr>
      <w:tr w:rsidR="00BE2AF6" w:rsidRPr="008D64E8" w:rsidTr="005A069C">
        <w:tc>
          <w:tcPr>
            <w:tcW w:w="6565" w:type="dxa"/>
            <w:gridSpan w:val="2"/>
            <w:tcBorders>
              <w:top w:val="single" w:sz="4" w:space="0" w:color="auto"/>
              <w:left w:val="single" w:sz="4" w:space="0" w:color="auto"/>
              <w:bottom w:val="single" w:sz="4" w:space="0" w:color="auto"/>
              <w:right w:val="nil"/>
            </w:tcBorders>
            <w:shd w:val="clear" w:color="auto" w:fill="FFFFFF" w:themeFill="background1"/>
          </w:tcPr>
          <w:p w:rsidR="00BE2AF6" w:rsidRPr="008D64E8" w:rsidRDefault="00BE2AF6" w:rsidP="00D320E8">
            <w:pPr>
              <w:jc w:val="both"/>
              <w:rPr>
                <w:rFonts w:ascii="Calibri" w:eastAsia="Times New Roman" w:hAnsi="Calibri" w:cs="Calibri"/>
                <w:sz w:val="20"/>
                <w:szCs w:val="20"/>
                <w:lang w:val="ky-KG"/>
              </w:rPr>
            </w:pPr>
          </w:p>
        </w:tc>
        <w:tc>
          <w:tcPr>
            <w:tcW w:w="2641" w:type="dxa"/>
            <w:gridSpan w:val="2"/>
            <w:tcBorders>
              <w:top w:val="single" w:sz="4" w:space="0" w:color="auto"/>
              <w:left w:val="nil"/>
              <w:bottom w:val="single" w:sz="4" w:space="0" w:color="auto"/>
              <w:right w:val="single" w:sz="4" w:space="0" w:color="auto"/>
            </w:tcBorders>
            <w:shd w:val="clear" w:color="auto" w:fill="F2F2F2" w:themeFill="background1" w:themeFillShade="F2"/>
            <w:hideMark/>
          </w:tcPr>
          <w:p w:rsidR="00BE2AF6" w:rsidRPr="008D64E8" w:rsidRDefault="00BE2AF6" w:rsidP="005A069C">
            <w:pPr>
              <w:jc w:val="center"/>
              <w:rPr>
                <w:rFonts w:ascii="Calibri" w:eastAsia="Times New Roman" w:hAnsi="Calibri" w:cs="Calibri"/>
                <w:b/>
                <w:sz w:val="20"/>
                <w:szCs w:val="20"/>
                <w:lang w:val="ky-KG"/>
              </w:rPr>
            </w:pPr>
            <w:r w:rsidRPr="008D64E8">
              <w:rPr>
                <w:rFonts w:ascii="Calibri" w:eastAsia="Times New Roman" w:hAnsi="Calibri" w:cs="Calibri"/>
                <w:b/>
                <w:sz w:val="20"/>
                <w:szCs w:val="20"/>
                <w:lang w:val="ky-KG"/>
              </w:rPr>
              <w:t>2016</w:t>
            </w:r>
          </w:p>
        </w:tc>
      </w:tr>
      <w:tr w:rsidR="00BE2AF6" w:rsidRPr="008D64E8" w:rsidTr="005A069C">
        <w:tc>
          <w:tcPr>
            <w:tcW w:w="5485" w:type="dxa"/>
            <w:tcBorders>
              <w:top w:val="single" w:sz="4" w:space="0" w:color="auto"/>
              <w:left w:val="single" w:sz="4" w:space="0" w:color="auto"/>
              <w:bottom w:val="nil"/>
              <w:right w:val="single" w:sz="4" w:space="0" w:color="auto"/>
            </w:tcBorders>
            <w:hideMark/>
          </w:tcPr>
          <w:p w:rsidR="00BE2AF6" w:rsidRPr="008D64E8" w:rsidRDefault="00BE2AF6" w:rsidP="00D320E8">
            <w:pPr>
              <w:jc w:val="both"/>
              <w:rPr>
                <w:rFonts w:ascii="Calibri" w:eastAsia="Times New Roman" w:hAnsi="Calibri" w:cs="Calibri"/>
                <w:sz w:val="20"/>
                <w:szCs w:val="20"/>
                <w:lang w:val="ky-KG"/>
              </w:rPr>
            </w:pPr>
            <w:r w:rsidRPr="008D64E8">
              <w:rPr>
                <w:rFonts w:ascii="Calibri"/>
                <w:sz w:val="20"/>
                <w:szCs w:val="20"/>
                <w:lang w:val="ky-KG"/>
              </w:rPr>
              <w:t>2.2.1 5 жашка чейинки курактагы балдар арасында өсүүнүн кечеӊдөөсүнүн жайылышы (жаш куракка карата өсүш &lt;-2 балдардын өсүүсүн баалоо үчүн ДССУнун ченемдеринин орточо маанисинен стандарттуу түрдө четтөөсү)</w:t>
            </w:r>
            <w:r w:rsidRPr="008D64E8">
              <w:rPr>
                <w:rStyle w:val="FootnoteReference"/>
                <w:rFonts w:ascii="Calibri"/>
                <w:sz w:val="20"/>
                <w:szCs w:val="20"/>
                <w:lang w:val="ky-KG"/>
              </w:rPr>
              <w:footnoteReference w:id="39"/>
            </w:r>
          </w:p>
        </w:tc>
        <w:tc>
          <w:tcPr>
            <w:tcW w:w="1080" w:type="dxa"/>
            <w:tcBorders>
              <w:top w:val="single" w:sz="4" w:space="0" w:color="auto"/>
              <w:left w:val="single" w:sz="4" w:space="0" w:color="auto"/>
              <w:bottom w:val="nil"/>
              <w:right w:val="nil"/>
            </w:tcBorders>
            <w:shd w:val="clear" w:color="auto" w:fill="DEEAF6" w:themeFill="accent1" w:themeFillTint="33"/>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24.6</w:t>
            </w:r>
          </w:p>
        </w:tc>
        <w:tc>
          <w:tcPr>
            <w:tcW w:w="1440" w:type="dxa"/>
            <w:tcBorders>
              <w:top w:val="single" w:sz="4" w:space="0" w:color="auto"/>
              <w:left w:val="nil"/>
              <w:bottom w:val="nil"/>
              <w:right w:val="nil"/>
            </w:tcBorders>
            <w:shd w:val="clear" w:color="auto" w:fill="DEEAF6" w:themeFill="accent1" w:themeFillTint="33"/>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13.4</w:t>
            </w:r>
          </w:p>
        </w:tc>
        <w:tc>
          <w:tcPr>
            <w:tcW w:w="1201" w:type="dxa"/>
            <w:tcBorders>
              <w:top w:val="single" w:sz="4" w:space="0" w:color="auto"/>
              <w:left w:val="nil"/>
              <w:bottom w:val="nil"/>
              <w:right w:val="single" w:sz="4" w:space="0" w:color="auto"/>
            </w:tcBorders>
            <w:shd w:val="clear" w:color="auto" w:fill="DEEAF6" w:themeFill="accent1" w:themeFillTint="33"/>
          </w:tcPr>
          <w:p w:rsidR="00BE2AF6" w:rsidRPr="008D64E8" w:rsidRDefault="00BE2AF6" w:rsidP="00D320E8">
            <w:pPr>
              <w:jc w:val="both"/>
              <w:rPr>
                <w:rFonts w:ascii="Calibri" w:eastAsia="Times New Roman" w:hAnsi="Calibri" w:cs="Calibri"/>
                <w:sz w:val="20"/>
                <w:szCs w:val="20"/>
                <w:lang w:val="ky-KG"/>
              </w:rPr>
            </w:pPr>
          </w:p>
        </w:tc>
      </w:tr>
      <w:tr w:rsidR="00BE2AF6" w:rsidRPr="008D64E8" w:rsidTr="005A069C">
        <w:tc>
          <w:tcPr>
            <w:tcW w:w="5485" w:type="dxa"/>
            <w:tcBorders>
              <w:top w:val="nil"/>
              <w:left w:val="single" w:sz="4" w:space="0" w:color="auto"/>
              <w:bottom w:val="nil"/>
              <w:right w:val="single" w:sz="4" w:space="0" w:color="auto"/>
            </w:tcBorders>
            <w:hideMark/>
          </w:tcPr>
          <w:p w:rsidR="00BE2AF6" w:rsidRPr="008D64E8" w:rsidRDefault="00BE2AF6" w:rsidP="00D320E8">
            <w:pPr>
              <w:jc w:val="both"/>
              <w:rPr>
                <w:rFonts w:ascii="Calibri"/>
                <w:sz w:val="20"/>
                <w:szCs w:val="20"/>
                <w:lang w:val="ky-KG"/>
              </w:rPr>
            </w:pPr>
            <w:r w:rsidRPr="008D64E8">
              <w:rPr>
                <w:rFonts w:ascii="Calibri"/>
                <w:sz w:val="20"/>
                <w:szCs w:val="20"/>
                <w:lang w:val="ky-KG"/>
              </w:rPr>
              <w:t>2.2.2 Чала тоюунун жайылышы (өсүүгө карата салмак &gt;+2 же &lt;-2 балдардын өсүүсүн баалоо үчүн ДССУ ченемдеринин орточо мааниснен стандарттуу четтөө) тиби боюнча 5 жашка чейинки курактагы балдар арасында (салмагын жоготуу жана ашыкча салмак)</w:t>
            </w:r>
          </w:p>
        </w:tc>
        <w:tc>
          <w:tcPr>
            <w:tcW w:w="1080" w:type="dxa"/>
            <w:tcBorders>
              <w:top w:val="nil"/>
              <w:left w:val="single" w:sz="4" w:space="0" w:color="auto"/>
              <w:bottom w:val="nil"/>
              <w:right w:val="nil"/>
            </w:tcBorders>
            <w:shd w:val="clear" w:color="auto" w:fill="E7E6E6" w:themeFill="background2"/>
          </w:tcPr>
          <w:p w:rsidR="00BE2AF6" w:rsidRPr="008D64E8" w:rsidRDefault="00BE2AF6" w:rsidP="00D320E8">
            <w:pPr>
              <w:jc w:val="both"/>
              <w:rPr>
                <w:rFonts w:ascii="Calibri" w:eastAsia="Times New Roman" w:hAnsi="Calibri" w:cs="Calibri"/>
                <w:b/>
                <w:sz w:val="20"/>
                <w:szCs w:val="20"/>
                <w:lang w:val="ky-KG"/>
              </w:rPr>
            </w:pPr>
          </w:p>
        </w:tc>
        <w:tc>
          <w:tcPr>
            <w:tcW w:w="1440" w:type="dxa"/>
            <w:tcBorders>
              <w:top w:val="nil"/>
              <w:left w:val="nil"/>
              <w:bottom w:val="nil"/>
              <w:right w:val="nil"/>
            </w:tcBorders>
            <w:shd w:val="clear" w:color="auto" w:fill="E7E6E6" w:themeFill="background2"/>
          </w:tcPr>
          <w:p w:rsidR="00BE2AF6" w:rsidRPr="008D64E8" w:rsidRDefault="00BE2AF6" w:rsidP="00D320E8">
            <w:pPr>
              <w:jc w:val="both"/>
              <w:rPr>
                <w:rFonts w:ascii="Calibri" w:eastAsia="Times New Roman" w:hAnsi="Calibri" w:cs="Calibri"/>
                <w:b/>
                <w:sz w:val="20"/>
                <w:szCs w:val="20"/>
                <w:lang w:val="ky-KG"/>
              </w:rPr>
            </w:pPr>
          </w:p>
        </w:tc>
        <w:tc>
          <w:tcPr>
            <w:tcW w:w="1201" w:type="dxa"/>
            <w:tcBorders>
              <w:top w:val="nil"/>
              <w:left w:val="nil"/>
              <w:bottom w:val="nil"/>
              <w:right w:val="single" w:sz="4" w:space="0" w:color="auto"/>
            </w:tcBorders>
            <w:shd w:val="clear" w:color="auto" w:fill="E7E6E6" w:themeFill="background2"/>
          </w:tcPr>
          <w:p w:rsidR="00BE2AF6" w:rsidRPr="008D64E8" w:rsidRDefault="00BE2AF6" w:rsidP="00D320E8">
            <w:pPr>
              <w:jc w:val="both"/>
              <w:rPr>
                <w:rFonts w:ascii="Calibri" w:eastAsia="Times New Roman" w:hAnsi="Calibri" w:cs="Calibri"/>
                <w:sz w:val="20"/>
                <w:szCs w:val="20"/>
                <w:lang w:val="ky-KG"/>
              </w:rPr>
            </w:pPr>
          </w:p>
        </w:tc>
      </w:tr>
      <w:tr w:rsidR="00BE2AF6" w:rsidRPr="008D64E8" w:rsidTr="005A069C">
        <w:tc>
          <w:tcPr>
            <w:tcW w:w="5485" w:type="dxa"/>
            <w:tcBorders>
              <w:top w:val="nil"/>
              <w:left w:val="single" w:sz="4" w:space="0" w:color="auto"/>
              <w:bottom w:val="nil"/>
              <w:right w:val="single" w:sz="4" w:space="0" w:color="auto"/>
            </w:tcBorders>
            <w:hideMark/>
          </w:tcPr>
          <w:p w:rsidR="00BE2AF6" w:rsidRPr="008D64E8" w:rsidRDefault="00BE2AF6" w:rsidP="00D320E8">
            <w:pPr>
              <w:jc w:val="both"/>
              <w:rPr>
                <w:rFonts w:ascii="Calibri"/>
                <w:sz w:val="20"/>
                <w:szCs w:val="20"/>
                <w:lang w:val="ky-KG"/>
              </w:rPr>
            </w:pPr>
            <w:r w:rsidRPr="008D64E8">
              <w:rPr>
                <w:rFonts w:eastAsiaTheme="minorEastAsia" w:cstheme="minorHAnsi"/>
                <w:sz w:val="20"/>
                <w:szCs w:val="20"/>
                <w:lang w:val="ky-KG"/>
              </w:rPr>
              <w:t>2.2.2a 5 жашка чейинки балдар арасында балдар арыктоосунун жайылышы</w:t>
            </w:r>
          </w:p>
        </w:tc>
        <w:tc>
          <w:tcPr>
            <w:tcW w:w="1080" w:type="dxa"/>
            <w:tcBorders>
              <w:top w:val="nil"/>
              <w:left w:val="single" w:sz="4" w:space="0" w:color="auto"/>
              <w:bottom w:val="nil"/>
              <w:right w:val="nil"/>
            </w:tcBorders>
            <w:shd w:val="clear" w:color="auto" w:fill="DEEAF6" w:themeFill="accent1" w:themeFillTint="33"/>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3</w:t>
            </w:r>
          </w:p>
        </w:tc>
        <w:tc>
          <w:tcPr>
            <w:tcW w:w="1440" w:type="dxa"/>
            <w:tcBorders>
              <w:top w:val="nil"/>
              <w:left w:val="nil"/>
              <w:bottom w:val="nil"/>
              <w:right w:val="nil"/>
            </w:tcBorders>
            <w:shd w:val="clear" w:color="auto" w:fill="DEEAF6" w:themeFill="accent1" w:themeFillTint="33"/>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2.9</w:t>
            </w:r>
          </w:p>
        </w:tc>
        <w:tc>
          <w:tcPr>
            <w:tcW w:w="1201" w:type="dxa"/>
            <w:tcBorders>
              <w:top w:val="nil"/>
              <w:left w:val="nil"/>
              <w:bottom w:val="nil"/>
              <w:right w:val="single" w:sz="4" w:space="0" w:color="auto"/>
            </w:tcBorders>
            <w:shd w:val="clear" w:color="auto" w:fill="DEEAF6" w:themeFill="accent1" w:themeFillTint="33"/>
          </w:tcPr>
          <w:p w:rsidR="00BE2AF6" w:rsidRPr="008D64E8" w:rsidRDefault="00BE2AF6" w:rsidP="00D320E8">
            <w:pPr>
              <w:jc w:val="both"/>
              <w:rPr>
                <w:rFonts w:ascii="Calibri" w:eastAsia="Times New Roman" w:hAnsi="Calibri" w:cs="Calibri"/>
                <w:sz w:val="20"/>
                <w:szCs w:val="20"/>
                <w:lang w:val="ky-KG"/>
              </w:rPr>
            </w:pPr>
          </w:p>
        </w:tc>
      </w:tr>
      <w:tr w:rsidR="00BE2AF6" w:rsidRPr="008D64E8" w:rsidTr="005A069C">
        <w:tc>
          <w:tcPr>
            <w:tcW w:w="5485" w:type="dxa"/>
            <w:tcBorders>
              <w:top w:val="nil"/>
              <w:left w:val="single" w:sz="4" w:space="0" w:color="auto"/>
              <w:bottom w:val="single" w:sz="4" w:space="0" w:color="auto"/>
              <w:right w:val="single" w:sz="4" w:space="0" w:color="auto"/>
            </w:tcBorders>
            <w:hideMark/>
          </w:tcPr>
          <w:p w:rsidR="00BE2AF6" w:rsidRPr="008D64E8" w:rsidRDefault="00BE2AF6" w:rsidP="00D320E8">
            <w:pPr>
              <w:jc w:val="both"/>
              <w:rPr>
                <w:rFonts w:eastAsiaTheme="minorEastAsia" w:cstheme="minorHAnsi"/>
                <w:sz w:val="20"/>
                <w:szCs w:val="20"/>
                <w:lang w:val="ky-KG"/>
              </w:rPr>
            </w:pPr>
            <w:r w:rsidRPr="008D64E8">
              <w:rPr>
                <w:rFonts w:cstheme="minorHAnsi"/>
                <w:sz w:val="20"/>
                <w:szCs w:val="20"/>
                <w:lang w:val="ky-KG"/>
              </w:rPr>
              <w:t>2.2.2b 2 жаштан 4 жашка чейинки курактагы балдар арасында ашыкча салмактын жайылышы</w:t>
            </w:r>
          </w:p>
        </w:tc>
        <w:tc>
          <w:tcPr>
            <w:tcW w:w="1080" w:type="dxa"/>
            <w:tcBorders>
              <w:top w:val="nil"/>
              <w:left w:val="single" w:sz="4" w:space="0" w:color="auto"/>
              <w:bottom w:val="single" w:sz="4" w:space="0" w:color="auto"/>
              <w:right w:val="nil"/>
            </w:tcBorders>
            <w:shd w:val="clear" w:color="auto" w:fill="E7E6E6" w:themeFill="background2"/>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20.6</w:t>
            </w:r>
          </w:p>
        </w:tc>
        <w:tc>
          <w:tcPr>
            <w:tcW w:w="1440" w:type="dxa"/>
            <w:tcBorders>
              <w:top w:val="nil"/>
              <w:left w:val="nil"/>
              <w:bottom w:val="single" w:sz="4" w:space="0" w:color="auto"/>
              <w:right w:val="nil"/>
            </w:tcBorders>
            <w:shd w:val="clear" w:color="auto" w:fill="E7E6E6" w:themeFill="background2"/>
            <w:hideMark/>
          </w:tcPr>
          <w:p w:rsidR="00BE2AF6" w:rsidRPr="008D64E8" w:rsidRDefault="00BE2AF6" w:rsidP="00D320E8">
            <w:pPr>
              <w:jc w:val="both"/>
              <w:rPr>
                <w:rFonts w:ascii="Calibri" w:eastAsia="Times New Roman" w:hAnsi="Calibri" w:cs="Calibri"/>
                <w:b/>
                <w:sz w:val="20"/>
                <w:szCs w:val="20"/>
                <w:lang w:val="ky-KG"/>
              </w:rPr>
            </w:pPr>
            <w:r w:rsidRPr="008D64E8">
              <w:rPr>
                <w:rFonts w:eastAsiaTheme="minorEastAsia"/>
                <w:b/>
                <w:sz w:val="20"/>
                <w:szCs w:val="20"/>
                <w:lang w:val="ky-KG"/>
              </w:rPr>
              <w:t>17.4</w:t>
            </w:r>
            <w:r w:rsidRPr="008D64E8">
              <w:rPr>
                <w:rStyle w:val="FootnoteReference"/>
                <w:rFonts w:eastAsiaTheme="minorEastAsia"/>
                <w:b/>
                <w:sz w:val="20"/>
                <w:szCs w:val="20"/>
                <w:lang w:val="ky-KG"/>
              </w:rPr>
              <w:footnoteReference w:id="40"/>
            </w:r>
          </w:p>
        </w:tc>
        <w:tc>
          <w:tcPr>
            <w:tcW w:w="1201" w:type="dxa"/>
            <w:tcBorders>
              <w:top w:val="nil"/>
              <w:left w:val="nil"/>
              <w:bottom w:val="single" w:sz="4" w:space="0" w:color="auto"/>
              <w:right w:val="single" w:sz="4" w:space="0" w:color="auto"/>
            </w:tcBorders>
            <w:shd w:val="clear" w:color="auto" w:fill="E7E6E6" w:themeFill="background2"/>
          </w:tcPr>
          <w:p w:rsidR="00BE2AF6" w:rsidRPr="008D64E8" w:rsidRDefault="00BE2AF6" w:rsidP="00D320E8">
            <w:pPr>
              <w:jc w:val="both"/>
              <w:rPr>
                <w:rFonts w:ascii="Calibri" w:eastAsia="Times New Roman" w:hAnsi="Calibri" w:cs="Calibri"/>
                <w:sz w:val="20"/>
                <w:szCs w:val="20"/>
                <w:lang w:val="ky-KG"/>
              </w:rPr>
            </w:pPr>
          </w:p>
        </w:tc>
      </w:tr>
      <w:tr w:rsidR="00BE2AF6" w:rsidRPr="008D64E8" w:rsidTr="005A069C">
        <w:tc>
          <w:tcPr>
            <w:tcW w:w="6565" w:type="dxa"/>
            <w:gridSpan w:val="2"/>
            <w:tcBorders>
              <w:top w:val="single" w:sz="4" w:space="0" w:color="auto"/>
              <w:left w:val="single" w:sz="4" w:space="0" w:color="auto"/>
              <w:bottom w:val="single" w:sz="4" w:space="0" w:color="auto"/>
              <w:right w:val="nil"/>
            </w:tcBorders>
            <w:shd w:val="clear" w:color="auto" w:fill="FFFFFF" w:themeFill="background1"/>
          </w:tcPr>
          <w:p w:rsidR="00BE2AF6" w:rsidRPr="008D64E8" w:rsidRDefault="00BE2AF6" w:rsidP="00D320E8">
            <w:pPr>
              <w:jc w:val="both"/>
              <w:rPr>
                <w:rFonts w:ascii="Calibri" w:eastAsia="Times New Roman" w:hAnsi="Calibri" w:cs="Calibri"/>
                <w:b/>
                <w:sz w:val="20"/>
                <w:szCs w:val="20"/>
                <w:lang w:val="ky-KG"/>
              </w:rPr>
            </w:pPr>
          </w:p>
        </w:tc>
        <w:tc>
          <w:tcPr>
            <w:tcW w:w="2641" w:type="dxa"/>
            <w:gridSpan w:val="2"/>
            <w:tcBorders>
              <w:top w:val="single" w:sz="4" w:space="0" w:color="auto"/>
              <w:left w:val="nil"/>
              <w:bottom w:val="single" w:sz="4" w:space="0" w:color="auto"/>
              <w:right w:val="single" w:sz="4" w:space="0" w:color="auto"/>
            </w:tcBorders>
            <w:shd w:val="clear" w:color="auto" w:fill="F2F2F2" w:themeFill="background1" w:themeFillShade="F2"/>
            <w:hideMark/>
          </w:tcPr>
          <w:p w:rsidR="00BE2AF6" w:rsidRPr="008D64E8" w:rsidRDefault="00BE2AF6" w:rsidP="00D320E8">
            <w:pPr>
              <w:jc w:val="both"/>
              <w:rPr>
                <w:rFonts w:ascii="Calibri" w:eastAsia="Times New Roman" w:hAnsi="Calibri" w:cs="Calibri"/>
                <w:b/>
                <w:sz w:val="20"/>
                <w:szCs w:val="20"/>
                <w:lang w:val="ky-KG"/>
              </w:rPr>
            </w:pPr>
            <w:r w:rsidRPr="008D64E8">
              <w:rPr>
                <w:rFonts w:cstheme="minorHAnsi"/>
                <w:b/>
                <w:sz w:val="20"/>
                <w:szCs w:val="20"/>
                <w:lang w:val="ky-KG"/>
              </w:rPr>
              <w:t>2015</w:t>
            </w:r>
          </w:p>
        </w:tc>
      </w:tr>
      <w:tr w:rsidR="00BE2AF6" w:rsidRPr="008D64E8" w:rsidTr="005A069C">
        <w:tc>
          <w:tcPr>
            <w:tcW w:w="5485" w:type="dxa"/>
            <w:tcBorders>
              <w:top w:val="single" w:sz="4" w:space="0" w:color="auto"/>
              <w:left w:val="single" w:sz="4" w:space="0" w:color="auto"/>
              <w:bottom w:val="single" w:sz="4" w:space="0" w:color="auto"/>
              <w:right w:val="single" w:sz="4" w:space="0" w:color="auto"/>
            </w:tcBorders>
          </w:tcPr>
          <w:p w:rsidR="00BE2AF6" w:rsidRPr="008D64E8" w:rsidRDefault="00BE2AF6" w:rsidP="00D320E8">
            <w:pPr>
              <w:jc w:val="both"/>
              <w:rPr>
                <w:rFonts w:eastAsiaTheme="minorEastAsia"/>
                <w:sz w:val="20"/>
                <w:szCs w:val="20"/>
                <w:lang w:val="ky-KG"/>
              </w:rPr>
            </w:pPr>
            <w:r w:rsidRPr="008D64E8">
              <w:rPr>
                <w:rFonts w:eastAsiaTheme="minorEastAsia"/>
                <w:sz w:val="20"/>
                <w:szCs w:val="20"/>
                <w:lang w:val="ky-KG"/>
              </w:rPr>
              <w:t>2.1.1 Салмагын жоготуунун жайылышы</w:t>
            </w:r>
            <w:r w:rsidRPr="008D64E8">
              <w:rPr>
                <w:rStyle w:val="FootnoteReference"/>
                <w:rFonts w:eastAsiaTheme="minorEastAsia"/>
                <w:sz w:val="20"/>
                <w:szCs w:val="20"/>
                <w:lang w:val="ky-KG"/>
              </w:rPr>
              <w:footnoteReference w:id="41"/>
            </w:r>
          </w:p>
          <w:p w:rsidR="00BE2AF6" w:rsidRPr="008D64E8" w:rsidRDefault="00BE2AF6" w:rsidP="00D320E8">
            <w:pPr>
              <w:jc w:val="both"/>
              <w:rPr>
                <w:rFonts w:cstheme="minorHAnsi"/>
                <w:sz w:val="20"/>
                <w:szCs w:val="20"/>
                <w:lang w:val="ky-KG"/>
              </w:rPr>
            </w:pPr>
          </w:p>
        </w:tc>
        <w:tc>
          <w:tcPr>
            <w:tcW w:w="1080" w:type="dxa"/>
            <w:tcBorders>
              <w:top w:val="single" w:sz="4" w:space="0" w:color="auto"/>
              <w:left w:val="single" w:sz="4" w:space="0" w:color="auto"/>
              <w:bottom w:val="single" w:sz="4" w:space="0" w:color="auto"/>
              <w:right w:val="nil"/>
            </w:tcBorders>
            <w:hideMark/>
          </w:tcPr>
          <w:p w:rsidR="00BE2AF6" w:rsidRPr="008D64E8" w:rsidRDefault="00BE2AF6" w:rsidP="00D320E8">
            <w:pPr>
              <w:jc w:val="both"/>
              <w:rPr>
                <w:rFonts w:ascii="Calibri" w:eastAsia="Times New Roman" w:hAnsi="Calibri" w:cs="Calibri"/>
                <w:b/>
                <w:sz w:val="20"/>
                <w:szCs w:val="20"/>
                <w:lang w:val="ky-KG"/>
              </w:rPr>
            </w:pPr>
            <w:r w:rsidRPr="008D64E8">
              <w:rPr>
                <w:rFonts w:ascii="Calibri" w:eastAsia="Times New Roman" w:hAnsi="Calibri" w:cs="Calibri"/>
                <w:b/>
                <w:sz w:val="20"/>
                <w:szCs w:val="20"/>
                <w:lang w:val="ky-KG"/>
              </w:rPr>
              <w:t>16.3</w:t>
            </w:r>
          </w:p>
        </w:tc>
        <w:tc>
          <w:tcPr>
            <w:tcW w:w="1440" w:type="dxa"/>
            <w:tcBorders>
              <w:top w:val="single" w:sz="4" w:space="0" w:color="auto"/>
              <w:left w:val="nil"/>
              <w:bottom w:val="single" w:sz="4" w:space="0" w:color="auto"/>
              <w:right w:val="nil"/>
            </w:tcBorders>
            <w:hideMark/>
          </w:tcPr>
          <w:p w:rsidR="00BE2AF6" w:rsidRPr="008D64E8" w:rsidRDefault="00BE2AF6" w:rsidP="00D320E8">
            <w:pPr>
              <w:jc w:val="both"/>
              <w:rPr>
                <w:rFonts w:eastAsiaTheme="minorEastAsia"/>
                <w:b/>
                <w:sz w:val="20"/>
                <w:szCs w:val="20"/>
                <w:lang w:val="ky-KG"/>
              </w:rPr>
            </w:pPr>
            <w:r w:rsidRPr="008D64E8">
              <w:rPr>
                <w:rFonts w:eastAsiaTheme="minorEastAsia"/>
                <w:b/>
                <w:sz w:val="20"/>
                <w:szCs w:val="20"/>
                <w:lang w:val="ky-KG"/>
              </w:rPr>
              <w:t>6.4</w:t>
            </w:r>
          </w:p>
        </w:tc>
        <w:tc>
          <w:tcPr>
            <w:tcW w:w="1201" w:type="dxa"/>
            <w:tcBorders>
              <w:top w:val="single" w:sz="4" w:space="0" w:color="auto"/>
              <w:left w:val="nil"/>
              <w:bottom w:val="single" w:sz="4" w:space="0" w:color="auto"/>
              <w:right w:val="single" w:sz="4" w:space="0" w:color="auto"/>
            </w:tcBorders>
          </w:tcPr>
          <w:p w:rsidR="00BE2AF6" w:rsidRPr="008D64E8" w:rsidRDefault="00BE2AF6" w:rsidP="00D320E8">
            <w:pPr>
              <w:jc w:val="both"/>
              <w:rPr>
                <w:rFonts w:ascii="Calibri" w:eastAsia="Times New Roman" w:hAnsi="Calibri" w:cs="Calibri"/>
                <w:sz w:val="20"/>
                <w:szCs w:val="20"/>
                <w:lang w:val="ky-KG"/>
              </w:rPr>
            </w:pPr>
          </w:p>
        </w:tc>
      </w:tr>
    </w:tbl>
    <w:p w:rsidR="00BE2AF6" w:rsidRPr="00BA0BAE" w:rsidRDefault="00BE2AF6" w:rsidP="00D320E8">
      <w:pPr>
        <w:jc w:val="both"/>
        <w:rPr>
          <w:rFonts w:ascii="Calibri" w:eastAsia="Times New Roman" w:hAnsi="Calibri" w:cs="Calibri"/>
          <w:b/>
          <w:highlight w:val="yellow"/>
          <w:lang w:val="ky-KG"/>
        </w:rPr>
      </w:pPr>
    </w:p>
    <w:p w:rsidR="00BE2AF6" w:rsidRPr="00BA0BAE" w:rsidRDefault="00BC29B4" w:rsidP="00D320E8">
      <w:pPr>
        <w:jc w:val="both"/>
        <w:rPr>
          <w:rFonts w:ascii="Calibri" w:eastAsia="Times New Roman" w:hAnsi="Calibri" w:cs="Calibri"/>
          <w:b/>
          <w:highlight w:val="yellow"/>
          <w:lang w:val="ky-KG"/>
        </w:rPr>
      </w:pPr>
      <w:r w:rsidRPr="005125F2">
        <w:rPr>
          <w:rFonts w:ascii="Calibri" w:eastAsia="Times New Roman" w:hAnsi="Calibri" w:cs="Calibri"/>
          <w:b/>
          <w:noProof/>
          <w:color w:val="000000"/>
          <w:lang w:val="ru-RU" w:eastAsia="ru-RU"/>
        </w:rPr>
        <w:lastRenderedPageBreak/>
        <w:drawing>
          <wp:inline distT="0" distB="0" distL="0" distR="0" wp14:anchorId="46D92156" wp14:editId="12E0C254">
            <wp:extent cx="3210241" cy="2628900"/>
            <wp:effectExtent l="0" t="0" r="9525" b="0"/>
            <wp:docPr id="6053785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62010" cy="2671294"/>
                    </a:xfrm>
                    <a:prstGeom prst="rect">
                      <a:avLst/>
                    </a:prstGeom>
                  </pic:spPr>
                </pic:pic>
              </a:graphicData>
            </a:graphic>
          </wp:inline>
        </w:drawing>
      </w:r>
    </w:p>
    <w:p w:rsidR="00BE2AF6" w:rsidRDefault="00BE2AF6" w:rsidP="00D320E8">
      <w:pPr>
        <w:pStyle w:val="BodyText"/>
        <w:jc w:val="both"/>
        <w:rPr>
          <w:i/>
          <w:u w:val="single" w:color="0462C1"/>
          <w:lang w:val="ru-RU"/>
        </w:rPr>
      </w:pPr>
      <w:r w:rsidRPr="00AF0301">
        <w:rPr>
          <w:i/>
          <w:lang w:val="ru-RU"/>
        </w:rPr>
        <w:t xml:space="preserve">ТӨМ 2.3: Бир </w:t>
      </w:r>
      <w:proofErr w:type="spellStart"/>
      <w:r w:rsidRPr="00AF0301">
        <w:rPr>
          <w:i/>
          <w:lang w:val="ru-RU"/>
        </w:rPr>
        <w:t>кызматкерге</w:t>
      </w:r>
      <w:proofErr w:type="spellEnd"/>
      <w:r w:rsidRPr="00AF0301">
        <w:rPr>
          <w:i/>
          <w:lang w:val="ru-RU"/>
        </w:rPr>
        <w:t xml:space="preserve"> </w:t>
      </w:r>
      <w:proofErr w:type="spellStart"/>
      <w:r w:rsidRPr="00AF0301">
        <w:rPr>
          <w:i/>
          <w:lang w:val="ru-RU"/>
        </w:rPr>
        <w:t>айыл</w:t>
      </w:r>
      <w:proofErr w:type="spellEnd"/>
      <w:r w:rsidRPr="00AF0301">
        <w:rPr>
          <w:i/>
          <w:lang w:val="ru-RU"/>
        </w:rPr>
        <w:t xml:space="preserve"> </w:t>
      </w:r>
      <w:proofErr w:type="spellStart"/>
      <w:r w:rsidRPr="00AF0301">
        <w:rPr>
          <w:i/>
          <w:lang w:val="ru-RU"/>
        </w:rPr>
        <w:t>чарбанын</w:t>
      </w:r>
      <w:proofErr w:type="spellEnd"/>
      <w:r w:rsidRPr="00AF0301">
        <w:rPr>
          <w:i/>
          <w:lang w:val="ru-RU"/>
        </w:rPr>
        <w:t xml:space="preserve"> </w:t>
      </w:r>
      <w:proofErr w:type="spellStart"/>
      <w:r w:rsidRPr="00AF0301">
        <w:rPr>
          <w:i/>
          <w:lang w:val="ru-RU"/>
        </w:rPr>
        <w:t>койгон</w:t>
      </w:r>
      <w:proofErr w:type="spellEnd"/>
      <w:r w:rsidRPr="00AF0301">
        <w:rPr>
          <w:i/>
          <w:lang w:val="ru-RU"/>
        </w:rPr>
        <w:t xml:space="preserve"> </w:t>
      </w:r>
      <w:proofErr w:type="spellStart"/>
      <w:r w:rsidRPr="00AF0301">
        <w:rPr>
          <w:i/>
          <w:lang w:val="ru-RU"/>
        </w:rPr>
        <w:t>наркы</w:t>
      </w:r>
      <w:proofErr w:type="spellEnd"/>
      <w:r w:rsidRPr="00AF0301">
        <w:rPr>
          <w:i/>
          <w:lang w:val="ru-RU"/>
        </w:rPr>
        <w:t xml:space="preserve"> (константы 2010 АКШ долл.). (</w:t>
      </w:r>
      <w:proofErr w:type="spellStart"/>
      <w:r w:rsidRPr="00AF0301">
        <w:rPr>
          <w:i/>
          <w:lang w:val="ru-RU"/>
        </w:rPr>
        <w:t>Булак</w:t>
      </w:r>
      <w:proofErr w:type="spellEnd"/>
      <w:r w:rsidRPr="00AF0301">
        <w:rPr>
          <w:i/>
          <w:lang w:val="ru-RU"/>
        </w:rPr>
        <w:t xml:space="preserve">: </w:t>
      </w:r>
      <w:proofErr w:type="spellStart"/>
      <w:r w:rsidRPr="00AF0301">
        <w:rPr>
          <w:i/>
          <w:lang w:val="ru-RU"/>
        </w:rPr>
        <w:t>Дүйнөлүк</w:t>
      </w:r>
      <w:proofErr w:type="spellEnd"/>
      <w:r w:rsidRPr="00AF0301">
        <w:rPr>
          <w:i/>
          <w:lang w:val="ru-RU"/>
        </w:rPr>
        <w:t xml:space="preserve"> </w:t>
      </w:r>
      <w:proofErr w:type="spellStart"/>
      <w:r w:rsidRPr="00AF0301">
        <w:rPr>
          <w:i/>
          <w:lang w:val="ru-RU"/>
        </w:rPr>
        <w:t>Банктын</w:t>
      </w:r>
      <w:proofErr w:type="spellEnd"/>
      <w:r w:rsidRPr="00AF0301">
        <w:rPr>
          <w:i/>
          <w:lang w:val="ru-RU"/>
        </w:rPr>
        <w:t xml:space="preserve"> </w:t>
      </w:r>
      <w:proofErr w:type="spellStart"/>
      <w:r w:rsidRPr="00AF0301">
        <w:rPr>
          <w:i/>
          <w:lang w:val="ru-RU"/>
        </w:rPr>
        <w:t>ачык</w:t>
      </w:r>
      <w:proofErr w:type="spellEnd"/>
      <w:r w:rsidRPr="00AF0301">
        <w:rPr>
          <w:i/>
          <w:lang w:val="ru-RU"/>
        </w:rPr>
        <w:t xml:space="preserve"> </w:t>
      </w:r>
      <w:proofErr w:type="spellStart"/>
      <w:r w:rsidRPr="00AF0301">
        <w:rPr>
          <w:i/>
          <w:lang w:val="ru-RU"/>
        </w:rPr>
        <w:t>маалыматтары</w:t>
      </w:r>
      <w:proofErr w:type="spellEnd"/>
      <w:r w:rsidRPr="00AF0301">
        <w:rPr>
          <w:i/>
          <w:lang w:val="ru-RU"/>
        </w:rPr>
        <w:t xml:space="preserve"> </w:t>
      </w:r>
      <w:hyperlink r:id="rId70" w:history="1">
        <w:r w:rsidRPr="00C2457D">
          <w:rPr>
            <w:rStyle w:val="Hyperlink"/>
            <w:i/>
            <w:sz w:val="20"/>
            <w:szCs w:val="20"/>
            <w:lang w:val="ky-KG"/>
          </w:rPr>
          <w:t>: https://data.worldbank.org/</w:t>
        </w:r>
      </w:hyperlink>
      <w:r w:rsidRPr="00AF0301">
        <w:rPr>
          <w:i/>
          <w:u w:val="single" w:color="0462C1"/>
          <w:lang w:val="ru-RU"/>
        </w:rPr>
        <w:t>)</w:t>
      </w:r>
    </w:p>
    <w:p w:rsidR="005A069C" w:rsidRPr="00AF0301" w:rsidRDefault="005A069C" w:rsidP="00D320E8">
      <w:pPr>
        <w:pStyle w:val="BodyText"/>
        <w:jc w:val="both"/>
        <w:rPr>
          <w:i/>
          <w:lang w:val="ru-RU"/>
        </w:rPr>
      </w:pPr>
    </w:p>
    <w:p w:rsidR="00BE2AF6" w:rsidRPr="00AF0301" w:rsidRDefault="00BE2AF6" w:rsidP="005A069C">
      <w:pPr>
        <w:pStyle w:val="BodyText"/>
        <w:ind w:left="0"/>
        <w:jc w:val="both"/>
        <w:rPr>
          <w:lang w:val="ru-RU"/>
        </w:rPr>
      </w:pPr>
      <w:r w:rsidRPr="00BA0BAE">
        <w:rPr>
          <w:noProof/>
          <w:lang w:val="ru-RU" w:eastAsia="ru-RU"/>
        </w:rPr>
        <w:drawing>
          <wp:anchor distT="0" distB="0" distL="114300" distR="114300" simplePos="0" relativeHeight="251663360" behindDoc="1" locked="0" layoutInCell="1" allowOverlap="1" wp14:anchorId="538BBB13" wp14:editId="3294A856">
            <wp:simplePos x="0" y="0"/>
            <wp:positionH relativeFrom="margin">
              <wp:align>left</wp:align>
            </wp:positionH>
            <wp:positionV relativeFrom="margin">
              <wp:posOffset>4749800</wp:posOffset>
            </wp:positionV>
            <wp:extent cx="3211830" cy="2404110"/>
            <wp:effectExtent l="0" t="0" r="7620" b="0"/>
            <wp:wrapSquare wrapText="bothSides"/>
            <wp:docPr id="270" name="Рисунок 270"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3007" cy="2405063"/>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F0301">
        <w:rPr>
          <w:lang w:val="ru-RU"/>
        </w:rPr>
        <w:t>Аймактык</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өз</w:t>
      </w:r>
      <w:proofErr w:type="spellEnd"/>
      <w:r w:rsidRPr="00AF0301">
        <w:rPr>
          <w:lang w:val="ru-RU"/>
        </w:rPr>
        <w:t xml:space="preserve"> ара </w:t>
      </w:r>
      <w:proofErr w:type="spellStart"/>
      <w:r w:rsidRPr="00AF0301">
        <w:rPr>
          <w:lang w:val="ru-RU"/>
        </w:rPr>
        <w:t>аракеттешүүнүн</w:t>
      </w:r>
      <w:proofErr w:type="spellEnd"/>
      <w:r w:rsidRPr="00AF0301">
        <w:rPr>
          <w:lang w:val="ru-RU"/>
        </w:rPr>
        <w:t xml:space="preserve"> </w:t>
      </w:r>
      <w:proofErr w:type="spellStart"/>
      <w:r w:rsidRPr="00AF0301">
        <w:rPr>
          <w:lang w:val="ru-RU"/>
        </w:rPr>
        <w:t>катаал</w:t>
      </w:r>
      <w:proofErr w:type="spellEnd"/>
      <w:r w:rsidRPr="00AF0301">
        <w:rPr>
          <w:lang w:val="ru-RU"/>
        </w:rPr>
        <w:t xml:space="preserve"> </w:t>
      </w:r>
      <w:proofErr w:type="spellStart"/>
      <w:r w:rsidRPr="00AF0301">
        <w:rPr>
          <w:lang w:val="ru-RU"/>
        </w:rPr>
        <w:t>тармагында</w:t>
      </w:r>
      <w:proofErr w:type="spellEnd"/>
      <w:r w:rsidRPr="00AF0301">
        <w:rPr>
          <w:lang w:val="ru-RU"/>
        </w:rPr>
        <w:t xml:space="preserve"> </w:t>
      </w:r>
      <w:proofErr w:type="spellStart"/>
      <w:r w:rsidRPr="00AF0301">
        <w:rPr>
          <w:lang w:val="ru-RU"/>
        </w:rPr>
        <w:t>ортодон</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деӊгээлдеги</w:t>
      </w:r>
      <w:proofErr w:type="spellEnd"/>
      <w:r w:rsidRPr="00AF0301">
        <w:rPr>
          <w:lang w:val="ru-RU"/>
        </w:rPr>
        <w:t xml:space="preserve"> </w:t>
      </w:r>
      <w:proofErr w:type="spellStart"/>
      <w:r w:rsidRPr="00AF0301">
        <w:rPr>
          <w:lang w:val="ru-RU"/>
        </w:rPr>
        <w:t>агрардык</w:t>
      </w:r>
      <w:proofErr w:type="spellEnd"/>
      <w:r w:rsidRPr="00AF0301">
        <w:rPr>
          <w:lang w:val="ru-RU"/>
        </w:rPr>
        <w:t xml:space="preserve"> </w:t>
      </w:r>
      <w:proofErr w:type="spellStart"/>
      <w:r w:rsidRPr="00AF0301">
        <w:rPr>
          <w:lang w:val="ru-RU"/>
        </w:rPr>
        <w:t>өлкө</w:t>
      </w:r>
      <w:proofErr w:type="spellEnd"/>
      <w:r w:rsidRPr="00AF0301">
        <w:rPr>
          <w:lang w:val="ru-RU"/>
        </w:rPr>
        <w:t xml:space="preserve"> катары, Кыргызстан </w:t>
      </w:r>
      <w:proofErr w:type="spellStart"/>
      <w:r w:rsidRPr="00AF0301">
        <w:rPr>
          <w:lang w:val="ru-RU"/>
        </w:rPr>
        <w:t>тамактануу</w:t>
      </w:r>
      <w:proofErr w:type="spellEnd"/>
      <w:r w:rsidRPr="00AF0301">
        <w:rPr>
          <w:lang w:val="ru-RU"/>
        </w:rPr>
        <w:t xml:space="preserve"> </w:t>
      </w:r>
      <w:proofErr w:type="spellStart"/>
      <w:r w:rsidRPr="00AF0301">
        <w:rPr>
          <w:lang w:val="ru-RU"/>
        </w:rPr>
        <w:t>жаатындагы</w:t>
      </w:r>
      <w:proofErr w:type="spellEnd"/>
      <w:r w:rsidRPr="00AF0301">
        <w:rPr>
          <w:lang w:val="ru-RU"/>
        </w:rPr>
        <w:t xml:space="preserve"> </w:t>
      </w:r>
      <w:proofErr w:type="spellStart"/>
      <w:r w:rsidRPr="00AF0301">
        <w:rPr>
          <w:lang w:val="ru-RU"/>
        </w:rPr>
        <w:t>жыйынтыктарды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тамактануунун</w:t>
      </w:r>
      <w:proofErr w:type="spellEnd"/>
      <w:r w:rsidRPr="00AF0301">
        <w:rPr>
          <w:lang w:val="ru-RU"/>
        </w:rPr>
        <w:t xml:space="preserve"> </w:t>
      </w:r>
      <w:proofErr w:type="spellStart"/>
      <w:r w:rsidRPr="00AF0301">
        <w:rPr>
          <w:lang w:val="ru-RU"/>
        </w:rPr>
        <w:t>жакшыртылган</w:t>
      </w:r>
      <w:proofErr w:type="spellEnd"/>
      <w:r w:rsidRPr="00AF0301">
        <w:rPr>
          <w:lang w:val="ru-RU"/>
        </w:rPr>
        <w:t xml:space="preserve"> </w:t>
      </w:r>
      <w:proofErr w:type="spellStart"/>
      <w:r w:rsidRPr="00AF0301">
        <w:rPr>
          <w:lang w:val="ru-RU"/>
        </w:rPr>
        <w:t>рациондорунун</w:t>
      </w:r>
      <w:proofErr w:type="spellEnd"/>
      <w:r w:rsidRPr="00AF0301">
        <w:rPr>
          <w:lang w:val="ru-RU"/>
        </w:rPr>
        <w:t xml:space="preserve"> </w:t>
      </w:r>
      <w:proofErr w:type="spellStart"/>
      <w:r w:rsidRPr="00AF0301">
        <w:rPr>
          <w:lang w:val="ru-RU"/>
        </w:rPr>
        <w:t>мүмкүнчүлүктөрүнө</w:t>
      </w:r>
      <w:proofErr w:type="spellEnd"/>
      <w:r w:rsidRPr="00AF0301">
        <w:rPr>
          <w:lang w:val="ru-RU"/>
        </w:rPr>
        <w:t xml:space="preserve"> </w:t>
      </w:r>
      <w:proofErr w:type="spellStart"/>
      <w:r w:rsidRPr="00AF0301">
        <w:rPr>
          <w:lang w:val="ru-RU"/>
        </w:rPr>
        <w:t>тоскоолдук</w:t>
      </w:r>
      <w:proofErr w:type="spellEnd"/>
      <w:r w:rsidRPr="00AF0301">
        <w:rPr>
          <w:lang w:val="ru-RU"/>
        </w:rPr>
        <w:t xml:space="preserve"> </w:t>
      </w:r>
      <w:proofErr w:type="spellStart"/>
      <w:r w:rsidRPr="00AF0301">
        <w:rPr>
          <w:lang w:val="ru-RU"/>
        </w:rPr>
        <w:t>жаратуучу</w:t>
      </w:r>
      <w:proofErr w:type="spellEnd"/>
      <w:r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системаларына</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w:t>
      </w:r>
      <w:proofErr w:type="spellStart"/>
      <w:r w:rsidRPr="00AF0301">
        <w:rPr>
          <w:lang w:val="ru-RU"/>
        </w:rPr>
        <w:t>берүүчү</w:t>
      </w:r>
      <w:proofErr w:type="spellEnd"/>
      <w:r w:rsidRPr="00AF0301">
        <w:rPr>
          <w:lang w:val="ru-RU"/>
        </w:rPr>
        <w:t xml:space="preserve"> ар </w:t>
      </w:r>
      <w:proofErr w:type="spellStart"/>
      <w:r w:rsidRPr="00AF0301">
        <w:rPr>
          <w:lang w:val="ru-RU"/>
        </w:rPr>
        <w:t>кандай</w:t>
      </w:r>
      <w:proofErr w:type="spellEnd"/>
      <w:r w:rsidRPr="00AF0301">
        <w:rPr>
          <w:lang w:val="ru-RU"/>
        </w:rPr>
        <w:t xml:space="preserve"> </w:t>
      </w:r>
      <w:proofErr w:type="spellStart"/>
      <w:r w:rsidRPr="00AF0301">
        <w:rPr>
          <w:lang w:val="ru-RU"/>
        </w:rPr>
        <w:t>факторлордон</w:t>
      </w:r>
      <w:proofErr w:type="spellEnd"/>
      <w:r w:rsidRPr="00AF0301">
        <w:rPr>
          <w:lang w:val="ru-RU"/>
        </w:rPr>
        <w:t xml:space="preserve"> </w:t>
      </w:r>
      <w:proofErr w:type="spellStart"/>
      <w:r w:rsidRPr="00AF0301">
        <w:rPr>
          <w:lang w:val="ru-RU"/>
        </w:rPr>
        <w:t>көз</w:t>
      </w:r>
      <w:proofErr w:type="spellEnd"/>
      <w:r w:rsidRPr="00AF0301">
        <w:rPr>
          <w:lang w:val="ru-RU"/>
        </w:rPr>
        <w:t xml:space="preserve"> </w:t>
      </w:r>
      <w:proofErr w:type="spellStart"/>
      <w:r w:rsidRPr="00AF0301">
        <w:rPr>
          <w:lang w:val="ru-RU"/>
        </w:rPr>
        <w:t>каранды</w:t>
      </w:r>
      <w:proofErr w:type="spellEnd"/>
      <w:r w:rsidRPr="00AF0301">
        <w:rPr>
          <w:lang w:val="ru-RU"/>
        </w:rPr>
        <w:t xml:space="preserve">. </w:t>
      </w:r>
      <w:proofErr w:type="spellStart"/>
      <w:r w:rsidRPr="00AF0301">
        <w:rPr>
          <w:lang w:val="ru-RU"/>
        </w:rPr>
        <w:t>Мисалга</w:t>
      </w:r>
      <w:proofErr w:type="spellEnd"/>
      <w:r w:rsidRPr="00AF0301">
        <w:rPr>
          <w:lang w:val="ru-RU"/>
        </w:rPr>
        <w:t xml:space="preserve"> </w:t>
      </w:r>
      <w:proofErr w:type="spellStart"/>
      <w:r w:rsidRPr="00AF0301">
        <w:rPr>
          <w:lang w:val="ru-RU"/>
        </w:rPr>
        <w:t>алсак</w:t>
      </w:r>
      <w:proofErr w:type="spellEnd"/>
      <w:r w:rsidRPr="00AF0301">
        <w:rPr>
          <w:lang w:val="ru-RU"/>
        </w:rPr>
        <w:t xml:space="preserve">, </w:t>
      </w:r>
      <w:proofErr w:type="spellStart"/>
      <w:r w:rsidRPr="00AF0301">
        <w:rPr>
          <w:lang w:val="ru-RU"/>
        </w:rPr>
        <w:t>азык-түлүккө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күйүүчү</w:t>
      </w:r>
      <w:proofErr w:type="spellEnd"/>
      <w:r w:rsidRPr="00AF0301">
        <w:rPr>
          <w:lang w:val="ru-RU"/>
        </w:rPr>
        <w:t xml:space="preserve"> </w:t>
      </w:r>
      <w:proofErr w:type="spellStart"/>
      <w:r w:rsidRPr="00AF0301">
        <w:rPr>
          <w:lang w:val="ru-RU"/>
        </w:rPr>
        <w:t>майга</w:t>
      </w:r>
      <w:proofErr w:type="spellEnd"/>
      <w:r w:rsidRPr="00AF0301">
        <w:rPr>
          <w:lang w:val="ru-RU"/>
        </w:rPr>
        <w:t xml:space="preserve"> </w:t>
      </w:r>
      <w:proofErr w:type="spellStart"/>
      <w:r w:rsidRPr="00AF0301">
        <w:rPr>
          <w:lang w:val="ru-RU"/>
        </w:rPr>
        <w:t>глобалдык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аймактык</w:t>
      </w:r>
      <w:proofErr w:type="spellEnd"/>
      <w:r w:rsidRPr="00AF0301">
        <w:rPr>
          <w:lang w:val="ru-RU"/>
        </w:rPr>
        <w:t xml:space="preserve"> </w:t>
      </w:r>
      <w:proofErr w:type="spellStart"/>
      <w:proofErr w:type="gramStart"/>
      <w:r w:rsidRPr="00AF0301">
        <w:rPr>
          <w:lang w:val="ru-RU"/>
        </w:rPr>
        <w:t>рынокто</w:t>
      </w:r>
      <w:proofErr w:type="spellEnd"/>
      <w:r w:rsidRPr="00AF0301">
        <w:rPr>
          <w:lang w:val="ru-RU"/>
        </w:rPr>
        <w:t xml:space="preserve">  </w:t>
      </w:r>
      <w:proofErr w:type="spellStart"/>
      <w:r w:rsidRPr="00AF0301">
        <w:rPr>
          <w:lang w:val="ru-RU"/>
        </w:rPr>
        <w:t>баалардын</w:t>
      </w:r>
      <w:proofErr w:type="spellEnd"/>
      <w:proofErr w:type="gramEnd"/>
      <w:r w:rsidRPr="00AF0301">
        <w:rPr>
          <w:lang w:val="ru-RU"/>
        </w:rPr>
        <w:t xml:space="preserve"> </w:t>
      </w:r>
      <w:proofErr w:type="spellStart"/>
      <w:r w:rsidRPr="00AF0301">
        <w:rPr>
          <w:lang w:val="ru-RU"/>
        </w:rPr>
        <w:t>кескин</w:t>
      </w:r>
      <w:proofErr w:type="spellEnd"/>
      <w:r w:rsidRPr="00AF0301">
        <w:rPr>
          <w:lang w:val="ru-RU"/>
        </w:rPr>
        <w:t xml:space="preserve"> </w:t>
      </w:r>
      <w:proofErr w:type="spellStart"/>
      <w:r w:rsidRPr="00AF0301">
        <w:rPr>
          <w:lang w:val="ru-RU"/>
        </w:rPr>
        <w:t>жогорулоосу</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продуктуларынын</w:t>
      </w:r>
      <w:proofErr w:type="spellEnd"/>
      <w:r w:rsidRPr="00AF0301">
        <w:rPr>
          <w:lang w:val="ru-RU"/>
        </w:rPr>
        <w:t xml:space="preserve"> </w:t>
      </w:r>
      <w:proofErr w:type="spellStart"/>
      <w:r w:rsidRPr="00AF0301">
        <w:rPr>
          <w:lang w:val="ru-RU"/>
        </w:rPr>
        <w:t>рыноктук</w:t>
      </w:r>
      <w:proofErr w:type="spellEnd"/>
      <w:r w:rsidRPr="00AF0301">
        <w:rPr>
          <w:lang w:val="ru-RU"/>
        </w:rPr>
        <w:t xml:space="preserve"> </w:t>
      </w:r>
      <w:proofErr w:type="spellStart"/>
      <w:r w:rsidRPr="00AF0301">
        <w:rPr>
          <w:lang w:val="ru-RU"/>
        </w:rPr>
        <w:t>баасынын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азык-түлүктү</w:t>
      </w:r>
      <w:proofErr w:type="spellEnd"/>
      <w:r w:rsidRPr="00AF0301">
        <w:rPr>
          <w:lang w:val="ru-RU"/>
        </w:rPr>
        <w:t xml:space="preserve"> </w:t>
      </w:r>
      <w:proofErr w:type="spellStart"/>
      <w:r w:rsidRPr="00AF0301">
        <w:rPr>
          <w:lang w:val="ru-RU"/>
        </w:rPr>
        <w:t>өндүрүүнүн</w:t>
      </w:r>
      <w:proofErr w:type="spellEnd"/>
      <w:r w:rsidRPr="00AF0301">
        <w:rPr>
          <w:lang w:val="ru-RU"/>
        </w:rPr>
        <w:t xml:space="preserve"> </w:t>
      </w:r>
      <w:proofErr w:type="spellStart"/>
      <w:r w:rsidRPr="00AF0301">
        <w:rPr>
          <w:lang w:val="ru-RU"/>
        </w:rPr>
        <w:t>туруксуздугуна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келет</w:t>
      </w:r>
      <w:proofErr w:type="spellEnd"/>
      <w:r w:rsidRPr="00AF0301">
        <w:rPr>
          <w:lang w:val="ru-RU"/>
        </w:rPr>
        <w:t xml:space="preserve">. </w:t>
      </w:r>
      <w:proofErr w:type="spellStart"/>
      <w:r w:rsidRPr="00AF0301">
        <w:rPr>
          <w:lang w:val="ru-RU"/>
        </w:rPr>
        <w:t>Климаттын</w:t>
      </w:r>
      <w:proofErr w:type="spellEnd"/>
      <w:r w:rsidRPr="00AF0301">
        <w:rPr>
          <w:lang w:val="ru-RU"/>
        </w:rPr>
        <w:t xml:space="preserve"> </w:t>
      </w:r>
      <w:proofErr w:type="spellStart"/>
      <w:r w:rsidRPr="00AF0301">
        <w:rPr>
          <w:lang w:val="ru-RU"/>
        </w:rPr>
        <w:t>өзгөрүшү</w:t>
      </w:r>
      <w:proofErr w:type="spellEnd"/>
      <w:r w:rsidRPr="00AF0301">
        <w:rPr>
          <w:lang w:val="ru-RU"/>
        </w:rPr>
        <w:t xml:space="preserve"> </w:t>
      </w:r>
      <w:proofErr w:type="spellStart"/>
      <w:r w:rsidRPr="00AF0301">
        <w:rPr>
          <w:lang w:val="ru-RU"/>
        </w:rPr>
        <w:t>Кыргызстанда</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жогорку</w:t>
      </w:r>
      <w:proofErr w:type="spellEnd"/>
      <w:r w:rsidRPr="00AF0301">
        <w:rPr>
          <w:lang w:val="ru-RU"/>
        </w:rPr>
        <w:t xml:space="preserve"> </w:t>
      </w:r>
      <w:proofErr w:type="spellStart"/>
      <w:r w:rsidRPr="00AF0301">
        <w:rPr>
          <w:lang w:val="ru-RU"/>
        </w:rPr>
        <w:t>үлүшүнүн</w:t>
      </w:r>
      <w:proofErr w:type="spellEnd"/>
      <w:r w:rsidRPr="00AF0301">
        <w:rPr>
          <w:lang w:val="ru-RU"/>
        </w:rPr>
        <w:t xml:space="preserve"> </w:t>
      </w:r>
      <w:proofErr w:type="spellStart"/>
      <w:r w:rsidRPr="00AF0301">
        <w:rPr>
          <w:lang w:val="ru-RU"/>
        </w:rPr>
        <w:t>жашоосуна</w:t>
      </w:r>
      <w:proofErr w:type="spellEnd"/>
      <w:r w:rsidRPr="00AF0301">
        <w:rPr>
          <w:lang w:val="ru-RU"/>
        </w:rPr>
        <w:t xml:space="preserve"> карата </w:t>
      </w:r>
      <w:proofErr w:type="spellStart"/>
      <w:r w:rsidRPr="00AF0301">
        <w:rPr>
          <w:lang w:val="ru-RU"/>
        </w:rPr>
        <w:t>каражаттын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булагы</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саналган</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чарбага</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w:t>
      </w:r>
      <w:proofErr w:type="spellStart"/>
      <w:r w:rsidRPr="00AF0301">
        <w:rPr>
          <w:lang w:val="ru-RU"/>
        </w:rPr>
        <w:t>берүү</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ресурстарынын</w:t>
      </w:r>
      <w:proofErr w:type="spellEnd"/>
      <w:r w:rsidRPr="00AF0301">
        <w:rPr>
          <w:lang w:val="ru-RU"/>
        </w:rPr>
        <w:t xml:space="preserve"> </w:t>
      </w:r>
      <w:proofErr w:type="spellStart"/>
      <w:r w:rsidRPr="00AF0301">
        <w:rPr>
          <w:lang w:val="ru-RU"/>
        </w:rPr>
        <w:t>начарлоосун</w:t>
      </w:r>
      <w:proofErr w:type="spellEnd"/>
      <w:r w:rsidRPr="00AF0301">
        <w:rPr>
          <w:lang w:val="ru-RU"/>
        </w:rPr>
        <w:t xml:space="preserve"> </w:t>
      </w:r>
      <w:proofErr w:type="spellStart"/>
      <w:r w:rsidRPr="00AF0301">
        <w:rPr>
          <w:lang w:val="ru-RU"/>
        </w:rPr>
        <w:t>күчөтөт</w:t>
      </w:r>
      <w:proofErr w:type="spellEnd"/>
      <w:r w:rsidRPr="00AF0301">
        <w:rPr>
          <w:lang w:val="ru-RU"/>
        </w:rPr>
        <w:t xml:space="preserve">. Урбанизация </w:t>
      </w:r>
      <w:proofErr w:type="spellStart"/>
      <w:r w:rsidRPr="00AF0301">
        <w:rPr>
          <w:lang w:val="ru-RU"/>
        </w:rPr>
        <w:t>ашыкча</w:t>
      </w:r>
      <w:proofErr w:type="spellEnd"/>
      <w:r w:rsidRPr="00AF0301">
        <w:rPr>
          <w:lang w:val="ru-RU"/>
        </w:rPr>
        <w:t xml:space="preserve"> </w:t>
      </w:r>
      <w:proofErr w:type="spellStart"/>
      <w:r w:rsidRPr="00AF0301">
        <w:rPr>
          <w:lang w:val="ru-RU"/>
        </w:rPr>
        <w:t>тамактануу</w:t>
      </w:r>
      <w:proofErr w:type="spellEnd"/>
      <w:r w:rsidRPr="00AF0301">
        <w:rPr>
          <w:lang w:val="ru-RU"/>
        </w:rPr>
        <w:t xml:space="preserve"> </w:t>
      </w:r>
      <w:proofErr w:type="spellStart"/>
      <w:r w:rsidRPr="00AF0301">
        <w:rPr>
          <w:lang w:val="ru-RU"/>
        </w:rPr>
        <w:t>тобокелдигин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инфекциялык</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ооруларды</w:t>
      </w:r>
      <w:proofErr w:type="spellEnd"/>
      <w:r w:rsidRPr="00AF0301">
        <w:rPr>
          <w:lang w:val="ru-RU"/>
        </w:rPr>
        <w:t xml:space="preserve"> </w:t>
      </w:r>
      <w:proofErr w:type="spellStart"/>
      <w:r w:rsidRPr="00AF0301">
        <w:rPr>
          <w:lang w:val="ru-RU"/>
        </w:rPr>
        <w:t>жогорулатуу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чөйрөсүнө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азыктануу</w:t>
      </w:r>
      <w:proofErr w:type="spellEnd"/>
      <w:r w:rsidRPr="00AF0301">
        <w:rPr>
          <w:lang w:val="ru-RU"/>
        </w:rPr>
        <w:t xml:space="preserve"> </w:t>
      </w:r>
      <w:proofErr w:type="spellStart"/>
      <w:r w:rsidRPr="00AF0301">
        <w:rPr>
          <w:lang w:val="ru-RU"/>
        </w:rPr>
        <w:t>рационуна</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w:t>
      </w:r>
      <w:proofErr w:type="spellStart"/>
      <w:r w:rsidRPr="00AF0301">
        <w:rPr>
          <w:lang w:val="ru-RU"/>
        </w:rPr>
        <w:t>берүүнү</w:t>
      </w:r>
      <w:proofErr w:type="spellEnd"/>
      <w:r w:rsidRPr="00AF0301">
        <w:rPr>
          <w:lang w:val="ru-RU"/>
        </w:rPr>
        <w:t xml:space="preserve"> </w:t>
      </w:r>
      <w:proofErr w:type="spellStart"/>
      <w:r w:rsidRPr="00AF0301">
        <w:rPr>
          <w:lang w:val="ru-RU"/>
        </w:rPr>
        <w:t>уланта</w:t>
      </w:r>
      <w:proofErr w:type="spellEnd"/>
      <w:r w:rsidRPr="00AF0301">
        <w:rPr>
          <w:lang w:val="ru-RU"/>
        </w:rPr>
        <w:t xml:space="preserve"> берет, </w:t>
      </w:r>
      <w:proofErr w:type="spellStart"/>
      <w:r w:rsidRPr="00AF0301">
        <w:rPr>
          <w:lang w:val="ru-RU"/>
        </w:rPr>
        <w:t>ошол</w:t>
      </w:r>
      <w:proofErr w:type="spellEnd"/>
      <w:r w:rsidRPr="00AF0301">
        <w:rPr>
          <w:lang w:val="ru-RU"/>
        </w:rPr>
        <w:t xml:space="preserve"> эле </w:t>
      </w:r>
      <w:proofErr w:type="spellStart"/>
      <w:r w:rsidRPr="00AF0301">
        <w:rPr>
          <w:lang w:val="ru-RU"/>
        </w:rPr>
        <w:t>учурда</w:t>
      </w:r>
      <w:proofErr w:type="spellEnd"/>
      <w:r w:rsidRPr="00AF0301">
        <w:rPr>
          <w:lang w:val="ru-RU"/>
        </w:rPr>
        <w:t xml:space="preserve"> </w:t>
      </w:r>
      <w:proofErr w:type="spellStart"/>
      <w:r w:rsidRPr="00AF0301">
        <w:rPr>
          <w:lang w:val="ru-RU"/>
        </w:rPr>
        <w:t>шаардык</w:t>
      </w:r>
      <w:proofErr w:type="spellEnd"/>
      <w:r w:rsidRPr="00AF0301">
        <w:rPr>
          <w:lang w:val="ru-RU"/>
        </w:rPr>
        <w:t xml:space="preserve"> </w:t>
      </w:r>
      <w:proofErr w:type="spellStart"/>
      <w:r w:rsidRPr="00AF0301">
        <w:rPr>
          <w:lang w:val="ru-RU"/>
        </w:rPr>
        <w:t>кеӊейип</w:t>
      </w:r>
      <w:proofErr w:type="spellEnd"/>
      <w:r w:rsidRPr="00AF0301">
        <w:rPr>
          <w:lang w:val="ru-RU"/>
        </w:rPr>
        <w:t xml:space="preserve"> </w:t>
      </w:r>
      <w:proofErr w:type="spellStart"/>
      <w:r w:rsidRPr="00AF0301">
        <w:rPr>
          <w:lang w:val="ru-RU"/>
        </w:rPr>
        <w:t>жаткан</w:t>
      </w:r>
      <w:proofErr w:type="spellEnd"/>
      <w:r w:rsidRPr="00AF0301">
        <w:rPr>
          <w:lang w:val="ru-RU"/>
        </w:rPr>
        <w:t xml:space="preserve"> </w:t>
      </w:r>
      <w:proofErr w:type="spellStart"/>
      <w:r w:rsidRPr="00AF0301">
        <w:rPr>
          <w:lang w:val="ru-RU"/>
        </w:rPr>
        <w:t>рыноктор</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фермелерге</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өндүрүүчүлөрүнө</w:t>
      </w:r>
      <w:proofErr w:type="spellEnd"/>
      <w:r w:rsidRPr="00AF0301">
        <w:rPr>
          <w:lang w:val="ru-RU"/>
        </w:rPr>
        <w:t xml:space="preserve"> </w:t>
      </w:r>
      <w:proofErr w:type="spellStart"/>
      <w:r w:rsidRPr="00AF0301">
        <w:rPr>
          <w:lang w:val="ru-RU"/>
        </w:rPr>
        <w:t>алар</w:t>
      </w:r>
      <w:proofErr w:type="spellEnd"/>
      <w:r w:rsidRPr="00AF0301">
        <w:rPr>
          <w:lang w:val="ru-RU"/>
        </w:rPr>
        <w:t xml:space="preserve"> </w:t>
      </w:r>
      <w:proofErr w:type="spellStart"/>
      <w:r w:rsidRPr="00AF0301">
        <w:rPr>
          <w:lang w:val="ru-RU"/>
        </w:rPr>
        <w:t>кошкон</w:t>
      </w:r>
      <w:proofErr w:type="spellEnd"/>
      <w:r w:rsidRPr="00AF0301">
        <w:rPr>
          <w:lang w:val="ru-RU"/>
        </w:rPr>
        <w:t xml:space="preserve"> </w:t>
      </w:r>
      <w:proofErr w:type="spellStart"/>
      <w:r w:rsidRPr="00AF0301">
        <w:rPr>
          <w:lang w:val="ru-RU"/>
        </w:rPr>
        <w:t>наркты</w:t>
      </w:r>
      <w:proofErr w:type="spellEnd"/>
      <w:r w:rsidRPr="00AF0301">
        <w:rPr>
          <w:lang w:val="ru-RU"/>
        </w:rPr>
        <w:t xml:space="preserve"> </w:t>
      </w:r>
      <w:proofErr w:type="spellStart"/>
      <w:r w:rsidRPr="00AF0301">
        <w:rPr>
          <w:lang w:val="ru-RU"/>
        </w:rPr>
        <w:t>көбөйтүү</w:t>
      </w:r>
      <w:proofErr w:type="spellEnd"/>
      <w:r w:rsidRPr="00AF0301">
        <w:rPr>
          <w:lang w:val="ru-RU"/>
        </w:rPr>
        <w:t xml:space="preserve"> </w:t>
      </w:r>
      <w:proofErr w:type="spellStart"/>
      <w:r w:rsidRPr="00AF0301">
        <w:rPr>
          <w:lang w:val="ru-RU"/>
        </w:rPr>
        <w:t>максатында</w:t>
      </w:r>
      <w:proofErr w:type="spellEnd"/>
      <w:r w:rsidRPr="00AF0301">
        <w:rPr>
          <w:lang w:val="ru-RU"/>
        </w:rPr>
        <w:t xml:space="preserve"> </w:t>
      </w:r>
      <w:proofErr w:type="spellStart"/>
      <w:r w:rsidRPr="00AF0301">
        <w:rPr>
          <w:lang w:val="ru-RU"/>
        </w:rPr>
        <w:t>бир</w:t>
      </w:r>
      <w:proofErr w:type="spellEnd"/>
      <w:r w:rsidRPr="00AF0301">
        <w:rPr>
          <w:lang w:val="ru-RU"/>
        </w:rPr>
        <w:t xml:space="preserve"> катар </w:t>
      </w:r>
      <w:proofErr w:type="spellStart"/>
      <w:r w:rsidRPr="00AF0301">
        <w:rPr>
          <w:lang w:val="ru-RU"/>
        </w:rPr>
        <w:t>мүмкүнчүлүктөрдү</w:t>
      </w:r>
      <w:proofErr w:type="spellEnd"/>
      <w:r w:rsidRPr="00AF0301">
        <w:rPr>
          <w:lang w:val="ru-RU"/>
        </w:rPr>
        <w:t xml:space="preserve"> </w:t>
      </w:r>
      <w:proofErr w:type="spellStart"/>
      <w:r w:rsidRPr="00AF0301">
        <w:rPr>
          <w:lang w:val="ru-RU"/>
        </w:rPr>
        <w:t>сунуштайт</w:t>
      </w:r>
      <w:proofErr w:type="spellEnd"/>
      <w:r w:rsidRPr="00AF0301">
        <w:rPr>
          <w:lang w:val="ru-RU"/>
        </w:rPr>
        <w:t xml:space="preserve"> (ТӨМ 2.3).</w:t>
      </w:r>
    </w:p>
    <w:p w:rsidR="00BE2AF6" w:rsidRPr="005A069C" w:rsidRDefault="00BE2AF6" w:rsidP="005A069C">
      <w:pPr>
        <w:pStyle w:val="Heading9"/>
        <w:numPr>
          <w:ilvl w:val="0"/>
          <w:numId w:val="0"/>
        </w:numPr>
        <w:ind w:left="1584" w:hanging="1584"/>
        <w:jc w:val="both"/>
        <w:rPr>
          <w:rFonts w:asciiTheme="minorHAnsi" w:hAnsiTheme="minorHAnsi"/>
          <w:u w:val="single"/>
          <w:lang w:val="ky-KG"/>
        </w:rPr>
      </w:pPr>
      <w:r w:rsidRPr="005A069C">
        <w:rPr>
          <w:rFonts w:asciiTheme="minorHAnsi" w:hAnsiTheme="minorHAnsi"/>
          <w:u w:val="single"/>
          <w:lang w:val="ky-KG"/>
        </w:rPr>
        <w:t>Өзгөчө маанилүү максаттуу милдеттер жана саясий маселелер:</w:t>
      </w:r>
    </w:p>
    <w:p w:rsidR="00BE2AF6" w:rsidRDefault="00BE2AF6" w:rsidP="005A069C">
      <w:pPr>
        <w:pStyle w:val="BodyText"/>
        <w:ind w:left="0"/>
        <w:jc w:val="both"/>
        <w:rPr>
          <w:lang w:val="ky-KG"/>
        </w:rPr>
      </w:pPr>
      <w:r w:rsidRPr="00AF0301">
        <w:rPr>
          <w:lang w:val="ky-KG"/>
        </w:rPr>
        <w:t xml:space="preserve">Өсүп жаткан суроо-талапты канааттандыруу үчүн айыл чарба өндүрүүчүлүгү жана өндүрүштү жогорулатуу боюнча күч жумшоону кантип улантуу үчүн мөмөлөргө, жер-жемиштерге, буурчак өсүмдүктөрүнө жана </w:t>
      </w:r>
      <w:r w:rsidRPr="00AF0301">
        <w:rPr>
          <w:lang w:val="ky-KG"/>
        </w:rPr>
        <w:lastRenderedPageBreak/>
        <w:t>малдын азыктарына көбүрөөк көӊүл буруу керек. Ата Мекендик өндүрүштүн жардамы менен мындай суроо-талапты канааттандыруу, ошол эле учурда Кыргызстандын бай экосистемасы жөнүндө кам көрүү узак мөөнөттүү азык-түлүк коопсуздугун жана өлкөнүн жарандарын коопсуз азыктандырууну камсыздоо үчүн эӊ эле маанилүү.</w:t>
      </w:r>
    </w:p>
    <w:p w:rsidR="005A069C" w:rsidRPr="00AF0301" w:rsidRDefault="005A069C" w:rsidP="005A069C">
      <w:pPr>
        <w:pStyle w:val="BodyText"/>
        <w:ind w:left="0"/>
        <w:jc w:val="both"/>
        <w:rPr>
          <w:highlight w:val="yellow"/>
          <w:lang w:val="ky-KG"/>
        </w:rPr>
      </w:pPr>
    </w:p>
    <w:p w:rsidR="00BE2AF6" w:rsidRDefault="00BE2AF6" w:rsidP="005A069C">
      <w:pPr>
        <w:pStyle w:val="BodyText"/>
        <w:ind w:left="0"/>
        <w:jc w:val="both"/>
        <w:rPr>
          <w:lang w:val="ky-KG"/>
        </w:rPr>
      </w:pPr>
      <w:r w:rsidRPr="00AF0301">
        <w:rPr>
          <w:lang w:val="ky-KG"/>
        </w:rPr>
        <w:t>Бирок, Кыргызстандагы азык-түлүк системасы майда, төмөнкү деӊгээлдеги товарлуу фермер чарбаларынын басымдуулук кылуусу, жетишсиз өндүрүштүн технологиялык деӊгээли,түшүмдү жыйнагандан кийинки чоӊ жоготуулар, жана иштеп чыгаруучулар жана фермерлер ортосунда өз ара байланыштын жоктугу  сыяктуу түзүмдүк чакырыктарга кез келишет, бул азык-түлүк системасынын бардык катышуучулары үчүн потенциалдуу кирешени жоготууга алып келет. Ал адам жана коомдук капиталга инвестициялардын жетишсиздигинен улам кесепетин тартып келет, анын ичинде аялдар жерге, өндүрүштүк жана финансы ресурстарына карата чектелген жеткиликтүүлүккө ээ болгондугунан улам дагы.</w:t>
      </w:r>
    </w:p>
    <w:p w:rsidR="005A069C" w:rsidRPr="00AF0301" w:rsidRDefault="005A069C" w:rsidP="005A069C">
      <w:pPr>
        <w:pStyle w:val="BodyText"/>
        <w:ind w:left="0"/>
        <w:jc w:val="both"/>
        <w:rPr>
          <w:highlight w:val="yellow"/>
          <w:lang w:val="ky-KG"/>
        </w:rPr>
      </w:pPr>
    </w:p>
    <w:p w:rsidR="00BE2AF6" w:rsidRDefault="00BE2AF6" w:rsidP="005A069C">
      <w:pPr>
        <w:pStyle w:val="BodyText"/>
        <w:ind w:left="0"/>
        <w:jc w:val="both"/>
        <w:rPr>
          <w:lang w:val="ky-KG"/>
        </w:rPr>
      </w:pPr>
      <w:r w:rsidRPr="00AF0301">
        <w:rPr>
          <w:lang w:val="ky-KG"/>
        </w:rPr>
        <w:t>Азык-түлүк системаларынын туруктуулугу жана адаптациялык жөндөмдүүлүгүн жана калктын жашоо ишмердүүлүгүнүн булактарынын сырткы күтүүсүз абал жана катуу чөгүп кетүүлөрүнө карата, анын ичинде климаттын өзгөрүүсүн чыӊдоо зарыл.  Климаттык жактан оптималдаштырылган айыл чарба, тобокелдиктер жөнүндө маалыматтын негизинде агроэкология жана социалдык коргоо жаатында инновациялар сыяктуу климаттын өзгөрүүсүнө адаптациялануунун (ыӊгайлашуунун\көнүшүүнүн) стратегиялары, климат жана жаратылыш кырсыктарынын өзгөрүүсү алдында эӊ эле аярлуу аймактарга жана калкка багытталууга тийиш.</w:t>
      </w:r>
    </w:p>
    <w:p w:rsidR="005A069C" w:rsidRPr="00AF0301" w:rsidRDefault="005A069C" w:rsidP="005A069C">
      <w:pPr>
        <w:pStyle w:val="BodyText"/>
        <w:ind w:left="0"/>
        <w:jc w:val="both"/>
        <w:rPr>
          <w:highlight w:val="yellow"/>
          <w:lang w:val="ky-KG"/>
        </w:rPr>
      </w:pPr>
    </w:p>
    <w:p w:rsidR="00BE2AF6" w:rsidRDefault="00BE2AF6" w:rsidP="005A069C">
      <w:pPr>
        <w:pStyle w:val="BodyText"/>
        <w:ind w:left="0"/>
        <w:jc w:val="both"/>
        <w:rPr>
          <w:lang w:val="ky-KG"/>
        </w:rPr>
      </w:pPr>
      <w:r w:rsidRPr="00AF0301">
        <w:rPr>
          <w:lang w:val="ky-KG"/>
        </w:rPr>
        <w:t>Азыктанууну жакшыртуу зарыл, айрыкча калктын аяр топтору</w:t>
      </w:r>
      <w:r w:rsidRPr="00BA0BAE">
        <w:rPr>
          <w:rStyle w:val="FootnoteReference"/>
          <w:lang w:val="ky-KG"/>
        </w:rPr>
        <w:footnoteReference w:id="42"/>
      </w:r>
      <w:r w:rsidRPr="00AF0301">
        <w:rPr>
          <w:lang w:val="ky-KG"/>
        </w:rPr>
        <w:t>, анын ичинде аялдар жана балдар арасында. Азыктануу саламаттык, жакшы жашоо жана өндүрүмдүүлүк үчүн маанилүү негиз болуп саналат. Ошондой эле, ички рынокко   азык-түлүк продуктуларынын баасы боюнча жеткиликтүү жеткирүүлөрдү (мисалы, тузду, кумшекерди, трансмайларды колдонууну төмөндөтүү; балдарга карата зыяндуу азыктардын жарнамасынын таасирин төмөндөтүү, мөмө жана жер-жемиштерди колдонууну арттыруу сыяктуу)камсыз кылуу максатында тамактануу жана айыл чарба ортосунда так өз ара байланыштарды жүргүзүү сунушталат.</w:t>
      </w:r>
    </w:p>
    <w:p w:rsidR="005A069C" w:rsidRPr="00AF0301" w:rsidRDefault="005A069C" w:rsidP="005A069C">
      <w:pPr>
        <w:pStyle w:val="BodyText"/>
        <w:ind w:left="0"/>
        <w:jc w:val="both"/>
        <w:rPr>
          <w:highlight w:val="yellow"/>
          <w:lang w:val="ky-KG"/>
        </w:rPr>
      </w:pPr>
    </w:p>
    <w:p w:rsidR="00BE2AF6" w:rsidRDefault="00BE2AF6" w:rsidP="005A069C">
      <w:pPr>
        <w:pStyle w:val="BodyText"/>
        <w:ind w:left="0"/>
        <w:jc w:val="both"/>
        <w:rPr>
          <w:lang w:val="ky-KG"/>
        </w:rPr>
      </w:pPr>
      <w:r w:rsidRPr="00AF0301">
        <w:rPr>
          <w:lang w:val="ky-KG"/>
        </w:rPr>
        <w:t>Социалдык коргоо жаатында саясий чаралар жана программалар азык-түлүк коопсуздугу жана калктын аяр топторунун  тамактануу коопсуздугуна алардын кирешесин көбөйтүү  жана алардын рационунун сапатын жогорулатуу жолу аркылуу оӊ таасир бере алат. Социалдык коргоо азык-түлүк коопсуздугунун жана тамактануу коопсуздугунун факторлоруна дагы таасир эте алат, алар жашоо ишмердүүлүгү үчүн ресурстарга жана активдерге жеткиликтүүлүк сыяктуу аныктоочу факторлорго таасир эте алат. Жашоо ишмердүүлүгүнүн булактарын жана рационду диверсификациялоо мүмкүнчүлүктөрүн үй чарбаларына берүү  максатында социалдык коргоо жаатында саясатты жана программаларды өркүндөтүү боюнча күч-аракеттерди улантуу маанилүү.</w:t>
      </w:r>
    </w:p>
    <w:p w:rsidR="008D64E8" w:rsidRDefault="008D64E8" w:rsidP="005A069C">
      <w:pPr>
        <w:pStyle w:val="BodyText"/>
        <w:ind w:left="0"/>
        <w:jc w:val="both"/>
        <w:rPr>
          <w:lang w:val="ky-KG"/>
        </w:rPr>
      </w:pPr>
    </w:p>
    <w:p w:rsidR="008D64E8" w:rsidRDefault="008D64E8" w:rsidP="005A069C">
      <w:pPr>
        <w:pStyle w:val="BodyText"/>
        <w:ind w:left="0"/>
        <w:jc w:val="both"/>
        <w:rPr>
          <w:lang w:val="ky-KG"/>
        </w:rPr>
      </w:pPr>
    </w:p>
    <w:p w:rsidR="005A069C" w:rsidRPr="00AF0301" w:rsidRDefault="005A069C" w:rsidP="005A069C">
      <w:pPr>
        <w:pStyle w:val="BodyText"/>
        <w:ind w:left="0"/>
        <w:jc w:val="both"/>
        <w:rPr>
          <w:highlight w:val="yellow"/>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7"/>
        <w:gridCol w:w="507"/>
      </w:tblGrid>
      <w:tr w:rsidR="00BE2AF6" w:rsidRPr="00BA0BAE" w:rsidTr="00683CF6">
        <w:trPr>
          <w:jc w:val="center"/>
        </w:trPr>
        <w:tc>
          <w:tcPr>
            <w:tcW w:w="425" w:type="dxa"/>
            <w:vMerge w:val="restart"/>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w:t>
            </w:r>
          </w:p>
        </w:tc>
        <w:tc>
          <w:tcPr>
            <w:tcW w:w="3402" w:type="dxa"/>
            <w:vMerge w:val="restart"/>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Документтин аталышы</w:t>
            </w:r>
          </w:p>
        </w:tc>
        <w:tc>
          <w:tcPr>
            <w:tcW w:w="4051" w:type="dxa"/>
            <w:gridSpan w:val="8"/>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ТӨМ-2: Ачкачылык</w:t>
            </w:r>
          </w:p>
        </w:tc>
      </w:tr>
      <w:tr w:rsidR="00BE2AF6" w:rsidRPr="00BA0BAE" w:rsidTr="00683CF6">
        <w:trPr>
          <w:jc w:val="center"/>
        </w:trPr>
        <w:tc>
          <w:tcPr>
            <w:tcW w:w="425" w:type="dxa"/>
            <w:vMerge/>
            <w:tcBorders>
              <w:top w:val="single" w:sz="4" w:space="0" w:color="002060"/>
              <w:left w:val="single" w:sz="4" w:space="0" w:color="002060"/>
              <w:bottom w:val="single" w:sz="4" w:space="0" w:color="002060"/>
              <w:right w:val="single" w:sz="4" w:space="0" w:color="002060"/>
            </w:tcBorders>
            <w:vAlign w:val="center"/>
            <w:hideMark/>
          </w:tcPr>
          <w:p w:rsidR="00BE2AF6" w:rsidRPr="00BA0BAE" w:rsidRDefault="00BE2AF6" w:rsidP="00D320E8">
            <w:pPr>
              <w:jc w:val="both"/>
              <w:rPr>
                <w:rFonts w:eastAsia="Calibri" w:cstheme="minorHAnsi"/>
                <w:b/>
                <w:sz w:val="18"/>
                <w:szCs w:val="18"/>
                <w:lang w:val="ky-KG"/>
              </w:rPr>
            </w:pPr>
          </w:p>
        </w:tc>
        <w:tc>
          <w:tcPr>
            <w:tcW w:w="3402" w:type="dxa"/>
            <w:vMerge/>
            <w:tcBorders>
              <w:top w:val="single" w:sz="4" w:space="0" w:color="002060"/>
              <w:left w:val="single" w:sz="4" w:space="0" w:color="002060"/>
              <w:bottom w:val="single" w:sz="4" w:space="0" w:color="002060"/>
              <w:right w:val="single" w:sz="4" w:space="0" w:color="002060"/>
            </w:tcBorders>
            <w:vAlign w:val="center"/>
            <w:hideMark/>
          </w:tcPr>
          <w:p w:rsidR="00BE2AF6" w:rsidRPr="00BA0BAE" w:rsidRDefault="00BE2AF6" w:rsidP="00D320E8">
            <w:pPr>
              <w:jc w:val="both"/>
              <w:rPr>
                <w:rFonts w:eastAsia="Calibri" w:cstheme="minorHAnsi"/>
                <w:b/>
                <w:sz w:val="18"/>
                <w:szCs w:val="18"/>
                <w:lang w:val="ky-KG"/>
              </w:rPr>
            </w:pPr>
          </w:p>
        </w:tc>
        <w:tc>
          <w:tcPr>
            <w:tcW w:w="506" w:type="dxa"/>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2.1.</w:t>
            </w:r>
          </w:p>
        </w:tc>
        <w:tc>
          <w:tcPr>
            <w:tcW w:w="506" w:type="dxa"/>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2.2.</w:t>
            </w:r>
          </w:p>
        </w:tc>
        <w:tc>
          <w:tcPr>
            <w:tcW w:w="506" w:type="dxa"/>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2.3.</w:t>
            </w:r>
          </w:p>
        </w:tc>
        <w:tc>
          <w:tcPr>
            <w:tcW w:w="507" w:type="dxa"/>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2.4.</w:t>
            </w:r>
          </w:p>
        </w:tc>
        <w:tc>
          <w:tcPr>
            <w:tcW w:w="506" w:type="dxa"/>
            <w:tcBorders>
              <w:top w:val="single" w:sz="4" w:space="0" w:color="002060"/>
              <w:left w:val="single" w:sz="4" w:space="0" w:color="002060"/>
              <w:bottom w:val="single" w:sz="4" w:space="0" w:color="002060"/>
              <w:right w:val="single" w:sz="4" w:space="0" w:color="002060"/>
            </w:tcBorders>
            <w:shd w:val="clear" w:color="auto" w:fill="D5DCE4" w:themeFill="text2" w:themeFillTint="33"/>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2.5.</w:t>
            </w:r>
          </w:p>
        </w:tc>
        <w:tc>
          <w:tcPr>
            <w:tcW w:w="506" w:type="dxa"/>
            <w:tcBorders>
              <w:top w:val="single" w:sz="4" w:space="0" w:color="002060"/>
              <w:left w:val="single" w:sz="4" w:space="0" w:color="002060"/>
              <w:bottom w:val="single" w:sz="4" w:space="0" w:color="002060"/>
              <w:right w:val="single" w:sz="4" w:space="0" w:color="002060"/>
            </w:tcBorders>
            <w:shd w:val="clear" w:color="auto" w:fill="FFFF00"/>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2.a.</w:t>
            </w:r>
          </w:p>
        </w:tc>
        <w:tc>
          <w:tcPr>
            <w:tcW w:w="507" w:type="dxa"/>
            <w:tcBorders>
              <w:top w:val="single" w:sz="4" w:space="0" w:color="002060"/>
              <w:left w:val="single" w:sz="4" w:space="0" w:color="002060"/>
              <w:bottom w:val="single" w:sz="4" w:space="0" w:color="002060"/>
              <w:right w:val="single" w:sz="4" w:space="0" w:color="002060"/>
            </w:tcBorders>
            <w:shd w:val="clear" w:color="auto" w:fill="FFFF00"/>
            <w:vAlign w:val="center"/>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2.b.</w:t>
            </w:r>
          </w:p>
        </w:tc>
        <w:tc>
          <w:tcPr>
            <w:tcW w:w="507" w:type="dxa"/>
            <w:tcBorders>
              <w:top w:val="single" w:sz="4" w:space="0" w:color="002060"/>
              <w:left w:val="single" w:sz="4" w:space="0" w:color="002060"/>
              <w:bottom w:val="single" w:sz="4" w:space="0" w:color="002060"/>
              <w:right w:val="single" w:sz="4" w:space="0" w:color="002060"/>
            </w:tcBorders>
            <w:shd w:val="clear" w:color="auto" w:fill="FFFF00"/>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2.c</w:t>
            </w:r>
          </w:p>
        </w:tc>
      </w:tr>
      <w:tr w:rsidR="00BE2AF6" w:rsidRPr="00BA0BAE" w:rsidTr="00683CF6">
        <w:trPr>
          <w:jc w:val="center"/>
        </w:trPr>
        <w:tc>
          <w:tcPr>
            <w:tcW w:w="425"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1</w:t>
            </w:r>
          </w:p>
        </w:tc>
        <w:tc>
          <w:tcPr>
            <w:tcW w:w="3402"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Ынтымак. Ишеним. Жаратмандык. 2018-2022</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sz w:val="20"/>
                <w:szCs w:val="20"/>
                <w:lang w:val="ky-KG"/>
              </w:rPr>
            </w:pPr>
            <w:r w:rsidRPr="00BA0BAE">
              <w:rPr>
                <w:rFonts w:asciiTheme="minorHAnsi" w:hAnsiTheme="minorHAnsi"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7"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7" w:type="dxa"/>
            <w:tcBorders>
              <w:top w:val="single" w:sz="4" w:space="0" w:color="002060"/>
              <w:left w:val="single" w:sz="4" w:space="0" w:color="002060"/>
              <w:bottom w:val="single" w:sz="4" w:space="0" w:color="002060"/>
              <w:right w:val="single" w:sz="4" w:space="0" w:color="002060"/>
            </w:tcBorders>
            <w:shd w:val="clear" w:color="auto" w:fill="FBE4D5" w:themeFill="accent2" w:themeFillTint="33"/>
            <w:hideMark/>
          </w:tcPr>
          <w:p w:rsidR="00BE2AF6" w:rsidRPr="00BA0BAE" w:rsidRDefault="00BE2AF6" w:rsidP="00D320E8">
            <w:pPr>
              <w:jc w:val="both"/>
              <w:rPr>
                <w:sz w:val="20"/>
                <w:szCs w:val="20"/>
                <w:lang w:val="ky-KG"/>
              </w:rPr>
            </w:pPr>
            <w:r w:rsidRPr="00BA0BAE">
              <w:rPr>
                <w:sz w:val="20"/>
                <w:szCs w:val="20"/>
                <w:lang w:val="ky-KG"/>
              </w:rPr>
              <w:t>-</w:t>
            </w:r>
          </w:p>
        </w:tc>
        <w:tc>
          <w:tcPr>
            <w:tcW w:w="507"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rFonts w:cstheme="minorHAnsi"/>
                <w:sz w:val="20"/>
                <w:szCs w:val="20"/>
                <w:lang w:val="ky-KG"/>
              </w:rPr>
            </w:pPr>
            <w:r w:rsidRPr="00BA0BAE">
              <w:rPr>
                <w:rFonts w:cstheme="minorHAnsi"/>
                <w:sz w:val="20"/>
                <w:szCs w:val="20"/>
                <w:lang w:val="ky-KG"/>
              </w:rPr>
              <w:t>-</w:t>
            </w:r>
          </w:p>
        </w:tc>
      </w:tr>
      <w:tr w:rsidR="00BE2AF6" w:rsidRPr="00BA0BAE" w:rsidTr="00683CF6">
        <w:trPr>
          <w:jc w:val="center"/>
        </w:trPr>
        <w:tc>
          <w:tcPr>
            <w:tcW w:w="425"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b/>
                <w:sz w:val="18"/>
                <w:szCs w:val="18"/>
                <w:lang w:val="ky-KG"/>
              </w:rPr>
            </w:pPr>
            <w:r w:rsidRPr="00BA0BAE">
              <w:rPr>
                <w:rFonts w:asciiTheme="minorHAnsi" w:hAnsiTheme="minorHAnsi" w:cstheme="minorHAnsi"/>
                <w:b/>
                <w:sz w:val="18"/>
                <w:szCs w:val="18"/>
                <w:lang w:val="ky-KG"/>
              </w:rPr>
              <w:t>2</w:t>
            </w:r>
          </w:p>
        </w:tc>
        <w:tc>
          <w:tcPr>
            <w:tcW w:w="3402"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sz w:val="20"/>
                <w:szCs w:val="20"/>
                <w:lang w:val="ky-KG"/>
              </w:rPr>
            </w:pPr>
            <w:r w:rsidRPr="00BA0BAE">
              <w:rPr>
                <w:rFonts w:asciiTheme="minorHAnsi" w:hAnsiTheme="minorHAnsi" w:cstheme="minorHAnsi"/>
                <w:sz w:val="20"/>
                <w:szCs w:val="20"/>
                <w:lang w:val="ky-KG"/>
              </w:rPr>
              <w:t>-</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pStyle w:val="BodyText"/>
              <w:ind w:left="-57" w:right="-57"/>
              <w:jc w:val="both"/>
              <w:rPr>
                <w:rFonts w:asciiTheme="minorHAnsi" w:hAnsiTheme="minorHAnsi" w:cstheme="minorHAnsi"/>
                <w:sz w:val="20"/>
                <w:szCs w:val="20"/>
                <w:lang w:val="ky-KG"/>
              </w:rPr>
            </w:pPr>
            <w:r w:rsidRPr="00BA0BAE">
              <w:rPr>
                <w:rFonts w:asciiTheme="minorHAnsi" w:hAnsiTheme="minorHAnsi" w:cstheme="minorHAnsi"/>
                <w:sz w:val="20"/>
                <w:szCs w:val="20"/>
                <w:lang w:val="ky-KG"/>
              </w:rPr>
              <w:t>-</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7"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X</w:t>
            </w:r>
          </w:p>
        </w:tc>
        <w:tc>
          <w:tcPr>
            <w:tcW w:w="506"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sz w:val="20"/>
                <w:szCs w:val="20"/>
                <w:lang w:val="ky-KG"/>
              </w:rPr>
            </w:pPr>
            <w:r w:rsidRPr="00BA0BAE">
              <w:rPr>
                <w:rFonts w:cstheme="minorHAnsi"/>
                <w:sz w:val="20"/>
                <w:szCs w:val="20"/>
                <w:lang w:val="ky-KG"/>
              </w:rPr>
              <w:t>-</w:t>
            </w:r>
          </w:p>
        </w:tc>
        <w:tc>
          <w:tcPr>
            <w:tcW w:w="507" w:type="dxa"/>
            <w:tcBorders>
              <w:top w:val="single" w:sz="4" w:space="0" w:color="002060"/>
              <w:left w:val="single" w:sz="4" w:space="0" w:color="002060"/>
              <w:bottom w:val="single" w:sz="4" w:space="0" w:color="002060"/>
              <w:right w:val="single" w:sz="4" w:space="0" w:color="002060"/>
            </w:tcBorders>
            <w:shd w:val="clear" w:color="auto" w:fill="FBE4D5" w:themeFill="accent2" w:themeFillTint="33"/>
            <w:hideMark/>
          </w:tcPr>
          <w:p w:rsidR="00BE2AF6" w:rsidRPr="00BA0BAE" w:rsidRDefault="00BE2AF6" w:rsidP="00D320E8">
            <w:pPr>
              <w:jc w:val="both"/>
              <w:rPr>
                <w:sz w:val="20"/>
                <w:szCs w:val="20"/>
                <w:lang w:val="ky-KG"/>
              </w:rPr>
            </w:pPr>
            <w:r w:rsidRPr="00BA0BAE">
              <w:rPr>
                <w:sz w:val="20"/>
                <w:szCs w:val="20"/>
                <w:lang w:val="ky-KG"/>
              </w:rPr>
              <w:t>-</w:t>
            </w:r>
          </w:p>
        </w:tc>
        <w:tc>
          <w:tcPr>
            <w:tcW w:w="507" w:type="dxa"/>
            <w:tcBorders>
              <w:top w:val="single" w:sz="4" w:space="0" w:color="002060"/>
              <w:left w:val="single" w:sz="4" w:space="0" w:color="002060"/>
              <w:bottom w:val="single" w:sz="4" w:space="0" w:color="002060"/>
              <w:right w:val="single" w:sz="4" w:space="0" w:color="002060"/>
            </w:tcBorders>
            <w:hideMark/>
          </w:tcPr>
          <w:p w:rsidR="00BE2AF6" w:rsidRPr="00BA0BAE" w:rsidRDefault="00BE2AF6" w:rsidP="00D320E8">
            <w:pPr>
              <w:jc w:val="both"/>
              <w:rPr>
                <w:rFonts w:cstheme="minorHAnsi"/>
                <w:sz w:val="20"/>
                <w:szCs w:val="20"/>
                <w:lang w:val="ky-KG"/>
              </w:rPr>
            </w:pPr>
            <w:r w:rsidRPr="00BA0BAE">
              <w:rPr>
                <w:rFonts w:cstheme="minorHAnsi"/>
                <w:sz w:val="20"/>
                <w:szCs w:val="20"/>
                <w:lang w:val="ky-KG"/>
              </w:rPr>
              <w:t>X</w:t>
            </w:r>
          </w:p>
        </w:tc>
      </w:tr>
    </w:tbl>
    <w:p w:rsidR="00BE2AF6" w:rsidRPr="00BA0BAE" w:rsidRDefault="00BE2AF6" w:rsidP="005A069C">
      <w:pPr>
        <w:pStyle w:val="Caption"/>
        <w:jc w:val="center"/>
      </w:pPr>
      <w:proofErr w:type="spellStart"/>
      <w:r w:rsidRPr="00BA0BAE">
        <w:t>Булак</w:t>
      </w:r>
      <w:proofErr w:type="spellEnd"/>
      <w:r w:rsidRPr="00BA0BAE">
        <w:t xml:space="preserve">: </w:t>
      </w:r>
      <w:proofErr w:type="spellStart"/>
      <w:r w:rsidRPr="00BA0BAE">
        <w:t>Интеграцияны</w:t>
      </w:r>
      <w:proofErr w:type="spellEnd"/>
      <w:r w:rsidRPr="00BA0BAE">
        <w:t xml:space="preserve"> </w:t>
      </w:r>
      <w:proofErr w:type="spellStart"/>
      <w:r w:rsidRPr="00BA0BAE">
        <w:t>тез</w:t>
      </w:r>
      <w:proofErr w:type="spellEnd"/>
      <w:r w:rsidRPr="00BA0BAE">
        <w:t xml:space="preserve"> </w:t>
      </w:r>
      <w:proofErr w:type="spellStart"/>
      <w:r w:rsidRPr="00BA0BAE">
        <w:t>баалоонун</w:t>
      </w:r>
      <w:proofErr w:type="spellEnd"/>
      <w:r w:rsidRPr="00BA0BAE">
        <w:t xml:space="preserve"> </w:t>
      </w:r>
      <w:proofErr w:type="spellStart"/>
      <w:r w:rsidRPr="00BA0BAE">
        <w:t>жыйынтыктары</w:t>
      </w:r>
      <w:proofErr w:type="spellEnd"/>
    </w:p>
    <w:p w:rsidR="00BE2AF6" w:rsidRPr="00BA0BAE" w:rsidRDefault="00BE2AF6" w:rsidP="00D320E8">
      <w:pPr>
        <w:spacing w:after="0" w:line="240" w:lineRule="auto"/>
        <w:jc w:val="both"/>
        <w:rPr>
          <w:rFonts w:ascii="Calibri" w:eastAsia="Times New Roman" w:hAnsi="Calibri" w:cs="Calibri"/>
          <w:highlight w:val="yellow"/>
          <w:lang w:val="ky-KG"/>
        </w:rPr>
      </w:pPr>
    </w:p>
    <w:p w:rsidR="00BE2AF6" w:rsidRDefault="00BE2AF6" w:rsidP="005A069C">
      <w:pPr>
        <w:pStyle w:val="Heading5"/>
        <w:numPr>
          <w:ilvl w:val="0"/>
          <w:numId w:val="0"/>
        </w:numPr>
        <w:ind w:left="1008" w:hanging="1008"/>
        <w:jc w:val="both"/>
        <w:rPr>
          <w:rFonts w:asciiTheme="minorHAnsi" w:hAnsiTheme="minorHAnsi"/>
          <w:color w:val="auto"/>
          <w:lang w:val="ky-KG"/>
        </w:rPr>
      </w:pPr>
      <w:r w:rsidRPr="005A069C">
        <w:rPr>
          <w:rFonts w:asciiTheme="minorHAnsi" w:hAnsiTheme="minorHAnsi"/>
          <w:color w:val="auto"/>
          <w:lang w:val="ky-KG"/>
        </w:rPr>
        <w:t>ТӨМ 2 кийинки милдеттерине көӊүлдө буруу маанилүү:</w:t>
      </w:r>
    </w:p>
    <w:p w:rsidR="005A069C" w:rsidRPr="005A069C" w:rsidRDefault="005A069C" w:rsidP="005A069C">
      <w:pPr>
        <w:spacing w:after="0"/>
        <w:rPr>
          <w:lang w:val="ky-KG"/>
        </w:rPr>
      </w:pPr>
    </w:p>
    <w:p w:rsidR="00BE2AF6" w:rsidRPr="00BA0BAE" w:rsidRDefault="00BE2AF6" w:rsidP="00FA53F2">
      <w:pPr>
        <w:pStyle w:val="ListParagraph"/>
        <w:numPr>
          <w:ilvl w:val="0"/>
          <w:numId w:val="40"/>
        </w:numPr>
        <w:spacing w:line="240" w:lineRule="auto"/>
        <w:jc w:val="both"/>
        <w:rPr>
          <w:lang w:val="ky-KG"/>
        </w:rPr>
      </w:pPr>
      <w:r w:rsidRPr="00BA0BAE">
        <w:rPr>
          <w:lang w:val="ky-KG"/>
        </w:rPr>
        <w:t>2.1 2030-жылга карата ачкачылыкты токтотуу жана баардыгына айрыкча аз камсыз болгондорго жана калктын эӊ аяр топторун, наристелерди кошо алганда, коопсуз, азыктануучу жана жетиштүү азыкка жыл бою жеткиликтүүлүгүн камсыз кылуу.</w:t>
      </w:r>
    </w:p>
    <w:p w:rsidR="00BE2AF6" w:rsidRPr="00BA0BAE" w:rsidRDefault="00BE2AF6" w:rsidP="00FA53F2">
      <w:pPr>
        <w:pStyle w:val="ListParagraph"/>
        <w:numPr>
          <w:ilvl w:val="0"/>
          <w:numId w:val="40"/>
        </w:numPr>
        <w:spacing w:line="240" w:lineRule="auto"/>
        <w:jc w:val="both"/>
        <w:rPr>
          <w:lang w:val="ky-KG"/>
        </w:rPr>
      </w:pPr>
      <w:r w:rsidRPr="00BA0BAE">
        <w:rPr>
          <w:lang w:val="ky-KG"/>
        </w:rPr>
        <w:t>2.2 2030-жылга карата чала тоюунун бардык формаларын токтотуп, анын ичинде 2025 –жылы 5 жашка чейинки курактагы балдардын өсүүсүнүн кечеӊдөөсү жана арыктоосу менен күрөшүүгө байланыштуу максаттуу тапшырмалардын эл аралык деӊгээлде макулдашылган, жана өспүрүм курактагы кыздардын, кош бойлуу жана эмизип жаткан аялдардын, ошондой эле кары-картаӊдардын азыктануудагы керектөөлөрүн канааттандыруу.</w:t>
      </w:r>
    </w:p>
    <w:p w:rsidR="00BE2AF6" w:rsidRPr="00BA0BAE" w:rsidRDefault="00BE2AF6" w:rsidP="00FA53F2">
      <w:pPr>
        <w:pStyle w:val="ListParagraph"/>
        <w:numPr>
          <w:ilvl w:val="0"/>
          <w:numId w:val="40"/>
        </w:numPr>
        <w:spacing w:line="240" w:lineRule="auto"/>
        <w:jc w:val="both"/>
        <w:rPr>
          <w:lang w:val="ky-KG"/>
        </w:rPr>
      </w:pPr>
      <w:r w:rsidRPr="00BA0BAE">
        <w:rPr>
          <w:lang w:val="ky-KG"/>
        </w:rPr>
        <w:t>2.3 2030-жылга карата айыл чарба өндүрүшүн жана майда азык-түлүк өндүрүүчүлөрүнүн, анын ичинде аялдардын, отурукташып калган элдердин, фермердик үй-бүлө чарбаларынын, мал баккандар менен балык багуучулардын өкүлдөрүнүн, жерге, башка өндүрүш ресурстарына жана айыл чарба өндүрүшүнүн факторлорун, билимдерге, финансылык кызмат көрсөтүүлөргө, айыл чарбалык эмес секторлордо иш менен камсыз болууну жана кошулган наркты арттыруу үчүн рынокторго жана мүмкүнчүлүктөргө болгон кепилдүү жана бирдей жеткиликтүүлүктү камсыз кылуу аркылуу кирешесин эки эсе арттыруу.</w:t>
      </w:r>
    </w:p>
    <w:p w:rsidR="00BE2AF6" w:rsidRPr="00BA0BAE" w:rsidRDefault="00BE2AF6" w:rsidP="00FA53F2">
      <w:pPr>
        <w:pStyle w:val="ListParagraph"/>
        <w:numPr>
          <w:ilvl w:val="0"/>
          <w:numId w:val="40"/>
        </w:numPr>
        <w:spacing w:line="240" w:lineRule="auto"/>
        <w:jc w:val="both"/>
        <w:rPr>
          <w:lang w:val="ky-KG"/>
        </w:rPr>
      </w:pPr>
      <w:r w:rsidRPr="00BA0BAE">
        <w:rPr>
          <w:lang w:val="ky-KG"/>
        </w:rPr>
        <w:t>2.4 2030-жылга карата тамактануу азыктарын өндүрүүнүн туруктуу системаларын камсыздоо жана айыл чарбаны жүргүзүү методдорун киргизүү, алар жашоого туруктуулукту жана жемиштүүлүктү жогорулатууга өбөлгө түзөт, экосистеманын сакталышын шарттайт, климаттын өзгөрүүсүн, экстремалдуу аба ырайынын көрүнүштөрүнө, кургакчылыкка, суу ташкындарына жана башка жаратылыш кырсыктарына ыӊгайлашуу жөндөмдүүлүгүн бекемдейт жана акырындык менен жердин жана кыртыштын сапатын жакшыртат.</w:t>
      </w:r>
    </w:p>
    <w:p w:rsidR="00BE2AF6" w:rsidRPr="00BA0BAE" w:rsidRDefault="00BE2AF6" w:rsidP="00D320E8">
      <w:pPr>
        <w:pStyle w:val="ListParagraph"/>
        <w:spacing w:after="0" w:line="240" w:lineRule="auto"/>
        <w:jc w:val="both"/>
        <w:rPr>
          <w:b/>
          <w:lang w:val="ky-KG"/>
        </w:rPr>
      </w:pPr>
    </w:p>
    <w:tbl>
      <w:tblPr>
        <w:tblW w:w="6489" w:type="dxa"/>
        <w:jc w:val="center"/>
        <w:tblLook w:val="04A0" w:firstRow="1" w:lastRow="0" w:firstColumn="1" w:lastColumn="0" w:noHBand="0" w:noVBand="1"/>
      </w:tblPr>
      <w:tblGrid>
        <w:gridCol w:w="1033"/>
        <w:gridCol w:w="934"/>
        <w:gridCol w:w="909"/>
        <w:gridCol w:w="942"/>
        <w:gridCol w:w="1125"/>
        <w:gridCol w:w="811"/>
        <w:gridCol w:w="916"/>
        <w:gridCol w:w="941"/>
      </w:tblGrid>
      <w:tr w:rsidR="00BE2AF6" w:rsidRPr="00BA0BAE" w:rsidTr="00683CF6">
        <w:trPr>
          <w:trHeight w:val="212"/>
          <w:jc w:val="center"/>
        </w:trPr>
        <w:tc>
          <w:tcPr>
            <w:tcW w:w="3444" w:type="dxa"/>
            <w:gridSpan w:val="4"/>
            <w:tcBorders>
              <w:top w:val="single" w:sz="4" w:space="0" w:color="002060"/>
              <w:left w:val="single" w:sz="4" w:space="0" w:color="002060"/>
              <w:bottom w:val="single" w:sz="4" w:space="0" w:color="auto"/>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8"/>
                <w:szCs w:val="18"/>
                <w:lang w:val="ky-KG"/>
              </w:rPr>
            </w:pPr>
            <w:r w:rsidRPr="00BA0BAE">
              <w:rPr>
                <w:rFonts w:ascii="Calibri" w:eastAsia="Times New Roman" w:hAnsi="Calibri" w:cs="Calibri"/>
                <w:sz w:val="18"/>
                <w:szCs w:val="18"/>
                <w:lang w:val="ky-KG"/>
              </w:rPr>
              <w:t>Көрсөткүчтөрдүн үлүшү   </w:t>
            </w:r>
          </w:p>
        </w:tc>
        <w:tc>
          <w:tcPr>
            <w:tcW w:w="3045" w:type="dxa"/>
            <w:gridSpan w:val="4"/>
            <w:tcBorders>
              <w:top w:val="single" w:sz="4" w:space="0" w:color="002060"/>
              <w:left w:val="nil"/>
              <w:bottom w:val="single" w:sz="4" w:space="0" w:color="auto"/>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8"/>
                <w:szCs w:val="18"/>
                <w:lang w:val="ky-KG"/>
              </w:rPr>
            </w:pPr>
            <w:r w:rsidRPr="00BA0BAE">
              <w:rPr>
                <w:rFonts w:ascii="Calibri" w:eastAsia="Times New Roman" w:hAnsi="Calibri" w:cs="Calibri"/>
                <w:sz w:val="18"/>
                <w:szCs w:val="18"/>
                <w:lang w:val="ky-KG"/>
              </w:rPr>
              <w:t xml:space="preserve">Көрсөткүчтөрдүн үлүшү  </w:t>
            </w:r>
          </w:p>
        </w:tc>
      </w:tr>
      <w:tr w:rsidR="00BE2AF6" w:rsidRPr="00BA0BAE" w:rsidTr="00683CF6">
        <w:trPr>
          <w:trHeight w:val="323"/>
          <w:jc w:val="center"/>
        </w:trPr>
        <w:tc>
          <w:tcPr>
            <w:tcW w:w="1007" w:type="dxa"/>
            <w:tcBorders>
              <w:top w:val="single" w:sz="4" w:space="0" w:color="auto"/>
              <w:left w:val="single" w:sz="4" w:space="0" w:color="002060"/>
              <w:bottom w:val="single" w:sz="4" w:space="0" w:color="auto"/>
              <w:right w:val="single" w:sz="4" w:space="0" w:color="002060"/>
            </w:tcBorders>
            <w:shd w:val="clear" w:color="auto" w:fill="92D050"/>
            <w:noWrap/>
            <w:vAlign w:val="bottom"/>
            <w:hideMark/>
          </w:tcPr>
          <w:p w:rsidR="00BE2AF6" w:rsidRPr="00BA0BAE" w:rsidRDefault="00BE2AF6" w:rsidP="005A069C">
            <w:pPr>
              <w:spacing w:after="0" w:line="240" w:lineRule="auto"/>
              <w:jc w:val="center"/>
              <w:rPr>
                <w:rFonts w:ascii="Calibri" w:eastAsia="Times New Roman" w:hAnsi="Calibri" w:cs="Calibri"/>
                <w:sz w:val="16"/>
                <w:szCs w:val="16"/>
                <w:highlight w:val="green"/>
                <w:lang w:val="ky-KG"/>
              </w:rPr>
            </w:pPr>
            <w:r w:rsidRPr="00BA0BAE">
              <w:rPr>
                <w:rFonts w:ascii="Calibri" w:eastAsia="Times New Roman" w:hAnsi="Calibri" w:cs="Calibri"/>
                <w:sz w:val="16"/>
                <w:szCs w:val="16"/>
                <w:lang w:val="ky-KG"/>
              </w:rPr>
              <w:t>Жетишилди</w:t>
            </w:r>
          </w:p>
        </w:tc>
        <w:tc>
          <w:tcPr>
            <w:tcW w:w="934" w:type="dxa"/>
            <w:tcBorders>
              <w:top w:val="single" w:sz="4" w:space="0" w:color="auto"/>
              <w:left w:val="nil"/>
              <w:bottom w:val="single" w:sz="4" w:space="0" w:color="auto"/>
              <w:right w:val="single" w:sz="4" w:space="0" w:color="002060"/>
            </w:tcBorders>
            <w:shd w:val="clear" w:color="auto" w:fill="FFFF00"/>
            <w:noWrap/>
            <w:vAlign w:val="bottom"/>
            <w:hideMark/>
          </w:tcPr>
          <w:p w:rsidR="00BE2AF6" w:rsidRPr="00BA0BAE" w:rsidRDefault="00BE2AF6" w:rsidP="005A069C">
            <w:pPr>
              <w:spacing w:after="0" w:line="240" w:lineRule="auto"/>
              <w:jc w:val="center"/>
              <w:rPr>
                <w:rFonts w:ascii="Calibri" w:eastAsia="Times New Roman" w:hAnsi="Calibri" w:cs="Calibri"/>
                <w:sz w:val="16"/>
                <w:szCs w:val="16"/>
                <w:highlight w:val="green"/>
                <w:lang w:val="ky-KG"/>
              </w:rPr>
            </w:pPr>
            <w:r w:rsidRPr="00BA0BAE">
              <w:rPr>
                <w:rFonts w:ascii="Calibri" w:eastAsia="Times New Roman" w:hAnsi="Calibri" w:cs="Calibri"/>
                <w:sz w:val="16"/>
                <w:szCs w:val="16"/>
                <w:lang w:val="ky-KG"/>
              </w:rPr>
              <w:t>Азырынча жетишиле элек</w:t>
            </w:r>
          </w:p>
        </w:tc>
        <w:tc>
          <w:tcPr>
            <w:tcW w:w="909" w:type="dxa"/>
            <w:tcBorders>
              <w:top w:val="single" w:sz="4" w:space="0" w:color="auto"/>
              <w:left w:val="nil"/>
              <w:bottom w:val="single" w:sz="4" w:space="0" w:color="auto"/>
              <w:right w:val="single" w:sz="4" w:space="0" w:color="002060"/>
            </w:tcBorders>
            <w:shd w:val="clear" w:color="auto" w:fill="FF0000"/>
            <w:noWrap/>
            <w:vAlign w:val="bottom"/>
            <w:hideMark/>
          </w:tcPr>
          <w:p w:rsidR="00BE2AF6" w:rsidRPr="00BA0BAE" w:rsidRDefault="00BE2AF6" w:rsidP="005A069C">
            <w:pPr>
              <w:spacing w:after="0" w:line="240" w:lineRule="auto"/>
              <w:jc w:val="center"/>
              <w:rPr>
                <w:rFonts w:ascii="Calibri" w:eastAsia="Times New Roman" w:hAnsi="Calibri" w:cs="Calibri"/>
                <w:sz w:val="16"/>
                <w:szCs w:val="16"/>
                <w:highlight w:val="green"/>
                <w:lang w:val="ky-KG"/>
              </w:rPr>
            </w:pPr>
            <w:r w:rsidRPr="00BA0BAE">
              <w:rPr>
                <w:rFonts w:ascii="Calibri" w:eastAsia="Times New Roman" w:hAnsi="Calibri" w:cs="Calibri"/>
                <w:sz w:val="16"/>
                <w:szCs w:val="16"/>
                <w:lang w:val="ky-KG"/>
              </w:rPr>
              <w:t>Олуттуу күч-аракеттер талап кылынат</w:t>
            </w:r>
          </w:p>
        </w:tc>
        <w:tc>
          <w:tcPr>
            <w:tcW w:w="594" w:type="dxa"/>
            <w:tcBorders>
              <w:top w:val="single" w:sz="4" w:space="0" w:color="auto"/>
              <w:left w:val="nil"/>
              <w:bottom w:val="single" w:sz="4" w:space="0" w:color="auto"/>
              <w:right w:val="single" w:sz="4" w:space="0" w:color="002060"/>
            </w:tcBorders>
            <w:shd w:val="clear" w:color="auto" w:fill="D9D9D9"/>
            <w:noWrap/>
            <w:vAlign w:val="bottom"/>
            <w:hideMark/>
          </w:tcPr>
          <w:p w:rsidR="00BE2AF6" w:rsidRPr="00BA0BAE" w:rsidRDefault="00BE2AF6" w:rsidP="005A069C">
            <w:pPr>
              <w:spacing w:after="0" w:line="240" w:lineRule="auto"/>
              <w:jc w:val="center"/>
              <w:rPr>
                <w:rFonts w:ascii="Calibri" w:eastAsia="Times New Roman" w:hAnsi="Calibri" w:cs="Calibri"/>
                <w:sz w:val="16"/>
                <w:szCs w:val="16"/>
                <w:lang w:val="ky-KG"/>
              </w:rPr>
            </w:pPr>
            <w:r w:rsidRPr="00BA0BAE">
              <w:rPr>
                <w:rFonts w:ascii="Calibri" w:eastAsia="Times New Roman" w:hAnsi="Calibri" w:cs="Calibri"/>
                <w:sz w:val="16"/>
                <w:szCs w:val="16"/>
                <w:lang w:val="ky-KG"/>
              </w:rPr>
              <w:t>Маалымат жок</w:t>
            </w:r>
          </w:p>
        </w:tc>
        <w:tc>
          <w:tcPr>
            <w:tcW w:w="1125" w:type="dxa"/>
            <w:tcBorders>
              <w:top w:val="single" w:sz="4" w:space="0" w:color="auto"/>
              <w:left w:val="nil"/>
              <w:bottom w:val="single" w:sz="4" w:space="0" w:color="auto"/>
              <w:right w:val="single" w:sz="4" w:space="0" w:color="002060"/>
            </w:tcBorders>
            <w:shd w:val="clear" w:color="auto" w:fill="92D050"/>
            <w:noWrap/>
            <w:vAlign w:val="bottom"/>
            <w:hideMark/>
          </w:tcPr>
          <w:p w:rsidR="00BE2AF6" w:rsidRPr="00BA0BAE" w:rsidRDefault="00BE2AF6" w:rsidP="005A069C">
            <w:pPr>
              <w:spacing w:after="0" w:line="240" w:lineRule="auto"/>
              <w:jc w:val="center"/>
              <w:rPr>
                <w:rFonts w:ascii="Calibri" w:eastAsia="Times New Roman" w:hAnsi="Calibri" w:cs="Calibri"/>
                <w:sz w:val="16"/>
                <w:szCs w:val="16"/>
                <w:lang w:val="ky-KG"/>
              </w:rPr>
            </w:pPr>
            <w:r w:rsidRPr="00BA0BAE">
              <w:rPr>
                <w:rFonts w:ascii="Calibri" w:eastAsia="Times New Roman" w:hAnsi="Calibri" w:cs="Calibri"/>
                <w:sz w:val="16"/>
                <w:szCs w:val="16"/>
                <w:lang w:val="ky-KG"/>
              </w:rPr>
              <w:t>Жашылдар</w:t>
            </w:r>
          </w:p>
        </w:tc>
        <w:tc>
          <w:tcPr>
            <w:tcW w:w="757" w:type="dxa"/>
            <w:tcBorders>
              <w:top w:val="single" w:sz="4" w:space="0" w:color="auto"/>
              <w:left w:val="nil"/>
              <w:bottom w:val="single" w:sz="4" w:space="0" w:color="auto"/>
              <w:right w:val="single" w:sz="4" w:space="0" w:color="002060"/>
            </w:tcBorders>
            <w:shd w:val="clear" w:color="auto" w:fill="FFFF00"/>
            <w:noWrap/>
            <w:vAlign w:val="bottom"/>
            <w:hideMark/>
          </w:tcPr>
          <w:p w:rsidR="00BE2AF6" w:rsidRPr="00BA0BAE" w:rsidRDefault="00BE2AF6" w:rsidP="005A069C">
            <w:pPr>
              <w:spacing w:after="0" w:line="240" w:lineRule="auto"/>
              <w:jc w:val="center"/>
              <w:rPr>
                <w:rFonts w:ascii="Calibri" w:eastAsia="Times New Roman" w:hAnsi="Calibri" w:cs="Calibri"/>
                <w:sz w:val="16"/>
                <w:szCs w:val="16"/>
                <w:lang w:val="ky-KG"/>
              </w:rPr>
            </w:pPr>
            <w:r w:rsidRPr="00BA0BAE">
              <w:rPr>
                <w:rFonts w:ascii="Calibri" w:eastAsia="Times New Roman" w:hAnsi="Calibri" w:cs="Calibri"/>
                <w:sz w:val="16"/>
                <w:szCs w:val="16"/>
                <w:lang w:val="ky-KG"/>
              </w:rPr>
              <w:t>Сарылар</w:t>
            </w:r>
          </w:p>
        </w:tc>
        <w:tc>
          <w:tcPr>
            <w:tcW w:w="547" w:type="dxa"/>
            <w:tcBorders>
              <w:top w:val="single" w:sz="4" w:space="0" w:color="auto"/>
              <w:left w:val="nil"/>
              <w:bottom w:val="single" w:sz="4" w:space="0" w:color="auto"/>
              <w:right w:val="single" w:sz="4" w:space="0" w:color="002060"/>
            </w:tcBorders>
            <w:shd w:val="clear" w:color="auto" w:fill="FF0000"/>
            <w:noWrap/>
            <w:vAlign w:val="bottom"/>
            <w:hideMark/>
          </w:tcPr>
          <w:p w:rsidR="00BE2AF6" w:rsidRPr="00BA0BAE" w:rsidRDefault="00BE2AF6" w:rsidP="005A069C">
            <w:pPr>
              <w:spacing w:after="0" w:line="240" w:lineRule="auto"/>
              <w:jc w:val="center"/>
              <w:rPr>
                <w:rFonts w:ascii="Calibri" w:eastAsia="Times New Roman" w:hAnsi="Calibri" w:cs="Calibri"/>
                <w:sz w:val="16"/>
                <w:szCs w:val="16"/>
                <w:lang w:val="ky-KG"/>
              </w:rPr>
            </w:pPr>
            <w:r w:rsidRPr="00BA0BAE">
              <w:rPr>
                <w:rFonts w:ascii="Calibri" w:eastAsia="Times New Roman" w:hAnsi="Calibri" w:cs="Calibri"/>
                <w:sz w:val="16"/>
                <w:szCs w:val="16"/>
                <w:lang w:val="ky-KG"/>
              </w:rPr>
              <w:t>Кызылдар</w:t>
            </w:r>
          </w:p>
        </w:tc>
        <w:tc>
          <w:tcPr>
            <w:tcW w:w="615" w:type="dxa"/>
            <w:tcBorders>
              <w:top w:val="single" w:sz="4" w:space="0" w:color="auto"/>
              <w:left w:val="nil"/>
              <w:bottom w:val="single" w:sz="4" w:space="0" w:color="auto"/>
              <w:right w:val="single" w:sz="4" w:space="0" w:color="002060"/>
            </w:tcBorders>
            <w:shd w:val="clear" w:color="auto" w:fill="D9D9D9"/>
            <w:noWrap/>
            <w:vAlign w:val="bottom"/>
            <w:hideMark/>
          </w:tcPr>
          <w:p w:rsidR="00BE2AF6" w:rsidRPr="00BA0BAE" w:rsidRDefault="00BE2AF6" w:rsidP="005A069C">
            <w:pPr>
              <w:spacing w:after="0" w:line="240" w:lineRule="auto"/>
              <w:jc w:val="center"/>
              <w:rPr>
                <w:rFonts w:ascii="Calibri" w:eastAsia="Times New Roman" w:hAnsi="Calibri" w:cs="Calibri"/>
                <w:sz w:val="16"/>
                <w:szCs w:val="16"/>
                <w:lang w:val="ky-KG"/>
              </w:rPr>
            </w:pPr>
            <w:r w:rsidRPr="00BA0BAE">
              <w:rPr>
                <w:rFonts w:ascii="Calibri" w:eastAsia="Times New Roman" w:hAnsi="Calibri" w:cs="Calibri"/>
                <w:sz w:val="16"/>
                <w:szCs w:val="16"/>
                <w:lang w:val="ky-KG"/>
              </w:rPr>
              <w:t>Боз түстөгүлөр</w:t>
            </w:r>
          </w:p>
        </w:tc>
      </w:tr>
      <w:tr w:rsidR="00BE2AF6" w:rsidRPr="00BA0BAE" w:rsidTr="00683CF6">
        <w:trPr>
          <w:trHeight w:val="272"/>
          <w:jc w:val="center"/>
        </w:trPr>
        <w:tc>
          <w:tcPr>
            <w:tcW w:w="1007" w:type="dxa"/>
            <w:tcBorders>
              <w:top w:val="single" w:sz="4" w:space="0" w:color="auto"/>
              <w:left w:val="single" w:sz="4" w:space="0" w:color="002060"/>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14%</w:t>
            </w:r>
          </w:p>
        </w:tc>
        <w:tc>
          <w:tcPr>
            <w:tcW w:w="934"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7%</w:t>
            </w:r>
          </w:p>
        </w:tc>
        <w:tc>
          <w:tcPr>
            <w:tcW w:w="909"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43%</w:t>
            </w:r>
          </w:p>
        </w:tc>
        <w:tc>
          <w:tcPr>
            <w:tcW w:w="594"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36%</w:t>
            </w:r>
          </w:p>
        </w:tc>
        <w:tc>
          <w:tcPr>
            <w:tcW w:w="1125"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2</w:t>
            </w:r>
          </w:p>
        </w:tc>
        <w:tc>
          <w:tcPr>
            <w:tcW w:w="757"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1</w:t>
            </w:r>
          </w:p>
        </w:tc>
        <w:tc>
          <w:tcPr>
            <w:tcW w:w="547"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6</w:t>
            </w:r>
          </w:p>
        </w:tc>
        <w:tc>
          <w:tcPr>
            <w:tcW w:w="615" w:type="dxa"/>
            <w:tcBorders>
              <w:top w:val="single" w:sz="4" w:space="0" w:color="auto"/>
              <w:left w:val="nil"/>
              <w:bottom w:val="single" w:sz="4" w:space="0" w:color="002060"/>
              <w:right w:val="single" w:sz="4" w:space="0" w:color="002060"/>
            </w:tcBorders>
            <w:noWrap/>
            <w:vAlign w:val="bottom"/>
            <w:hideMark/>
          </w:tcPr>
          <w:p w:rsidR="00BE2AF6" w:rsidRPr="00BA0BAE" w:rsidRDefault="00BE2AF6" w:rsidP="00D320E8">
            <w:pPr>
              <w:spacing w:after="0" w:line="240" w:lineRule="auto"/>
              <w:jc w:val="both"/>
              <w:rPr>
                <w:rFonts w:ascii="Calibri" w:eastAsia="Times New Roman" w:hAnsi="Calibri" w:cs="Calibri"/>
                <w:sz w:val="16"/>
                <w:szCs w:val="16"/>
                <w:lang w:val="ky-KG"/>
              </w:rPr>
            </w:pPr>
            <w:r w:rsidRPr="00BA0BAE">
              <w:rPr>
                <w:rFonts w:ascii="Calibri" w:eastAsia="Times New Roman" w:hAnsi="Calibri" w:cs="Calibri"/>
                <w:sz w:val="16"/>
                <w:szCs w:val="16"/>
                <w:lang w:val="ky-KG"/>
              </w:rPr>
              <w:t>5</w:t>
            </w:r>
          </w:p>
        </w:tc>
      </w:tr>
    </w:tbl>
    <w:p w:rsidR="00BE2AF6" w:rsidRPr="00BA0BAE" w:rsidRDefault="00BE2AF6" w:rsidP="00D320E8">
      <w:pPr>
        <w:pStyle w:val="BodyTextIndent"/>
        <w:jc w:val="both"/>
        <w:rPr>
          <w:lang w:val="ky-KG"/>
        </w:rPr>
        <w:sectPr w:rsidR="00BE2AF6" w:rsidRPr="00BA0BAE">
          <w:pgSz w:w="12240" w:h="15840"/>
          <w:pgMar w:top="1728" w:right="1584" w:bottom="1584" w:left="1440" w:header="720" w:footer="720" w:gutter="0"/>
          <w:cols w:space="720"/>
        </w:sectPr>
      </w:pPr>
    </w:p>
    <w:p w:rsidR="005A069C" w:rsidRDefault="005A069C" w:rsidP="00D320E8">
      <w:pPr>
        <w:pStyle w:val="Heading1"/>
        <w:numPr>
          <w:ilvl w:val="0"/>
          <w:numId w:val="0"/>
        </w:numPr>
        <w:jc w:val="both"/>
        <w:rPr>
          <w:b w:val="0"/>
          <w:noProof/>
          <w:color w:val="5B9BD5" w:themeColor="accent1"/>
          <w:lang w:val="ru-RU"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5A069C" w:rsidRPr="00165048" w:rsidTr="005A069C">
        <w:tc>
          <w:tcPr>
            <w:tcW w:w="2376" w:type="dxa"/>
          </w:tcPr>
          <w:p w:rsidR="005A069C" w:rsidRDefault="005A069C" w:rsidP="00D320E8">
            <w:pPr>
              <w:pStyle w:val="Heading1"/>
              <w:numPr>
                <w:ilvl w:val="0"/>
                <w:numId w:val="0"/>
              </w:numPr>
              <w:jc w:val="both"/>
              <w:outlineLvl w:val="0"/>
              <w:rPr>
                <w:rFonts w:eastAsia="Times New Roman"/>
                <w:color w:val="5B9BD5" w:themeColor="accent1"/>
                <w:lang w:val="ky-KG"/>
              </w:rPr>
            </w:pPr>
            <w:r>
              <w:rPr>
                <w:noProof/>
                <w:lang w:val="ru-RU" w:eastAsia="ru-RU"/>
              </w:rPr>
              <w:drawing>
                <wp:inline distT="0" distB="0" distL="0" distR="0" wp14:anchorId="0C0ABC51" wp14:editId="12E7376F">
                  <wp:extent cx="1323975" cy="1323975"/>
                  <wp:effectExtent l="0" t="0" r="9525" b="9525"/>
                  <wp:docPr id="45" name="Picture 1380405973"/>
                  <wp:cNvGraphicFramePr/>
                  <a:graphic xmlns:a="http://schemas.openxmlformats.org/drawingml/2006/main">
                    <a:graphicData uri="http://schemas.openxmlformats.org/drawingml/2006/picture">
                      <pic:pic xmlns:pic="http://schemas.openxmlformats.org/drawingml/2006/picture">
                        <pic:nvPicPr>
                          <pic:cNvPr id="1380405973" name="Picture 138040597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5A069C" w:rsidRDefault="005A069C" w:rsidP="005A069C">
            <w:pPr>
              <w:pStyle w:val="Heading1"/>
              <w:numPr>
                <w:ilvl w:val="0"/>
                <w:numId w:val="0"/>
              </w:numPr>
              <w:spacing w:before="0"/>
              <w:jc w:val="both"/>
              <w:outlineLvl w:val="0"/>
              <w:rPr>
                <w:rFonts w:eastAsia="Times New Roman"/>
                <w:color w:val="5B9BD5" w:themeColor="accent1"/>
                <w:sz w:val="28"/>
                <w:lang w:val="ky-KG"/>
              </w:rPr>
            </w:pPr>
            <w:r w:rsidRPr="005A069C">
              <w:rPr>
                <w:rFonts w:eastAsia="Times New Roman"/>
                <w:color w:val="5B9BD5" w:themeColor="accent1"/>
                <w:sz w:val="28"/>
                <w:lang w:val="ky-KG"/>
              </w:rPr>
              <w:t>3-максат. Саламат жашоо образын камсыз кылуу жана кайсы болбосун курактагылардын бардыгы үчүн эсенчилигине көмөктөшү</w:t>
            </w:r>
          </w:p>
          <w:p w:rsidR="005A069C" w:rsidRPr="005A069C" w:rsidRDefault="005A069C" w:rsidP="005A069C">
            <w:pPr>
              <w:jc w:val="both"/>
              <w:rPr>
                <w:lang w:val="ky-KG"/>
              </w:rPr>
            </w:pPr>
            <w:r w:rsidRPr="005A069C">
              <w:rPr>
                <w:lang w:val="ky-KG"/>
              </w:rPr>
              <w:t>Саламаттыкты сактоо Кыргызстандагы мамлекеттик саясаттардын негизги артыкчылыктарынын бири болуп саналат. 2018-жылы Кыргызстан 2012-2018-жылдарга «Ден соолук» саламаттыкты сактоо системасын реформалоонун Улуттук программасын ишке ашырууну жыйынтыктады (мындан ары «Ден соолук»).</w:t>
            </w:r>
          </w:p>
        </w:tc>
      </w:tr>
    </w:tbl>
    <w:p w:rsidR="00BE2AF6" w:rsidRDefault="00BE2AF6" w:rsidP="005A069C">
      <w:pPr>
        <w:pStyle w:val="BodyText"/>
        <w:ind w:left="0"/>
        <w:jc w:val="both"/>
        <w:rPr>
          <w:lang w:val="ky-KG"/>
        </w:rPr>
      </w:pPr>
      <w:r w:rsidRPr="00AF0301">
        <w:rPr>
          <w:lang w:val="ky-KG"/>
        </w:rPr>
        <w:t xml:space="preserve">Өкмөт калктын саламаттыгын сактоо жана саламаттыкты сактоо системасын 2019-2030-жылдарга өнүктүрүү боюнча «Саламат адам – өнүгүүчү өлкө» (мындан ары «Программа 2019-2030») жаӊы Программаны сектор аралык мамиле менен кабыл алды, ал аны иштеп чыгууга, ТӨМ ылайык келтирүүнү кошо камтый кетүү менен катышууга негизделген. Кыргызстан саламаттыкты сактоо чөйрөсүндө маанилүү бир катар көрсөткүчтөр боюнча салыштырмалуу жакшы жыйынтыктарды көрсөттү, жана анын саламаттыкты сактоого кетирилген учурдагы чыгашалары  </w:t>
      </w:r>
      <w:r w:rsidRPr="005A069C">
        <w:rPr>
          <w:lang w:val="ky-KG"/>
        </w:rPr>
        <w:t>ВНП</w:t>
      </w:r>
      <w:r w:rsidRPr="00AF0301">
        <w:rPr>
          <w:lang w:val="ky-KG"/>
        </w:rPr>
        <w:t>ден  8.2 пайызды түзөт.</w:t>
      </w:r>
    </w:p>
    <w:p w:rsidR="005A069C" w:rsidRPr="00AF0301" w:rsidRDefault="005A069C" w:rsidP="005A069C">
      <w:pPr>
        <w:pStyle w:val="BodyText"/>
        <w:ind w:left="0"/>
        <w:jc w:val="both"/>
        <w:rPr>
          <w:rFonts w:eastAsia="Times New Roman" w:cs="Calibri"/>
          <w:lang w:val="ky-KG"/>
        </w:rPr>
      </w:pPr>
    </w:p>
    <w:p w:rsidR="00BE2AF6" w:rsidRPr="005A069C" w:rsidRDefault="00BE2AF6" w:rsidP="005A069C">
      <w:pPr>
        <w:pStyle w:val="Heading2"/>
        <w:numPr>
          <w:ilvl w:val="0"/>
          <w:numId w:val="0"/>
        </w:numPr>
        <w:ind w:left="576" w:hanging="576"/>
        <w:rPr>
          <w:color w:val="auto"/>
          <w:sz w:val="28"/>
        </w:rPr>
      </w:pPr>
      <w:proofErr w:type="spellStart"/>
      <w:r w:rsidRPr="005A069C">
        <w:rPr>
          <w:color w:val="auto"/>
          <w:sz w:val="28"/>
        </w:rPr>
        <w:t>Кыргызстандагы</w:t>
      </w:r>
      <w:proofErr w:type="spellEnd"/>
      <w:r w:rsidRPr="005A069C">
        <w:rPr>
          <w:color w:val="auto"/>
          <w:sz w:val="28"/>
        </w:rPr>
        <w:t xml:space="preserve"> </w:t>
      </w:r>
      <w:proofErr w:type="spellStart"/>
      <w:r w:rsidRPr="005A069C">
        <w:rPr>
          <w:color w:val="auto"/>
          <w:sz w:val="28"/>
        </w:rPr>
        <w:t>өзөктүү</w:t>
      </w:r>
      <w:proofErr w:type="spellEnd"/>
      <w:r w:rsidRPr="005A069C">
        <w:rPr>
          <w:color w:val="auto"/>
          <w:sz w:val="28"/>
        </w:rPr>
        <w:t xml:space="preserve"> </w:t>
      </w:r>
      <w:proofErr w:type="spellStart"/>
      <w:r w:rsidRPr="005A069C">
        <w:rPr>
          <w:color w:val="auto"/>
          <w:sz w:val="28"/>
        </w:rPr>
        <w:t>көрсөткүтөрдүн</w:t>
      </w:r>
      <w:proofErr w:type="spellEnd"/>
      <w:r w:rsidRPr="005A069C">
        <w:rPr>
          <w:color w:val="auto"/>
          <w:sz w:val="28"/>
        </w:rPr>
        <w:t xml:space="preserve"> </w:t>
      </w:r>
      <w:proofErr w:type="spellStart"/>
      <w:r w:rsidRPr="005A069C">
        <w:rPr>
          <w:color w:val="auto"/>
          <w:sz w:val="28"/>
        </w:rPr>
        <w:t>обзору</w:t>
      </w:r>
      <w:proofErr w:type="spellEnd"/>
    </w:p>
    <w:tbl>
      <w:tblPr>
        <w:tblStyle w:val="TableGrid"/>
        <w:tblW w:w="0" w:type="auto"/>
        <w:tblLook w:val="04A0" w:firstRow="1" w:lastRow="0" w:firstColumn="1" w:lastColumn="0" w:noHBand="0" w:noVBand="1"/>
      </w:tblPr>
      <w:tblGrid>
        <w:gridCol w:w="5450"/>
        <w:gridCol w:w="1077"/>
        <w:gridCol w:w="1480"/>
        <w:gridCol w:w="1199"/>
      </w:tblGrid>
      <w:tr w:rsidR="00BE2AF6" w:rsidRPr="00165048" w:rsidTr="005A069C">
        <w:trPr>
          <w:trHeight w:val="989"/>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E2AF6" w:rsidRPr="00BA0BAE" w:rsidRDefault="00BE2AF6" w:rsidP="00D320E8">
            <w:pPr>
              <w:jc w:val="both"/>
              <w:rPr>
                <w:rFonts w:eastAsia="Times New Roman" w:cs="Calibri"/>
                <w:sz w:val="20"/>
                <w:szCs w:val="20"/>
                <w:lang w:val="ky-KG"/>
              </w:rPr>
            </w:pPr>
            <w:r w:rsidRPr="005A069C">
              <w:rPr>
                <w:szCs w:val="20"/>
                <w:lang w:val="ky-KG"/>
              </w:rPr>
              <w:t>ТӨМ көрсөткүчтөрү 3</w:t>
            </w:r>
            <w:r w:rsidRPr="005A069C">
              <w:rPr>
                <w:rStyle w:val="FootnoteReference"/>
                <w:rFonts w:eastAsiaTheme="minorEastAsia"/>
                <w:szCs w:val="20"/>
                <w:lang w:val="ky-KG"/>
              </w:rPr>
              <w:footnoteReference w:id="43"/>
            </w:r>
          </w:p>
        </w:tc>
        <w:tc>
          <w:tcPr>
            <w:tcW w:w="1080" w:type="dxa"/>
            <w:tcBorders>
              <w:top w:val="single" w:sz="4" w:space="0" w:color="auto"/>
              <w:left w:val="single" w:sz="4" w:space="0" w:color="auto"/>
              <w:bottom w:val="single" w:sz="4" w:space="0" w:color="auto"/>
              <w:right w:val="nil"/>
            </w:tcBorders>
            <w:shd w:val="clear" w:color="auto" w:fill="E7E6E6" w:themeFill="background2"/>
            <w:hideMark/>
          </w:tcPr>
          <w:p w:rsidR="00BE2AF6" w:rsidRPr="005A069C" w:rsidRDefault="00BE2AF6" w:rsidP="005A069C">
            <w:pPr>
              <w:jc w:val="center"/>
              <w:rPr>
                <w:rFonts w:eastAsia="Times New Roman" w:cs="Calibri"/>
                <w:szCs w:val="20"/>
                <w:lang w:val="ky-KG"/>
              </w:rPr>
            </w:pPr>
            <w:r w:rsidRPr="005A069C">
              <w:rPr>
                <w:rFonts w:eastAsiaTheme="minorEastAsia"/>
                <w:szCs w:val="20"/>
                <w:lang w:val="ky-KG"/>
              </w:rPr>
              <w:t>2000</w:t>
            </w:r>
          </w:p>
        </w:tc>
        <w:tc>
          <w:tcPr>
            <w:tcW w:w="1440" w:type="dxa"/>
            <w:tcBorders>
              <w:top w:val="single" w:sz="4" w:space="0" w:color="auto"/>
              <w:left w:val="nil"/>
              <w:bottom w:val="single" w:sz="4" w:space="0" w:color="auto"/>
              <w:right w:val="nil"/>
            </w:tcBorders>
            <w:shd w:val="clear" w:color="auto" w:fill="E7E6E6" w:themeFill="background2"/>
            <w:hideMark/>
          </w:tcPr>
          <w:p w:rsidR="00BE2AF6" w:rsidRPr="005A069C" w:rsidRDefault="00BE2AF6" w:rsidP="005A069C">
            <w:pPr>
              <w:jc w:val="center"/>
              <w:rPr>
                <w:rFonts w:eastAsia="Times New Roman" w:cs="Calibri"/>
                <w:szCs w:val="20"/>
                <w:lang w:val="ky-KG"/>
              </w:rPr>
            </w:pPr>
            <w:r w:rsidRPr="005A069C">
              <w:rPr>
                <w:rFonts w:eastAsiaTheme="minorEastAsia"/>
                <w:szCs w:val="20"/>
                <w:lang w:val="ky-KG"/>
              </w:rPr>
              <w:t>Акыркы жеткиликтүү маалыматтар</w:t>
            </w:r>
          </w:p>
        </w:tc>
        <w:tc>
          <w:tcPr>
            <w:tcW w:w="1201" w:type="dxa"/>
            <w:tcBorders>
              <w:top w:val="single" w:sz="4" w:space="0" w:color="auto"/>
              <w:left w:val="nil"/>
              <w:bottom w:val="single" w:sz="4" w:space="0" w:color="auto"/>
              <w:right w:val="single" w:sz="4" w:space="0" w:color="auto"/>
            </w:tcBorders>
            <w:shd w:val="clear" w:color="auto" w:fill="E7E6E6" w:themeFill="background2"/>
          </w:tcPr>
          <w:p w:rsidR="00BE2AF6" w:rsidRPr="005A069C" w:rsidRDefault="00BE2AF6" w:rsidP="005A069C">
            <w:pPr>
              <w:jc w:val="center"/>
              <w:rPr>
                <w:rFonts w:eastAsiaTheme="minorEastAsia"/>
                <w:szCs w:val="20"/>
                <w:lang w:val="ky-KG"/>
              </w:rPr>
            </w:pPr>
            <w:r w:rsidRPr="005A069C">
              <w:rPr>
                <w:rFonts w:eastAsiaTheme="minorEastAsia"/>
                <w:szCs w:val="20"/>
                <w:lang w:val="ky-KG"/>
              </w:rPr>
              <w:t>Европа бо</w:t>
            </w:r>
            <w:r w:rsidR="005A069C" w:rsidRPr="005A069C">
              <w:rPr>
                <w:rFonts w:eastAsiaTheme="minorEastAsia"/>
                <w:szCs w:val="20"/>
                <w:lang w:val="ky-KG"/>
              </w:rPr>
              <w:t>юнча ДССУ орточо мааниси</w:t>
            </w:r>
          </w:p>
        </w:tc>
      </w:tr>
      <w:tr w:rsidR="00BE2AF6" w:rsidRPr="00BA0BAE" w:rsidTr="005A069C">
        <w:tc>
          <w:tcPr>
            <w:tcW w:w="6565" w:type="dxa"/>
            <w:gridSpan w:val="2"/>
            <w:tcBorders>
              <w:top w:val="single" w:sz="4" w:space="0" w:color="auto"/>
              <w:left w:val="single" w:sz="4" w:space="0" w:color="auto"/>
              <w:bottom w:val="single" w:sz="4" w:space="0" w:color="auto"/>
              <w:right w:val="nil"/>
            </w:tcBorders>
            <w:shd w:val="clear" w:color="auto" w:fill="FFFFFF" w:themeFill="background1"/>
          </w:tcPr>
          <w:p w:rsidR="00BE2AF6" w:rsidRPr="00BA0BAE" w:rsidRDefault="00BE2AF6" w:rsidP="00D320E8">
            <w:pPr>
              <w:jc w:val="both"/>
              <w:rPr>
                <w:rFonts w:eastAsia="Times New Roman" w:cs="Calibri"/>
                <w:sz w:val="20"/>
                <w:szCs w:val="20"/>
                <w:lang w:val="ky-KG"/>
              </w:rPr>
            </w:pPr>
          </w:p>
        </w:tc>
        <w:tc>
          <w:tcPr>
            <w:tcW w:w="2641" w:type="dxa"/>
            <w:gridSpan w:val="2"/>
            <w:tcBorders>
              <w:top w:val="single" w:sz="4" w:space="0" w:color="auto"/>
              <w:left w:val="nil"/>
              <w:bottom w:val="single" w:sz="4" w:space="0" w:color="auto"/>
              <w:right w:val="single" w:sz="4" w:space="0" w:color="auto"/>
            </w:tcBorders>
            <w:shd w:val="clear" w:color="auto" w:fill="E7E6E6" w:themeFill="background2"/>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Cs w:val="20"/>
                <w:lang w:val="ky-KG"/>
              </w:rPr>
              <w:t>2015</w:t>
            </w:r>
          </w:p>
        </w:tc>
      </w:tr>
      <w:tr w:rsidR="00BE2AF6" w:rsidRPr="00BA0BAE" w:rsidTr="005A069C">
        <w:tc>
          <w:tcPr>
            <w:tcW w:w="5485" w:type="dxa"/>
            <w:tcBorders>
              <w:top w:val="single" w:sz="4" w:space="0" w:color="auto"/>
              <w:left w:val="single" w:sz="4" w:space="0" w:color="auto"/>
              <w:bottom w:val="nil"/>
              <w:right w:val="single" w:sz="4" w:space="0" w:color="auto"/>
            </w:tcBorders>
            <w:hideMark/>
          </w:tcPr>
          <w:p w:rsidR="00BE2AF6" w:rsidRPr="007B5A48" w:rsidRDefault="00BE2AF6" w:rsidP="00D320E8">
            <w:pPr>
              <w:jc w:val="both"/>
              <w:rPr>
                <w:rFonts w:eastAsia="Times New Roman" w:cs="Calibri"/>
                <w:szCs w:val="20"/>
                <w:lang w:val="ky-KG"/>
              </w:rPr>
            </w:pPr>
            <w:r w:rsidRPr="007B5A48">
              <w:rPr>
                <w:rFonts w:eastAsiaTheme="minorEastAsia"/>
                <w:szCs w:val="20"/>
                <w:lang w:val="ky-KG"/>
              </w:rPr>
              <w:t>3.1.1 Эне өлүмүнүн үлүшү</w:t>
            </w:r>
            <w:r w:rsidRPr="007B5A48">
              <w:rPr>
                <w:szCs w:val="20"/>
                <w:lang w:val="ky-KG"/>
              </w:rPr>
              <w:t xml:space="preserve"> (100 000 тирүү төрөлүүгө карата)</w:t>
            </w:r>
          </w:p>
        </w:tc>
        <w:tc>
          <w:tcPr>
            <w:tcW w:w="1080" w:type="dxa"/>
            <w:tcBorders>
              <w:top w:val="single" w:sz="4" w:space="0" w:color="auto"/>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47</w:t>
            </w:r>
          </w:p>
        </w:tc>
        <w:tc>
          <w:tcPr>
            <w:tcW w:w="1440" w:type="dxa"/>
            <w:tcBorders>
              <w:top w:val="single" w:sz="4" w:space="0" w:color="auto"/>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39</w:t>
            </w:r>
          </w:p>
        </w:tc>
        <w:tc>
          <w:tcPr>
            <w:tcW w:w="1201" w:type="dxa"/>
            <w:tcBorders>
              <w:top w:val="single" w:sz="4" w:space="0" w:color="auto"/>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11</w:t>
            </w: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imes New Roman" w:cs="Calibri"/>
                <w:szCs w:val="20"/>
                <w:lang w:val="ky-KG"/>
              </w:rPr>
            </w:pPr>
            <w:r w:rsidRPr="007B5A48">
              <w:rPr>
                <w:rFonts w:eastAsiaTheme="minorEastAsia"/>
                <w:szCs w:val="20"/>
                <w:lang w:val="ky-KG"/>
              </w:rPr>
              <w:t>3.2.1 5 жашка чейинки балдардын өлүмүнүн көрсөткүчү</w:t>
            </w:r>
            <w:r w:rsidRPr="007B5A48">
              <w:rPr>
                <w:szCs w:val="20"/>
                <w:lang w:val="ky-KG"/>
              </w:rPr>
              <w:t xml:space="preserve"> (100 000 тирүү төрөлүүгө карата)</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33</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21</w:t>
            </w:r>
          </w:p>
        </w:tc>
        <w:tc>
          <w:tcPr>
            <w:tcW w:w="1201" w:type="dxa"/>
            <w:tcBorders>
              <w:top w:val="nil"/>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8</w:t>
            </w: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szCs w:val="20"/>
                <w:lang w:val="ky-KG"/>
              </w:rPr>
            </w:pPr>
            <w:r w:rsidRPr="007B5A48">
              <w:rPr>
                <w:rFonts w:eastAsiaTheme="minorEastAsia"/>
                <w:szCs w:val="20"/>
                <w:lang w:val="ky-KG"/>
              </w:rPr>
              <w:t>3.2.2 Жаӊы төрөлгөндөрдүн өлүмүнүн көрсөткүчү</w:t>
            </w:r>
            <w:r w:rsidRPr="007B5A48">
              <w:rPr>
                <w:szCs w:val="20"/>
                <w:lang w:val="ky-KG"/>
              </w:rPr>
              <w:t xml:space="preserve"> (100 000 тирүү төрөлүүгө карата)</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9.3</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14</w:t>
            </w:r>
          </w:p>
        </w:tc>
        <w:tc>
          <w:tcPr>
            <w:tcW w:w="1201" w:type="dxa"/>
            <w:tcBorders>
              <w:top w:val="nil"/>
              <w:left w:val="nil"/>
              <w:bottom w:val="nil"/>
              <w:right w:val="single" w:sz="4" w:space="0" w:color="auto"/>
            </w:tcBorders>
          </w:tcPr>
          <w:p w:rsidR="00BE2AF6" w:rsidRPr="005A069C" w:rsidRDefault="00BE2AF6" w:rsidP="005A069C">
            <w:pPr>
              <w:jc w:val="center"/>
              <w:rPr>
                <w:rFonts w:eastAsia="Times New Roman" w:cs="Calibri"/>
                <w:sz w:val="20"/>
                <w:szCs w:val="20"/>
                <w:lang w:val="ky-KG"/>
              </w:rPr>
            </w:pP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szCs w:val="20"/>
                <w:lang w:val="ky-KG"/>
              </w:rPr>
            </w:pPr>
            <w:r w:rsidRPr="007B5A48">
              <w:rPr>
                <w:rFonts w:eastAsiaTheme="minorEastAsia"/>
                <w:szCs w:val="20"/>
                <w:lang w:val="ky-KG"/>
              </w:rPr>
              <w:t>3.3.1 1000 инфекцияга кабылбаган адамдарга карата ВИЧ-инфекциянын жаӊы учурларынын саны</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0</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0.11</w:t>
            </w:r>
          </w:p>
        </w:tc>
        <w:tc>
          <w:tcPr>
            <w:tcW w:w="1201" w:type="dxa"/>
            <w:tcBorders>
              <w:top w:val="nil"/>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0.14</w:t>
            </w: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szCs w:val="20"/>
                <w:lang w:val="ky-KG"/>
              </w:rPr>
            </w:pPr>
            <w:r w:rsidRPr="007B5A48">
              <w:rPr>
                <w:rFonts w:eastAsia="Times New Roman" w:cstheme="minorHAnsi"/>
                <w:szCs w:val="20"/>
                <w:lang w:val="ky-KG"/>
              </w:rPr>
              <w:t xml:space="preserve">3.3.2 </w:t>
            </w:r>
            <w:r w:rsidRPr="007B5A48">
              <w:rPr>
                <w:szCs w:val="20"/>
                <w:lang w:val="ky-KG"/>
              </w:rPr>
              <w:t>100 000 адамга карата кургак учукка кабылуулар</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127</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118</w:t>
            </w:r>
          </w:p>
        </w:tc>
        <w:tc>
          <w:tcPr>
            <w:tcW w:w="1201" w:type="dxa"/>
            <w:tcBorders>
              <w:top w:val="nil"/>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29</w:t>
            </w: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szCs w:val="20"/>
                <w:lang w:val="ky-KG"/>
              </w:rPr>
            </w:pPr>
            <w:r w:rsidRPr="007B5A48">
              <w:rPr>
                <w:rFonts w:eastAsiaTheme="minorEastAsia" w:cstheme="minorHAnsi"/>
                <w:szCs w:val="20"/>
                <w:lang w:val="ky-KG"/>
              </w:rPr>
              <w:t>3.4.1 Жүрөк-кан тамыр, рак, диабет же өнөкөт респиратордук оорулар (100 000 адамга курагы боюнча бөлүштүрүлгөн стандартташтырылган көрсөткүч) менен байланышкан өлүмдөрдүн көрсөткүчү</w:t>
            </w:r>
          </w:p>
        </w:tc>
        <w:tc>
          <w:tcPr>
            <w:tcW w:w="1080" w:type="dxa"/>
            <w:tcBorders>
              <w:top w:val="nil"/>
              <w:left w:val="single" w:sz="4" w:space="0" w:color="auto"/>
              <w:bottom w:val="nil"/>
              <w:right w:val="nil"/>
            </w:tcBorders>
          </w:tcPr>
          <w:p w:rsidR="00BE2AF6" w:rsidRPr="00BC29B4" w:rsidRDefault="00BE2AF6" w:rsidP="005A069C">
            <w:pPr>
              <w:jc w:val="center"/>
              <w:rPr>
                <w:rFonts w:eastAsia="Times New Roman" w:cs="Calibri"/>
                <w:b/>
                <w:sz w:val="20"/>
                <w:szCs w:val="20"/>
                <w:lang w:val="ky-KG"/>
              </w:rPr>
            </w:pPr>
          </w:p>
        </w:tc>
        <w:tc>
          <w:tcPr>
            <w:tcW w:w="1440" w:type="dxa"/>
            <w:tcBorders>
              <w:top w:val="nil"/>
              <w:left w:val="nil"/>
              <w:bottom w:val="nil"/>
              <w:right w:val="nil"/>
            </w:tcBorders>
          </w:tcPr>
          <w:p w:rsidR="00BE2AF6" w:rsidRPr="00BC29B4" w:rsidRDefault="00BE2AF6" w:rsidP="005A069C">
            <w:pPr>
              <w:jc w:val="center"/>
              <w:rPr>
                <w:rFonts w:eastAsia="Times New Roman" w:cs="Calibri"/>
                <w:b/>
                <w:sz w:val="20"/>
                <w:szCs w:val="20"/>
                <w:lang w:val="ky-KG"/>
              </w:rPr>
            </w:pPr>
          </w:p>
        </w:tc>
        <w:tc>
          <w:tcPr>
            <w:tcW w:w="1201" w:type="dxa"/>
            <w:tcBorders>
              <w:top w:val="nil"/>
              <w:left w:val="nil"/>
              <w:bottom w:val="nil"/>
              <w:right w:val="single" w:sz="4" w:space="0" w:color="auto"/>
            </w:tcBorders>
          </w:tcPr>
          <w:p w:rsidR="00BE2AF6" w:rsidRPr="005A069C" w:rsidRDefault="00BE2AF6" w:rsidP="005A069C">
            <w:pPr>
              <w:jc w:val="center"/>
              <w:rPr>
                <w:rFonts w:eastAsia="Times New Roman" w:cs="Calibri"/>
                <w:sz w:val="20"/>
                <w:szCs w:val="20"/>
                <w:lang w:val="ky-KG"/>
              </w:rPr>
            </w:pP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cstheme="minorHAnsi"/>
                <w:szCs w:val="20"/>
                <w:lang w:val="ky-KG"/>
              </w:rPr>
            </w:pPr>
            <w:r w:rsidRPr="007B5A48">
              <w:rPr>
                <w:szCs w:val="20"/>
                <w:lang w:val="ky-KG"/>
              </w:rPr>
              <w:t>100 000 адамга карата кант диабетинен өлгөндөр</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14</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12</w:t>
            </w:r>
          </w:p>
        </w:tc>
        <w:tc>
          <w:tcPr>
            <w:tcW w:w="1201" w:type="dxa"/>
            <w:tcBorders>
              <w:top w:val="nil"/>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13</w:t>
            </w:r>
          </w:p>
        </w:tc>
      </w:tr>
      <w:tr w:rsidR="00BE2AF6" w:rsidRPr="00BA0BAE" w:rsidTr="005A069C">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cstheme="minorHAnsi"/>
                <w:szCs w:val="20"/>
                <w:lang w:val="ky-KG"/>
              </w:rPr>
            </w:pPr>
            <w:r w:rsidRPr="007B5A48">
              <w:rPr>
                <w:szCs w:val="20"/>
                <w:lang w:val="ky-KG"/>
              </w:rPr>
              <w:t>100 000 адамга карата жаӊы түзүлүүлөрдөн кабылган өлүмдөр</w:t>
            </w:r>
          </w:p>
        </w:tc>
        <w:tc>
          <w:tcPr>
            <w:tcW w:w="1080" w:type="dxa"/>
            <w:tcBorders>
              <w:top w:val="nil"/>
              <w:left w:val="single" w:sz="4" w:space="0" w:color="auto"/>
              <w:bottom w:val="nil"/>
              <w:right w:val="nil"/>
            </w:tcBorders>
            <w:shd w:val="clear" w:color="auto" w:fill="DEEAF6" w:themeFill="accent1" w:themeFillTint="33"/>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119.25</w:t>
            </w:r>
          </w:p>
        </w:tc>
        <w:tc>
          <w:tcPr>
            <w:tcW w:w="1440" w:type="dxa"/>
            <w:tcBorders>
              <w:top w:val="nil"/>
              <w:left w:val="nil"/>
              <w:bottom w:val="nil"/>
              <w:right w:val="nil"/>
            </w:tcBorders>
            <w:shd w:val="clear" w:color="auto" w:fill="DEEAF6" w:themeFill="accent1" w:themeFillTint="33"/>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122.01</w:t>
            </w:r>
          </w:p>
        </w:tc>
        <w:tc>
          <w:tcPr>
            <w:tcW w:w="1201" w:type="dxa"/>
            <w:tcBorders>
              <w:top w:val="nil"/>
              <w:left w:val="nil"/>
              <w:bottom w:val="nil"/>
              <w:right w:val="single" w:sz="4" w:space="0" w:color="auto"/>
            </w:tcBorders>
            <w:shd w:val="clear" w:color="auto" w:fill="DEEAF6" w:themeFill="accent1" w:themeFillTint="33"/>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154.75</w:t>
            </w:r>
          </w:p>
        </w:tc>
      </w:tr>
      <w:tr w:rsidR="00BE2AF6" w:rsidRPr="00BA0BAE" w:rsidTr="007B5A48">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cstheme="minorHAnsi"/>
                <w:szCs w:val="20"/>
                <w:lang w:val="ky-KG"/>
              </w:rPr>
            </w:pPr>
            <w:r w:rsidRPr="007B5A48">
              <w:rPr>
                <w:rFonts w:ascii="Calibri" w:hAnsi="Calibri"/>
                <w:lang w:val="ky-KG"/>
              </w:rPr>
              <w:t>100 000 адамга карата кан айлануу системасынын оорусунан улам өлүмдөр</w:t>
            </w:r>
          </w:p>
        </w:tc>
        <w:tc>
          <w:tcPr>
            <w:tcW w:w="1080" w:type="dxa"/>
            <w:tcBorders>
              <w:top w:val="nil"/>
              <w:left w:val="single" w:sz="4" w:space="0" w:color="auto"/>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672</w:t>
            </w:r>
          </w:p>
        </w:tc>
        <w:tc>
          <w:tcPr>
            <w:tcW w:w="1440" w:type="dxa"/>
            <w:tcBorders>
              <w:top w:val="nil"/>
              <w:left w:val="nil"/>
              <w:bottom w:val="nil"/>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635</w:t>
            </w:r>
          </w:p>
        </w:tc>
        <w:tc>
          <w:tcPr>
            <w:tcW w:w="1201" w:type="dxa"/>
            <w:tcBorders>
              <w:top w:val="nil"/>
              <w:left w:val="nil"/>
              <w:bottom w:val="nil"/>
              <w:right w:val="single" w:sz="4" w:space="0" w:color="auto"/>
            </w:tcBorders>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315</w:t>
            </w:r>
          </w:p>
        </w:tc>
      </w:tr>
      <w:tr w:rsidR="00BE2AF6" w:rsidRPr="00BA0BAE" w:rsidTr="007B5A48">
        <w:tc>
          <w:tcPr>
            <w:tcW w:w="5485" w:type="dxa"/>
            <w:tcBorders>
              <w:top w:val="nil"/>
              <w:left w:val="single" w:sz="4" w:space="0" w:color="auto"/>
              <w:bottom w:val="nil"/>
              <w:right w:val="single" w:sz="4" w:space="0" w:color="auto"/>
            </w:tcBorders>
            <w:hideMark/>
          </w:tcPr>
          <w:p w:rsidR="00BE2AF6" w:rsidRPr="007B5A48" w:rsidRDefault="00BE2AF6" w:rsidP="00D320E8">
            <w:pPr>
              <w:jc w:val="both"/>
              <w:rPr>
                <w:rFonts w:eastAsiaTheme="minorEastAsia" w:cstheme="minorHAnsi"/>
                <w:szCs w:val="20"/>
                <w:lang w:val="ky-KG"/>
              </w:rPr>
            </w:pPr>
            <w:r w:rsidRPr="007B5A48">
              <w:rPr>
                <w:rFonts w:eastAsiaTheme="minorEastAsia" w:cstheme="minorHAnsi"/>
                <w:lang w:val="ky-KG"/>
              </w:rPr>
              <w:t>3.4.2 Өзүн-өзү өлтүрүүлөрдөн улам өлүмдөрдүн көрсөткүчү</w:t>
            </w:r>
            <w:r w:rsidRPr="007B5A48">
              <w:rPr>
                <w:rFonts w:ascii="Calibri" w:hAnsi="Calibri"/>
                <w:lang w:val="ky-KG"/>
              </w:rPr>
              <w:t xml:space="preserve"> (100 000 адамга карата курагы боюнча </w:t>
            </w:r>
            <w:r w:rsidRPr="007B5A48">
              <w:rPr>
                <w:rFonts w:ascii="Calibri" w:hAnsi="Calibri"/>
                <w:lang w:val="ky-KG"/>
              </w:rPr>
              <w:lastRenderedPageBreak/>
              <w:t>бөлүштүрүү менен стандартташтырылган көрсөткүч)</w:t>
            </w:r>
          </w:p>
        </w:tc>
        <w:tc>
          <w:tcPr>
            <w:tcW w:w="1080" w:type="dxa"/>
            <w:tcBorders>
              <w:top w:val="nil"/>
              <w:left w:val="single" w:sz="4" w:space="0" w:color="auto"/>
              <w:bottom w:val="nil"/>
              <w:right w:val="nil"/>
            </w:tcBorders>
            <w:shd w:val="clear" w:color="auto" w:fill="DEEAF6" w:themeFill="accent1" w:themeFillTint="33"/>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lastRenderedPageBreak/>
              <w:t>14</w:t>
            </w:r>
          </w:p>
        </w:tc>
        <w:tc>
          <w:tcPr>
            <w:tcW w:w="1440" w:type="dxa"/>
            <w:tcBorders>
              <w:top w:val="nil"/>
              <w:left w:val="nil"/>
              <w:bottom w:val="nil"/>
              <w:right w:val="nil"/>
            </w:tcBorders>
            <w:shd w:val="clear" w:color="auto" w:fill="DEEAF6" w:themeFill="accent1" w:themeFillTint="33"/>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7.9</w:t>
            </w:r>
          </w:p>
        </w:tc>
        <w:tc>
          <w:tcPr>
            <w:tcW w:w="1201" w:type="dxa"/>
            <w:tcBorders>
              <w:top w:val="nil"/>
              <w:left w:val="nil"/>
              <w:bottom w:val="nil"/>
              <w:right w:val="single" w:sz="4" w:space="0" w:color="auto"/>
            </w:tcBorders>
            <w:shd w:val="clear" w:color="auto" w:fill="DEEAF6" w:themeFill="accent1" w:themeFillTint="33"/>
            <w:hideMark/>
          </w:tcPr>
          <w:p w:rsidR="00BE2AF6" w:rsidRPr="005A069C" w:rsidRDefault="00BE2AF6" w:rsidP="005A069C">
            <w:pPr>
              <w:jc w:val="center"/>
              <w:rPr>
                <w:rFonts w:eastAsia="Times New Roman" w:cs="Calibri"/>
                <w:sz w:val="20"/>
                <w:szCs w:val="20"/>
                <w:lang w:val="ky-KG"/>
              </w:rPr>
            </w:pPr>
            <w:r w:rsidRPr="005A069C">
              <w:rPr>
                <w:rFonts w:eastAsia="Times New Roman" w:cs="Calibri"/>
                <w:sz w:val="20"/>
                <w:szCs w:val="20"/>
                <w:lang w:val="ky-KG"/>
              </w:rPr>
              <w:t>10.5</w:t>
            </w:r>
          </w:p>
        </w:tc>
      </w:tr>
      <w:tr w:rsidR="00BE2AF6" w:rsidRPr="00BA0BAE" w:rsidTr="007B5A48">
        <w:tc>
          <w:tcPr>
            <w:tcW w:w="5485" w:type="dxa"/>
            <w:tcBorders>
              <w:top w:val="nil"/>
              <w:left w:val="single" w:sz="4" w:space="0" w:color="auto"/>
              <w:bottom w:val="single" w:sz="4" w:space="0" w:color="auto"/>
              <w:right w:val="single" w:sz="4" w:space="0" w:color="auto"/>
            </w:tcBorders>
            <w:shd w:val="clear" w:color="auto" w:fill="FFFFFF" w:themeFill="background1"/>
          </w:tcPr>
          <w:p w:rsidR="00BE2AF6" w:rsidRPr="00BA0BAE" w:rsidRDefault="00BE2AF6" w:rsidP="00D320E8">
            <w:pPr>
              <w:jc w:val="both"/>
              <w:rPr>
                <w:rFonts w:eastAsiaTheme="minorEastAsia" w:cstheme="minorHAnsi"/>
                <w:sz w:val="18"/>
                <w:szCs w:val="20"/>
                <w:lang w:val="ky-KG"/>
              </w:rPr>
            </w:pPr>
          </w:p>
        </w:tc>
        <w:tc>
          <w:tcPr>
            <w:tcW w:w="1080" w:type="dxa"/>
            <w:tcBorders>
              <w:top w:val="nil"/>
              <w:left w:val="single" w:sz="4" w:space="0" w:color="auto"/>
              <w:bottom w:val="single" w:sz="4" w:space="0" w:color="auto"/>
              <w:right w:val="nil"/>
            </w:tcBorders>
            <w:shd w:val="clear" w:color="auto" w:fill="E7E6E6" w:themeFill="background2"/>
          </w:tcPr>
          <w:p w:rsidR="00BE2AF6" w:rsidRPr="00BC29B4" w:rsidRDefault="00BE2AF6" w:rsidP="005A069C">
            <w:pPr>
              <w:jc w:val="center"/>
              <w:rPr>
                <w:rFonts w:eastAsia="Times New Roman" w:cs="Calibri"/>
                <w:b/>
                <w:sz w:val="20"/>
                <w:szCs w:val="20"/>
                <w:lang w:val="ky-KG"/>
              </w:rPr>
            </w:pPr>
          </w:p>
        </w:tc>
        <w:tc>
          <w:tcPr>
            <w:tcW w:w="2641" w:type="dxa"/>
            <w:gridSpan w:val="2"/>
            <w:tcBorders>
              <w:top w:val="nil"/>
              <w:left w:val="nil"/>
              <w:bottom w:val="single" w:sz="4" w:space="0" w:color="auto"/>
              <w:right w:val="single" w:sz="4" w:space="0" w:color="auto"/>
            </w:tcBorders>
            <w:shd w:val="clear" w:color="auto" w:fill="E7E6E6" w:themeFill="background2"/>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2014</w:t>
            </w:r>
          </w:p>
        </w:tc>
      </w:tr>
      <w:tr w:rsidR="00BE2AF6" w:rsidRPr="00BA0BAE" w:rsidTr="007B5A48">
        <w:tc>
          <w:tcPr>
            <w:tcW w:w="5485" w:type="dxa"/>
            <w:tcBorders>
              <w:top w:val="single" w:sz="4" w:space="0" w:color="auto"/>
              <w:left w:val="single" w:sz="4" w:space="0" w:color="auto"/>
              <w:bottom w:val="single" w:sz="4" w:space="0" w:color="auto"/>
              <w:right w:val="single" w:sz="4" w:space="0" w:color="auto"/>
            </w:tcBorders>
            <w:hideMark/>
          </w:tcPr>
          <w:p w:rsidR="00BE2AF6" w:rsidRPr="007B5A48" w:rsidRDefault="00BE2AF6" w:rsidP="00D320E8">
            <w:pPr>
              <w:jc w:val="both"/>
              <w:rPr>
                <w:rFonts w:eastAsiaTheme="minorEastAsia" w:cstheme="minorHAnsi"/>
                <w:szCs w:val="20"/>
                <w:lang w:val="ky-KG"/>
              </w:rPr>
            </w:pPr>
            <w:r w:rsidRPr="007B5A48">
              <w:rPr>
                <w:rFonts w:ascii="Calibri" w:eastAsiaTheme="minorEastAsia" w:hAnsi="Calibri" w:cs="Calibri"/>
                <w:lang w:val="ky-KG"/>
              </w:rPr>
              <w:t>3.6.1 Жол-транспорттук жаракат алуулардын артынан өлүмдөрдүн коэффициенти</w:t>
            </w:r>
          </w:p>
        </w:tc>
        <w:tc>
          <w:tcPr>
            <w:tcW w:w="1080" w:type="dxa"/>
            <w:tcBorders>
              <w:top w:val="single" w:sz="4" w:space="0" w:color="auto"/>
              <w:left w:val="single" w:sz="4" w:space="0" w:color="auto"/>
              <w:bottom w:val="single" w:sz="4" w:space="0" w:color="auto"/>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80</w:t>
            </w:r>
          </w:p>
        </w:tc>
        <w:tc>
          <w:tcPr>
            <w:tcW w:w="1440" w:type="dxa"/>
            <w:tcBorders>
              <w:top w:val="single" w:sz="4" w:space="0" w:color="auto"/>
              <w:left w:val="nil"/>
              <w:bottom w:val="single" w:sz="4" w:space="0" w:color="auto"/>
              <w:right w:val="nil"/>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197</w:t>
            </w:r>
          </w:p>
        </w:tc>
        <w:tc>
          <w:tcPr>
            <w:tcW w:w="1201" w:type="dxa"/>
            <w:tcBorders>
              <w:top w:val="single" w:sz="4" w:space="0" w:color="auto"/>
              <w:left w:val="nil"/>
              <w:bottom w:val="single" w:sz="4" w:space="0" w:color="auto"/>
              <w:right w:val="single" w:sz="4" w:space="0" w:color="auto"/>
            </w:tcBorders>
            <w:hideMark/>
          </w:tcPr>
          <w:p w:rsidR="00BE2AF6" w:rsidRPr="00BC29B4" w:rsidRDefault="00BE2AF6" w:rsidP="005A069C">
            <w:pPr>
              <w:jc w:val="center"/>
              <w:rPr>
                <w:rFonts w:eastAsia="Times New Roman" w:cs="Calibri"/>
                <w:b/>
                <w:sz w:val="20"/>
                <w:szCs w:val="20"/>
                <w:lang w:val="ky-KG"/>
              </w:rPr>
            </w:pPr>
            <w:r w:rsidRPr="00BC29B4">
              <w:rPr>
                <w:rFonts w:eastAsia="Times New Roman" w:cs="Calibri"/>
                <w:b/>
                <w:sz w:val="20"/>
                <w:szCs w:val="20"/>
                <w:lang w:val="ky-KG"/>
              </w:rPr>
              <w:t>245</w:t>
            </w:r>
          </w:p>
        </w:tc>
      </w:tr>
      <w:tr w:rsidR="00BE2AF6" w:rsidRPr="00BA0BAE" w:rsidTr="007B5A48">
        <w:tc>
          <w:tcPr>
            <w:tcW w:w="5485" w:type="dxa"/>
            <w:tcBorders>
              <w:top w:val="single" w:sz="4" w:space="0" w:color="auto"/>
              <w:left w:val="single" w:sz="4" w:space="0" w:color="auto"/>
              <w:bottom w:val="single" w:sz="4" w:space="0" w:color="auto"/>
              <w:right w:val="nil"/>
            </w:tcBorders>
            <w:shd w:val="clear" w:color="auto" w:fill="FFFFFF" w:themeFill="background1"/>
          </w:tcPr>
          <w:p w:rsidR="00BE2AF6" w:rsidRPr="007B5A48" w:rsidRDefault="00BE2AF6" w:rsidP="00D320E8">
            <w:pPr>
              <w:jc w:val="both"/>
              <w:rPr>
                <w:rFonts w:ascii="Calibri" w:eastAsiaTheme="minorEastAsia" w:hAnsi="Calibri" w:cs="Calibri"/>
                <w:lang w:val="ky-KG"/>
              </w:rPr>
            </w:pPr>
          </w:p>
        </w:tc>
        <w:tc>
          <w:tcPr>
            <w:tcW w:w="1080" w:type="dxa"/>
            <w:tcBorders>
              <w:top w:val="single" w:sz="4" w:space="0" w:color="auto"/>
              <w:left w:val="nil"/>
              <w:bottom w:val="single" w:sz="4" w:space="0" w:color="auto"/>
              <w:right w:val="nil"/>
            </w:tcBorders>
            <w:shd w:val="clear" w:color="auto" w:fill="FFFFFF" w:themeFill="background1"/>
          </w:tcPr>
          <w:p w:rsidR="00BE2AF6" w:rsidRPr="00BC29B4" w:rsidRDefault="00BE2AF6" w:rsidP="00D320E8">
            <w:pPr>
              <w:jc w:val="both"/>
              <w:rPr>
                <w:rFonts w:eastAsia="Times New Roman" w:cs="Calibri"/>
                <w:b/>
                <w:sz w:val="20"/>
                <w:szCs w:val="20"/>
                <w:lang w:val="ky-KG"/>
              </w:rPr>
            </w:pPr>
          </w:p>
        </w:tc>
        <w:tc>
          <w:tcPr>
            <w:tcW w:w="2641" w:type="dxa"/>
            <w:gridSpan w:val="2"/>
            <w:tcBorders>
              <w:top w:val="single" w:sz="4" w:space="0" w:color="auto"/>
              <w:left w:val="nil"/>
              <w:bottom w:val="single" w:sz="4" w:space="0" w:color="auto"/>
              <w:right w:val="single" w:sz="4" w:space="0" w:color="auto"/>
            </w:tcBorders>
            <w:shd w:val="clear" w:color="auto" w:fill="E7E6E6" w:themeFill="background2"/>
            <w:hideMark/>
          </w:tcPr>
          <w:p w:rsidR="00BE2AF6" w:rsidRPr="00BC29B4" w:rsidRDefault="00BE2AF6" w:rsidP="007B5A48">
            <w:pPr>
              <w:jc w:val="center"/>
              <w:rPr>
                <w:rFonts w:eastAsia="Times New Roman" w:cs="Calibri"/>
                <w:b/>
                <w:sz w:val="20"/>
                <w:szCs w:val="20"/>
                <w:lang w:val="ky-KG"/>
              </w:rPr>
            </w:pPr>
            <w:r w:rsidRPr="00BC29B4">
              <w:rPr>
                <w:rFonts w:eastAsia="Times New Roman" w:cs="Calibri"/>
                <w:b/>
                <w:sz w:val="20"/>
                <w:szCs w:val="20"/>
                <w:lang w:val="ky-KG"/>
              </w:rPr>
              <w:t>2013</w:t>
            </w:r>
          </w:p>
        </w:tc>
      </w:tr>
      <w:tr w:rsidR="00BE2AF6" w:rsidRPr="00BA0BAE" w:rsidTr="007B5A48">
        <w:tc>
          <w:tcPr>
            <w:tcW w:w="5485" w:type="dxa"/>
            <w:tcBorders>
              <w:top w:val="single" w:sz="4" w:space="0" w:color="auto"/>
              <w:left w:val="single" w:sz="4" w:space="0" w:color="auto"/>
              <w:bottom w:val="nil"/>
              <w:right w:val="single" w:sz="4" w:space="0" w:color="auto"/>
            </w:tcBorders>
            <w:hideMark/>
          </w:tcPr>
          <w:p w:rsidR="00BE2AF6" w:rsidRPr="007B5A48" w:rsidRDefault="00BE2AF6" w:rsidP="00D320E8">
            <w:pPr>
              <w:jc w:val="both"/>
              <w:rPr>
                <w:rFonts w:ascii="Calibri" w:eastAsiaTheme="minorEastAsia" w:hAnsi="Calibri" w:cs="Calibri"/>
                <w:lang w:val="ky-KG"/>
              </w:rPr>
            </w:pPr>
            <w:r w:rsidRPr="007B5A48">
              <w:rPr>
                <w:rFonts w:ascii="Calibri" w:hAnsi="Calibri"/>
                <w:lang w:val="ky-KG"/>
              </w:rPr>
              <w:t>3.3.3 1 000 адамга карата малярия менен ооруп калуу</w:t>
            </w:r>
          </w:p>
        </w:tc>
        <w:tc>
          <w:tcPr>
            <w:tcW w:w="1080" w:type="dxa"/>
            <w:tcBorders>
              <w:top w:val="single" w:sz="4" w:space="0" w:color="auto"/>
              <w:left w:val="single" w:sz="4" w:space="0" w:color="auto"/>
              <w:bottom w:val="nil"/>
              <w:right w:val="nil"/>
            </w:tcBorders>
            <w:shd w:val="clear" w:color="auto" w:fill="DEEAF6" w:themeFill="accent1" w:themeFillTint="33"/>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0</w:t>
            </w:r>
          </w:p>
        </w:tc>
        <w:tc>
          <w:tcPr>
            <w:tcW w:w="1440" w:type="dxa"/>
            <w:tcBorders>
              <w:top w:val="single" w:sz="4" w:space="0" w:color="auto"/>
              <w:left w:val="nil"/>
              <w:bottom w:val="nil"/>
              <w:right w:val="nil"/>
            </w:tcBorders>
            <w:shd w:val="clear" w:color="auto" w:fill="DEEAF6" w:themeFill="accent1" w:themeFillTint="33"/>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0</w:t>
            </w:r>
          </w:p>
        </w:tc>
        <w:tc>
          <w:tcPr>
            <w:tcW w:w="1201" w:type="dxa"/>
            <w:tcBorders>
              <w:top w:val="single" w:sz="4" w:space="0" w:color="auto"/>
              <w:left w:val="nil"/>
              <w:bottom w:val="nil"/>
              <w:right w:val="single" w:sz="4" w:space="0" w:color="auto"/>
            </w:tcBorders>
            <w:shd w:val="clear" w:color="auto" w:fill="DEEAF6" w:themeFill="accent1" w:themeFillTint="33"/>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1</w:t>
            </w:r>
          </w:p>
        </w:tc>
      </w:tr>
      <w:tr w:rsidR="00BE2AF6" w:rsidRPr="00BA0BAE" w:rsidTr="007B5A48">
        <w:tc>
          <w:tcPr>
            <w:tcW w:w="5485" w:type="dxa"/>
            <w:tcBorders>
              <w:top w:val="nil"/>
              <w:left w:val="single" w:sz="4" w:space="0" w:color="auto"/>
              <w:bottom w:val="single" w:sz="4" w:space="0" w:color="auto"/>
              <w:right w:val="single" w:sz="4" w:space="0" w:color="auto"/>
            </w:tcBorders>
            <w:hideMark/>
          </w:tcPr>
          <w:p w:rsidR="00BE2AF6" w:rsidRPr="007B5A48" w:rsidRDefault="00BE2AF6" w:rsidP="00D320E8">
            <w:pPr>
              <w:jc w:val="both"/>
              <w:rPr>
                <w:rFonts w:ascii="Calibri" w:hAnsi="Calibri"/>
                <w:lang w:val="ky-KG"/>
              </w:rPr>
            </w:pPr>
            <w:r w:rsidRPr="007B5A48">
              <w:rPr>
                <w:rFonts w:ascii="Calibri" w:hAnsi="Calibri"/>
                <w:lang w:val="ky-KG"/>
              </w:rPr>
              <w:t>3.3.4 100 000 адамга В сарык оорусу менен ооруп калуу</w:t>
            </w:r>
          </w:p>
        </w:tc>
        <w:tc>
          <w:tcPr>
            <w:tcW w:w="1080" w:type="dxa"/>
            <w:tcBorders>
              <w:top w:val="nil"/>
              <w:left w:val="single" w:sz="4" w:space="0" w:color="auto"/>
              <w:bottom w:val="single" w:sz="4" w:space="0" w:color="auto"/>
              <w:right w:val="nil"/>
            </w:tcBorders>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27</w:t>
            </w:r>
          </w:p>
        </w:tc>
        <w:tc>
          <w:tcPr>
            <w:tcW w:w="1440" w:type="dxa"/>
            <w:tcBorders>
              <w:top w:val="nil"/>
              <w:left w:val="nil"/>
              <w:bottom w:val="single" w:sz="4" w:space="0" w:color="auto"/>
              <w:right w:val="nil"/>
            </w:tcBorders>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8</w:t>
            </w:r>
          </w:p>
        </w:tc>
        <w:tc>
          <w:tcPr>
            <w:tcW w:w="1201" w:type="dxa"/>
            <w:tcBorders>
              <w:top w:val="nil"/>
              <w:left w:val="nil"/>
              <w:bottom w:val="single" w:sz="4" w:space="0" w:color="auto"/>
              <w:right w:val="single" w:sz="4" w:space="0" w:color="auto"/>
            </w:tcBorders>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1</w:t>
            </w:r>
          </w:p>
        </w:tc>
      </w:tr>
      <w:tr w:rsidR="00BE2AF6" w:rsidRPr="00BA0BAE" w:rsidTr="007B5A48">
        <w:tc>
          <w:tcPr>
            <w:tcW w:w="5485" w:type="dxa"/>
            <w:tcBorders>
              <w:top w:val="single" w:sz="4" w:space="0" w:color="auto"/>
              <w:left w:val="single" w:sz="4" w:space="0" w:color="auto"/>
              <w:bottom w:val="single" w:sz="4" w:space="0" w:color="auto"/>
              <w:right w:val="nil"/>
            </w:tcBorders>
            <w:shd w:val="clear" w:color="auto" w:fill="FFFFFF" w:themeFill="background1"/>
          </w:tcPr>
          <w:p w:rsidR="00BE2AF6" w:rsidRPr="007B5A48" w:rsidRDefault="00BE2AF6" w:rsidP="00D320E8">
            <w:pPr>
              <w:jc w:val="both"/>
              <w:rPr>
                <w:rFonts w:ascii="Calibri" w:hAnsi="Calibri"/>
                <w:lang w:val="ky-KG"/>
              </w:rPr>
            </w:pPr>
          </w:p>
        </w:tc>
        <w:tc>
          <w:tcPr>
            <w:tcW w:w="1080" w:type="dxa"/>
            <w:tcBorders>
              <w:top w:val="single" w:sz="4" w:space="0" w:color="auto"/>
              <w:left w:val="nil"/>
              <w:bottom w:val="single" w:sz="4" w:space="0" w:color="auto"/>
              <w:right w:val="single" w:sz="4" w:space="0" w:color="auto"/>
            </w:tcBorders>
            <w:shd w:val="clear" w:color="auto" w:fill="FFFFFF" w:themeFill="background1"/>
          </w:tcPr>
          <w:p w:rsidR="00BE2AF6" w:rsidRPr="00BA0BAE" w:rsidRDefault="00BE2AF6" w:rsidP="00D320E8">
            <w:pPr>
              <w:jc w:val="both"/>
              <w:rPr>
                <w:rFonts w:eastAsia="Times New Roman" w:cs="Calibri"/>
                <w:sz w:val="18"/>
                <w:szCs w:val="20"/>
                <w:lang w:val="ky-KG"/>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rsidR="00BE2AF6" w:rsidRPr="00BC29B4" w:rsidRDefault="00BE2AF6" w:rsidP="007B5A48">
            <w:pPr>
              <w:jc w:val="center"/>
              <w:rPr>
                <w:rFonts w:eastAsia="Times New Roman" w:cs="Calibri"/>
                <w:b/>
                <w:sz w:val="18"/>
                <w:szCs w:val="20"/>
                <w:lang w:val="ky-KG"/>
              </w:rPr>
            </w:pPr>
            <w:r w:rsidRPr="00BC29B4">
              <w:rPr>
                <w:rFonts w:eastAsia="Times New Roman" w:cs="Calibri"/>
                <w:b/>
                <w:sz w:val="20"/>
                <w:szCs w:val="20"/>
                <w:lang w:val="ky-KG"/>
              </w:rPr>
              <w:t>2011</w:t>
            </w:r>
          </w:p>
        </w:tc>
      </w:tr>
      <w:tr w:rsidR="00BE2AF6" w:rsidRPr="00BA0BAE" w:rsidTr="007B5A48">
        <w:tc>
          <w:tcPr>
            <w:tcW w:w="5485" w:type="dxa"/>
            <w:tcBorders>
              <w:top w:val="single" w:sz="4" w:space="0" w:color="auto"/>
              <w:left w:val="single" w:sz="4" w:space="0" w:color="auto"/>
              <w:bottom w:val="single" w:sz="4" w:space="0" w:color="auto"/>
              <w:right w:val="single" w:sz="4" w:space="0" w:color="auto"/>
            </w:tcBorders>
            <w:hideMark/>
          </w:tcPr>
          <w:p w:rsidR="00BE2AF6" w:rsidRPr="007B5A48" w:rsidRDefault="00BE2AF6" w:rsidP="00D320E8">
            <w:pPr>
              <w:jc w:val="both"/>
              <w:rPr>
                <w:rFonts w:ascii="Calibri" w:hAnsi="Calibri"/>
                <w:lang w:val="ky-KG"/>
              </w:rPr>
            </w:pPr>
            <w:r w:rsidRPr="007B5A48">
              <w:rPr>
                <w:rFonts w:ascii="Calibri" w:eastAsiaTheme="minorEastAsia" w:hAnsi="Calibri" w:cs="Calibri"/>
                <w:lang w:val="ky-KG"/>
              </w:rPr>
              <w:t xml:space="preserve">3.5.2 Таза спирттин литр менен эсептелишинде календарлык жыл ичинде калктын (15 жаштан жогору) жан башына алкоголду колдонуусу катары улуттук контекстке ылайык алкоголду кыянаттык менен колдонуу </w:t>
            </w:r>
            <w:r w:rsidRPr="007B5A48">
              <w:rPr>
                <w:rFonts w:ascii="Calibri" w:hAnsi="Calibri"/>
                <w:lang w:val="ky-KG"/>
              </w:rPr>
              <w:t>(100 000 адамга карата жаш куракка бөлүштүрүү боюнча стандартташтырылган көрсөткүч)</w:t>
            </w:r>
          </w:p>
        </w:tc>
        <w:tc>
          <w:tcPr>
            <w:tcW w:w="1080" w:type="dxa"/>
            <w:tcBorders>
              <w:top w:val="single" w:sz="4" w:space="0" w:color="auto"/>
              <w:left w:val="single" w:sz="4" w:space="0" w:color="auto"/>
              <w:bottom w:val="single" w:sz="4" w:space="0" w:color="auto"/>
              <w:right w:val="nil"/>
            </w:tcBorders>
            <w:shd w:val="clear" w:color="auto" w:fill="DEEAF6" w:themeFill="accent1" w:themeFillTint="33"/>
            <w:hideMark/>
          </w:tcPr>
          <w:p w:rsidR="00BE2AF6" w:rsidRPr="00BC29B4" w:rsidRDefault="007B5A48" w:rsidP="00D320E8">
            <w:pPr>
              <w:jc w:val="both"/>
              <w:rPr>
                <w:rFonts w:eastAsia="Times New Roman" w:cs="Calibri"/>
                <w:b/>
                <w:sz w:val="20"/>
                <w:szCs w:val="20"/>
                <w:lang w:val="ky-KG"/>
              </w:rPr>
            </w:pPr>
            <w:r>
              <w:rPr>
                <w:rFonts w:eastAsia="Times New Roman" w:cs="Calibri"/>
                <w:b/>
                <w:sz w:val="20"/>
                <w:szCs w:val="20"/>
                <w:lang w:val="ky-KG"/>
              </w:rPr>
              <w:t>2.1</w:t>
            </w:r>
          </w:p>
        </w:tc>
        <w:tc>
          <w:tcPr>
            <w:tcW w:w="1440" w:type="dxa"/>
            <w:tcBorders>
              <w:top w:val="single" w:sz="4" w:space="0" w:color="auto"/>
              <w:left w:val="nil"/>
              <w:bottom w:val="single" w:sz="4" w:space="0" w:color="auto"/>
              <w:right w:val="nil"/>
            </w:tcBorders>
            <w:shd w:val="clear" w:color="auto" w:fill="DEEAF6" w:themeFill="accent1" w:themeFillTint="33"/>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3.3</w:t>
            </w:r>
          </w:p>
        </w:tc>
        <w:tc>
          <w:tcPr>
            <w:tcW w:w="1201" w:type="dxa"/>
            <w:tcBorders>
              <w:top w:val="single" w:sz="4" w:space="0" w:color="auto"/>
              <w:left w:val="nil"/>
              <w:bottom w:val="single" w:sz="4" w:space="0" w:color="auto"/>
              <w:right w:val="single" w:sz="4" w:space="0" w:color="auto"/>
            </w:tcBorders>
            <w:shd w:val="clear" w:color="auto" w:fill="DEEAF6" w:themeFill="accent1" w:themeFillTint="33"/>
            <w:hideMark/>
          </w:tcPr>
          <w:p w:rsidR="00BE2AF6" w:rsidRPr="00BC29B4" w:rsidRDefault="00BE2AF6" w:rsidP="00D320E8">
            <w:pPr>
              <w:jc w:val="both"/>
              <w:rPr>
                <w:rFonts w:eastAsia="Times New Roman" w:cs="Calibri"/>
                <w:b/>
                <w:sz w:val="20"/>
                <w:szCs w:val="20"/>
                <w:lang w:val="ky-KG"/>
              </w:rPr>
            </w:pPr>
            <w:r w:rsidRPr="00BC29B4">
              <w:rPr>
                <w:rFonts w:eastAsia="Times New Roman" w:cs="Calibri"/>
                <w:b/>
                <w:sz w:val="20"/>
                <w:szCs w:val="20"/>
                <w:lang w:val="ky-KG"/>
              </w:rPr>
              <w:t>8.9</w:t>
            </w:r>
          </w:p>
        </w:tc>
      </w:tr>
    </w:tbl>
    <w:p w:rsidR="00BE2AF6" w:rsidRPr="00BA0BAE" w:rsidRDefault="00BE2AF6" w:rsidP="00D320E8">
      <w:pPr>
        <w:jc w:val="both"/>
        <w:rPr>
          <w:rFonts w:eastAsia="Times New Roman" w:cs="Calibri"/>
          <w:b/>
          <w:sz w:val="24"/>
          <w:szCs w:val="24"/>
          <w:lang w:val="ky-KG"/>
        </w:rPr>
      </w:pPr>
    </w:p>
    <w:p w:rsidR="00BE2AF6" w:rsidRDefault="00983627" w:rsidP="00D320E8">
      <w:pPr>
        <w:pStyle w:val="BodyText"/>
        <w:jc w:val="both"/>
        <w:rPr>
          <w:b/>
          <w:lang w:val="ky-KG"/>
        </w:rPr>
      </w:pPr>
      <w:r w:rsidRPr="00E05AD1">
        <w:rPr>
          <w:noProof/>
          <w:lang w:val="ru-RU" w:eastAsia="ru-RU"/>
        </w:rPr>
        <mc:AlternateContent>
          <mc:Choice Requires="wps">
            <w:drawing>
              <wp:anchor distT="0" distB="0" distL="114300" distR="114300" simplePos="0" relativeHeight="251811840" behindDoc="0" locked="0" layoutInCell="1" allowOverlap="1" wp14:anchorId="61B02006" wp14:editId="3CC97719">
                <wp:simplePos x="0" y="0"/>
                <wp:positionH relativeFrom="column">
                  <wp:posOffset>3172570</wp:posOffset>
                </wp:positionH>
                <wp:positionV relativeFrom="paragraph">
                  <wp:posOffset>133847</wp:posOffset>
                </wp:positionV>
                <wp:extent cx="2751152" cy="659765"/>
                <wp:effectExtent l="0" t="0" r="11430" b="2603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2" cy="659765"/>
                        </a:xfrm>
                        <a:prstGeom prst="rect">
                          <a:avLst/>
                        </a:prstGeom>
                        <a:solidFill>
                          <a:srgbClr val="FFFFFF"/>
                        </a:solidFill>
                        <a:ln w="9525">
                          <a:solidFill>
                            <a:schemeClr val="bg1"/>
                          </a:solidFill>
                          <a:miter lim="800000"/>
                          <a:headEnd/>
                          <a:tailEnd/>
                        </a:ln>
                      </wps:spPr>
                      <wps:txbx>
                        <w:txbxContent>
                          <w:p w:rsidR="00716FE8" w:rsidRPr="00983627" w:rsidRDefault="00716FE8" w:rsidP="00983627">
                            <w:pPr>
                              <w:pStyle w:val="List"/>
                              <w:spacing w:after="0"/>
                              <w:jc w:val="center"/>
                              <w:rPr>
                                <w:sz w:val="18"/>
                                <w:lang w:val="ky-KG"/>
                              </w:rPr>
                            </w:pPr>
                            <w:r w:rsidRPr="00983627">
                              <w:rPr>
                                <w:sz w:val="18"/>
                                <w:lang w:val="ky-KG"/>
                              </w:rPr>
                              <w:t>Инфекциялык эмес негизги оорулар, 30-69 жаш, эки жыныстагылар тең</w:t>
                            </w:r>
                          </w:p>
                          <w:p w:rsidR="00716FE8" w:rsidRPr="00983627" w:rsidRDefault="00716FE8" w:rsidP="00983627">
                            <w:pPr>
                              <w:pStyle w:val="BodyText"/>
                              <w:ind w:left="0"/>
                              <w:jc w:val="center"/>
                              <w:rPr>
                                <w:rFonts w:asciiTheme="minorHAnsi" w:hAnsiTheme="minorHAnsi"/>
                                <w:sz w:val="18"/>
                                <w:lang w:val="ky-KG"/>
                              </w:rPr>
                            </w:pPr>
                            <w:r w:rsidRPr="00983627">
                              <w:rPr>
                                <w:rFonts w:asciiTheme="minorHAnsi" w:hAnsiTheme="minorHAnsi"/>
                                <w:sz w:val="18"/>
                                <w:lang w:val="ky-KG"/>
                              </w:rPr>
                              <w:t>(өлүмгө учуроонун жаш курагы боюнча стандартташтырылган коэффициенти)</w:t>
                            </w:r>
                          </w:p>
                          <w:p w:rsidR="00716FE8" w:rsidRPr="00983627" w:rsidRDefault="00716FE8" w:rsidP="00983627">
                            <w:pPr>
                              <w:spacing w:after="0" w:line="240" w:lineRule="auto"/>
                              <w:jc w:val="center"/>
                              <w:rPr>
                                <w:sz w:val="16"/>
                                <w:szCs w:val="20"/>
                                <w:lang w:val="ky-K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02006" id="_x0000_s1042" type="#_x0000_t202" style="position:absolute;left:0;text-align:left;margin-left:249.8pt;margin-top:10.55pt;width:216.65pt;height:5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" strokecolor="white [3212]">
                <v:textbox>
                  <w:txbxContent>
                    <w:p w:rsidR="00716FE8" w:rsidRPr="00983627" w:rsidRDefault="00716FE8" w:rsidP="00983627">
                      <w:pPr>
                        <w:pStyle w:val="List"/>
                        <w:spacing w:after="0"/>
                        <w:jc w:val="center"/>
                        <w:rPr>
                          <w:sz w:val="18"/>
                          <w:lang w:val="ky-KG"/>
                        </w:rPr>
                      </w:pPr>
                      <w:r w:rsidRPr="00983627">
                        <w:rPr>
                          <w:sz w:val="18"/>
                          <w:lang w:val="ky-KG"/>
                        </w:rPr>
                        <w:t>Инфекциялык эмес негизги оорулар, 30-69 жаш, эки жыныстагылар тең</w:t>
                      </w:r>
                    </w:p>
                    <w:p w:rsidR="00716FE8" w:rsidRPr="00983627" w:rsidRDefault="00716FE8" w:rsidP="00983627">
                      <w:pPr>
                        <w:pStyle w:val="BodyText"/>
                        <w:ind w:left="0"/>
                        <w:jc w:val="center"/>
                        <w:rPr>
                          <w:rFonts w:asciiTheme="minorHAnsi" w:hAnsiTheme="minorHAnsi"/>
                          <w:sz w:val="18"/>
                          <w:lang w:val="ky-KG"/>
                        </w:rPr>
                      </w:pPr>
                      <w:r w:rsidRPr="00983627">
                        <w:rPr>
                          <w:rFonts w:asciiTheme="minorHAnsi" w:hAnsiTheme="minorHAnsi"/>
                          <w:sz w:val="18"/>
                          <w:lang w:val="ky-KG"/>
                        </w:rPr>
                        <w:t>(өлүмгө учуроонун жаш курагы боюнча стандартташтырылган коэффициенти)</w:t>
                      </w:r>
                    </w:p>
                    <w:p w:rsidR="00716FE8" w:rsidRPr="00983627" w:rsidRDefault="00716FE8" w:rsidP="00983627">
                      <w:pPr>
                        <w:spacing w:after="0" w:line="240" w:lineRule="auto"/>
                        <w:jc w:val="center"/>
                        <w:rPr>
                          <w:sz w:val="16"/>
                          <w:szCs w:val="20"/>
                          <w:lang w:val="ky-KG"/>
                        </w:rPr>
                      </w:pPr>
                    </w:p>
                  </w:txbxContent>
                </v:textbox>
              </v:shape>
            </w:pict>
          </mc:Fallback>
        </mc:AlternateContent>
      </w:r>
      <w:r w:rsidR="00BE2AF6" w:rsidRPr="00983627">
        <w:rPr>
          <w:b/>
          <w:lang w:val="ky-KG"/>
        </w:rPr>
        <w:t>1-өзөктүү көйгөй: Инфекциялык эмес оорулар</w:t>
      </w:r>
    </w:p>
    <w:p w:rsidR="007B5A48" w:rsidRPr="007B5A48" w:rsidRDefault="00983627" w:rsidP="00D320E8">
      <w:pPr>
        <w:pStyle w:val="BodyText"/>
        <w:jc w:val="both"/>
        <w:rPr>
          <w:b/>
          <w:lang w:val="ky-KG"/>
        </w:rPr>
      </w:pPr>
      <w:r w:rsidRPr="00E05AD1">
        <w:rPr>
          <w:noProof/>
          <w:lang w:val="ru-RU" w:eastAsia="ru-RU"/>
        </w:rPr>
        <mc:AlternateContent>
          <mc:Choice Requires="wps">
            <w:drawing>
              <wp:anchor distT="0" distB="0" distL="114300" distR="114300" simplePos="0" relativeHeight="251809792" behindDoc="0" locked="0" layoutInCell="1" allowOverlap="1" wp14:anchorId="1E586DCE" wp14:editId="41793341">
                <wp:simplePos x="0" y="0"/>
                <wp:positionH relativeFrom="column">
                  <wp:posOffset>206375</wp:posOffset>
                </wp:positionH>
                <wp:positionV relativeFrom="paragraph">
                  <wp:posOffset>138430</wp:posOffset>
                </wp:positionV>
                <wp:extent cx="2644140" cy="564515"/>
                <wp:effectExtent l="0" t="0" r="22860" b="260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564515"/>
                        </a:xfrm>
                        <a:prstGeom prst="rect">
                          <a:avLst/>
                        </a:prstGeom>
                        <a:solidFill>
                          <a:srgbClr val="FFFFFF"/>
                        </a:solidFill>
                        <a:ln w="9525">
                          <a:solidFill>
                            <a:schemeClr val="bg1"/>
                          </a:solidFill>
                          <a:miter lim="800000"/>
                          <a:headEnd/>
                          <a:tailEnd/>
                        </a:ln>
                      </wps:spPr>
                      <wps:txbx>
                        <w:txbxContent>
                          <w:p w:rsidR="00716FE8" w:rsidRPr="008D64E8" w:rsidRDefault="00716FE8" w:rsidP="008D64E8">
                            <w:pPr>
                              <w:pStyle w:val="List"/>
                              <w:jc w:val="center"/>
                              <w:rPr>
                                <w:sz w:val="18"/>
                                <w:lang w:val="ky-KG"/>
                              </w:rPr>
                            </w:pPr>
                            <w:r w:rsidRPr="008D64E8">
                              <w:rPr>
                                <w:sz w:val="18"/>
                                <w:lang w:val="ky-KG"/>
                              </w:rPr>
                              <w:t xml:space="preserve">100 000 </w:t>
                            </w:r>
                            <w:r w:rsidRPr="008D64E8">
                              <w:rPr>
                                <w:sz w:val="18"/>
                                <w:lang w:val="ky-KG"/>
                              </w:rPr>
                              <w:t>адамга кан айлануу ооруларынын системасы</w:t>
                            </w:r>
                            <w:r>
                              <w:rPr>
                                <w:sz w:val="18"/>
                                <w:lang w:val="ky-KG"/>
                              </w:rPr>
                              <w:t xml:space="preserve"> </w:t>
                            </w:r>
                            <w:r w:rsidRPr="008D64E8">
                              <w:rPr>
                                <w:sz w:val="18"/>
                                <w:lang w:val="ky-KG"/>
                              </w:rPr>
                              <w:t>(өлүмгө учуроонун жаш ку</w:t>
                            </w:r>
                            <w:r>
                              <w:rPr>
                                <w:sz w:val="18"/>
                                <w:lang w:val="ky-KG"/>
                              </w:rPr>
                              <w:t xml:space="preserve">рагы боюнча стандартташтырылган </w:t>
                            </w:r>
                            <w:r w:rsidRPr="008D64E8">
                              <w:rPr>
                                <w:sz w:val="18"/>
                                <w:lang w:val="ky-KG"/>
                              </w:rPr>
                              <w:t>коэффициенти)</w:t>
                            </w:r>
                          </w:p>
                          <w:p w:rsidR="00716FE8" w:rsidRPr="0034789D" w:rsidRDefault="00716FE8" w:rsidP="008D64E8">
                            <w:pPr>
                              <w:spacing w:after="0" w:line="240" w:lineRule="auto"/>
                              <w:jc w:val="center"/>
                              <w:rPr>
                                <w:sz w:val="18"/>
                                <w:szCs w:val="20"/>
                                <w:lang w:val="ky-K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86DCE" id="_x0000_s1043" type="#_x0000_t202" style="position:absolute;left:0;text-align:left;margin-left:16.25pt;margin-top:10.9pt;width:208.2pt;height:4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" strokecolor="white [3212]">
                <v:textbox>
                  <w:txbxContent>
                    <w:p w:rsidR="00716FE8" w:rsidRPr="008D64E8" w:rsidRDefault="00716FE8" w:rsidP="008D64E8">
                      <w:pPr>
                        <w:pStyle w:val="List"/>
                        <w:jc w:val="center"/>
                        <w:rPr>
                          <w:sz w:val="18"/>
                          <w:lang w:val="ky-KG"/>
                        </w:rPr>
                      </w:pPr>
                      <w:r w:rsidRPr="008D64E8">
                        <w:rPr>
                          <w:sz w:val="18"/>
                          <w:lang w:val="ky-KG"/>
                        </w:rPr>
                        <w:t xml:space="preserve">100 000 </w:t>
                      </w:r>
                      <w:r w:rsidRPr="008D64E8">
                        <w:rPr>
                          <w:sz w:val="18"/>
                          <w:lang w:val="ky-KG"/>
                        </w:rPr>
                        <w:t>адамга кан айлануу ооруларынын системасы</w:t>
                      </w:r>
                      <w:r>
                        <w:rPr>
                          <w:sz w:val="18"/>
                          <w:lang w:val="ky-KG"/>
                        </w:rPr>
                        <w:t xml:space="preserve"> </w:t>
                      </w:r>
                      <w:r w:rsidRPr="008D64E8">
                        <w:rPr>
                          <w:sz w:val="18"/>
                          <w:lang w:val="ky-KG"/>
                        </w:rPr>
                        <w:t>(өлүмгө учуроонун жаш ку</w:t>
                      </w:r>
                      <w:r>
                        <w:rPr>
                          <w:sz w:val="18"/>
                          <w:lang w:val="ky-KG"/>
                        </w:rPr>
                        <w:t xml:space="preserve">рагы боюнча стандартташтырылган </w:t>
                      </w:r>
                      <w:r w:rsidRPr="008D64E8">
                        <w:rPr>
                          <w:sz w:val="18"/>
                          <w:lang w:val="ky-KG"/>
                        </w:rPr>
                        <w:t>коэффициенти)</w:t>
                      </w:r>
                    </w:p>
                    <w:p w:rsidR="00716FE8" w:rsidRPr="0034789D" w:rsidRDefault="00716FE8" w:rsidP="008D64E8">
                      <w:pPr>
                        <w:spacing w:after="0" w:line="240" w:lineRule="auto"/>
                        <w:jc w:val="center"/>
                        <w:rPr>
                          <w:sz w:val="18"/>
                          <w:szCs w:val="20"/>
                          <w:lang w:val="ky-KG"/>
                        </w:rPr>
                      </w:pPr>
                    </w:p>
                  </w:txbxContent>
                </v:textbox>
              </v:shape>
            </w:pict>
          </mc:Fallback>
        </mc:AlternateContent>
      </w:r>
    </w:p>
    <w:tbl>
      <w:tblPr>
        <w:tblStyle w:val="TableGrid"/>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600"/>
      </w:tblGrid>
      <w:tr w:rsidR="007B5A48" w:rsidTr="007B5A48">
        <w:tc>
          <w:tcPr>
            <w:tcW w:w="4716" w:type="dxa"/>
          </w:tcPr>
          <w:p w:rsidR="007B5A48" w:rsidRPr="007B5A48" w:rsidRDefault="007B5A48" w:rsidP="007B5A48">
            <w:pPr>
              <w:pStyle w:val="List"/>
              <w:jc w:val="both"/>
              <w:rPr>
                <w:lang w:val="ky-KG"/>
              </w:rPr>
            </w:pPr>
          </w:p>
          <w:p w:rsidR="007B5A48" w:rsidRPr="007B5A48" w:rsidRDefault="007B5A48" w:rsidP="007B5A48">
            <w:pPr>
              <w:pStyle w:val="List"/>
              <w:jc w:val="both"/>
              <w:rPr>
                <w:lang w:val="ky-KG"/>
              </w:rPr>
            </w:pPr>
            <w:r w:rsidRPr="007B5A48">
              <w:rPr>
                <w:noProof/>
                <w:lang w:val="ru-RU" w:eastAsia="ru-RU"/>
              </w:rPr>
              <w:drawing>
                <wp:inline distT="0" distB="0" distL="0" distR="0" wp14:anchorId="0B608631" wp14:editId="1108CE8F">
                  <wp:extent cx="2863850" cy="2015490"/>
                  <wp:effectExtent l="0" t="0" r="0" b="3810"/>
                  <wp:docPr id="48" name="Picture 1380405952"/>
                  <wp:cNvGraphicFramePr/>
                  <a:graphic xmlns:a="http://schemas.openxmlformats.org/drawingml/2006/main">
                    <a:graphicData uri="http://schemas.openxmlformats.org/drawingml/2006/picture">
                      <pic:pic xmlns:pic="http://schemas.openxmlformats.org/drawingml/2006/picture">
                        <pic:nvPicPr>
                          <pic:cNvPr id="1380405952" name="Picture 138040595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63850" cy="2015490"/>
                          </a:xfrm>
                          <a:prstGeom prst="rect">
                            <a:avLst/>
                          </a:prstGeom>
                        </pic:spPr>
                      </pic:pic>
                    </a:graphicData>
                  </a:graphic>
                </wp:inline>
              </w:drawing>
            </w:r>
          </w:p>
          <w:p w:rsidR="007B5A48" w:rsidRPr="007B5A48" w:rsidRDefault="007B5A48" w:rsidP="007B5A48">
            <w:pPr>
              <w:pStyle w:val="List"/>
              <w:jc w:val="both"/>
              <w:rPr>
                <w:lang w:val="ky-KG"/>
              </w:rPr>
            </w:pPr>
          </w:p>
        </w:tc>
        <w:tc>
          <w:tcPr>
            <w:tcW w:w="4716" w:type="dxa"/>
          </w:tcPr>
          <w:p w:rsidR="007B5A48" w:rsidRPr="007B5A48" w:rsidRDefault="007B5A48" w:rsidP="007B5A48">
            <w:pPr>
              <w:pStyle w:val="BodyText"/>
              <w:ind w:left="0"/>
              <w:jc w:val="center"/>
              <w:rPr>
                <w:sz w:val="20"/>
                <w:lang w:val="ky-KG"/>
              </w:rPr>
            </w:pPr>
          </w:p>
          <w:p w:rsidR="007B5A48" w:rsidRPr="007B5A48" w:rsidRDefault="007B5A48" w:rsidP="007B5A48">
            <w:pPr>
              <w:pStyle w:val="BodyText"/>
              <w:ind w:left="0"/>
              <w:jc w:val="center"/>
              <w:rPr>
                <w:rFonts w:cs="Helvetica"/>
                <w:b/>
                <w:bCs/>
                <w:sz w:val="20"/>
                <w:szCs w:val="20"/>
                <w:shd w:val="clear" w:color="auto" w:fill="FFFFFF"/>
                <w:lang w:val="ky-KG"/>
              </w:rPr>
            </w:pPr>
            <w:r w:rsidRPr="007B5A48">
              <w:rPr>
                <w:noProof/>
                <w:lang w:val="ru-RU" w:eastAsia="ru-RU"/>
              </w:rPr>
              <w:drawing>
                <wp:inline distT="0" distB="0" distL="0" distR="0" wp14:anchorId="19E905BD" wp14:editId="1B8DE992">
                  <wp:extent cx="2924175" cy="2070735"/>
                  <wp:effectExtent l="0" t="0" r="9525" b="5715"/>
                  <wp:docPr id="49" name="Picture 1380405953"/>
                  <wp:cNvGraphicFramePr/>
                  <a:graphic xmlns:a="http://schemas.openxmlformats.org/drawingml/2006/main">
                    <a:graphicData uri="http://schemas.openxmlformats.org/drawingml/2006/picture">
                      <pic:pic xmlns:pic="http://schemas.openxmlformats.org/drawingml/2006/picture">
                        <pic:nvPicPr>
                          <pic:cNvPr id="1380405953" name="Picture 138040595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4175" cy="2070735"/>
                          </a:xfrm>
                          <a:prstGeom prst="rect">
                            <a:avLst/>
                          </a:prstGeom>
                        </pic:spPr>
                      </pic:pic>
                    </a:graphicData>
                  </a:graphic>
                </wp:inline>
              </w:drawing>
            </w:r>
          </w:p>
        </w:tc>
      </w:tr>
    </w:tbl>
    <w:p w:rsidR="00BE2AF6" w:rsidRDefault="00BE2AF6" w:rsidP="007B5A48">
      <w:pPr>
        <w:pStyle w:val="BodyText"/>
        <w:ind w:left="0"/>
        <w:jc w:val="both"/>
        <w:rPr>
          <w:lang w:val="ky-KG"/>
        </w:rPr>
      </w:pPr>
      <w:r w:rsidRPr="00AF0301">
        <w:rPr>
          <w:lang w:val="ky-KG"/>
        </w:rPr>
        <w:t>Кыргызстан инфекциялык эмес оорулардын жогорку деӊгээлдеги өлкөсү  болуп саналат, алардын 80%ы Кыргызстанда ооруп калуу жана өлүм учурларынан. Инфекциялык эмес оорулар жашынан эрте адамдардын эмгекке жарамдуулугун жоготуусунун жана майып болуусунун негизги себептери болуп саналат. Кан айлануу системасынын ооруларынан өлүм деӊгээлинин кыскаруусуна карабай, ДССУ ылайык, ДССУнун Европа аймагында жана бүткүл дүйнө боюнча</w:t>
      </w:r>
      <w:r w:rsidRPr="00BA0BAE">
        <w:rPr>
          <w:rStyle w:val="FootnoteReference"/>
          <w:rFonts w:cstheme="minorHAnsi"/>
          <w:lang w:val="ky-KG"/>
        </w:rPr>
        <w:footnoteReference w:id="44"/>
      </w:r>
      <w:r w:rsidRPr="00AF0301">
        <w:rPr>
          <w:lang w:val="ky-KG"/>
        </w:rPr>
        <w:t xml:space="preserve"> ИДӨ дөн 3.9% деӊгээлинен Кыргызстанда ИЭО ооруп калуу дагы деле жогорку көрсөткүчтө кала берүүдө. Ал эми психикалык саламаттыкка келсек, 2015-жылы аялдар арасында өзүн-өзү өлтүрүүнүн саны 100 000 адамга карата эркектерге салыштырмалуу 3.4  түзгөн (ТӨМ 3.4).</w:t>
      </w:r>
    </w:p>
    <w:p w:rsidR="007B5A48" w:rsidRPr="00AF0301" w:rsidRDefault="007B5A48" w:rsidP="007B5A48">
      <w:pPr>
        <w:pStyle w:val="BodyText"/>
        <w:ind w:left="0"/>
        <w:jc w:val="both"/>
        <w:rPr>
          <w:highlight w:val="yellow"/>
          <w:lang w:val="ky-KG"/>
        </w:rPr>
      </w:pPr>
    </w:p>
    <w:p w:rsidR="00BE2AF6" w:rsidRDefault="00BE2AF6" w:rsidP="007B5A48">
      <w:pPr>
        <w:pStyle w:val="BodyText"/>
        <w:ind w:left="0"/>
        <w:jc w:val="both"/>
        <w:rPr>
          <w:lang w:val="ky-KG"/>
        </w:rPr>
      </w:pPr>
      <w:r w:rsidRPr="00AF0301">
        <w:rPr>
          <w:lang w:val="ky-KG"/>
        </w:rPr>
        <w:t xml:space="preserve">Кыргызстанда инфекциялык эмес ооруларга, жүрөк-кан тамыр оорулары жана респиратордук  оорулар сыяктууларга экономикалык сарптоолор жылына 246 млн АКШ долл. түзөт. Азык-түлүк тамак-аштары, рацион жана тамактануунун статусу – бул, инфекциялык эмес ооруларды аныктоочу маанилүү факторлор. Ашыкча тамактануу Кыргызстанда улам өсүп жаткан көйгөйгө айланды, бул кирешенин өсүшү менен дагы коштолууда. Учурда Кыргызстанда 13% (2014-ж.) </w:t>
      </w:r>
      <w:r w:rsidRPr="00AF0301">
        <w:rPr>
          <w:lang w:val="ky-KG"/>
        </w:rPr>
        <w:lastRenderedPageBreak/>
        <w:t xml:space="preserve">деӊгээлинде чоӊдор арасында ашыкча салмак кошуунун жайылышы салыштырмалуу төмөнкү көрсөткүчтө, бирок бул 2005-жылга  </w:t>
      </w:r>
      <w:r w:rsidRPr="00AF0301">
        <w:rPr>
          <w:rFonts w:cs="Times New Roman"/>
          <w:lang w:val="ky-KG"/>
        </w:rPr>
        <w:t xml:space="preserve">(9%) </w:t>
      </w:r>
      <w:r w:rsidRPr="00AF0301">
        <w:rPr>
          <w:lang w:val="ky-KG"/>
        </w:rPr>
        <w:t>караганда абдан эле жогору</w:t>
      </w:r>
      <w:r w:rsidRPr="00AF0301">
        <w:rPr>
          <w:rFonts w:cs="Times New Roman"/>
          <w:lang w:val="ky-KG"/>
        </w:rPr>
        <w:t>. Бул, Кыргызстанда ашыкча салмак кошуудан жапа чеккен чоӊдордун саны 10 жыл аралыгында 180 000 адамга көбөйдү дегенди билдирет. Тилекке каршы, жаштардын аз бөлүгү гана чыӊ жана сергек жашоо образын алып барат. Спорт жана башка дене тарбиянын башка түрлөрү менен алектенүүчүлөрдү көрсөтүүчү жаш адамдардын пайызы мезгил-мезгили менен жана тынымсыз негизде 36%ды гана түзөт (Жаштарды өнүктүрүү индекси</w:t>
      </w:r>
      <w:r w:rsidRPr="00AF0301">
        <w:rPr>
          <w:lang w:val="ky-KG"/>
        </w:rPr>
        <w:t xml:space="preserve"> 2017).</w:t>
      </w:r>
    </w:p>
    <w:p w:rsidR="007B5A48" w:rsidRPr="00AF0301" w:rsidRDefault="007B5A48" w:rsidP="007B5A48">
      <w:pPr>
        <w:pStyle w:val="BodyText"/>
        <w:ind w:left="0"/>
        <w:jc w:val="both"/>
        <w:rPr>
          <w:lang w:val="ky-KG"/>
        </w:rPr>
      </w:pPr>
    </w:p>
    <w:p w:rsidR="00BE2AF6" w:rsidRDefault="00BE2AF6" w:rsidP="007B5A48">
      <w:pPr>
        <w:pStyle w:val="BodyText"/>
        <w:ind w:left="0"/>
        <w:jc w:val="both"/>
        <w:rPr>
          <w:lang w:val="ky-KG"/>
        </w:rPr>
      </w:pPr>
      <w:r w:rsidRPr="00AF0301">
        <w:rPr>
          <w:lang w:val="ky-KG"/>
        </w:rPr>
        <w:t>Кыргызстанда тамеки чегүүчү адамдардын бөлүгү 27%ды түзөт, жана ал 19%га барабар ортодон төмөн кирешелүү деӊгээлдеги өлкөлөрдө чылым чегүүнүн орточо көрсөткүчүнөн жогору  (ошондой эле, ортодон жогору кирешелүү деӊгээлдеги өлкөлөргө караганда жогору). Ушул сыяктуу түрдө рактан улам өлүмдүн көрсөткүчү (1000 ге) Кыргызстанда жогору, божомолдор ажырым кеӊейе тургандыгын көрсөтүүдө (ТӨМ 3.4).</w:t>
      </w:r>
      <w:bookmarkEnd w:id="35"/>
    </w:p>
    <w:p w:rsidR="007B5A48" w:rsidRPr="00AF0301" w:rsidRDefault="007B5A48" w:rsidP="007B5A48">
      <w:pPr>
        <w:pStyle w:val="BodyText"/>
        <w:ind w:left="0"/>
        <w:jc w:val="both"/>
        <w:rPr>
          <w:lang w:val="ky-KG"/>
        </w:rPr>
      </w:pPr>
    </w:p>
    <w:p w:rsidR="00BE2AF6" w:rsidRPr="00E05AD1" w:rsidRDefault="00BE2AF6" w:rsidP="007B5A48">
      <w:pPr>
        <w:pStyle w:val="Heading2"/>
        <w:numPr>
          <w:ilvl w:val="0"/>
          <w:numId w:val="0"/>
        </w:numPr>
        <w:ind w:left="576" w:hanging="576"/>
        <w:rPr>
          <w:color w:val="auto"/>
          <w:highlight w:val="yellow"/>
          <w:shd w:val="clear" w:color="auto" w:fill="FFFFFF"/>
          <w:lang w:val="ru-RU"/>
        </w:rPr>
      </w:pPr>
      <w:proofErr w:type="spellStart"/>
      <w:r w:rsidRPr="00E05AD1">
        <w:rPr>
          <w:color w:val="auto"/>
          <w:shd w:val="clear" w:color="auto" w:fill="FFFFFF"/>
          <w:lang w:val="ru-RU"/>
        </w:rPr>
        <w:t>Негизги</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көйгөй</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маселе</w:t>
      </w:r>
      <w:proofErr w:type="spellEnd"/>
      <w:r w:rsidRPr="00E05AD1">
        <w:rPr>
          <w:color w:val="auto"/>
          <w:shd w:val="clear" w:color="auto" w:fill="FFFFFF"/>
          <w:lang w:val="ru-RU"/>
        </w:rPr>
        <w:t xml:space="preserve"> 2: </w:t>
      </w:r>
      <w:proofErr w:type="spellStart"/>
      <w:r w:rsidRPr="00E05AD1">
        <w:rPr>
          <w:color w:val="auto"/>
          <w:shd w:val="clear" w:color="auto" w:fill="FFFFFF"/>
          <w:lang w:val="ru-RU"/>
        </w:rPr>
        <w:t>эне</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жана</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баланын</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ден</w:t>
      </w:r>
      <w:proofErr w:type="spellEnd"/>
      <w:r w:rsidRPr="00E05AD1">
        <w:rPr>
          <w:color w:val="auto"/>
          <w:shd w:val="clear" w:color="auto" w:fill="FFFFFF"/>
          <w:lang w:val="ru-RU"/>
        </w:rPr>
        <w:t xml:space="preserve"> </w:t>
      </w:r>
      <w:proofErr w:type="spellStart"/>
      <w:r w:rsidRPr="00E05AD1">
        <w:rPr>
          <w:color w:val="auto"/>
          <w:shd w:val="clear" w:color="auto" w:fill="FFFFFF"/>
          <w:lang w:val="ru-RU"/>
        </w:rPr>
        <w:t>соолугу</w:t>
      </w:r>
      <w:proofErr w:type="spellEnd"/>
    </w:p>
    <w:p w:rsidR="00BE2AF6" w:rsidRDefault="00BE2AF6" w:rsidP="00E05AD1">
      <w:pPr>
        <w:pStyle w:val="BodyText"/>
        <w:ind w:left="0"/>
        <w:jc w:val="both"/>
        <w:rPr>
          <w:lang w:val="ru-RU"/>
        </w:rPr>
      </w:pPr>
      <w:r w:rsidRPr="00AF0301">
        <w:rPr>
          <w:lang w:val="ru-RU"/>
        </w:rPr>
        <w:t xml:space="preserve">2015-жылы </w:t>
      </w:r>
      <w:proofErr w:type="spellStart"/>
      <w:r w:rsidRPr="00AF0301">
        <w:rPr>
          <w:lang w:val="ru-RU"/>
        </w:rPr>
        <w:t>энелер</w:t>
      </w:r>
      <w:proofErr w:type="spellEnd"/>
      <w:r w:rsidRPr="00AF0301">
        <w:rPr>
          <w:lang w:val="ru-RU"/>
        </w:rPr>
        <w:t xml:space="preserve"> </w:t>
      </w:r>
      <w:proofErr w:type="spellStart"/>
      <w:r w:rsidRPr="00AF0301">
        <w:rPr>
          <w:lang w:val="ru-RU"/>
        </w:rPr>
        <w:t>арасындагы</w:t>
      </w:r>
      <w:proofErr w:type="spellEnd"/>
      <w:r w:rsidRPr="00AF0301">
        <w:rPr>
          <w:lang w:val="ru-RU"/>
        </w:rPr>
        <w:t xml:space="preserve"> </w:t>
      </w:r>
      <w:proofErr w:type="spellStart"/>
      <w:r w:rsidRPr="00AF0301">
        <w:rPr>
          <w:lang w:val="ru-RU"/>
        </w:rPr>
        <w:t>өлүмдүн</w:t>
      </w:r>
      <w:proofErr w:type="spellEnd"/>
      <w:r w:rsidRPr="00AF0301">
        <w:rPr>
          <w:lang w:val="ru-RU"/>
        </w:rPr>
        <w:t xml:space="preserve"> </w:t>
      </w:r>
      <w:proofErr w:type="spellStart"/>
      <w:r w:rsidRPr="00AF0301">
        <w:rPr>
          <w:lang w:val="ru-RU"/>
        </w:rPr>
        <w:t>коэффициенти</w:t>
      </w:r>
      <w:proofErr w:type="spellEnd"/>
      <w:r w:rsidRPr="00AF0301">
        <w:rPr>
          <w:lang w:val="ru-RU"/>
        </w:rPr>
        <w:t xml:space="preserve"> </w:t>
      </w:r>
      <w:proofErr w:type="spellStart"/>
      <w:r w:rsidRPr="00AF0301">
        <w:rPr>
          <w:lang w:val="ru-RU"/>
        </w:rPr>
        <w:t>тирүү</w:t>
      </w:r>
      <w:proofErr w:type="spellEnd"/>
      <w:r w:rsidRPr="00AF0301">
        <w:rPr>
          <w:lang w:val="ru-RU"/>
        </w:rPr>
        <w:t xml:space="preserve"> </w:t>
      </w:r>
      <w:proofErr w:type="spellStart"/>
      <w:r w:rsidRPr="00AF0301">
        <w:rPr>
          <w:lang w:val="ru-RU"/>
        </w:rPr>
        <w:t>төрөлүүлөрдүн</w:t>
      </w:r>
      <w:proofErr w:type="spellEnd"/>
      <w:r w:rsidRPr="00AF0301">
        <w:rPr>
          <w:lang w:val="ru-RU"/>
        </w:rPr>
        <w:t xml:space="preserve"> 100</w:t>
      </w:r>
      <w:r w:rsidRPr="00BA0BAE">
        <w:t> </w:t>
      </w:r>
      <w:r w:rsidRPr="00AF0301">
        <w:rPr>
          <w:lang w:val="ru-RU"/>
        </w:rPr>
        <w:t xml:space="preserve">000 карата 39 </w:t>
      </w:r>
      <w:proofErr w:type="spellStart"/>
      <w:r w:rsidRPr="00AF0301">
        <w:rPr>
          <w:lang w:val="ru-RU"/>
        </w:rPr>
        <w:t>өлүмгө</w:t>
      </w:r>
      <w:proofErr w:type="spellEnd"/>
      <w:r w:rsidRPr="00AF0301">
        <w:rPr>
          <w:lang w:val="ru-RU"/>
        </w:rPr>
        <w:t xml:space="preserve"> </w:t>
      </w:r>
      <w:proofErr w:type="spellStart"/>
      <w:r w:rsidRPr="00AF0301">
        <w:rPr>
          <w:lang w:val="ru-RU"/>
        </w:rPr>
        <w:t>барабар</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(ТӨМ 3түн 3.1.1 </w:t>
      </w:r>
      <w:proofErr w:type="spellStart"/>
      <w:r w:rsidRPr="00AF0301">
        <w:rPr>
          <w:lang w:val="ru-RU"/>
        </w:rPr>
        <w:t>көрсөткүчү</w:t>
      </w:r>
      <w:proofErr w:type="spellEnd"/>
      <w:r w:rsidRPr="00AF0301">
        <w:rPr>
          <w:lang w:val="ru-RU"/>
        </w:rPr>
        <w:t xml:space="preserve">). </w:t>
      </w:r>
      <w:proofErr w:type="spellStart"/>
      <w:r w:rsidRPr="00AF0301">
        <w:rPr>
          <w:lang w:val="ru-RU"/>
        </w:rPr>
        <w:t>Статистиканын</w:t>
      </w:r>
      <w:proofErr w:type="spellEnd"/>
      <w:r w:rsidRPr="00AF0301">
        <w:rPr>
          <w:lang w:val="ru-RU"/>
        </w:rPr>
        <w:t xml:space="preserve"> тили </w:t>
      </w:r>
      <w:proofErr w:type="spellStart"/>
      <w:r w:rsidRPr="00AF0301">
        <w:rPr>
          <w:lang w:val="ru-RU"/>
        </w:rPr>
        <w:t>менен</w:t>
      </w:r>
      <w:proofErr w:type="spellEnd"/>
      <w:r w:rsidRPr="00AF0301">
        <w:rPr>
          <w:lang w:val="ru-RU"/>
        </w:rPr>
        <w:t xml:space="preserve"> </w:t>
      </w:r>
      <w:proofErr w:type="spellStart"/>
      <w:r w:rsidRPr="00AF0301">
        <w:rPr>
          <w:lang w:val="ru-RU"/>
        </w:rPr>
        <w:t>айтканда</w:t>
      </w:r>
      <w:proofErr w:type="spellEnd"/>
      <w:r w:rsidRPr="00AF0301">
        <w:rPr>
          <w:lang w:val="ru-RU"/>
        </w:rPr>
        <w:t xml:space="preserve">, </w:t>
      </w:r>
      <w:proofErr w:type="spellStart"/>
      <w:r w:rsidRPr="00AF0301">
        <w:rPr>
          <w:lang w:val="ru-RU"/>
        </w:rPr>
        <w:t>өлкө</w:t>
      </w:r>
      <w:proofErr w:type="spellEnd"/>
      <w:r w:rsidRPr="00AF0301">
        <w:rPr>
          <w:lang w:val="ru-RU"/>
        </w:rPr>
        <w:t xml:space="preserve"> 2030-жылдын </w:t>
      </w:r>
      <w:proofErr w:type="spellStart"/>
      <w:r w:rsidRPr="00AF0301">
        <w:rPr>
          <w:lang w:val="ru-RU"/>
        </w:rPr>
        <w:t>глобалдык</w:t>
      </w:r>
      <w:proofErr w:type="spellEnd"/>
      <w:r w:rsidRPr="00AF0301">
        <w:rPr>
          <w:lang w:val="ru-RU"/>
        </w:rPr>
        <w:t xml:space="preserve"> </w:t>
      </w:r>
      <w:proofErr w:type="spellStart"/>
      <w:r w:rsidRPr="00AF0301">
        <w:rPr>
          <w:lang w:val="ru-RU"/>
        </w:rPr>
        <w:t>максаттуу</w:t>
      </w:r>
      <w:proofErr w:type="spellEnd"/>
      <w:r w:rsidRPr="00AF0301">
        <w:rPr>
          <w:lang w:val="ru-RU"/>
        </w:rPr>
        <w:t xml:space="preserve"> </w:t>
      </w:r>
      <w:proofErr w:type="spellStart"/>
      <w:r w:rsidRPr="00AF0301">
        <w:rPr>
          <w:lang w:val="ru-RU"/>
        </w:rPr>
        <w:t>милдетине</w:t>
      </w:r>
      <w:proofErr w:type="spellEnd"/>
      <w:r w:rsidRPr="00AF0301">
        <w:rPr>
          <w:lang w:val="ru-RU"/>
        </w:rPr>
        <w:t xml:space="preserve"> </w:t>
      </w:r>
      <w:proofErr w:type="spellStart"/>
      <w:r w:rsidRPr="00AF0301">
        <w:rPr>
          <w:lang w:val="ru-RU"/>
        </w:rPr>
        <w:t>жана</w:t>
      </w:r>
      <w:proofErr w:type="spellEnd"/>
      <w:r w:rsidRPr="00AF0301">
        <w:rPr>
          <w:lang w:val="ru-RU"/>
        </w:rPr>
        <w:t xml:space="preserve"> 100</w:t>
      </w:r>
      <w:r w:rsidRPr="00BA0BAE">
        <w:t> </w:t>
      </w:r>
      <w:r w:rsidRPr="00AF0301">
        <w:rPr>
          <w:lang w:val="ru-RU"/>
        </w:rPr>
        <w:t xml:space="preserve">000 </w:t>
      </w:r>
      <w:proofErr w:type="spellStart"/>
      <w:r w:rsidRPr="00AF0301">
        <w:rPr>
          <w:lang w:val="ru-RU"/>
        </w:rPr>
        <w:t>тирүү</w:t>
      </w:r>
      <w:proofErr w:type="spellEnd"/>
      <w:r w:rsidRPr="00AF0301">
        <w:rPr>
          <w:lang w:val="ru-RU"/>
        </w:rPr>
        <w:t xml:space="preserve"> </w:t>
      </w:r>
      <w:proofErr w:type="spellStart"/>
      <w:r w:rsidRPr="00AF0301">
        <w:rPr>
          <w:lang w:val="ru-RU"/>
        </w:rPr>
        <w:t>төрөлүүлөргө</w:t>
      </w:r>
      <w:proofErr w:type="spellEnd"/>
      <w:r w:rsidRPr="00AF0301">
        <w:rPr>
          <w:lang w:val="ru-RU"/>
        </w:rPr>
        <w:t xml:space="preserve"> карата 35 </w:t>
      </w:r>
      <w:proofErr w:type="spellStart"/>
      <w:r w:rsidRPr="00AF0301">
        <w:rPr>
          <w:lang w:val="ru-RU"/>
        </w:rPr>
        <w:t>өлүм</w:t>
      </w:r>
      <w:proofErr w:type="spellEnd"/>
      <w:r w:rsidRPr="00AF0301">
        <w:rPr>
          <w:lang w:val="ru-RU"/>
        </w:rPr>
        <w:t xml:space="preserve"> </w:t>
      </w:r>
      <w:proofErr w:type="spellStart"/>
      <w:r w:rsidRPr="00AF0301">
        <w:rPr>
          <w:lang w:val="ru-RU"/>
        </w:rPr>
        <w:t>белгисинде</w:t>
      </w:r>
      <w:proofErr w:type="spellEnd"/>
      <w:r w:rsidRPr="00AF0301">
        <w:rPr>
          <w:lang w:val="ru-RU"/>
        </w:rPr>
        <w:t xml:space="preserve"> </w:t>
      </w:r>
      <w:proofErr w:type="spellStart"/>
      <w:r w:rsidRPr="00AF0301">
        <w:rPr>
          <w:lang w:val="ru-RU"/>
        </w:rPr>
        <w:t>белгиленген</w:t>
      </w:r>
      <w:proofErr w:type="spellEnd"/>
      <w:r w:rsidRPr="00AF0301">
        <w:rPr>
          <w:lang w:val="ru-RU"/>
        </w:rPr>
        <w:t xml:space="preserve"> </w:t>
      </w:r>
      <w:proofErr w:type="spellStart"/>
      <w:r w:rsidRPr="00AF0301">
        <w:rPr>
          <w:lang w:val="ru-RU"/>
        </w:rPr>
        <w:t>өздүк</w:t>
      </w:r>
      <w:proofErr w:type="spellEnd"/>
      <w:r w:rsidRPr="00AF0301">
        <w:rPr>
          <w:lang w:val="ru-RU"/>
        </w:rPr>
        <w:t xml:space="preserve"> </w:t>
      </w:r>
      <w:proofErr w:type="spellStart"/>
      <w:r w:rsidRPr="00AF0301">
        <w:rPr>
          <w:lang w:val="ru-RU"/>
        </w:rPr>
        <w:t>жеке</w:t>
      </w:r>
      <w:proofErr w:type="spellEnd"/>
      <w:r w:rsidRPr="00AF0301">
        <w:rPr>
          <w:lang w:val="ru-RU"/>
        </w:rPr>
        <w:t xml:space="preserve"> </w:t>
      </w:r>
      <w:proofErr w:type="spellStart"/>
      <w:r w:rsidRPr="00AF0301">
        <w:rPr>
          <w:lang w:val="ru-RU"/>
        </w:rPr>
        <w:t>милдетине</w:t>
      </w:r>
      <w:proofErr w:type="spellEnd"/>
      <w:r w:rsidRPr="00AF0301">
        <w:rPr>
          <w:lang w:val="ru-RU"/>
        </w:rPr>
        <w:t xml:space="preserve"> </w:t>
      </w:r>
      <w:proofErr w:type="spellStart"/>
      <w:r w:rsidRPr="00AF0301">
        <w:rPr>
          <w:lang w:val="ru-RU"/>
        </w:rPr>
        <w:t>жетишүүгө</w:t>
      </w:r>
      <w:proofErr w:type="spellEnd"/>
      <w:r w:rsidRPr="00AF0301">
        <w:rPr>
          <w:lang w:val="ru-RU"/>
        </w:rPr>
        <w:t xml:space="preserve"> </w:t>
      </w:r>
      <w:proofErr w:type="spellStart"/>
      <w:r w:rsidRPr="00AF0301">
        <w:rPr>
          <w:lang w:val="ru-RU"/>
        </w:rPr>
        <w:t>жакын</w:t>
      </w:r>
      <w:proofErr w:type="spellEnd"/>
      <w:r w:rsidRPr="00AF0301">
        <w:rPr>
          <w:lang w:val="ru-RU"/>
        </w:rPr>
        <w:t xml:space="preserve">. Бирок, 5 </w:t>
      </w:r>
      <w:proofErr w:type="spellStart"/>
      <w:r w:rsidRPr="00AF0301">
        <w:rPr>
          <w:lang w:val="ru-RU"/>
        </w:rPr>
        <w:t>жашка</w:t>
      </w:r>
      <w:proofErr w:type="spellEnd"/>
      <w:r w:rsidRPr="00AF0301">
        <w:rPr>
          <w:lang w:val="ru-RU"/>
        </w:rPr>
        <w:t xml:space="preserve"> </w:t>
      </w:r>
      <w:proofErr w:type="spellStart"/>
      <w:r w:rsidRPr="00AF0301">
        <w:rPr>
          <w:lang w:val="ru-RU"/>
        </w:rPr>
        <w:t>чейинки</w:t>
      </w:r>
      <w:proofErr w:type="spellEnd"/>
      <w:r w:rsidRPr="00AF0301">
        <w:rPr>
          <w:lang w:val="ru-RU"/>
        </w:rPr>
        <w:t xml:space="preserve"> </w:t>
      </w:r>
      <w:proofErr w:type="spellStart"/>
      <w:r w:rsidRPr="00AF0301">
        <w:rPr>
          <w:lang w:val="ru-RU"/>
        </w:rPr>
        <w:t>курактагы</w:t>
      </w:r>
      <w:proofErr w:type="spellEnd"/>
      <w:r w:rsidRPr="00AF0301">
        <w:rPr>
          <w:lang w:val="ru-RU"/>
        </w:rPr>
        <w:t xml:space="preserve"> </w:t>
      </w:r>
      <w:proofErr w:type="spellStart"/>
      <w:r w:rsidRPr="00AF0301">
        <w:rPr>
          <w:lang w:val="ru-RU"/>
        </w:rPr>
        <w:t>балдардын</w:t>
      </w:r>
      <w:proofErr w:type="spellEnd"/>
      <w:r w:rsidRPr="00AF0301">
        <w:rPr>
          <w:lang w:val="ru-RU"/>
        </w:rPr>
        <w:t xml:space="preserve"> </w:t>
      </w:r>
      <w:proofErr w:type="spellStart"/>
      <w:r w:rsidRPr="00AF0301">
        <w:rPr>
          <w:lang w:val="ru-RU"/>
        </w:rPr>
        <w:t>өлүмүнүн</w:t>
      </w:r>
      <w:proofErr w:type="spellEnd"/>
      <w:r w:rsidRPr="00AF0301">
        <w:rPr>
          <w:lang w:val="ru-RU"/>
        </w:rPr>
        <w:t xml:space="preserve"> </w:t>
      </w:r>
      <w:proofErr w:type="spellStart"/>
      <w:r w:rsidRPr="00AF0301">
        <w:rPr>
          <w:lang w:val="ru-RU"/>
        </w:rPr>
        <w:t>көрсөткүчү</w:t>
      </w:r>
      <w:proofErr w:type="spellEnd"/>
      <w:r w:rsidRPr="00AF0301">
        <w:rPr>
          <w:lang w:val="ru-RU"/>
        </w:rPr>
        <w:t xml:space="preserve"> (ТӨМ 3.2.1 </w:t>
      </w:r>
      <w:proofErr w:type="spellStart"/>
      <w:r w:rsidRPr="00AF0301">
        <w:rPr>
          <w:lang w:val="ru-RU"/>
        </w:rPr>
        <w:t>көрсөткүчү</w:t>
      </w:r>
      <w:proofErr w:type="spellEnd"/>
      <w:r w:rsidRPr="00AF0301">
        <w:rPr>
          <w:lang w:val="ru-RU"/>
        </w:rPr>
        <w:t xml:space="preserve">) </w:t>
      </w:r>
      <w:proofErr w:type="spellStart"/>
      <w:r w:rsidRPr="00AF0301">
        <w:rPr>
          <w:lang w:val="ru-RU"/>
        </w:rPr>
        <w:t>жана</w:t>
      </w:r>
      <w:proofErr w:type="spellEnd"/>
      <w:r w:rsidRPr="00AF0301">
        <w:rPr>
          <w:lang w:val="ru-RU"/>
        </w:rPr>
        <w:t xml:space="preserve"> 1000 </w:t>
      </w:r>
      <w:proofErr w:type="spellStart"/>
      <w:r w:rsidRPr="00AF0301">
        <w:rPr>
          <w:lang w:val="ru-RU"/>
        </w:rPr>
        <w:t>тирүү</w:t>
      </w:r>
      <w:proofErr w:type="spellEnd"/>
      <w:r w:rsidRPr="00AF0301">
        <w:rPr>
          <w:lang w:val="ru-RU"/>
        </w:rPr>
        <w:t xml:space="preserve"> </w:t>
      </w:r>
      <w:proofErr w:type="spellStart"/>
      <w:r w:rsidRPr="00AF0301">
        <w:rPr>
          <w:lang w:val="ru-RU"/>
        </w:rPr>
        <w:t>төрөлүүгө</w:t>
      </w:r>
      <w:proofErr w:type="spellEnd"/>
      <w:r w:rsidRPr="00AF0301">
        <w:rPr>
          <w:lang w:val="ru-RU"/>
        </w:rPr>
        <w:t xml:space="preserve"> карата </w:t>
      </w:r>
      <w:proofErr w:type="spellStart"/>
      <w:r w:rsidRPr="00AF0301">
        <w:rPr>
          <w:lang w:val="ru-RU"/>
        </w:rPr>
        <w:t>жаңы</w:t>
      </w:r>
      <w:proofErr w:type="spellEnd"/>
      <w:r w:rsidRPr="00AF0301">
        <w:rPr>
          <w:lang w:val="ru-RU"/>
        </w:rPr>
        <w:t xml:space="preserve"> </w:t>
      </w:r>
      <w:proofErr w:type="spellStart"/>
      <w:r w:rsidRPr="00AF0301">
        <w:rPr>
          <w:lang w:val="ru-RU"/>
        </w:rPr>
        <w:t>төрөлгөн</w:t>
      </w:r>
      <w:proofErr w:type="spellEnd"/>
      <w:r w:rsidRPr="00AF0301">
        <w:rPr>
          <w:lang w:val="ru-RU"/>
        </w:rPr>
        <w:t xml:space="preserve"> </w:t>
      </w:r>
      <w:proofErr w:type="spellStart"/>
      <w:r w:rsidRPr="00AF0301">
        <w:rPr>
          <w:lang w:val="ru-RU"/>
        </w:rPr>
        <w:t>ымыркайлардын</w:t>
      </w:r>
      <w:proofErr w:type="spellEnd"/>
      <w:r w:rsidRPr="00AF0301">
        <w:rPr>
          <w:lang w:val="ru-RU"/>
        </w:rPr>
        <w:t xml:space="preserve"> </w:t>
      </w:r>
      <w:proofErr w:type="spellStart"/>
      <w:r w:rsidRPr="00AF0301">
        <w:rPr>
          <w:lang w:val="ru-RU"/>
        </w:rPr>
        <w:t>өлүмү</w:t>
      </w:r>
      <w:proofErr w:type="spellEnd"/>
      <w:r w:rsidRPr="00AF0301">
        <w:rPr>
          <w:lang w:val="ru-RU"/>
        </w:rPr>
        <w:t xml:space="preserve"> (ТӨМ3түн 3.2.2 </w:t>
      </w:r>
      <w:proofErr w:type="spellStart"/>
      <w:r w:rsidRPr="00AF0301">
        <w:rPr>
          <w:lang w:val="ru-RU"/>
        </w:rPr>
        <w:t>көрсөткүчү</w:t>
      </w:r>
      <w:proofErr w:type="spellEnd"/>
      <w:r w:rsidRPr="00AF0301">
        <w:rPr>
          <w:lang w:val="ru-RU"/>
        </w:rPr>
        <w:t xml:space="preserve">) </w:t>
      </w:r>
      <w:proofErr w:type="spellStart"/>
      <w:r w:rsidRPr="00AF0301">
        <w:rPr>
          <w:lang w:val="ru-RU"/>
        </w:rPr>
        <w:t>Кыргызстанда</w:t>
      </w:r>
      <w:proofErr w:type="spellEnd"/>
      <w:r w:rsidRPr="00AF0301">
        <w:rPr>
          <w:lang w:val="ru-RU"/>
        </w:rPr>
        <w:t xml:space="preserve"> </w:t>
      </w:r>
      <w:proofErr w:type="spellStart"/>
      <w:r w:rsidRPr="00AF0301">
        <w:rPr>
          <w:lang w:val="ru-RU"/>
        </w:rPr>
        <w:t>мурункудай</w:t>
      </w:r>
      <w:proofErr w:type="spellEnd"/>
      <w:r w:rsidRPr="00AF0301">
        <w:rPr>
          <w:lang w:val="ru-RU"/>
        </w:rPr>
        <w:t xml:space="preserve"> эле </w:t>
      </w:r>
      <w:proofErr w:type="spellStart"/>
      <w:r w:rsidR="00E24AF5" w:rsidRPr="00AF0301">
        <w:rPr>
          <w:lang w:val="ru-RU"/>
        </w:rPr>
        <w:t>ДССУ</w:t>
      </w:r>
      <w:r w:rsidRPr="00AF0301">
        <w:rPr>
          <w:lang w:val="ru-RU"/>
        </w:rPr>
        <w:t>нун</w:t>
      </w:r>
      <w:proofErr w:type="spellEnd"/>
      <w:r w:rsidRPr="00AF0301">
        <w:rPr>
          <w:lang w:val="ru-RU"/>
        </w:rPr>
        <w:t xml:space="preserve"> Европа </w:t>
      </w:r>
      <w:proofErr w:type="spellStart"/>
      <w:r w:rsidRPr="00AF0301">
        <w:rPr>
          <w:lang w:val="ru-RU"/>
        </w:rPr>
        <w:t>аймагындагы</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жогору</w:t>
      </w:r>
      <w:proofErr w:type="spellEnd"/>
      <w:r w:rsidRPr="00AF0301">
        <w:rPr>
          <w:lang w:val="ru-RU"/>
        </w:rPr>
        <w:t xml:space="preserve"> </w:t>
      </w:r>
      <w:proofErr w:type="spellStart"/>
      <w:r w:rsidRPr="00AF0301">
        <w:rPr>
          <w:lang w:val="ru-RU"/>
        </w:rPr>
        <w:t>бойдон</w:t>
      </w:r>
      <w:proofErr w:type="spellEnd"/>
      <w:r w:rsidRPr="00AF0301">
        <w:rPr>
          <w:lang w:val="ru-RU"/>
        </w:rPr>
        <w:t xml:space="preserve"> </w:t>
      </w:r>
      <w:proofErr w:type="spellStart"/>
      <w:r w:rsidRPr="00AF0301">
        <w:rPr>
          <w:lang w:val="ru-RU"/>
        </w:rPr>
        <w:t>калуу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тиешелүүлүгүнө</w:t>
      </w:r>
      <w:proofErr w:type="spellEnd"/>
      <w:r w:rsidRPr="00AF0301">
        <w:rPr>
          <w:lang w:val="ru-RU"/>
        </w:rPr>
        <w:t xml:space="preserve"> </w:t>
      </w:r>
      <w:proofErr w:type="spellStart"/>
      <w:r w:rsidRPr="00AF0301">
        <w:rPr>
          <w:lang w:val="ru-RU"/>
        </w:rPr>
        <w:t>жараша</w:t>
      </w:r>
      <w:proofErr w:type="spellEnd"/>
      <w:r w:rsidRPr="00AF0301">
        <w:rPr>
          <w:lang w:val="ru-RU"/>
        </w:rPr>
        <w:t xml:space="preserve">, 1000 </w:t>
      </w:r>
      <w:proofErr w:type="spellStart"/>
      <w:r w:rsidRPr="00AF0301">
        <w:rPr>
          <w:lang w:val="ru-RU"/>
        </w:rPr>
        <w:t>тирүү</w:t>
      </w:r>
      <w:proofErr w:type="spellEnd"/>
      <w:r w:rsidRPr="00AF0301">
        <w:rPr>
          <w:lang w:val="ru-RU"/>
        </w:rPr>
        <w:t xml:space="preserve"> </w:t>
      </w:r>
      <w:proofErr w:type="spellStart"/>
      <w:r w:rsidRPr="00AF0301">
        <w:rPr>
          <w:lang w:val="ru-RU"/>
        </w:rPr>
        <w:t>төрөлүүгө</w:t>
      </w:r>
      <w:proofErr w:type="spellEnd"/>
      <w:r w:rsidRPr="00AF0301">
        <w:rPr>
          <w:lang w:val="ru-RU"/>
        </w:rPr>
        <w:t xml:space="preserve"> карата 21 </w:t>
      </w:r>
      <w:proofErr w:type="spellStart"/>
      <w:r w:rsidRPr="00AF0301">
        <w:rPr>
          <w:lang w:val="ru-RU"/>
        </w:rPr>
        <w:t>өлүмдү</w:t>
      </w:r>
      <w:proofErr w:type="spellEnd"/>
      <w:r w:rsidRPr="00AF0301">
        <w:rPr>
          <w:lang w:val="ru-RU"/>
        </w:rPr>
        <w:t xml:space="preserve"> </w:t>
      </w:r>
      <w:proofErr w:type="spellStart"/>
      <w:r w:rsidRPr="00AF0301">
        <w:rPr>
          <w:lang w:val="ru-RU"/>
        </w:rPr>
        <w:t>жана</w:t>
      </w:r>
      <w:proofErr w:type="spellEnd"/>
      <w:r w:rsidRPr="00AF0301">
        <w:rPr>
          <w:lang w:val="ru-RU"/>
        </w:rPr>
        <w:t xml:space="preserve"> 2015-жылдагы</w:t>
      </w:r>
      <w:r w:rsidRPr="00BA0BAE">
        <w:rPr>
          <w:rStyle w:val="FootnoteReference"/>
          <w:lang w:val="ky-KG"/>
        </w:rPr>
        <w:fldChar w:fldCharType="begin"/>
      </w:r>
      <w:r w:rsidRPr="00BA0BAE">
        <w:rPr>
          <w:rStyle w:val="FootnoteReference"/>
          <w:lang w:val="ky-KG"/>
        </w:rPr>
        <w:instrText xml:space="preserve"> NOTEREF _Ref525598179 \h  \* MERGEFORMAT </w:instrText>
      </w:r>
      <w:r w:rsidRPr="00BA0BAE">
        <w:rPr>
          <w:rStyle w:val="FootnoteReference"/>
          <w:lang w:val="ky-KG"/>
        </w:rPr>
      </w:r>
      <w:r w:rsidRPr="00BA0BAE">
        <w:rPr>
          <w:rStyle w:val="FootnoteReference"/>
          <w:lang w:val="ky-KG"/>
        </w:rPr>
        <w:fldChar w:fldCharType="separate"/>
      </w:r>
      <w:r w:rsidRPr="00BA0BAE">
        <w:rPr>
          <w:rStyle w:val="FootnoteReference"/>
          <w:b/>
          <w:bCs/>
          <w:lang w:val="ky-KG"/>
        </w:rPr>
        <w:t>Ошибка! Закладка не определена.</w:t>
      </w:r>
      <w:r w:rsidRPr="00BA0BAE">
        <w:rPr>
          <w:rStyle w:val="FootnoteReference"/>
          <w:lang w:val="ky-KG"/>
        </w:rPr>
        <w:fldChar w:fldCharType="end"/>
      </w:r>
      <w:r w:rsidRPr="00AF0301">
        <w:rPr>
          <w:lang w:val="ru-RU"/>
        </w:rPr>
        <w:t xml:space="preserve">,  1000 </w:t>
      </w:r>
      <w:proofErr w:type="spellStart"/>
      <w:r w:rsidRPr="00AF0301">
        <w:rPr>
          <w:lang w:val="ru-RU"/>
        </w:rPr>
        <w:t>төрөлүүгө</w:t>
      </w:r>
      <w:proofErr w:type="spellEnd"/>
      <w:r w:rsidR="00E05AD1">
        <w:rPr>
          <w:lang w:val="ru-RU"/>
        </w:rPr>
        <w:t xml:space="preserve"> карата 14 </w:t>
      </w:r>
      <w:proofErr w:type="spellStart"/>
      <w:r w:rsidR="00E05AD1">
        <w:rPr>
          <w:lang w:val="ru-RU"/>
        </w:rPr>
        <w:t>өлүмдү</w:t>
      </w:r>
      <w:proofErr w:type="spellEnd"/>
      <w:r w:rsidR="00E05AD1">
        <w:rPr>
          <w:lang w:val="ru-RU"/>
        </w:rPr>
        <w:t xml:space="preserve"> </w:t>
      </w:r>
      <w:proofErr w:type="spellStart"/>
      <w:r w:rsidR="00E05AD1">
        <w:rPr>
          <w:lang w:val="ru-RU"/>
        </w:rPr>
        <w:t>түзгөн</w:t>
      </w:r>
      <w:proofErr w:type="spellEnd"/>
      <w:r w:rsidR="00E05AD1">
        <w:rPr>
          <w:lang w:val="ru-RU"/>
        </w:rPr>
        <w:t>.</w:t>
      </w:r>
    </w:p>
    <w:p w:rsidR="00E05AD1" w:rsidRDefault="00E05AD1" w:rsidP="00E05AD1">
      <w:pPr>
        <w:pStyle w:val="BodyText"/>
        <w:ind w:left="0"/>
        <w:jc w:val="both"/>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736"/>
      </w:tblGrid>
      <w:tr w:rsidR="00E05AD1" w:rsidTr="00E05AD1">
        <w:tc>
          <w:tcPr>
            <w:tcW w:w="4716" w:type="dxa"/>
          </w:tcPr>
          <w:p w:rsidR="00E05AD1" w:rsidRDefault="00E05AD1" w:rsidP="00E05AD1">
            <w:pPr>
              <w:pStyle w:val="BodyText"/>
              <w:ind w:left="0"/>
              <w:jc w:val="both"/>
              <w:rPr>
                <w:lang w:val="ru-RU"/>
              </w:rPr>
            </w:pPr>
            <w:r w:rsidRPr="00E05AD1">
              <w:rPr>
                <w:noProof/>
                <w:lang w:val="ru-RU" w:eastAsia="ru-RU"/>
              </w:rPr>
              <mc:AlternateContent>
                <mc:Choice Requires="wps">
                  <w:drawing>
                    <wp:anchor distT="0" distB="0" distL="114300" distR="114300" simplePos="0" relativeHeight="251789312" behindDoc="0" locked="0" layoutInCell="1" allowOverlap="1" wp14:anchorId="04A4402B" wp14:editId="2C3E695F">
                      <wp:simplePos x="0" y="0"/>
                      <wp:positionH relativeFrom="column">
                        <wp:posOffset>190831</wp:posOffset>
                      </wp:positionH>
                      <wp:positionV relativeFrom="paragraph">
                        <wp:posOffset>51960</wp:posOffset>
                      </wp:positionV>
                      <wp:extent cx="2390582" cy="1403985"/>
                      <wp:effectExtent l="0" t="0" r="10160" b="14605"/>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582" cy="1403985"/>
                              </a:xfrm>
                              <a:prstGeom prst="rect">
                                <a:avLst/>
                              </a:prstGeom>
                              <a:solidFill>
                                <a:srgbClr val="FFFFFF"/>
                              </a:solidFill>
                              <a:ln w="9525">
                                <a:solidFill>
                                  <a:schemeClr val="bg1"/>
                                </a:solidFill>
                                <a:miter lim="800000"/>
                                <a:headEnd/>
                                <a:tailEnd/>
                              </a:ln>
                            </wps:spPr>
                            <wps:txbx>
                              <w:txbxContent>
                                <w:p w:rsidR="00716FE8" w:rsidRPr="0034789D" w:rsidRDefault="00716FE8" w:rsidP="00E05AD1">
                                  <w:pPr>
                                    <w:spacing w:after="0" w:line="240" w:lineRule="auto"/>
                                    <w:jc w:val="center"/>
                                    <w:rPr>
                                      <w:sz w:val="18"/>
                                      <w:szCs w:val="20"/>
                                      <w:lang w:val="ky-KG"/>
                                    </w:rPr>
                                  </w:pPr>
                                  <w:r w:rsidRPr="0034789D">
                                    <w:rPr>
                                      <w:sz w:val="18"/>
                                      <w:szCs w:val="20"/>
                                      <w:lang w:val="ky-KG"/>
                                    </w:rPr>
                                    <w:t>100 000 тирүү төрөлүүгө карата энелердин өлүмү макс. КС жана клиникалык маалыматтар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4402B" id="_x0000_s1044" type="#_x0000_t202" style="position:absolute;left:0;text-align:left;margin-left:15.05pt;margin-top:4.1pt;width:188.2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" strokecolor="white [3212]">
                      <v:textbox style="mso-fit-shape-to-text:t">
                        <w:txbxContent>
                          <w:p w:rsidR="00716FE8" w:rsidRPr="0034789D" w:rsidRDefault="00716FE8" w:rsidP="00E05AD1">
                            <w:pPr>
                              <w:spacing w:after="0" w:line="240" w:lineRule="auto"/>
                              <w:jc w:val="center"/>
                              <w:rPr>
                                <w:sz w:val="18"/>
                                <w:szCs w:val="20"/>
                                <w:lang w:val="ky-KG"/>
                              </w:rPr>
                            </w:pPr>
                            <w:r w:rsidRPr="0034789D">
                              <w:rPr>
                                <w:sz w:val="18"/>
                                <w:szCs w:val="20"/>
                                <w:lang w:val="ky-KG"/>
                              </w:rPr>
                              <w:t>100 000 тирүү төрөлүүгө карата энелердин өлүмү макс. КС жана клиникалык маалыматтар</w:t>
                            </w:r>
                          </w:p>
                        </w:txbxContent>
                      </v:textbox>
                    </v:shape>
                  </w:pict>
                </mc:Fallback>
              </mc:AlternateContent>
            </w:r>
          </w:p>
          <w:p w:rsidR="00E05AD1" w:rsidRDefault="00E05AD1" w:rsidP="00E05AD1">
            <w:pPr>
              <w:pStyle w:val="BodyText"/>
              <w:ind w:left="0"/>
              <w:jc w:val="both"/>
              <w:rPr>
                <w:lang w:val="ru-RU"/>
              </w:rPr>
            </w:pPr>
          </w:p>
          <w:p w:rsidR="00E05AD1" w:rsidRDefault="00E05AD1" w:rsidP="00E05AD1">
            <w:pPr>
              <w:pStyle w:val="BodyText"/>
              <w:ind w:left="0"/>
              <w:jc w:val="both"/>
              <w:rPr>
                <w:lang w:val="ru-RU"/>
              </w:rPr>
            </w:pPr>
            <w:r>
              <w:rPr>
                <w:noProof/>
                <w:lang w:val="ru-RU" w:eastAsia="ru-RU"/>
              </w:rPr>
              <w:drawing>
                <wp:inline distT="0" distB="0" distL="0" distR="0" wp14:anchorId="715D1A61" wp14:editId="1BC9F646">
                  <wp:extent cx="2785745" cy="1689100"/>
                  <wp:effectExtent l="0" t="0" r="0" b="6350"/>
                  <wp:docPr id="52"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85745" cy="1689100"/>
                          </a:xfrm>
                          <a:prstGeom prst="rect">
                            <a:avLst/>
                          </a:prstGeom>
                        </pic:spPr>
                      </pic:pic>
                    </a:graphicData>
                  </a:graphic>
                </wp:inline>
              </w:drawing>
            </w:r>
          </w:p>
          <w:p w:rsidR="00E05AD1" w:rsidRDefault="00E05AD1" w:rsidP="00E05AD1">
            <w:pPr>
              <w:pStyle w:val="BodyText"/>
              <w:ind w:left="0"/>
              <w:jc w:val="both"/>
              <w:rPr>
                <w:lang w:val="ru-RU"/>
              </w:rPr>
            </w:pPr>
          </w:p>
        </w:tc>
        <w:tc>
          <w:tcPr>
            <w:tcW w:w="4716" w:type="dxa"/>
          </w:tcPr>
          <w:p w:rsidR="00E05AD1" w:rsidRDefault="00E05AD1" w:rsidP="00E05AD1">
            <w:pPr>
              <w:pStyle w:val="BodyText"/>
              <w:ind w:left="0"/>
              <w:jc w:val="both"/>
              <w:rPr>
                <w:lang w:val="ru-RU"/>
              </w:rPr>
            </w:pPr>
            <w:r w:rsidRPr="00E05AD1">
              <w:rPr>
                <w:noProof/>
                <w:lang w:val="ru-RU" w:eastAsia="ru-RU"/>
              </w:rPr>
              <mc:AlternateContent>
                <mc:Choice Requires="wps">
                  <w:drawing>
                    <wp:anchor distT="0" distB="0" distL="114300" distR="114300" simplePos="0" relativeHeight="251791360" behindDoc="0" locked="0" layoutInCell="1" allowOverlap="1" wp14:anchorId="2DF998CC" wp14:editId="5B679AE1">
                      <wp:simplePos x="0" y="0"/>
                      <wp:positionH relativeFrom="column">
                        <wp:posOffset>316755</wp:posOffset>
                      </wp:positionH>
                      <wp:positionV relativeFrom="paragraph">
                        <wp:posOffset>51960</wp:posOffset>
                      </wp:positionV>
                      <wp:extent cx="2583925" cy="612250"/>
                      <wp:effectExtent l="0" t="0" r="26035" b="165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925" cy="612250"/>
                              </a:xfrm>
                              <a:prstGeom prst="rect">
                                <a:avLst/>
                              </a:prstGeom>
                              <a:solidFill>
                                <a:srgbClr val="FFFFFF"/>
                              </a:solidFill>
                              <a:ln w="9525">
                                <a:solidFill>
                                  <a:schemeClr val="bg1"/>
                                </a:solidFill>
                                <a:miter lim="800000"/>
                                <a:headEnd/>
                                <a:tailEnd/>
                              </a:ln>
                            </wps:spPr>
                            <wps:txbx>
                              <w:txbxContent>
                                <w:p w:rsidR="00716FE8" w:rsidRPr="0034789D" w:rsidRDefault="00716FE8" w:rsidP="00E05AD1">
                                  <w:pPr>
                                    <w:spacing w:after="0" w:line="240" w:lineRule="auto"/>
                                    <w:jc w:val="center"/>
                                    <w:rPr>
                                      <w:sz w:val="20"/>
                                      <w:lang w:val="ky-KG"/>
                                    </w:rPr>
                                  </w:pPr>
                                  <w:r w:rsidRPr="0034789D">
                                    <w:rPr>
                                      <w:sz w:val="20"/>
                                      <w:lang w:val="ky-KG"/>
                                    </w:rPr>
                                    <w:t>1000 тирүү төрөлүүгө карата 5 жашка чейинкилердин өлүмүнүн мүмкүн болушу</w:t>
                                  </w:r>
                                </w:p>
                                <w:p w:rsidR="00716FE8" w:rsidRPr="00E05AD1" w:rsidRDefault="00716FE8" w:rsidP="00E05AD1">
                                  <w:pPr>
                                    <w:spacing w:after="0" w:line="240" w:lineRule="auto"/>
                                    <w:jc w:val="center"/>
                                    <w:rPr>
                                      <w:color w:val="FF0000"/>
                                      <w:sz w:val="18"/>
                                      <w:szCs w:val="20"/>
                                      <w:lang w:val="ky-K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998CC" id="_x0000_s1045" type="#_x0000_t202" style="position:absolute;left:0;text-align:left;margin-left:24.95pt;margin-top:4.1pt;width:203.45pt;height: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" strokecolor="white [3212]">
                      <v:textbox>
                        <w:txbxContent>
                          <w:p w:rsidR="00716FE8" w:rsidRPr="0034789D" w:rsidRDefault="00716FE8" w:rsidP="00E05AD1">
                            <w:pPr>
                              <w:spacing w:after="0" w:line="240" w:lineRule="auto"/>
                              <w:jc w:val="center"/>
                              <w:rPr>
                                <w:sz w:val="20"/>
                                <w:lang w:val="ky-KG"/>
                              </w:rPr>
                            </w:pPr>
                            <w:r w:rsidRPr="0034789D">
                              <w:rPr>
                                <w:sz w:val="20"/>
                                <w:lang w:val="ky-KG"/>
                              </w:rPr>
                              <w:t>1000 тирүү төрөлүүгө карата 5 жашка чейинкилердин өлүмүнүн мүмкүн болушу</w:t>
                            </w:r>
                          </w:p>
                          <w:p w:rsidR="00716FE8" w:rsidRPr="00E05AD1" w:rsidRDefault="00716FE8" w:rsidP="00E05AD1">
                            <w:pPr>
                              <w:spacing w:after="0" w:line="240" w:lineRule="auto"/>
                              <w:jc w:val="center"/>
                              <w:rPr>
                                <w:color w:val="FF0000"/>
                                <w:sz w:val="18"/>
                                <w:szCs w:val="20"/>
                                <w:lang w:val="ky-KG"/>
                              </w:rPr>
                            </w:pPr>
                          </w:p>
                        </w:txbxContent>
                      </v:textbox>
                    </v:shape>
                  </w:pict>
                </mc:Fallback>
              </mc:AlternateContent>
            </w:r>
          </w:p>
          <w:p w:rsidR="00E05AD1" w:rsidRDefault="00E05AD1" w:rsidP="00E05AD1">
            <w:pPr>
              <w:pStyle w:val="BodyText"/>
              <w:ind w:left="0"/>
              <w:jc w:val="both"/>
              <w:rPr>
                <w:lang w:val="ru-RU"/>
              </w:rPr>
            </w:pPr>
          </w:p>
          <w:p w:rsidR="00E05AD1" w:rsidRDefault="00E05AD1" w:rsidP="00E05AD1">
            <w:pPr>
              <w:pStyle w:val="BodyText"/>
              <w:ind w:left="0"/>
              <w:jc w:val="both"/>
              <w:rPr>
                <w:lang w:val="ru-RU"/>
              </w:rPr>
            </w:pPr>
          </w:p>
          <w:p w:rsidR="00E05AD1" w:rsidRDefault="00E05AD1" w:rsidP="00E05AD1">
            <w:pPr>
              <w:pStyle w:val="BodyText"/>
              <w:ind w:left="0"/>
              <w:jc w:val="both"/>
              <w:rPr>
                <w:lang w:val="ru-RU"/>
              </w:rPr>
            </w:pPr>
            <w:r>
              <w:rPr>
                <w:noProof/>
                <w:lang w:val="ru-RU" w:eastAsia="ru-RU"/>
              </w:rPr>
              <w:drawing>
                <wp:inline distT="0" distB="0" distL="0" distR="0" wp14:anchorId="30ADA299" wp14:editId="1043A0E6">
                  <wp:extent cx="2947670" cy="1675130"/>
                  <wp:effectExtent l="0" t="0" r="5080" b="1270"/>
                  <wp:docPr id="56"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47670" cy="1675130"/>
                          </a:xfrm>
                          <a:prstGeom prst="rect">
                            <a:avLst/>
                          </a:prstGeom>
                        </pic:spPr>
                      </pic:pic>
                    </a:graphicData>
                  </a:graphic>
                </wp:inline>
              </w:drawing>
            </w:r>
          </w:p>
        </w:tc>
      </w:tr>
    </w:tbl>
    <w:p w:rsidR="00E05AD1" w:rsidRDefault="00E05AD1" w:rsidP="00E05AD1">
      <w:pPr>
        <w:pStyle w:val="BodyText"/>
        <w:ind w:left="0"/>
        <w:jc w:val="both"/>
        <w:rPr>
          <w:lang w:val="ru-RU"/>
        </w:rPr>
      </w:pPr>
    </w:p>
    <w:p w:rsidR="00BE2AF6" w:rsidRPr="00BA0BAE" w:rsidRDefault="00BE2AF6" w:rsidP="00D320E8">
      <w:pPr>
        <w:shd w:val="clear" w:color="auto" w:fill="FFFFFF"/>
        <w:spacing w:after="0" w:line="240" w:lineRule="auto"/>
        <w:jc w:val="both"/>
        <w:rPr>
          <w:rFonts w:eastAsia="Times New Roman" w:cstheme="minorHAnsi"/>
          <w:sz w:val="18"/>
          <w:szCs w:val="16"/>
          <w:lang w:val="ky-KG"/>
        </w:rPr>
      </w:pPr>
      <w:r w:rsidRPr="00BA0BAE">
        <w:rPr>
          <w:sz w:val="18"/>
          <w:szCs w:val="16"/>
          <w:lang w:val="ky-KG"/>
        </w:rPr>
        <w:t xml:space="preserve">Булагы: </w:t>
      </w:r>
      <w:r w:rsidR="00E24AF5">
        <w:rPr>
          <w:sz w:val="18"/>
          <w:szCs w:val="16"/>
          <w:lang w:val="ky-KG"/>
        </w:rPr>
        <w:t>ДССУ</w:t>
      </w:r>
      <w:r w:rsidRPr="00BA0BAE">
        <w:rPr>
          <w:sz w:val="18"/>
          <w:szCs w:val="16"/>
          <w:lang w:val="ky-KG"/>
        </w:rPr>
        <w:t>нун саламаттыкты сактоо жөнүндө маалыматынын Европа порталы</w:t>
      </w:r>
    </w:p>
    <w:p w:rsidR="00BE2AF6" w:rsidRPr="00BA0BAE" w:rsidRDefault="00BE2AF6" w:rsidP="00D320E8">
      <w:pPr>
        <w:shd w:val="clear" w:color="auto" w:fill="FFFFFF"/>
        <w:spacing w:after="0" w:line="240" w:lineRule="auto"/>
        <w:jc w:val="both"/>
        <w:rPr>
          <w:lang w:val="ky-KG"/>
        </w:rPr>
      </w:pPr>
    </w:p>
    <w:p w:rsidR="00BE2AF6" w:rsidRDefault="00BE2AF6" w:rsidP="00E05AD1">
      <w:pPr>
        <w:pStyle w:val="BodyText"/>
        <w:ind w:left="0"/>
        <w:jc w:val="both"/>
        <w:rPr>
          <w:lang w:val="ky-KG"/>
        </w:rPr>
      </w:pPr>
      <w:r w:rsidRPr="00AF0301">
        <w:rPr>
          <w:lang w:val="ky-KG"/>
        </w:rPr>
        <w:t xml:space="preserve">«Жетишсиз салмактын» негизинде гана аныктала турган тоё тамактанбоо (салмактын жаш курагына болгон катнашы), 5 жашка чейинки балдар арасында 2014-жылдын маалыматтарынын негизинде 2.8% түзгөн, бул 21% барабар болгон 2017-жылдын маалыматтарынын негизиндеги </w:t>
      </w:r>
      <w:r w:rsidRPr="00AF0301">
        <w:rPr>
          <w:lang w:val="ky-KG"/>
        </w:rPr>
        <w:lastRenderedPageBreak/>
        <w:t>ОТКБ менен болгон өлкөлөрдөгү орточо маанилерден олуттуу төмөн</w:t>
      </w:r>
      <w:r w:rsidRPr="00BA0BAE">
        <w:rPr>
          <w:rStyle w:val="FootnoteReference"/>
          <w:rFonts w:eastAsia="Times New Roman" w:cs="Times New Roman"/>
          <w:lang w:val="ky-KG"/>
        </w:rPr>
        <w:footnoteReference w:id="45"/>
      </w:r>
      <w:r w:rsidRPr="00AF0301">
        <w:rPr>
          <w:lang w:val="ky-KG"/>
        </w:rPr>
        <w:t>. Ачкалыктан алсыроонун (салмак бойго карата) жана ашыкбаш салмактын (салмак бойг</w:t>
      </w:r>
      <w:r w:rsidR="00717EF6" w:rsidRPr="00AF0301">
        <w:rPr>
          <w:lang w:val="ky-KG"/>
        </w:rPr>
        <w:t>о карата) суммасы катары өлчөн</w:t>
      </w:r>
      <w:r w:rsidRPr="00AF0301">
        <w:rPr>
          <w:lang w:val="ky-KG"/>
        </w:rPr>
        <w:t>ө турган тоё тамактанбоонун таркалуусу 5 жаштан кичине балдар арасында 2014-жылдын маалыматтарына ылайык 7.8% түзүп турат жана 2017-жылдын маалыматтарына ылайык ОТКБ менен болгон өлкөлөрдө орточо 15.4%. 5 жашка чейинки балдар арасындагы бо</w:t>
      </w:r>
      <w:r w:rsidR="00717EF6" w:rsidRPr="00AF0301">
        <w:rPr>
          <w:lang w:val="ky-KG"/>
        </w:rPr>
        <w:t>йдун</w:t>
      </w:r>
      <w:r w:rsidRPr="00AF0301">
        <w:rPr>
          <w:lang w:val="ky-KG"/>
        </w:rPr>
        <w:t xml:space="preserve"> өс</w:t>
      </w:r>
      <w:r w:rsidR="00717EF6" w:rsidRPr="00AF0301">
        <w:rPr>
          <w:lang w:val="ky-KG"/>
        </w:rPr>
        <w:t>пөй токто</w:t>
      </w:r>
      <w:r w:rsidRPr="00AF0301">
        <w:rPr>
          <w:lang w:val="ky-KG"/>
        </w:rPr>
        <w:t>п калуу көрсөткүчү 2014-жылдын маалыматтарына ылайык 12.9% түзгөн, ал эми ОТКБ менен өлкөлөрдөгү орточо маани 2017-жылдын маалыматтарынын негизинде 31% (ТӨМ 3.2). Тоё тамактанбоонун таркалуучу (рациондогу азыктык энергиянын жетишсиздиги) акыркы эки он жылдыкта олуттуу кыскарса, аялдар арасындагы темир тартыштык анемиянын жогорку деңгээли (36%) тынч</w:t>
      </w:r>
      <w:r w:rsidR="00717EF6" w:rsidRPr="00AF0301">
        <w:rPr>
          <w:lang w:val="ky-KG"/>
        </w:rPr>
        <w:t xml:space="preserve">сызданууну </w:t>
      </w:r>
      <w:r w:rsidRPr="00AF0301">
        <w:rPr>
          <w:lang w:val="ky-KG"/>
        </w:rPr>
        <w:t>пайда кылуусун улантууда (ТӨМ 3.4).</w:t>
      </w:r>
    </w:p>
    <w:p w:rsidR="00E05AD1" w:rsidRPr="00AF0301" w:rsidRDefault="00E05AD1" w:rsidP="00E05AD1">
      <w:pPr>
        <w:pStyle w:val="BodyText"/>
        <w:ind w:left="0"/>
        <w:jc w:val="both"/>
        <w:rPr>
          <w:lang w:val="ky-KG"/>
        </w:rPr>
      </w:pPr>
    </w:p>
    <w:p w:rsidR="00BE2AF6" w:rsidRDefault="00BE2AF6" w:rsidP="00E05AD1">
      <w:pPr>
        <w:pStyle w:val="Heading2"/>
        <w:numPr>
          <w:ilvl w:val="0"/>
          <w:numId w:val="0"/>
        </w:numPr>
        <w:ind w:left="576" w:hanging="576"/>
        <w:rPr>
          <w:color w:val="auto"/>
          <w:sz w:val="22"/>
          <w:lang w:val="ru-RU"/>
        </w:rPr>
      </w:pPr>
      <w:proofErr w:type="spellStart"/>
      <w:r w:rsidRPr="00E05AD1">
        <w:rPr>
          <w:color w:val="auto"/>
          <w:sz w:val="22"/>
          <w:lang w:val="ru-RU"/>
        </w:rPr>
        <w:t>Негизги</w:t>
      </w:r>
      <w:proofErr w:type="spellEnd"/>
      <w:r w:rsidRPr="00E05AD1">
        <w:rPr>
          <w:color w:val="auto"/>
          <w:sz w:val="22"/>
          <w:lang w:val="ru-RU"/>
        </w:rPr>
        <w:t xml:space="preserve"> </w:t>
      </w:r>
      <w:proofErr w:type="spellStart"/>
      <w:r w:rsidRPr="00E05AD1">
        <w:rPr>
          <w:color w:val="auto"/>
          <w:sz w:val="22"/>
          <w:lang w:val="ru-RU"/>
        </w:rPr>
        <w:t>көйгөй</w:t>
      </w:r>
      <w:proofErr w:type="spellEnd"/>
      <w:r w:rsidRPr="00E05AD1">
        <w:rPr>
          <w:color w:val="auto"/>
          <w:sz w:val="22"/>
          <w:lang w:val="ru-RU"/>
        </w:rPr>
        <w:t xml:space="preserve"> </w:t>
      </w:r>
      <w:proofErr w:type="spellStart"/>
      <w:r w:rsidRPr="00E05AD1">
        <w:rPr>
          <w:color w:val="auto"/>
          <w:sz w:val="22"/>
          <w:lang w:val="ru-RU"/>
        </w:rPr>
        <w:t>маселе</w:t>
      </w:r>
      <w:proofErr w:type="spellEnd"/>
      <w:r w:rsidRPr="00E05AD1">
        <w:rPr>
          <w:color w:val="auto"/>
          <w:sz w:val="22"/>
          <w:lang w:val="ru-RU"/>
        </w:rPr>
        <w:t xml:space="preserve"> 3: </w:t>
      </w:r>
      <w:proofErr w:type="spellStart"/>
      <w:r w:rsidRPr="00E05AD1">
        <w:rPr>
          <w:color w:val="auto"/>
          <w:sz w:val="22"/>
          <w:lang w:val="ru-RU"/>
        </w:rPr>
        <w:t>инфекциялык</w:t>
      </w:r>
      <w:proofErr w:type="spellEnd"/>
      <w:r w:rsidRPr="00E05AD1">
        <w:rPr>
          <w:color w:val="auto"/>
          <w:sz w:val="22"/>
          <w:lang w:val="ru-RU"/>
        </w:rPr>
        <w:t xml:space="preserve"> (</w:t>
      </w:r>
      <w:proofErr w:type="spellStart"/>
      <w:r w:rsidRPr="00E05AD1">
        <w:rPr>
          <w:color w:val="auto"/>
          <w:sz w:val="22"/>
          <w:lang w:val="ru-RU"/>
        </w:rPr>
        <w:t>жугуштуу</w:t>
      </w:r>
      <w:proofErr w:type="spellEnd"/>
      <w:r w:rsidRPr="00E05AD1">
        <w:rPr>
          <w:color w:val="auto"/>
          <w:sz w:val="22"/>
          <w:lang w:val="ru-RU"/>
        </w:rPr>
        <w:t xml:space="preserve">) </w:t>
      </w:r>
      <w:proofErr w:type="spellStart"/>
      <w:r w:rsidRPr="00E05AD1">
        <w:rPr>
          <w:color w:val="auto"/>
          <w:sz w:val="22"/>
          <w:lang w:val="ru-RU"/>
        </w:rPr>
        <w:t>оорулар</w:t>
      </w:r>
      <w:proofErr w:type="spellEnd"/>
    </w:p>
    <w:p w:rsidR="00A70588" w:rsidRPr="00A70588" w:rsidRDefault="00A70588" w:rsidP="00A70588">
      <w:pPr>
        <w:spacing w:after="0"/>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693"/>
      </w:tblGrid>
      <w:tr w:rsidR="00E05AD1" w:rsidRPr="00165048" w:rsidTr="00A70588">
        <w:tc>
          <w:tcPr>
            <w:tcW w:w="4716" w:type="dxa"/>
          </w:tcPr>
          <w:p w:rsidR="00A70588" w:rsidRDefault="00A70588" w:rsidP="00E05AD1">
            <w:pPr>
              <w:rPr>
                <w:lang w:val="ru-RU"/>
              </w:rPr>
            </w:pPr>
            <w:r w:rsidRPr="00E05AD1">
              <w:rPr>
                <w:noProof/>
                <w:lang w:val="ru-RU" w:eastAsia="ru-RU"/>
              </w:rPr>
              <mc:AlternateContent>
                <mc:Choice Requires="wps">
                  <w:drawing>
                    <wp:anchor distT="0" distB="0" distL="114300" distR="114300" simplePos="0" relativeHeight="251795456" behindDoc="0" locked="0" layoutInCell="1" allowOverlap="1" wp14:anchorId="0D805ED1" wp14:editId="10C22170">
                      <wp:simplePos x="0" y="0"/>
                      <wp:positionH relativeFrom="column">
                        <wp:posOffset>-62865</wp:posOffset>
                      </wp:positionH>
                      <wp:positionV relativeFrom="paragraph">
                        <wp:posOffset>29845</wp:posOffset>
                      </wp:positionV>
                      <wp:extent cx="2886075" cy="269875"/>
                      <wp:effectExtent l="0" t="0" r="28575" b="15875"/>
                      <wp:wrapNone/>
                      <wp:docPr id="2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9875"/>
                              </a:xfrm>
                              <a:prstGeom prst="rect">
                                <a:avLst/>
                              </a:prstGeom>
                              <a:solidFill>
                                <a:srgbClr val="FFFFFF"/>
                              </a:solidFill>
                              <a:ln w="9525">
                                <a:solidFill>
                                  <a:schemeClr val="bg1"/>
                                </a:solidFill>
                                <a:miter lim="800000"/>
                                <a:headEnd/>
                                <a:tailEnd/>
                              </a:ln>
                            </wps:spPr>
                            <wps:txbx>
                              <w:txbxContent>
                                <w:p w:rsidR="00716FE8" w:rsidRPr="00A70588" w:rsidRDefault="00716FE8" w:rsidP="00A70588">
                                  <w:pPr>
                                    <w:shd w:val="clear" w:color="auto" w:fill="FFFFFF"/>
                                    <w:spacing w:after="0" w:line="240" w:lineRule="auto"/>
                                    <w:rPr>
                                      <w:rFonts w:eastAsia="Times New Roman" w:cstheme="minorHAnsi"/>
                                      <w:sz w:val="18"/>
                                      <w:szCs w:val="16"/>
                                      <w:lang w:val="ky-KG"/>
                                    </w:rPr>
                                  </w:pPr>
                                  <w:r w:rsidRPr="00A70588">
                                    <w:rPr>
                                      <w:rFonts w:eastAsia="Times New Roman" w:cstheme="minorHAnsi"/>
                                      <w:sz w:val="18"/>
                                      <w:szCs w:val="16"/>
                                      <w:lang w:val="ky-KG"/>
                                    </w:rPr>
                                    <w:t xml:space="preserve">Кургак </w:t>
                                  </w:r>
                                  <w:r w:rsidRPr="00A70588">
                                    <w:rPr>
                                      <w:rFonts w:eastAsia="Times New Roman" w:cstheme="minorHAnsi"/>
                                      <w:sz w:val="18"/>
                                      <w:szCs w:val="16"/>
                                      <w:lang w:val="ky-KG"/>
                                    </w:rPr>
                                    <w:t>учук менен ооруп калуу 100 000 адамга карата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5ED1" id="_x0000_s1046" type="#_x0000_t202" style="position:absolute;margin-left:-4.95pt;margin-top:2.35pt;width:227.25pt;height:2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" strokecolor="white [3212]">
                      <v:textbox>
                        <w:txbxContent>
                          <w:p w:rsidR="00716FE8" w:rsidRPr="00A70588" w:rsidRDefault="00716FE8" w:rsidP="00A70588">
                            <w:pPr>
                              <w:shd w:val="clear" w:color="auto" w:fill="FFFFFF"/>
                              <w:spacing w:after="0" w:line="240" w:lineRule="auto"/>
                              <w:rPr>
                                <w:rFonts w:eastAsia="Times New Roman" w:cstheme="minorHAnsi"/>
                                <w:sz w:val="18"/>
                                <w:szCs w:val="16"/>
                                <w:lang w:val="ky-KG"/>
                              </w:rPr>
                            </w:pPr>
                            <w:r w:rsidRPr="00A70588">
                              <w:rPr>
                                <w:rFonts w:eastAsia="Times New Roman" w:cstheme="minorHAnsi"/>
                                <w:sz w:val="18"/>
                                <w:szCs w:val="16"/>
                                <w:lang w:val="ky-KG"/>
                              </w:rPr>
                              <w:t xml:space="preserve">Кургак </w:t>
                            </w:r>
                            <w:r w:rsidRPr="00A70588">
                              <w:rPr>
                                <w:rFonts w:eastAsia="Times New Roman" w:cstheme="minorHAnsi"/>
                                <w:sz w:val="18"/>
                                <w:szCs w:val="16"/>
                                <w:lang w:val="ky-KG"/>
                              </w:rPr>
                              <w:t>учук менен ооруп калуу 100 000 адамга карата</w:t>
                            </w:r>
                          </w:p>
                        </w:txbxContent>
                      </v:textbox>
                    </v:shape>
                  </w:pict>
                </mc:Fallback>
              </mc:AlternateContent>
            </w:r>
          </w:p>
          <w:p w:rsidR="00A70588" w:rsidRDefault="00E05AD1" w:rsidP="00E05AD1">
            <w:pPr>
              <w:rPr>
                <w:lang w:val="ru-RU"/>
              </w:rPr>
            </w:pPr>
            <w:r>
              <w:rPr>
                <w:noProof/>
                <w:lang w:val="ru-RU" w:eastAsia="ru-RU"/>
              </w:rPr>
              <w:drawing>
                <wp:inline distT="0" distB="0" distL="0" distR="0" wp14:anchorId="0289914B" wp14:editId="7297A849">
                  <wp:extent cx="2863850" cy="1936115"/>
                  <wp:effectExtent l="0" t="0" r="0" b="6985"/>
                  <wp:docPr id="60" name="Picture 1380405954"/>
                  <wp:cNvGraphicFramePr/>
                  <a:graphic xmlns:a="http://schemas.openxmlformats.org/drawingml/2006/main">
                    <a:graphicData uri="http://schemas.openxmlformats.org/drawingml/2006/picture">
                      <pic:pic xmlns:pic="http://schemas.openxmlformats.org/drawingml/2006/picture">
                        <pic:nvPicPr>
                          <pic:cNvPr id="1380405954" name="Picture 138040595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63850" cy="1936115"/>
                          </a:xfrm>
                          <a:prstGeom prst="rect">
                            <a:avLst/>
                          </a:prstGeom>
                        </pic:spPr>
                      </pic:pic>
                    </a:graphicData>
                  </a:graphic>
                </wp:inline>
              </w:drawing>
            </w:r>
          </w:p>
          <w:p w:rsidR="00A70588" w:rsidRDefault="00A70588" w:rsidP="00A70588">
            <w:pPr>
              <w:shd w:val="clear" w:color="auto" w:fill="FFFFFF"/>
              <w:jc w:val="center"/>
              <w:rPr>
                <w:rFonts w:eastAsia="Times New Roman" w:cstheme="minorHAnsi"/>
                <w:sz w:val="18"/>
                <w:szCs w:val="16"/>
                <w:lang w:val="ky-KG"/>
              </w:rPr>
            </w:pPr>
            <w:r w:rsidRPr="00A70588">
              <w:rPr>
                <w:rFonts w:eastAsia="Times New Roman" w:cstheme="minorHAnsi"/>
                <w:sz w:val="18"/>
                <w:szCs w:val="16"/>
                <w:lang w:val="ky-KG"/>
              </w:rPr>
              <w:t>100 000 адамга карата ооруп калуу учурлары</w:t>
            </w:r>
          </w:p>
          <w:p w:rsidR="00A70588" w:rsidRPr="00A70588" w:rsidRDefault="00A70588" w:rsidP="00A70588">
            <w:pPr>
              <w:shd w:val="clear" w:color="auto" w:fill="FFFFFF"/>
              <w:jc w:val="center"/>
              <w:rPr>
                <w:rFonts w:eastAsia="Times New Roman" w:cstheme="minorHAnsi"/>
                <w:sz w:val="18"/>
                <w:szCs w:val="16"/>
                <w:lang w:val="ky-KG"/>
              </w:rPr>
            </w:pPr>
            <w:r w:rsidRPr="00A70588">
              <w:rPr>
                <w:rFonts w:eastAsia="Times New Roman" w:cstheme="minorHAnsi"/>
                <w:sz w:val="18"/>
                <w:szCs w:val="16"/>
                <w:lang w:val="ky-KG"/>
              </w:rPr>
              <w:t>ДССУнун Европа аймагы</w:t>
            </w:r>
          </w:p>
          <w:p w:rsidR="00A70588" w:rsidRDefault="00A70588" w:rsidP="00E05AD1">
            <w:pPr>
              <w:rPr>
                <w:lang w:val="ru-RU"/>
              </w:rPr>
            </w:pPr>
          </w:p>
        </w:tc>
        <w:tc>
          <w:tcPr>
            <w:tcW w:w="4716" w:type="dxa"/>
          </w:tcPr>
          <w:p w:rsidR="00A70588" w:rsidRDefault="00A70588" w:rsidP="00E05AD1">
            <w:pPr>
              <w:rPr>
                <w:lang w:val="ru-RU"/>
              </w:rPr>
            </w:pPr>
            <w:r w:rsidRPr="00E05AD1">
              <w:rPr>
                <w:noProof/>
                <w:lang w:val="ru-RU" w:eastAsia="ru-RU"/>
              </w:rPr>
              <mc:AlternateContent>
                <mc:Choice Requires="wps">
                  <w:drawing>
                    <wp:anchor distT="0" distB="0" distL="114300" distR="114300" simplePos="0" relativeHeight="251793408" behindDoc="0" locked="0" layoutInCell="1" allowOverlap="1" wp14:anchorId="3F1FE1A6" wp14:editId="452061B7">
                      <wp:simplePos x="0" y="0"/>
                      <wp:positionH relativeFrom="column">
                        <wp:posOffset>280864</wp:posOffset>
                      </wp:positionH>
                      <wp:positionV relativeFrom="paragraph">
                        <wp:posOffset>48757</wp:posOffset>
                      </wp:positionV>
                      <wp:extent cx="2536466" cy="269875"/>
                      <wp:effectExtent l="0" t="0" r="16510" b="15875"/>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66" cy="269875"/>
                              </a:xfrm>
                              <a:prstGeom prst="rect">
                                <a:avLst/>
                              </a:prstGeom>
                              <a:solidFill>
                                <a:srgbClr val="FFFFFF"/>
                              </a:solidFill>
                              <a:ln w="9525">
                                <a:solidFill>
                                  <a:schemeClr val="bg1"/>
                                </a:solidFill>
                                <a:miter lim="800000"/>
                                <a:headEnd/>
                                <a:tailEnd/>
                              </a:ln>
                            </wps:spPr>
                            <wps:txbx>
                              <w:txbxContent>
                                <w:p w:rsidR="00716FE8" w:rsidRPr="00A70588" w:rsidRDefault="00716FE8" w:rsidP="00A70588">
                                  <w:pPr>
                                    <w:shd w:val="clear" w:color="auto" w:fill="FFFFFF"/>
                                    <w:spacing w:after="0" w:line="240" w:lineRule="auto"/>
                                    <w:rPr>
                                      <w:rFonts w:eastAsia="Times New Roman" w:cstheme="minorHAnsi"/>
                                      <w:sz w:val="20"/>
                                      <w:szCs w:val="16"/>
                                      <w:lang w:val="ky-KG"/>
                                    </w:rPr>
                                  </w:pPr>
                                  <w:r w:rsidRPr="00A70588">
                                    <w:rPr>
                                      <w:rFonts w:eastAsia="Times New Roman" w:cstheme="minorHAnsi"/>
                                      <w:sz w:val="18"/>
                                      <w:szCs w:val="16"/>
                                      <w:lang w:val="ky-KG"/>
                                    </w:rPr>
                                    <w:t xml:space="preserve">АИВди </w:t>
                                  </w:r>
                                  <w:r w:rsidRPr="00A70588">
                                    <w:rPr>
                                      <w:rFonts w:eastAsia="Times New Roman" w:cstheme="minorHAnsi"/>
                                      <w:sz w:val="18"/>
                                      <w:szCs w:val="16"/>
                                      <w:lang w:val="ky-KG"/>
                                    </w:rPr>
                                    <w:t>аныктоонун көрсөткүчү 100 000 адамга карата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E1A6" id="_x0000_s1047" type="#_x0000_t202" style="position:absolute;margin-left:22.1pt;margin-top:3.85pt;width:199.7pt;height:2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" strokecolor="white [3212]">
                      <v:textbox>
                        <w:txbxContent>
                          <w:p w:rsidR="00716FE8" w:rsidRPr="00A70588" w:rsidRDefault="00716FE8" w:rsidP="00A70588">
                            <w:pPr>
                              <w:shd w:val="clear" w:color="auto" w:fill="FFFFFF"/>
                              <w:spacing w:after="0" w:line="240" w:lineRule="auto"/>
                              <w:rPr>
                                <w:rFonts w:eastAsia="Times New Roman" w:cstheme="minorHAnsi"/>
                                <w:sz w:val="20"/>
                                <w:szCs w:val="16"/>
                                <w:lang w:val="ky-KG"/>
                              </w:rPr>
                            </w:pPr>
                            <w:r w:rsidRPr="00A70588">
                              <w:rPr>
                                <w:rFonts w:eastAsia="Times New Roman" w:cstheme="minorHAnsi"/>
                                <w:sz w:val="18"/>
                                <w:szCs w:val="16"/>
                                <w:lang w:val="ky-KG"/>
                              </w:rPr>
                              <w:t xml:space="preserve">АИВди </w:t>
                            </w:r>
                            <w:r w:rsidRPr="00A70588">
                              <w:rPr>
                                <w:rFonts w:eastAsia="Times New Roman" w:cstheme="minorHAnsi"/>
                                <w:sz w:val="18"/>
                                <w:szCs w:val="16"/>
                                <w:lang w:val="ky-KG"/>
                              </w:rPr>
                              <w:t>аныктоонун көрсөткүчү 100 000 адамга карата</w:t>
                            </w:r>
                          </w:p>
                        </w:txbxContent>
                      </v:textbox>
                    </v:shape>
                  </w:pict>
                </mc:Fallback>
              </mc:AlternateContent>
            </w:r>
          </w:p>
          <w:p w:rsidR="00E05AD1" w:rsidRDefault="00E05AD1" w:rsidP="00E05AD1">
            <w:pPr>
              <w:rPr>
                <w:lang w:val="ru-RU"/>
              </w:rPr>
            </w:pPr>
            <w:r>
              <w:rPr>
                <w:noProof/>
                <w:lang w:val="ru-RU" w:eastAsia="ru-RU"/>
              </w:rPr>
              <w:drawing>
                <wp:inline distT="0" distB="0" distL="0" distR="0" wp14:anchorId="06517D1B" wp14:editId="7F391D31">
                  <wp:extent cx="2976880" cy="1945640"/>
                  <wp:effectExtent l="0" t="0" r="0" b="0"/>
                  <wp:docPr id="63" name="Picture 1380405955"/>
                  <wp:cNvGraphicFramePr/>
                  <a:graphic xmlns:a="http://schemas.openxmlformats.org/drawingml/2006/main">
                    <a:graphicData uri="http://schemas.openxmlformats.org/drawingml/2006/picture">
                      <pic:pic xmlns:pic="http://schemas.openxmlformats.org/drawingml/2006/picture">
                        <pic:nvPicPr>
                          <pic:cNvPr id="1380405955" name="Picture 138040595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76880" cy="1945640"/>
                          </a:xfrm>
                          <a:prstGeom prst="rect">
                            <a:avLst/>
                          </a:prstGeom>
                        </pic:spPr>
                      </pic:pic>
                    </a:graphicData>
                  </a:graphic>
                </wp:inline>
              </w:drawing>
            </w:r>
          </w:p>
          <w:p w:rsidR="00A70588" w:rsidRDefault="00A70588" w:rsidP="00A70588">
            <w:pPr>
              <w:shd w:val="clear" w:color="auto" w:fill="FFFFFF"/>
              <w:jc w:val="center"/>
              <w:rPr>
                <w:rFonts w:eastAsia="Times New Roman" w:cstheme="minorHAnsi"/>
                <w:sz w:val="18"/>
                <w:szCs w:val="16"/>
                <w:lang w:val="ky-KG"/>
              </w:rPr>
            </w:pPr>
            <w:r w:rsidRPr="00A70588">
              <w:rPr>
                <w:rFonts w:eastAsia="Times New Roman" w:cstheme="minorHAnsi"/>
                <w:sz w:val="18"/>
                <w:szCs w:val="16"/>
                <w:lang w:val="ky-KG"/>
              </w:rPr>
              <w:t>100 000 адамга карата ооруп калуу учурлары</w:t>
            </w:r>
          </w:p>
          <w:p w:rsidR="00A70588" w:rsidRPr="00A70588" w:rsidRDefault="00A70588" w:rsidP="00A70588">
            <w:pPr>
              <w:shd w:val="clear" w:color="auto" w:fill="FFFFFF"/>
              <w:jc w:val="center"/>
              <w:rPr>
                <w:rFonts w:eastAsia="Times New Roman" w:cstheme="minorHAnsi"/>
                <w:sz w:val="18"/>
                <w:szCs w:val="16"/>
                <w:lang w:val="ky-KG"/>
              </w:rPr>
            </w:pPr>
            <w:r w:rsidRPr="00A70588">
              <w:rPr>
                <w:rFonts w:eastAsia="Times New Roman" w:cstheme="minorHAnsi"/>
                <w:sz w:val="18"/>
                <w:szCs w:val="16"/>
                <w:lang w:val="ky-KG"/>
              </w:rPr>
              <w:t>ДССУнун Европа аймагы</w:t>
            </w:r>
          </w:p>
          <w:p w:rsidR="00A70588" w:rsidRDefault="00A70588" w:rsidP="00E05AD1">
            <w:pPr>
              <w:rPr>
                <w:lang w:val="ru-RU"/>
              </w:rPr>
            </w:pPr>
          </w:p>
          <w:p w:rsidR="00A70588" w:rsidRDefault="00A70588" w:rsidP="00E05AD1">
            <w:pPr>
              <w:rPr>
                <w:lang w:val="ru-RU"/>
              </w:rPr>
            </w:pPr>
          </w:p>
        </w:tc>
      </w:tr>
    </w:tbl>
    <w:p w:rsidR="00BE2AF6" w:rsidRPr="00BA0BAE" w:rsidRDefault="00BE2AF6" w:rsidP="00D320E8">
      <w:pPr>
        <w:shd w:val="clear" w:color="auto" w:fill="FFFFFF"/>
        <w:spacing w:after="0" w:line="240" w:lineRule="auto"/>
        <w:jc w:val="both"/>
        <w:rPr>
          <w:rFonts w:eastAsia="Times New Roman" w:cstheme="minorHAnsi"/>
          <w:sz w:val="18"/>
          <w:szCs w:val="16"/>
          <w:lang w:val="ky-KG"/>
        </w:rPr>
      </w:pPr>
      <w:r w:rsidRPr="00BA0BAE">
        <w:rPr>
          <w:rFonts w:eastAsia="Times New Roman" w:cstheme="minorHAnsi"/>
          <w:sz w:val="18"/>
          <w:szCs w:val="16"/>
          <w:lang w:val="ky-KG"/>
        </w:rPr>
        <w:t xml:space="preserve">Булагы: </w:t>
      </w:r>
      <w:r w:rsidR="00E24AF5">
        <w:rPr>
          <w:rFonts w:eastAsia="Times New Roman" w:cstheme="minorHAnsi"/>
          <w:sz w:val="18"/>
          <w:szCs w:val="16"/>
          <w:lang w:val="ky-KG"/>
        </w:rPr>
        <w:t>ДССУ</w:t>
      </w:r>
      <w:r w:rsidRPr="00BA0BAE">
        <w:rPr>
          <w:rFonts w:eastAsia="Times New Roman" w:cstheme="minorHAnsi"/>
          <w:sz w:val="18"/>
          <w:szCs w:val="16"/>
          <w:lang w:val="ky-KG"/>
        </w:rPr>
        <w:t>нун саламаттыкты сактоо жөнүндө маалыматынын Европа порталы</w:t>
      </w:r>
    </w:p>
    <w:p w:rsidR="00BE2AF6" w:rsidRPr="00BA0BAE" w:rsidRDefault="00BE2AF6" w:rsidP="00D320E8">
      <w:pPr>
        <w:shd w:val="clear" w:color="auto" w:fill="FFFFFF"/>
        <w:spacing w:after="0" w:line="240" w:lineRule="auto"/>
        <w:jc w:val="both"/>
        <w:rPr>
          <w:rFonts w:eastAsia="Times New Roman" w:cstheme="minorHAnsi"/>
          <w:lang w:val="ky-KG"/>
        </w:rPr>
      </w:pPr>
    </w:p>
    <w:p w:rsidR="00BE2AF6" w:rsidRDefault="00BE2AF6" w:rsidP="00A70588">
      <w:pPr>
        <w:pStyle w:val="BodyText"/>
        <w:ind w:left="0"/>
        <w:jc w:val="both"/>
        <w:rPr>
          <w:lang w:val="ky-KG"/>
        </w:rPr>
      </w:pPr>
      <w:r w:rsidRPr="00AF0301">
        <w:rPr>
          <w:lang w:val="ky-KG"/>
        </w:rPr>
        <w:t>Кургак учук мурункудай эле Кыргызстан үчүн 2015-жылдагы 100 000 адамга карата 118 учурлары менен коркунуч туудурган бойдон калууда жана кургак учуктун дарыл</w:t>
      </w:r>
      <w:r w:rsidR="00717EF6" w:rsidRPr="00AF0301">
        <w:rPr>
          <w:lang w:val="ky-KG"/>
        </w:rPr>
        <w:t>арга</w:t>
      </w:r>
      <w:r w:rsidRPr="00AF0301">
        <w:rPr>
          <w:lang w:val="ky-KG"/>
        </w:rPr>
        <w:t>-туруктуу формаларынын өсүүсү менен тынчсыздануу орун алууда.</w:t>
      </w:r>
    </w:p>
    <w:p w:rsidR="00A70588" w:rsidRPr="00AF0301" w:rsidRDefault="00A70588" w:rsidP="00A70588">
      <w:pPr>
        <w:pStyle w:val="BodyText"/>
        <w:ind w:left="0"/>
        <w:jc w:val="both"/>
        <w:rPr>
          <w:lang w:val="ky-KG"/>
        </w:rPr>
      </w:pPr>
    </w:p>
    <w:p w:rsidR="00BE2AF6" w:rsidRPr="00AF0301" w:rsidRDefault="00BE2AF6" w:rsidP="00A70588">
      <w:pPr>
        <w:pStyle w:val="BodyText"/>
        <w:ind w:left="0"/>
        <w:jc w:val="both"/>
        <w:rPr>
          <w:rFonts w:eastAsia="Times New Roman"/>
          <w:highlight w:val="yellow"/>
          <w:lang w:val="ru-RU"/>
        </w:rPr>
      </w:pPr>
      <w:r w:rsidRPr="00AF0301">
        <w:rPr>
          <w:rFonts w:eastAsia="Times New Roman"/>
          <w:lang w:val="ru-RU"/>
        </w:rPr>
        <w:t xml:space="preserve">2017-жылы АИВ </w:t>
      </w:r>
      <w:proofErr w:type="spellStart"/>
      <w:r w:rsidRPr="00AF0301">
        <w:rPr>
          <w:rFonts w:eastAsia="Times New Roman"/>
          <w:lang w:val="ru-RU"/>
        </w:rPr>
        <w:t>менен</w:t>
      </w:r>
      <w:proofErr w:type="spellEnd"/>
      <w:r w:rsidRPr="00AF0301">
        <w:rPr>
          <w:rFonts w:eastAsia="Times New Roman"/>
          <w:lang w:val="ru-RU"/>
        </w:rPr>
        <w:t xml:space="preserve"> </w:t>
      </w:r>
      <w:proofErr w:type="spellStart"/>
      <w:r w:rsidRPr="00AF0301">
        <w:rPr>
          <w:rFonts w:eastAsia="Times New Roman"/>
          <w:lang w:val="ru-RU"/>
        </w:rPr>
        <w:t>ооруп</w:t>
      </w:r>
      <w:proofErr w:type="spellEnd"/>
      <w:r w:rsidRPr="00AF0301">
        <w:rPr>
          <w:rFonts w:eastAsia="Times New Roman"/>
          <w:lang w:val="ru-RU"/>
        </w:rPr>
        <w:t xml:space="preserve"> </w:t>
      </w:r>
      <w:proofErr w:type="spellStart"/>
      <w:r w:rsidRPr="00AF0301">
        <w:rPr>
          <w:rFonts w:eastAsia="Times New Roman"/>
          <w:lang w:val="ru-RU"/>
        </w:rPr>
        <w:t>калуу</w:t>
      </w:r>
      <w:proofErr w:type="spellEnd"/>
      <w:r w:rsidRPr="00AF0301">
        <w:rPr>
          <w:rFonts w:eastAsia="Times New Roman"/>
          <w:lang w:val="ru-RU"/>
        </w:rPr>
        <w:t xml:space="preserve"> 2012-жылга </w:t>
      </w:r>
      <w:proofErr w:type="spellStart"/>
      <w:r w:rsidRPr="00AF0301">
        <w:rPr>
          <w:rFonts w:eastAsia="Times New Roman"/>
          <w:lang w:val="ru-RU"/>
        </w:rPr>
        <w:t>караганда</w:t>
      </w:r>
      <w:proofErr w:type="spellEnd"/>
      <w:r w:rsidRPr="00AF0301">
        <w:rPr>
          <w:rFonts w:eastAsia="Times New Roman"/>
          <w:lang w:val="ru-RU"/>
        </w:rPr>
        <w:t xml:space="preserve"> 1.3 </w:t>
      </w:r>
      <w:proofErr w:type="spellStart"/>
      <w:r w:rsidRPr="00AF0301">
        <w:rPr>
          <w:rFonts w:eastAsia="Times New Roman"/>
          <w:lang w:val="ru-RU"/>
        </w:rPr>
        <w:t>эсеге</w:t>
      </w:r>
      <w:proofErr w:type="spellEnd"/>
      <w:r w:rsidRPr="00AF0301">
        <w:rPr>
          <w:rFonts w:eastAsia="Times New Roman"/>
          <w:lang w:val="ru-RU"/>
        </w:rPr>
        <w:t xml:space="preserve"> </w:t>
      </w:r>
      <w:proofErr w:type="spellStart"/>
      <w:r w:rsidRPr="00AF0301">
        <w:rPr>
          <w:rFonts w:eastAsia="Times New Roman"/>
          <w:lang w:val="ru-RU"/>
        </w:rPr>
        <w:t>төмөн</w:t>
      </w:r>
      <w:proofErr w:type="spellEnd"/>
      <w:r w:rsidRPr="00AF0301">
        <w:rPr>
          <w:rFonts w:eastAsia="Times New Roman"/>
          <w:lang w:val="ru-RU"/>
        </w:rPr>
        <w:t xml:space="preserve"> </w:t>
      </w:r>
      <w:proofErr w:type="spellStart"/>
      <w:r w:rsidRPr="00AF0301">
        <w:rPr>
          <w:rFonts w:eastAsia="Times New Roman"/>
          <w:lang w:val="ru-RU"/>
        </w:rPr>
        <w:t>болгон</w:t>
      </w:r>
      <w:proofErr w:type="spellEnd"/>
      <w:r w:rsidRPr="00AF0301">
        <w:rPr>
          <w:rFonts w:eastAsia="Times New Roman"/>
          <w:lang w:val="ru-RU"/>
        </w:rPr>
        <w:t xml:space="preserve">. </w:t>
      </w:r>
      <w:r w:rsidRPr="00BA0BAE">
        <w:t>SPECTRUM</w:t>
      </w:r>
      <w:r w:rsidRPr="00AF0301">
        <w:rPr>
          <w:lang w:val="ru-RU"/>
        </w:rPr>
        <w:t xml:space="preserve"> </w:t>
      </w:r>
      <w:proofErr w:type="spellStart"/>
      <w:r w:rsidRPr="00AF0301">
        <w:rPr>
          <w:lang w:val="ru-RU"/>
        </w:rPr>
        <w:t>программасынын</w:t>
      </w:r>
      <w:proofErr w:type="spellEnd"/>
      <w:r w:rsidRPr="00AF0301">
        <w:rPr>
          <w:lang w:val="ru-RU"/>
        </w:rPr>
        <w:t xml:space="preserve"> </w:t>
      </w:r>
      <w:proofErr w:type="spellStart"/>
      <w:r w:rsidRPr="00AF0301">
        <w:rPr>
          <w:lang w:val="ru-RU"/>
        </w:rPr>
        <w:t>баа</w:t>
      </w:r>
      <w:proofErr w:type="spellEnd"/>
      <w:r w:rsidRPr="00AF0301">
        <w:rPr>
          <w:lang w:val="ru-RU"/>
        </w:rPr>
        <w:t xml:space="preserve"> </w:t>
      </w:r>
      <w:proofErr w:type="spellStart"/>
      <w:r w:rsidRPr="00AF0301">
        <w:rPr>
          <w:lang w:val="ru-RU"/>
        </w:rPr>
        <w:t>берүүлөрүнө</w:t>
      </w:r>
      <w:proofErr w:type="spellEnd"/>
      <w:r w:rsidRPr="00AF0301">
        <w:rPr>
          <w:lang w:val="ru-RU"/>
        </w:rPr>
        <w:t xml:space="preserve"> </w:t>
      </w:r>
      <w:proofErr w:type="spellStart"/>
      <w:r w:rsidRPr="00AF0301">
        <w:rPr>
          <w:lang w:val="ru-RU"/>
        </w:rPr>
        <w:t>ыла</w:t>
      </w:r>
      <w:bookmarkStart w:id="36" w:name="_GoBack"/>
      <w:bookmarkEnd w:id="36"/>
      <w:r w:rsidRPr="00AF0301">
        <w:rPr>
          <w:lang w:val="ru-RU"/>
        </w:rPr>
        <w:t>йык</w:t>
      </w:r>
      <w:proofErr w:type="spellEnd"/>
      <w:r w:rsidRPr="00AF0301">
        <w:rPr>
          <w:lang w:val="ru-RU"/>
        </w:rPr>
        <w:t xml:space="preserve">, </w:t>
      </w:r>
      <w:proofErr w:type="spellStart"/>
      <w:r w:rsidRPr="00AF0301">
        <w:rPr>
          <w:lang w:val="ru-RU"/>
        </w:rPr>
        <w:t>жаңы</w:t>
      </w:r>
      <w:proofErr w:type="spellEnd"/>
      <w:r w:rsidRPr="00AF0301">
        <w:rPr>
          <w:lang w:val="ru-RU"/>
        </w:rPr>
        <w:t xml:space="preserve"> </w:t>
      </w:r>
      <w:proofErr w:type="spellStart"/>
      <w:r w:rsidRPr="00AF0301">
        <w:rPr>
          <w:lang w:val="ru-RU"/>
        </w:rPr>
        <w:t>учурлардын</w:t>
      </w:r>
      <w:proofErr w:type="spellEnd"/>
      <w:r w:rsidRPr="00AF0301">
        <w:rPr>
          <w:lang w:val="ru-RU"/>
        </w:rPr>
        <w:t xml:space="preserve"> саны </w:t>
      </w:r>
      <w:proofErr w:type="spellStart"/>
      <w:r w:rsidRPr="00AF0301">
        <w:rPr>
          <w:lang w:val="ru-RU"/>
        </w:rPr>
        <w:t>төмөндөөдө</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жол</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жугуучу</w:t>
      </w:r>
      <w:proofErr w:type="spellEnd"/>
      <w:r w:rsidRPr="00AF0301">
        <w:rPr>
          <w:lang w:val="ru-RU"/>
        </w:rPr>
        <w:t xml:space="preserve"> </w:t>
      </w:r>
      <w:proofErr w:type="spellStart"/>
      <w:r w:rsidRPr="00AF0301">
        <w:rPr>
          <w:lang w:val="ru-RU"/>
        </w:rPr>
        <w:t>оорулардын</w:t>
      </w:r>
      <w:proofErr w:type="spellEnd"/>
      <w:r w:rsidRPr="00AF0301">
        <w:rPr>
          <w:lang w:val="ru-RU"/>
        </w:rPr>
        <w:t xml:space="preserve"> </w:t>
      </w:r>
      <w:proofErr w:type="spellStart"/>
      <w:r w:rsidRPr="00AF0301">
        <w:rPr>
          <w:lang w:val="ru-RU"/>
        </w:rPr>
        <w:t>учурлар</w:t>
      </w:r>
      <w:proofErr w:type="spellEnd"/>
      <w:r w:rsidRPr="00AF0301">
        <w:rPr>
          <w:lang w:val="ru-RU"/>
        </w:rPr>
        <w:t xml:space="preserve"> </w:t>
      </w:r>
      <w:proofErr w:type="spellStart"/>
      <w:r w:rsidRPr="00AF0301">
        <w:rPr>
          <w:lang w:val="ru-RU"/>
        </w:rPr>
        <w:t>санынын</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топторунун</w:t>
      </w:r>
      <w:proofErr w:type="spellEnd"/>
      <w:r w:rsidRPr="00AF0301">
        <w:rPr>
          <w:lang w:val="ru-RU"/>
        </w:rPr>
        <w:t xml:space="preserve"> (секс-</w:t>
      </w:r>
      <w:proofErr w:type="spellStart"/>
      <w:r w:rsidRPr="00AF0301">
        <w:rPr>
          <w:lang w:val="ru-RU"/>
        </w:rPr>
        <w:t>кызматчылар</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байланышы</w:t>
      </w:r>
      <w:proofErr w:type="spellEnd"/>
      <w:r w:rsidRPr="00AF0301">
        <w:rPr>
          <w:lang w:val="ru-RU"/>
        </w:rPr>
        <w:t xml:space="preserve"> бар </w:t>
      </w:r>
      <w:proofErr w:type="spellStart"/>
      <w:r w:rsidRPr="00AF0301">
        <w:rPr>
          <w:lang w:val="ru-RU"/>
        </w:rPr>
        <w:t>эркектер</w:t>
      </w:r>
      <w:proofErr w:type="spellEnd"/>
      <w:r w:rsidRPr="00AF0301">
        <w:rPr>
          <w:lang w:val="ru-RU"/>
        </w:rPr>
        <w:t xml:space="preserve">, </w:t>
      </w:r>
      <w:proofErr w:type="spellStart"/>
      <w:r w:rsidRPr="00AF0301">
        <w:rPr>
          <w:lang w:val="ru-RU"/>
        </w:rPr>
        <w:t>инъекциялык</w:t>
      </w:r>
      <w:proofErr w:type="spellEnd"/>
      <w:r w:rsidRPr="00AF0301">
        <w:rPr>
          <w:lang w:val="ru-RU"/>
        </w:rPr>
        <w:t xml:space="preserve"> </w:t>
      </w:r>
      <w:proofErr w:type="spellStart"/>
      <w:r w:rsidRPr="00AF0301">
        <w:rPr>
          <w:lang w:val="ru-RU"/>
        </w:rPr>
        <w:t>баңги</w:t>
      </w:r>
      <w:proofErr w:type="spellEnd"/>
      <w:r w:rsidRPr="00AF0301">
        <w:rPr>
          <w:lang w:val="ru-RU"/>
        </w:rPr>
        <w:t xml:space="preserve"> </w:t>
      </w:r>
      <w:proofErr w:type="spellStart"/>
      <w:r w:rsidRPr="00AF0301">
        <w:rPr>
          <w:lang w:val="ru-RU"/>
        </w:rPr>
        <w:t>заттарын</w:t>
      </w:r>
      <w:proofErr w:type="spellEnd"/>
      <w:r w:rsidRPr="00AF0301">
        <w:rPr>
          <w:lang w:val="ru-RU"/>
        </w:rPr>
        <w:t xml:space="preserve"> </w:t>
      </w:r>
      <w:proofErr w:type="spellStart"/>
      <w:r w:rsidRPr="00AF0301">
        <w:rPr>
          <w:lang w:val="ru-RU"/>
        </w:rPr>
        <w:t>керектөөчүлөр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алардын</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өнөктөштөрүнүн</w:t>
      </w:r>
      <w:proofErr w:type="spellEnd"/>
      <w:r w:rsidRPr="00AF0301">
        <w:rPr>
          <w:lang w:val="ru-RU"/>
        </w:rPr>
        <w:t xml:space="preserve"> </w:t>
      </w:r>
      <w:proofErr w:type="spellStart"/>
      <w:r w:rsidRPr="00AF0301">
        <w:rPr>
          <w:lang w:val="ru-RU"/>
        </w:rPr>
        <w:t>арасында</w:t>
      </w:r>
      <w:proofErr w:type="spellEnd"/>
      <w:r w:rsidRPr="00AF0301">
        <w:rPr>
          <w:lang w:val="ru-RU"/>
        </w:rPr>
        <w:t xml:space="preserve"> </w:t>
      </w:r>
      <w:proofErr w:type="spellStart"/>
      <w:r w:rsidRPr="00AF0301">
        <w:rPr>
          <w:lang w:val="ru-RU"/>
        </w:rPr>
        <w:t>өсүп</w:t>
      </w:r>
      <w:proofErr w:type="spellEnd"/>
      <w:r w:rsidRPr="00AF0301">
        <w:rPr>
          <w:lang w:val="ru-RU"/>
        </w:rPr>
        <w:t xml:space="preserve"> </w:t>
      </w:r>
      <w:proofErr w:type="spellStart"/>
      <w:r w:rsidRPr="00AF0301">
        <w:rPr>
          <w:lang w:val="ru-RU"/>
        </w:rPr>
        <w:t>жатышы</w:t>
      </w:r>
      <w:proofErr w:type="spellEnd"/>
      <w:r w:rsidRPr="00AF0301">
        <w:rPr>
          <w:lang w:val="ru-RU"/>
        </w:rPr>
        <w:t xml:space="preserve"> </w:t>
      </w:r>
      <w:proofErr w:type="spellStart"/>
      <w:r w:rsidRPr="00AF0301">
        <w:rPr>
          <w:lang w:val="ru-RU"/>
        </w:rPr>
        <w:t>тынчсыздандырууда</w:t>
      </w:r>
      <w:proofErr w:type="spellEnd"/>
      <w:r w:rsidRPr="00AF0301">
        <w:rPr>
          <w:lang w:val="ru-RU"/>
        </w:rPr>
        <w:t xml:space="preserve">. </w:t>
      </w:r>
      <w:proofErr w:type="spellStart"/>
      <w:r w:rsidRPr="00AF0301">
        <w:rPr>
          <w:lang w:val="ru-RU"/>
        </w:rPr>
        <w:t>Ошол</w:t>
      </w:r>
      <w:proofErr w:type="spellEnd"/>
      <w:r w:rsidRPr="00AF0301">
        <w:rPr>
          <w:lang w:val="ru-RU"/>
        </w:rPr>
        <w:t xml:space="preserve"> эле </w:t>
      </w:r>
      <w:proofErr w:type="spellStart"/>
      <w:r w:rsidRPr="00AF0301">
        <w:rPr>
          <w:lang w:val="ru-RU"/>
        </w:rPr>
        <w:t>маалда</w:t>
      </w:r>
      <w:proofErr w:type="spellEnd"/>
      <w:r w:rsidRPr="00AF0301">
        <w:rPr>
          <w:lang w:val="ru-RU"/>
        </w:rPr>
        <w:t xml:space="preserve">, эл </w:t>
      </w:r>
      <w:proofErr w:type="spellStart"/>
      <w:r w:rsidRPr="00AF0301">
        <w:rPr>
          <w:lang w:val="ru-RU"/>
        </w:rPr>
        <w:t>аралык</w:t>
      </w:r>
      <w:proofErr w:type="spellEnd"/>
      <w:r w:rsidRPr="00AF0301">
        <w:rPr>
          <w:lang w:val="ru-RU"/>
        </w:rPr>
        <w:t xml:space="preserve"> </w:t>
      </w:r>
      <w:proofErr w:type="spellStart"/>
      <w:r w:rsidRPr="00AF0301">
        <w:rPr>
          <w:lang w:val="ru-RU"/>
        </w:rPr>
        <w:t>уюмдар</w:t>
      </w:r>
      <w:proofErr w:type="spellEnd"/>
      <w:r w:rsidRPr="00AF0301">
        <w:rPr>
          <w:lang w:val="ru-RU"/>
        </w:rPr>
        <w:t xml:space="preserve"> </w:t>
      </w:r>
      <w:proofErr w:type="spellStart"/>
      <w:r w:rsidRPr="00AF0301">
        <w:rPr>
          <w:lang w:val="ru-RU"/>
        </w:rPr>
        <w:t>тараптан</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w:t>
      </w:r>
      <w:proofErr w:type="spellStart"/>
      <w:r w:rsidRPr="00AF0301">
        <w:rPr>
          <w:lang w:val="ru-RU"/>
        </w:rPr>
        <w:t>алсак</w:t>
      </w:r>
      <w:proofErr w:type="spellEnd"/>
      <w:r w:rsidRPr="00AF0301">
        <w:rPr>
          <w:lang w:val="ru-RU"/>
        </w:rPr>
        <w:t xml:space="preserve"> </w:t>
      </w:r>
      <w:proofErr w:type="spellStart"/>
      <w:r w:rsidRPr="00AF0301">
        <w:rPr>
          <w:lang w:val="ru-RU"/>
        </w:rPr>
        <w:t>СПИДге</w:t>
      </w:r>
      <w:proofErr w:type="spellEnd"/>
      <w:r w:rsidRPr="00AF0301">
        <w:rPr>
          <w:lang w:val="ru-RU"/>
        </w:rPr>
        <w:t xml:space="preserve">, </w:t>
      </w:r>
      <w:proofErr w:type="spellStart"/>
      <w:r w:rsidRPr="00AF0301">
        <w:rPr>
          <w:lang w:val="ru-RU"/>
        </w:rPr>
        <w:t>кургак</w:t>
      </w:r>
      <w:proofErr w:type="spellEnd"/>
      <w:r w:rsidRPr="00AF0301">
        <w:rPr>
          <w:lang w:val="ru-RU"/>
        </w:rPr>
        <w:t xml:space="preserve"> </w:t>
      </w:r>
      <w:proofErr w:type="spellStart"/>
      <w:r w:rsidRPr="00AF0301">
        <w:rPr>
          <w:lang w:val="ru-RU"/>
        </w:rPr>
        <w:t>учукка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00717EF6" w:rsidRPr="00AF0301">
        <w:rPr>
          <w:lang w:val="ru-RU"/>
        </w:rPr>
        <w:t>безгекке</w:t>
      </w:r>
      <w:proofErr w:type="spellEnd"/>
      <w:r w:rsidRPr="00AF0301">
        <w:rPr>
          <w:lang w:val="ru-RU"/>
        </w:rPr>
        <w:t xml:space="preserve"> </w:t>
      </w:r>
      <w:proofErr w:type="spellStart"/>
      <w:r w:rsidRPr="00AF0301">
        <w:rPr>
          <w:lang w:val="ru-RU"/>
        </w:rPr>
        <w:t>каршы</w:t>
      </w:r>
      <w:proofErr w:type="spellEnd"/>
      <w:r w:rsidRPr="00AF0301">
        <w:rPr>
          <w:lang w:val="ru-RU"/>
        </w:rPr>
        <w:t xml:space="preserve"> </w:t>
      </w:r>
      <w:proofErr w:type="spellStart"/>
      <w:r w:rsidRPr="00AF0301">
        <w:rPr>
          <w:lang w:val="ru-RU"/>
        </w:rPr>
        <w:t>күрөшүү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Глобалдык</w:t>
      </w:r>
      <w:proofErr w:type="spellEnd"/>
      <w:r w:rsidRPr="00AF0301">
        <w:rPr>
          <w:lang w:val="ru-RU"/>
        </w:rPr>
        <w:t xml:space="preserve"> </w:t>
      </w:r>
      <w:proofErr w:type="spellStart"/>
      <w:r w:rsidRPr="00AF0301">
        <w:rPr>
          <w:lang w:val="ru-RU"/>
        </w:rPr>
        <w:t>фонддон</w:t>
      </w:r>
      <w:proofErr w:type="spellEnd"/>
      <w:r w:rsidRPr="00AF0301">
        <w:rPr>
          <w:lang w:val="ru-RU"/>
        </w:rPr>
        <w:t xml:space="preserve"> </w:t>
      </w:r>
      <w:proofErr w:type="spellStart"/>
      <w:r w:rsidRPr="00AF0301">
        <w:rPr>
          <w:lang w:val="ru-RU"/>
        </w:rPr>
        <w:t>тышкы</w:t>
      </w:r>
      <w:proofErr w:type="spellEnd"/>
      <w:r w:rsidRPr="00AF0301">
        <w:rPr>
          <w:lang w:val="ru-RU"/>
        </w:rPr>
        <w:t xml:space="preserve"> </w:t>
      </w:r>
      <w:proofErr w:type="spellStart"/>
      <w:r w:rsidRPr="00AF0301">
        <w:rPr>
          <w:lang w:val="ru-RU"/>
        </w:rPr>
        <w:t>жардамдын</w:t>
      </w:r>
      <w:proofErr w:type="spellEnd"/>
      <w:r w:rsidRPr="00AF0301">
        <w:rPr>
          <w:lang w:val="ru-RU"/>
        </w:rPr>
        <w:t xml:space="preserve"> </w:t>
      </w:r>
      <w:proofErr w:type="spellStart"/>
      <w:r w:rsidRPr="00AF0301">
        <w:rPr>
          <w:lang w:val="ru-RU"/>
        </w:rPr>
        <w:t>кыскаруусу</w:t>
      </w:r>
      <w:proofErr w:type="spellEnd"/>
      <w:r w:rsidRPr="00AF0301">
        <w:rPr>
          <w:lang w:val="ru-RU"/>
        </w:rPr>
        <w:t xml:space="preserve">, </w:t>
      </w:r>
      <w:proofErr w:type="spellStart"/>
      <w:r w:rsidRPr="00AF0301">
        <w:rPr>
          <w:lang w:val="ru-RU"/>
        </w:rPr>
        <w:t>ушул</w:t>
      </w:r>
      <w:proofErr w:type="spellEnd"/>
      <w:r w:rsidRPr="00AF0301">
        <w:rPr>
          <w:lang w:val="ru-RU"/>
        </w:rPr>
        <w:t xml:space="preserve"> </w:t>
      </w:r>
      <w:proofErr w:type="spellStart"/>
      <w:r w:rsidRPr="00AF0301">
        <w:rPr>
          <w:lang w:val="ru-RU"/>
        </w:rPr>
        <w:t>кызматтар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аярлуу</w:t>
      </w:r>
      <w:proofErr w:type="spellEnd"/>
      <w:r w:rsidRPr="00AF0301">
        <w:rPr>
          <w:lang w:val="ru-RU"/>
        </w:rPr>
        <w:t xml:space="preserve"> </w:t>
      </w:r>
      <w:proofErr w:type="spellStart"/>
      <w:r w:rsidRPr="00AF0301">
        <w:rPr>
          <w:lang w:val="ru-RU"/>
        </w:rPr>
        <w:t>топторун</w:t>
      </w:r>
      <w:proofErr w:type="spellEnd"/>
      <w:r w:rsidRPr="00AF0301">
        <w:rPr>
          <w:lang w:val="ru-RU"/>
        </w:rPr>
        <w:t xml:space="preserve"> </w:t>
      </w:r>
      <w:proofErr w:type="spellStart"/>
      <w:r w:rsidRPr="00AF0301">
        <w:rPr>
          <w:lang w:val="ru-RU"/>
        </w:rPr>
        <w:t>камсыз</w:t>
      </w:r>
      <w:proofErr w:type="spellEnd"/>
      <w:r w:rsidRPr="00AF0301">
        <w:rPr>
          <w:lang w:val="ru-RU"/>
        </w:rPr>
        <w:t xml:space="preserve"> </w:t>
      </w:r>
      <w:proofErr w:type="spellStart"/>
      <w:r w:rsidRPr="00AF0301">
        <w:rPr>
          <w:lang w:val="ru-RU"/>
        </w:rPr>
        <w:t>кылууга</w:t>
      </w:r>
      <w:proofErr w:type="spellEnd"/>
      <w:r w:rsidRPr="00AF0301">
        <w:rPr>
          <w:lang w:val="ru-RU"/>
        </w:rPr>
        <w:t xml:space="preserve"> </w:t>
      </w:r>
      <w:proofErr w:type="spellStart"/>
      <w:r w:rsidRPr="00AF0301">
        <w:rPr>
          <w:lang w:val="ru-RU"/>
        </w:rPr>
        <w:t>терс</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w:t>
      </w:r>
      <w:proofErr w:type="spellStart"/>
      <w:r w:rsidRPr="00AF0301">
        <w:rPr>
          <w:lang w:val="ru-RU"/>
        </w:rPr>
        <w:t>көрсөтөт</w:t>
      </w:r>
      <w:proofErr w:type="spellEnd"/>
      <w:r w:rsidRPr="00AF0301">
        <w:rPr>
          <w:lang w:val="ru-RU"/>
        </w:rPr>
        <w:t>.</w:t>
      </w:r>
    </w:p>
    <w:p w:rsidR="00BE2AF6" w:rsidRDefault="00BE2AF6" w:rsidP="00A70588">
      <w:pPr>
        <w:pStyle w:val="Heading2"/>
        <w:numPr>
          <w:ilvl w:val="0"/>
          <w:numId w:val="0"/>
        </w:numPr>
        <w:ind w:left="576" w:hanging="576"/>
        <w:rPr>
          <w:color w:val="auto"/>
          <w:shd w:val="clear" w:color="auto" w:fill="FFFFFF"/>
          <w:lang w:val="ru-RU"/>
        </w:rPr>
      </w:pPr>
      <w:proofErr w:type="spellStart"/>
      <w:r w:rsidRPr="00A70588">
        <w:rPr>
          <w:color w:val="auto"/>
          <w:shd w:val="clear" w:color="auto" w:fill="FFFFFF"/>
          <w:lang w:val="ru-RU"/>
        </w:rPr>
        <w:lastRenderedPageBreak/>
        <w:t>Негизги</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көйгөй</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маселе</w:t>
      </w:r>
      <w:proofErr w:type="spellEnd"/>
      <w:r w:rsidRPr="00A70588">
        <w:rPr>
          <w:color w:val="auto"/>
          <w:shd w:val="clear" w:color="auto" w:fill="FFFFFF"/>
          <w:lang w:val="ru-RU"/>
        </w:rPr>
        <w:t xml:space="preserve"> 4: </w:t>
      </w:r>
      <w:proofErr w:type="spellStart"/>
      <w:r w:rsidRPr="00A70588">
        <w:rPr>
          <w:color w:val="auto"/>
          <w:shd w:val="clear" w:color="auto" w:fill="FFFFFF"/>
          <w:lang w:val="ru-RU"/>
        </w:rPr>
        <w:t>саламаттыкты</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сактоо</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чөйрөсү</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үчүн</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адам</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ресурстары</w:t>
      </w:r>
      <w:proofErr w:type="spellEnd"/>
    </w:p>
    <w:p w:rsidR="00A70588" w:rsidRPr="00A70588" w:rsidRDefault="00A70588" w:rsidP="00A70588">
      <w:pPr>
        <w:spacing w:after="0"/>
        <w:rPr>
          <w:highlight w:val="yellow"/>
          <w:lang w:val="ru-RU"/>
        </w:rPr>
      </w:pPr>
    </w:p>
    <w:p w:rsidR="00BE2AF6" w:rsidRDefault="00BE2AF6" w:rsidP="00A70588">
      <w:pPr>
        <w:pStyle w:val="BodyText"/>
        <w:ind w:left="0"/>
        <w:jc w:val="both"/>
        <w:rPr>
          <w:rFonts w:eastAsia="Times New Roman"/>
          <w:lang w:val="ru-RU"/>
        </w:rPr>
      </w:pPr>
      <w:proofErr w:type="spellStart"/>
      <w:r w:rsidRPr="00AF0301">
        <w:rPr>
          <w:lang w:val="ru-RU"/>
        </w:rPr>
        <w:t>Акыркы</w:t>
      </w:r>
      <w:proofErr w:type="spellEnd"/>
      <w:r w:rsidRPr="00AF0301">
        <w:rPr>
          <w:lang w:val="ru-RU"/>
        </w:rPr>
        <w:t xml:space="preserve"> </w:t>
      </w:r>
      <w:proofErr w:type="spellStart"/>
      <w:r w:rsidRPr="00AF0301">
        <w:rPr>
          <w:lang w:val="ru-RU"/>
        </w:rPr>
        <w:t>жылдар</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w:t>
      </w: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w:t>
      </w:r>
      <w:proofErr w:type="spellEnd"/>
      <w:r w:rsidRPr="00AF0301">
        <w:rPr>
          <w:lang w:val="ru-RU"/>
        </w:rPr>
        <w:t xml:space="preserve"> </w:t>
      </w:r>
      <w:proofErr w:type="spellStart"/>
      <w:r w:rsidRPr="00AF0301">
        <w:rPr>
          <w:lang w:val="ru-RU"/>
        </w:rPr>
        <w:t>тутумундагы</w:t>
      </w:r>
      <w:proofErr w:type="spellEnd"/>
      <w:r w:rsidRPr="00AF0301">
        <w:rPr>
          <w:lang w:val="ru-RU"/>
        </w:rPr>
        <w:t xml:space="preserve"> </w:t>
      </w:r>
      <w:proofErr w:type="spellStart"/>
      <w:r w:rsidRPr="00AF0301">
        <w:rPr>
          <w:lang w:val="ru-RU"/>
        </w:rPr>
        <w:t>кесипкөй</w:t>
      </w:r>
      <w:proofErr w:type="spellEnd"/>
      <w:r w:rsidRPr="00AF0301">
        <w:rPr>
          <w:lang w:val="ru-RU"/>
        </w:rPr>
        <w:t xml:space="preserve"> </w:t>
      </w:r>
      <w:proofErr w:type="spellStart"/>
      <w:r w:rsidRPr="00AF0301">
        <w:rPr>
          <w:lang w:val="ru-RU"/>
        </w:rPr>
        <w:t>медициналык</w:t>
      </w:r>
      <w:proofErr w:type="spellEnd"/>
      <w:r w:rsidRPr="00AF0301">
        <w:rPr>
          <w:lang w:val="ru-RU"/>
        </w:rPr>
        <w:t xml:space="preserve"> </w:t>
      </w:r>
      <w:proofErr w:type="spellStart"/>
      <w:r w:rsidRPr="00AF0301">
        <w:rPr>
          <w:lang w:val="ru-RU"/>
        </w:rPr>
        <w:t>кадрларды</w:t>
      </w:r>
      <w:proofErr w:type="spellEnd"/>
      <w:r w:rsidRPr="00AF0301">
        <w:rPr>
          <w:lang w:val="ru-RU"/>
        </w:rPr>
        <w:t xml:space="preserve"> </w:t>
      </w:r>
      <w:proofErr w:type="spellStart"/>
      <w:r w:rsidRPr="00AF0301">
        <w:rPr>
          <w:lang w:val="ru-RU"/>
        </w:rPr>
        <w:t>топтоо</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комплекттештирүү</w:t>
      </w:r>
      <w:proofErr w:type="spellEnd"/>
      <w:r w:rsidRPr="00AF0301">
        <w:rPr>
          <w:lang w:val="ru-RU"/>
        </w:rPr>
        <w:t xml:space="preserve"> </w:t>
      </w:r>
      <w:proofErr w:type="spellStart"/>
      <w:r w:rsidRPr="00AF0301">
        <w:rPr>
          <w:lang w:val="ru-RU"/>
        </w:rPr>
        <w:t>критикалык</w:t>
      </w:r>
      <w:proofErr w:type="spellEnd"/>
      <w:r w:rsidRPr="00AF0301">
        <w:rPr>
          <w:lang w:val="ru-RU"/>
        </w:rPr>
        <w:t xml:space="preserve"> </w:t>
      </w:r>
      <w:proofErr w:type="spellStart"/>
      <w:r w:rsidRPr="00AF0301">
        <w:rPr>
          <w:lang w:val="ru-RU"/>
        </w:rPr>
        <w:t>көрсөткүчтөргө</w:t>
      </w:r>
      <w:proofErr w:type="spellEnd"/>
      <w:r w:rsidRPr="00AF0301">
        <w:rPr>
          <w:lang w:val="ru-RU"/>
        </w:rPr>
        <w:t xml:space="preserve"> </w:t>
      </w:r>
      <w:proofErr w:type="spellStart"/>
      <w:r w:rsidRPr="00AF0301">
        <w:rPr>
          <w:lang w:val="ru-RU"/>
        </w:rPr>
        <w:t>жеткен</w:t>
      </w:r>
      <w:proofErr w:type="spellEnd"/>
      <w:r w:rsidRPr="00AF0301">
        <w:rPr>
          <w:lang w:val="ru-RU"/>
        </w:rPr>
        <w:t xml:space="preserve">. </w:t>
      </w:r>
      <w:proofErr w:type="spellStart"/>
      <w:r w:rsidRPr="00AF0301">
        <w:rPr>
          <w:lang w:val="ru-RU"/>
        </w:rPr>
        <w:t>Б</w:t>
      </w:r>
      <w:r w:rsidR="00683CF6" w:rsidRPr="00AF0301">
        <w:rPr>
          <w:lang w:val="ru-RU"/>
        </w:rPr>
        <w:t>аштапкы</w:t>
      </w:r>
      <w:proofErr w:type="spellEnd"/>
      <w:r w:rsidRPr="00AF0301">
        <w:rPr>
          <w:lang w:val="ru-RU"/>
        </w:rPr>
        <w:t xml:space="preserve"> </w:t>
      </w: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w:t>
      </w:r>
      <w:proofErr w:type="spellEnd"/>
      <w:r w:rsidRPr="00AF0301">
        <w:rPr>
          <w:lang w:val="ru-RU"/>
        </w:rPr>
        <w:t xml:space="preserve"> </w:t>
      </w:r>
      <w:proofErr w:type="spellStart"/>
      <w:r w:rsidRPr="00AF0301">
        <w:rPr>
          <w:lang w:val="ru-RU"/>
        </w:rPr>
        <w:t>мекемелерин</w:t>
      </w:r>
      <w:proofErr w:type="spellEnd"/>
      <w:r w:rsidRPr="00AF0301">
        <w:rPr>
          <w:lang w:val="ru-RU"/>
        </w:rPr>
        <w:t xml:space="preserve"> </w:t>
      </w:r>
      <w:proofErr w:type="spellStart"/>
      <w:r w:rsidRPr="00AF0301">
        <w:rPr>
          <w:lang w:val="ru-RU"/>
        </w:rPr>
        <w:t>үй-бүлөлүк</w:t>
      </w:r>
      <w:proofErr w:type="spellEnd"/>
      <w:r w:rsidRPr="00AF0301">
        <w:rPr>
          <w:lang w:val="ru-RU"/>
        </w:rPr>
        <w:t xml:space="preserve"> </w:t>
      </w:r>
      <w:proofErr w:type="spellStart"/>
      <w:r w:rsidRPr="00AF0301">
        <w:rPr>
          <w:lang w:val="ru-RU"/>
        </w:rPr>
        <w:t>дарыгерлер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комплектациялоо</w:t>
      </w:r>
      <w:proofErr w:type="spellEnd"/>
      <w:r w:rsidRPr="00AF0301">
        <w:rPr>
          <w:lang w:val="ru-RU"/>
        </w:rPr>
        <w:t xml:space="preserve"> 53% </w:t>
      </w:r>
      <w:proofErr w:type="spellStart"/>
      <w:r w:rsidRPr="00AF0301">
        <w:rPr>
          <w:lang w:val="ru-RU"/>
        </w:rPr>
        <w:t>түзөт</w:t>
      </w:r>
      <w:proofErr w:type="spellEnd"/>
      <w:r w:rsidRPr="00AF0301">
        <w:rPr>
          <w:lang w:val="ru-RU"/>
        </w:rPr>
        <w:t xml:space="preserve">; 79% </w:t>
      </w:r>
      <w:proofErr w:type="spellStart"/>
      <w:r w:rsidRPr="00AF0301">
        <w:rPr>
          <w:lang w:val="ru-RU"/>
        </w:rPr>
        <w:t>терапевттер</w:t>
      </w:r>
      <w:proofErr w:type="spellEnd"/>
      <w:r w:rsidRPr="00AF0301">
        <w:rPr>
          <w:lang w:val="ru-RU"/>
        </w:rPr>
        <w:t xml:space="preserve"> – </w:t>
      </w:r>
      <w:proofErr w:type="spellStart"/>
      <w:r w:rsidRPr="00AF0301">
        <w:rPr>
          <w:lang w:val="ru-RU"/>
        </w:rPr>
        <w:t>бул</w:t>
      </w:r>
      <w:proofErr w:type="spellEnd"/>
      <w:r w:rsidRPr="00AF0301">
        <w:rPr>
          <w:lang w:val="ru-RU"/>
        </w:rPr>
        <w:t xml:space="preserve"> </w:t>
      </w:r>
      <w:proofErr w:type="spellStart"/>
      <w:r w:rsidRPr="00AF0301">
        <w:rPr>
          <w:lang w:val="ru-RU"/>
        </w:rPr>
        <w:t>пенсияга</w:t>
      </w:r>
      <w:proofErr w:type="spellEnd"/>
      <w:r w:rsidRPr="00AF0301">
        <w:rPr>
          <w:lang w:val="ru-RU"/>
        </w:rPr>
        <w:t xml:space="preserve"> </w:t>
      </w:r>
      <w:proofErr w:type="spellStart"/>
      <w:r w:rsidRPr="00AF0301">
        <w:rPr>
          <w:lang w:val="ru-RU"/>
        </w:rPr>
        <w:t>чыгуу</w:t>
      </w:r>
      <w:proofErr w:type="spellEnd"/>
      <w:r w:rsidRPr="00AF0301">
        <w:rPr>
          <w:lang w:val="ru-RU"/>
        </w:rPr>
        <w:t xml:space="preserve"> </w:t>
      </w:r>
      <w:proofErr w:type="spellStart"/>
      <w:r w:rsidRPr="00AF0301">
        <w:rPr>
          <w:lang w:val="ru-RU"/>
        </w:rPr>
        <w:t>алдындагы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пенсиялык</w:t>
      </w:r>
      <w:proofErr w:type="spellEnd"/>
      <w:r w:rsidRPr="00AF0301">
        <w:rPr>
          <w:lang w:val="ru-RU"/>
        </w:rPr>
        <w:t xml:space="preserve"> </w:t>
      </w:r>
      <w:proofErr w:type="spellStart"/>
      <w:r w:rsidRPr="00AF0301">
        <w:rPr>
          <w:lang w:val="ru-RU"/>
        </w:rPr>
        <w:t>курактагы</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Бишкек </w:t>
      </w:r>
      <w:proofErr w:type="spellStart"/>
      <w:r w:rsidRPr="00AF0301">
        <w:rPr>
          <w:lang w:val="ru-RU"/>
        </w:rPr>
        <w:t>жана</w:t>
      </w:r>
      <w:proofErr w:type="spellEnd"/>
      <w:r w:rsidRPr="00AF0301">
        <w:rPr>
          <w:lang w:val="ru-RU"/>
        </w:rPr>
        <w:t xml:space="preserve"> Ош </w:t>
      </w:r>
      <w:proofErr w:type="spellStart"/>
      <w:r w:rsidRPr="00AF0301">
        <w:rPr>
          <w:lang w:val="ru-RU"/>
        </w:rPr>
        <w:t>шаарларында</w:t>
      </w:r>
      <w:proofErr w:type="spellEnd"/>
      <w:r w:rsidRPr="00AF0301">
        <w:rPr>
          <w:lang w:val="ru-RU"/>
        </w:rPr>
        <w:t xml:space="preserve"> </w:t>
      </w:r>
      <w:proofErr w:type="spellStart"/>
      <w:r w:rsidRPr="00AF0301">
        <w:rPr>
          <w:lang w:val="ru-RU"/>
        </w:rPr>
        <w:t>медициналык</w:t>
      </w:r>
      <w:proofErr w:type="spellEnd"/>
      <w:r w:rsidRPr="00AF0301">
        <w:rPr>
          <w:lang w:val="ru-RU"/>
        </w:rPr>
        <w:t xml:space="preserve"> </w:t>
      </w:r>
      <w:proofErr w:type="spellStart"/>
      <w:r w:rsidRPr="00AF0301">
        <w:rPr>
          <w:lang w:val="ru-RU"/>
        </w:rPr>
        <w:t>персоналдын</w:t>
      </w:r>
      <w:proofErr w:type="spellEnd"/>
      <w:r w:rsidRPr="00AF0301">
        <w:rPr>
          <w:lang w:val="ru-RU"/>
        </w:rPr>
        <w:t xml:space="preserve"> </w:t>
      </w:r>
      <w:proofErr w:type="spellStart"/>
      <w:r w:rsidRPr="00AF0301">
        <w:rPr>
          <w:lang w:val="ru-RU"/>
        </w:rPr>
        <w:t>ч</w:t>
      </w:r>
      <w:r w:rsidRPr="00AF0301">
        <w:rPr>
          <w:rFonts w:eastAsia="Times New Roman"/>
          <w:lang w:val="ru-RU"/>
        </w:rPr>
        <w:t>ектен</w:t>
      </w:r>
      <w:proofErr w:type="spellEnd"/>
      <w:r w:rsidRPr="00AF0301">
        <w:rPr>
          <w:rFonts w:eastAsia="Times New Roman"/>
          <w:lang w:val="ru-RU"/>
        </w:rPr>
        <w:t xml:space="preserve"> </w:t>
      </w:r>
      <w:proofErr w:type="spellStart"/>
      <w:r w:rsidRPr="00AF0301">
        <w:rPr>
          <w:rFonts w:eastAsia="Times New Roman"/>
          <w:lang w:val="ru-RU"/>
        </w:rPr>
        <w:t>тыш</w:t>
      </w:r>
      <w:proofErr w:type="spellEnd"/>
      <w:r w:rsidRPr="00AF0301">
        <w:rPr>
          <w:rFonts w:eastAsia="Times New Roman"/>
          <w:lang w:val="ru-RU"/>
        </w:rPr>
        <w:t xml:space="preserve"> </w:t>
      </w:r>
      <w:proofErr w:type="spellStart"/>
      <w:r w:rsidRPr="00AF0301">
        <w:rPr>
          <w:rFonts w:eastAsia="Times New Roman"/>
          <w:lang w:val="ru-RU"/>
        </w:rPr>
        <w:t>топтолуусу</w:t>
      </w:r>
      <w:proofErr w:type="spellEnd"/>
      <w:r w:rsidRPr="00AF0301">
        <w:rPr>
          <w:rFonts w:eastAsia="Times New Roman"/>
          <w:lang w:val="ru-RU"/>
        </w:rPr>
        <w:t xml:space="preserve"> </w:t>
      </w:r>
      <w:proofErr w:type="spellStart"/>
      <w:r w:rsidRPr="00AF0301">
        <w:rPr>
          <w:rFonts w:eastAsia="Times New Roman"/>
          <w:lang w:val="ru-RU"/>
        </w:rPr>
        <w:t>байкалат</w:t>
      </w:r>
      <w:proofErr w:type="spellEnd"/>
      <w:r w:rsidRPr="00AF0301">
        <w:rPr>
          <w:rFonts w:eastAsia="Times New Roman"/>
          <w:lang w:val="ru-RU"/>
        </w:rPr>
        <w:t xml:space="preserve">, </w:t>
      </w:r>
      <w:proofErr w:type="spellStart"/>
      <w:r w:rsidRPr="00AF0301">
        <w:rPr>
          <w:rFonts w:eastAsia="Times New Roman"/>
          <w:lang w:val="ru-RU"/>
        </w:rPr>
        <w:t>ошол</w:t>
      </w:r>
      <w:proofErr w:type="spellEnd"/>
      <w:r w:rsidRPr="00AF0301">
        <w:rPr>
          <w:rFonts w:eastAsia="Times New Roman"/>
          <w:lang w:val="ru-RU"/>
        </w:rPr>
        <w:t xml:space="preserve"> эле </w:t>
      </w:r>
      <w:proofErr w:type="spellStart"/>
      <w:r w:rsidRPr="00AF0301">
        <w:rPr>
          <w:rFonts w:eastAsia="Times New Roman"/>
          <w:lang w:val="ru-RU"/>
        </w:rPr>
        <w:t>маалда</w:t>
      </w:r>
      <w:proofErr w:type="spellEnd"/>
      <w:r w:rsidRPr="00AF0301">
        <w:rPr>
          <w:rFonts w:eastAsia="Times New Roman"/>
          <w:lang w:val="ru-RU"/>
        </w:rPr>
        <w:t xml:space="preserve"> </w:t>
      </w:r>
      <w:proofErr w:type="spellStart"/>
      <w:r w:rsidRPr="00AF0301">
        <w:rPr>
          <w:rFonts w:eastAsia="Times New Roman"/>
          <w:lang w:val="ru-RU"/>
        </w:rPr>
        <w:t>аймактарда</w:t>
      </w:r>
      <w:proofErr w:type="spellEnd"/>
      <w:r w:rsidRPr="00AF0301">
        <w:rPr>
          <w:rFonts w:eastAsia="Times New Roman"/>
          <w:lang w:val="ru-RU"/>
        </w:rPr>
        <w:t xml:space="preserve"> </w:t>
      </w:r>
      <w:proofErr w:type="spellStart"/>
      <w:r w:rsidRPr="00AF0301">
        <w:rPr>
          <w:rFonts w:eastAsia="Times New Roman"/>
          <w:lang w:val="ru-RU"/>
        </w:rPr>
        <w:t>кадрлардын</w:t>
      </w:r>
      <w:proofErr w:type="spellEnd"/>
      <w:r w:rsidRPr="00AF0301">
        <w:rPr>
          <w:rFonts w:eastAsia="Times New Roman"/>
          <w:lang w:val="ru-RU"/>
        </w:rPr>
        <w:t xml:space="preserve"> </w:t>
      </w:r>
      <w:proofErr w:type="spellStart"/>
      <w:r w:rsidRPr="00AF0301">
        <w:rPr>
          <w:rFonts w:eastAsia="Times New Roman"/>
          <w:lang w:val="ru-RU"/>
        </w:rPr>
        <w:t>тартыштыгы</w:t>
      </w:r>
      <w:proofErr w:type="spellEnd"/>
      <w:r w:rsidRPr="00AF0301">
        <w:rPr>
          <w:rFonts w:eastAsia="Times New Roman"/>
          <w:lang w:val="ru-RU"/>
        </w:rPr>
        <w:t xml:space="preserve"> </w:t>
      </w:r>
      <w:proofErr w:type="spellStart"/>
      <w:r w:rsidRPr="00AF0301">
        <w:rPr>
          <w:rFonts w:eastAsia="Times New Roman"/>
          <w:lang w:val="ru-RU"/>
        </w:rPr>
        <w:t>байкалып</w:t>
      </w:r>
      <w:proofErr w:type="spellEnd"/>
      <w:r w:rsidRPr="00AF0301">
        <w:rPr>
          <w:rFonts w:eastAsia="Times New Roman"/>
          <w:lang w:val="ru-RU"/>
        </w:rPr>
        <w:t xml:space="preserve"> </w:t>
      </w:r>
      <w:proofErr w:type="spellStart"/>
      <w:r w:rsidRPr="00AF0301">
        <w:rPr>
          <w:rFonts w:eastAsia="Times New Roman"/>
          <w:lang w:val="ru-RU"/>
        </w:rPr>
        <w:t>турат</w:t>
      </w:r>
      <w:proofErr w:type="spellEnd"/>
      <w:r w:rsidRPr="00AF0301">
        <w:rPr>
          <w:rFonts w:eastAsia="Times New Roman"/>
          <w:lang w:val="ru-RU"/>
        </w:rPr>
        <w:t>.</w:t>
      </w:r>
    </w:p>
    <w:p w:rsidR="00A70588" w:rsidRPr="00AF0301" w:rsidRDefault="00A70588" w:rsidP="00A70588">
      <w:pPr>
        <w:pStyle w:val="BodyText"/>
        <w:ind w:left="0"/>
        <w:jc w:val="both"/>
        <w:rPr>
          <w:lang w:val="ru-RU"/>
        </w:rPr>
      </w:pPr>
    </w:p>
    <w:p w:rsidR="00BE2AF6" w:rsidRPr="00A70588" w:rsidRDefault="00BE2AF6" w:rsidP="00A70588">
      <w:pPr>
        <w:pStyle w:val="Heading2"/>
        <w:numPr>
          <w:ilvl w:val="0"/>
          <w:numId w:val="0"/>
        </w:numPr>
        <w:ind w:left="576" w:hanging="576"/>
        <w:rPr>
          <w:color w:val="auto"/>
          <w:highlight w:val="yellow"/>
          <w:shd w:val="clear" w:color="auto" w:fill="FFFFFF"/>
          <w:lang w:val="ru-RU"/>
        </w:rPr>
      </w:pPr>
      <w:proofErr w:type="spellStart"/>
      <w:r w:rsidRPr="00A70588">
        <w:rPr>
          <w:color w:val="auto"/>
          <w:shd w:val="clear" w:color="auto" w:fill="FFFFFF"/>
          <w:lang w:val="ru-RU"/>
        </w:rPr>
        <w:t>Негизги</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көйгөй</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маселе</w:t>
      </w:r>
      <w:proofErr w:type="spellEnd"/>
      <w:r w:rsidRPr="00A70588">
        <w:rPr>
          <w:color w:val="auto"/>
          <w:shd w:val="clear" w:color="auto" w:fill="FFFFFF"/>
          <w:lang w:val="ru-RU"/>
        </w:rPr>
        <w:t xml:space="preserve"> 5: </w:t>
      </w:r>
      <w:proofErr w:type="spellStart"/>
      <w:r w:rsidRPr="00A70588">
        <w:rPr>
          <w:color w:val="auto"/>
          <w:shd w:val="clear" w:color="auto" w:fill="FFFFFF"/>
          <w:lang w:val="ru-RU"/>
        </w:rPr>
        <w:t>жаштардын</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көйгөй</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маселелери</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жана</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карып</w:t>
      </w:r>
      <w:proofErr w:type="spellEnd"/>
      <w:r w:rsidRPr="00A70588">
        <w:rPr>
          <w:color w:val="auto"/>
          <w:shd w:val="clear" w:color="auto" w:fill="FFFFFF"/>
          <w:lang w:val="ru-RU"/>
        </w:rPr>
        <w:t xml:space="preserve"> </w:t>
      </w:r>
      <w:proofErr w:type="spellStart"/>
      <w:r w:rsidRPr="00A70588">
        <w:rPr>
          <w:color w:val="auto"/>
          <w:shd w:val="clear" w:color="auto" w:fill="FFFFFF"/>
          <w:lang w:val="ru-RU"/>
        </w:rPr>
        <w:t>кетүү</w:t>
      </w:r>
      <w:proofErr w:type="spellEnd"/>
    </w:p>
    <w:p w:rsidR="00BE2AF6" w:rsidRDefault="00BE2AF6" w:rsidP="00A70588">
      <w:pPr>
        <w:pStyle w:val="BodyText"/>
        <w:ind w:left="0"/>
        <w:jc w:val="both"/>
        <w:rPr>
          <w:rFonts w:eastAsia="Times New Roman" w:cstheme="minorHAnsi"/>
          <w:lang w:val="ru-RU"/>
        </w:rPr>
      </w:pPr>
      <w:r w:rsidRPr="00AF0301">
        <w:rPr>
          <w:lang w:val="ru-RU"/>
        </w:rPr>
        <w:t xml:space="preserve">2017-жылы </w:t>
      </w:r>
      <w:proofErr w:type="spellStart"/>
      <w:r w:rsidRPr="00AF0301">
        <w:rPr>
          <w:lang w:val="ru-RU"/>
        </w:rPr>
        <w:t>Кыргызстанда</w:t>
      </w:r>
      <w:proofErr w:type="spellEnd"/>
      <w:r w:rsidRPr="00AF0301">
        <w:rPr>
          <w:lang w:val="ru-RU"/>
        </w:rPr>
        <w:t xml:space="preserve"> </w:t>
      </w:r>
      <w:proofErr w:type="spellStart"/>
      <w:r w:rsidRPr="00AF0301">
        <w:rPr>
          <w:lang w:val="ru-RU"/>
        </w:rPr>
        <w:t>төрөлүү</w:t>
      </w:r>
      <w:proofErr w:type="spellEnd"/>
      <w:r w:rsidRPr="00AF0301">
        <w:rPr>
          <w:lang w:val="ru-RU"/>
        </w:rPr>
        <w:t xml:space="preserve"> </w:t>
      </w:r>
      <w:proofErr w:type="spellStart"/>
      <w:r w:rsidRPr="00AF0301">
        <w:rPr>
          <w:lang w:val="ru-RU"/>
        </w:rPr>
        <w:t>учурундагы</w:t>
      </w:r>
      <w:proofErr w:type="spellEnd"/>
      <w:r w:rsidRPr="00AF0301">
        <w:rPr>
          <w:lang w:val="ru-RU"/>
        </w:rPr>
        <w:t xml:space="preserve"> </w:t>
      </w:r>
      <w:proofErr w:type="spellStart"/>
      <w:r w:rsidRPr="00AF0301">
        <w:rPr>
          <w:lang w:val="ru-RU"/>
        </w:rPr>
        <w:t>күтүлгөн</w:t>
      </w:r>
      <w:proofErr w:type="spellEnd"/>
      <w:r w:rsidRPr="00AF0301">
        <w:rPr>
          <w:lang w:val="ru-RU"/>
        </w:rPr>
        <w:t xml:space="preserve"> </w:t>
      </w:r>
      <w:proofErr w:type="spellStart"/>
      <w:r w:rsidRPr="00AF0301">
        <w:rPr>
          <w:lang w:val="ru-RU"/>
        </w:rPr>
        <w:t>өмүрдүн</w:t>
      </w:r>
      <w:proofErr w:type="spellEnd"/>
      <w:r w:rsidRPr="00AF0301">
        <w:rPr>
          <w:lang w:val="ru-RU"/>
        </w:rPr>
        <w:t xml:space="preserve"> </w:t>
      </w:r>
      <w:proofErr w:type="spellStart"/>
      <w:r w:rsidRPr="00AF0301">
        <w:rPr>
          <w:lang w:val="ru-RU"/>
        </w:rPr>
        <w:t>узактыгы</w:t>
      </w:r>
      <w:proofErr w:type="spellEnd"/>
      <w:r w:rsidRPr="00AF0301">
        <w:rPr>
          <w:lang w:val="ru-RU"/>
        </w:rPr>
        <w:t xml:space="preserve"> 71.1 </w:t>
      </w:r>
      <w:proofErr w:type="spellStart"/>
      <w:r w:rsidRPr="00AF0301">
        <w:rPr>
          <w:lang w:val="ru-RU"/>
        </w:rPr>
        <w:t>жашты</w:t>
      </w:r>
      <w:proofErr w:type="spellEnd"/>
      <w:r w:rsidRPr="00AF0301">
        <w:rPr>
          <w:lang w:val="ru-RU"/>
        </w:rPr>
        <w:t xml:space="preserve"> (75.1 </w:t>
      </w:r>
      <w:proofErr w:type="spellStart"/>
      <w:r w:rsidRPr="00AF0301">
        <w:rPr>
          <w:lang w:val="ru-RU"/>
        </w:rPr>
        <w:t>жаш</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67.1 </w:t>
      </w:r>
      <w:proofErr w:type="spellStart"/>
      <w:r w:rsidRPr="00AF0301">
        <w:rPr>
          <w:lang w:val="ru-RU"/>
        </w:rPr>
        <w:t>жаш</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түзүп</w:t>
      </w:r>
      <w:proofErr w:type="spellEnd"/>
      <w:r w:rsidRPr="00AF0301">
        <w:rPr>
          <w:lang w:val="ru-RU"/>
        </w:rPr>
        <w:t xml:space="preserve"> </w:t>
      </w:r>
      <w:proofErr w:type="spellStart"/>
      <w:r w:rsidRPr="00AF0301">
        <w:rPr>
          <w:lang w:val="ru-RU"/>
        </w:rPr>
        <w:t>турган</w:t>
      </w:r>
      <w:proofErr w:type="spellEnd"/>
      <w:r w:rsidRPr="00BA0BAE">
        <w:rPr>
          <w:rStyle w:val="FootnoteReference"/>
          <w:rFonts w:eastAsia="Times New Roman" w:cstheme="minorHAnsi"/>
          <w:lang w:val="ky-KG"/>
        </w:rPr>
        <w:footnoteReference w:id="46"/>
      </w:r>
      <w:r w:rsidRPr="00AF0301">
        <w:rPr>
          <w:lang w:val="ru-RU"/>
        </w:rPr>
        <w:t xml:space="preserve">. </w:t>
      </w:r>
      <w:proofErr w:type="spellStart"/>
      <w:r w:rsidRPr="00AF0301">
        <w:rPr>
          <w:lang w:val="ru-RU"/>
        </w:rPr>
        <w:t>Бул</w:t>
      </w:r>
      <w:proofErr w:type="spellEnd"/>
      <w:r w:rsidRPr="00AF0301">
        <w:rPr>
          <w:lang w:val="ru-RU"/>
        </w:rPr>
        <w:t xml:space="preserve"> сан, </w:t>
      </w:r>
      <w:proofErr w:type="spellStart"/>
      <w:r w:rsidRPr="00AF0301">
        <w:rPr>
          <w:lang w:val="ru-RU"/>
        </w:rPr>
        <w:t>аны</w:t>
      </w:r>
      <w:proofErr w:type="spellEnd"/>
      <w:r w:rsidRPr="00AF0301">
        <w:rPr>
          <w:lang w:val="ru-RU"/>
        </w:rPr>
        <w:t xml:space="preserve"> </w:t>
      </w:r>
      <w:proofErr w:type="spellStart"/>
      <w:r w:rsidRPr="00AF0301">
        <w:rPr>
          <w:lang w:val="ru-RU"/>
        </w:rPr>
        <w:t>ден</w:t>
      </w:r>
      <w:proofErr w:type="spellEnd"/>
      <w:r w:rsidRPr="00AF0301">
        <w:rPr>
          <w:lang w:val="ru-RU"/>
        </w:rPr>
        <w:t xml:space="preserve"> </w:t>
      </w:r>
      <w:proofErr w:type="spellStart"/>
      <w:r w:rsidRPr="00AF0301">
        <w:rPr>
          <w:lang w:val="ru-RU"/>
        </w:rPr>
        <w:t>соолугунун</w:t>
      </w:r>
      <w:proofErr w:type="spellEnd"/>
      <w:r w:rsidRPr="00AF0301">
        <w:rPr>
          <w:lang w:val="ru-RU"/>
        </w:rPr>
        <w:t xml:space="preserve"> </w:t>
      </w:r>
      <w:proofErr w:type="spellStart"/>
      <w:r w:rsidRPr="00AF0301">
        <w:rPr>
          <w:lang w:val="ru-RU"/>
        </w:rPr>
        <w:t>абалына</w:t>
      </w:r>
      <w:proofErr w:type="spellEnd"/>
      <w:r w:rsidRPr="00AF0301">
        <w:rPr>
          <w:lang w:val="ru-RU"/>
        </w:rPr>
        <w:t xml:space="preserve"> </w:t>
      </w:r>
      <w:proofErr w:type="spellStart"/>
      <w:r w:rsidRPr="00AF0301">
        <w:rPr>
          <w:lang w:val="ru-RU"/>
        </w:rPr>
        <w:t>коррекцияланган</w:t>
      </w:r>
      <w:proofErr w:type="spellEnd"/>
      <w:r w:rsidRPr="00AF0301">
        <w:rPr>
          <w:lang w:val="ru-RU"/>
        </w:rPr>
        <w:t xml:space="preserve"> </w:t>
      </w:r>
      <w:proofErr w:type="spellStart"/>
      <w:r w:rsidRPr="00AF0301">
        <w:rPr>
          <w:lang w:val="ru-RU"/>
        </w:rPr>
        <w:t>жашоо</w:t>
      </w:r>
      <w:proofErr w:type="spellEnd"/>
      <w:r w:rsidRPr="00AF0301">
        <w:rPr>
          <w:lang w:val="ru-RU"/>
        </w:rPr>
        <w:t xml:space="preserve"> </w:t>
      </w:r>
      <w:proofErr w:type="spellStart"/>
      <w:r w:rsidRPr="00AF0301">
        <w:rPr>
          <w:lang w:val="ru-RU"/>
        </w:rPr>
        <w:t>узактыгы</w:t>
      </w:r>
      <w:proofErr w:type="spellEnd"/>
      <w:r w:rsidRPr="00AF0301">
        <w:rPr>
          <w:lang w:val="ru-RU"/>
        </w:rPr>
        <w:t xml:space="preserve"> катары </w:t>
      </w:r>
      <w:proofErr w:type="spellStart"/>
      <w:r w:rsidRPr="00AF0301">
        <w:rPr>
          <w:lang w:val="ru-RU"/>
        </w:rPr>
        <w:t>өлчөй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болсок</w:t>
      </w:r>
      <w:proofErr w:type="spellEnd"/>
      <w:r w:rsidRPr="00AF0301">
        <w:rPr>
          <w:lang w:val="ru-RU"/>
        </w:rPr>
        <w:t xml:space="preserve"> 63,5 </w:t>
      </w:r>
      <w:proofErr w:type="spellStart"/>
      <w:r w:rsidRPr="00AF0301">
        <w:rPr>
          <w:lang w:val="ru-RU"/>
        </w:rPr>
        <w:t>жашка</w:t>
      </w:r>
      <w:proofErr w:type="spellEnd"/>
      <w:r w:rsidRPr="00AF0301">
        <w:rPr>
          <w:lang w:val="ru-RU"/>
        </w:rPr>
        <w:t xml:space="preserve"> </w:t>
      </w:r>
      <w:proofErr w:type="spellStart"/>
      <w:r w:rsidRPr="00AF0301">
        <w:rPr>
          <w:lang w:val="ru-RU"/>
        </w:rPr>
        <w:t>чейин</w:t>
      </w:r>
      <w:proofErr w:type="spellEnd"/>
      <w:r w:rsidRPr="00AF0301">
        <w:rPr>
          <w:lang w:val="ru-RU"/>
        </w:rPr>
        <w:t xml:space="preserve"> </w:t>
      </w:r>
      <w:proofErr w:type="spellStart"/>
      <w:r w:rsidRPr="00AF0301">
        <w:rPr>
          <w:lang w:val="ru-RU"/>
        </w:rPr>
        <w:t>түшөт</w:t>
      </w:r>
      <w:proofErr w:type="spellEnd"/>
      <w:r w:rsidRPr="00AF0301">
        <w:rPr>
          <w:lang w:val="ru-RU"/>
        </w:rPr>
        <w:t xml:space="preserve"> </w:t>
      </w:r>
      <w:r w:rsidRPr="00AF0301">
        <w:rPr>
          <w:rFonts w:eastAsia="Times New Roman" w:cstheme="minorHAnsi"/>
          <w:lang w:val="ru-RU"/>
        </w:rPr>
        <w:t>(</w:t>
      </w:r>
      <w:r w:rsidRPr="00BA0BAE">
        <w:rPr>
          <w:rFonts w:eastAsia="Times New Roman" w:cstheme="minorHAnsi"/>
        </w:rPr>
        <w:t>HALE</w:t>
      </w:r>
      <w:r w:rsidRPr="00AF0301">
        <w:rPr>
          <w:rFonts w:eastAsia="Times New Roman" w:cstheme="minorHAnsi"/>
          <w:lang w:val="ru-RU"/>
        </w:rPr>
        <w:t>)</w:t>
      </w:r>
      <w:r w:rsidRPr="00BA0BAE">
        <w:rPr>
          <w:rStyle w:val="FootnoteReference"/>
          <w:rFonts w:eastAsia="Times New Roman" w:cstheme="minorHAnsi"/>
          <w:lang w:val="ky-KG"/>
        </w:rPr>
        <w:footnoteReference w:id="47"/>
      </w:r>
      <w:r w:rsidRPr="00AF0301">
        <w:rPr>
          <w:rFonts w:eastAsia="Times New Roman" w:cstheme="minorHAnsi"/>
          <w:lang w:val="ru-RU"/>
        </w:rPr>
        <w:t xml:space="preserve">. </w:t>
      </w:r>
      <w:proofErr w:type="spellStart"/>
      <w:r w:rsidRPr="00AF0301">
        <w:rPr>
          <w:rFonts w:eastAsia="Times New Roman" w:cstheme="minorHAnsi"/>
          <w:lang w:val="ru-RU"/>
        </w:rPr>
        <w:t>Аялдар</w:t>
      </w:r>
      <w:proofErr w:type="spellEnd"/>
      <w:r w:rsidRPr="00AF0301">
        <w:rPr>
          <w:rFonts w:eastAsia="Times New Roman" w:cstheme="minorHAnsi"/>
          <w:lang w:val="ru-RU"/>
        </w:rPr>
        <w:t xml:space="preserve"> </w:t>
      </w:r>
      <w:proofErr w:type="spellStart"/>
      <w:r w:rsidRPr="00AF0301">
        <w:rPr>
          <w:rFonts w:eastAsia="Times New Roman" w:cstheme="minorHAnsi"/>
          <w:lang w:val="ru-RU"/>
        </w:rPr>
        <w:t>арасындагы</w:t>
      </w:r>
      <w:proofErr w:type="spellEnd"/>
      <w:r w:rsidRPr="00AF0301">
        <w:rPr>
          <w:rFonts w:eastAsia="Times New Roman" w:cstheme="minorHAnsi"/>
          <w:lang w:val="ru-RU"/>
        </w:rPr>
        <w:t xml:space="preserve"> </w:t>
      </w:r>
      <w:proofErr w:type="spellStart"/>
      <w:r w:rsidRPr="00AF0301">
        <w:rPr>
          <w:rFonts w:eastAsia="Times New Roman" w:cstheme="minorHAnsi"/>
          <w:lang w:val="ru-RU"/>
        </w:rPr>
        <w:t>өзүн-өзү</w:t>
      </w:r>
      <w:proofErr w:type="spellEnd"/>
      <w:r w:rsidRPr="00AF0301">
        <w:rPr>
          <w:rFonts w:eastAsia="Times New Roman" w:cstheme="minorHAnsi"/>
          <w:lang w:val="ru-RU"/>
        </w:rPr>
        <w:t xml:space="preserve"> </w:t>
      </w:r>
      <w:proofErr w:type="spellStart"/>
      <w:r w:rsidRPr="00AF0301">
        <w:rPr>
          <w:rFonts w:eastAsia="Times New Roman" w:cstheme="minorHAnsi"/>
          <w:lang w:val="ru-RU"/>
        </w:rPr>
        <w:t>өлтүрүүлөр</w:t>
      </w:r>
      <w:proofErr w:type="spellEnd"/>
      <w:r w:rsidRPr="00AF0301">
        <w:rPr>
          <w:rFonts w:eastAsia="Times New Roman" w:cstheme="minorHAnsi"/>
          <w:lang w:val="ru-RU"/>
        </w:rPr>
        <w:t xml:space="preserve"> саны 2015-жылы 100</w:t>
      </w:r>
      <w:r w:rsidRPr="00BA0BAE">
        <w:rPr>
          <w:rFonts w:eastAsia="Times New Roman" w:cstheme="minorHAnsi"/>
        </w:rPr>
        <w:t> </w:t>
      </w:r>
      <w:r w:rsidRPr="00AF0301">
        <w:rPr>
          <w:rFonts w:eastAsia="Times New Roman" w:cstheme="minorHAnsi"/>
          <w:lang w:val="ru-RU"/>
        </w:rPr>
        <w:t xml:space="preserve">000 </w:t>
      </w:r>
      <w:proofErr w:type="spellStart"/>
      <w:r w:rsidRPr="00AF0301">
        <w:rPr>
          <w:rFonts w:eastAsia="Times New Roman" w:cstheme="minorHAnsi"/>
          <w:lang w:val="ru-RU"/>
        </w:rPr>
        <w:t>адамга</w:t>
      </w:r>
      <w:proofErr w:type="spellEnd"/>
      <w:r w:rsidRPr="00AF0301">
        <w:rPr>
          <w:rFonts w:eastAsia="Times New Roman" w:cstheme="minorHAnsi"/>
          <w:lang w:val="ru-RU"/>
        </w:rPr>
        <w:t xml:space="preserve"> карата 3.4тү </w:t>
      </w:r>
      <w:proofErr w:type="spellStart"/>
      <w:r w:rsidRPr="00AF0301">
        <w:rPr>
          <w:rFonts w:eastAsia="Times New Roman" w:cstheme="minorHAnsi"/>
          <w:lang w:val="ru-RU"/>
        </w:rPr>
        <w:t>түзгөн</w:t>
      </w:r>
      <w:proofErr w:type="spellEnd"/>
      <w:r w:rsidRPr="00AF0301">
        <w:rPr>
          <w:rFonts w:eastAsia="Times New Roman" w:cstheme="minorHAnsi"/>
          <w:lang w:val="ru-RU"/>
        </w:rPr>
        <w:t xml:space="preserve">, </w:t>
      </w:r>
      <w:r w:rsidR="00683CF6" w:rsidRPr="00AF0301">
        <w:rPr>
          <w:rFonts w:eastAsia="Times New Roman" w:cstheme="minorHAnsi"/>
          <w:lang w:val="ru-RU"/>
        </w:rPr>
        <w:t xml:space="preserve">ага </w:t>
      </w:r>
      <w:proofErr w:type="spellStart"/>
      <w:r w:rsidR="00683CF6" w:rsidRPr="00AF0301">
        <w:rPr>
          <w:rFonts w:eastAsia="Times New Roman" w:cstheme="minorHAnsi"/>
          <w:lang w:val="ru-RU"/>
        </w:rPr>
        <w:t>салыштырмалуу</w:t>
      </w:r>
      <w:proofErr w:type="spellEnd"/>
      <w:r w:rsidR="00683CF6" w:rsidRPr="00AF0301">
        <w:rPr>
          <w:rFonts w:eastAsia="Times New Roman" w:cstheme="minorHAnsi"/>
          <w:lang w:val="ru-RU"/>
        </w:rPr>
        <w:t xml:space="preserve"> </w:t>
      </w:r>
      <w:proofErr w:type="spellStart"/>
      <w:r w:rsidR="00683CF6" w:rsidRPr="00AF0301">
        <w:rPr>
          <w:rFonts w:eastAsia="Times New Roman" w:cstheme="minorHAnsi"/>
          <w:lang w:val="ru-RU"/>
        </w:rPr>
        <w:t>эркектер</w:t>
      </w:r>
      <w:proofErr w:type="spellEnd"/>
      <w:r w:rsidR="00683CF6" w:rsidRPr="00AF0301">
        <w:rPr>
          <w:rFonts w:eastAsia="Times New Roman" w:cstheme="minorHAnsi"/>
          <w:lang w:val="ru-RU"/>
        </w:rPr>
        <w:t xml:space="preserve"> </w:t>
      </w:r>
      <w:proofErr w:type="spellStart"/>
      <w:r w:rsidR="00683CF6" w:rsidRPr="00AF0301">
        <w:rPr>
          <w:rFonts w:eastAsia="Times New Roman" w:cstheme="minorHAnsi"/>
          <w:lang w:val="ru-RU"/>
        </w:rPr>
        <w:t>арасында</w:t>
      </w:r>
      <w:proofErr w:type="spellEnd"/>
      <w:r w:rsidRPr="00AF0301">
        <w:rPr>
          <w:rFonts w:eastAsia="Times New Roman" w:cstheme="minorHAnsi"/>
          <w:lang w:val="ru-RU"/>
        </w:rPr>
        <w:t xml:space="preserve"> 13.4кө (ТӨМ 3.4). </w:t>
      </w:r>
      <w:proofErr w:type="spellStart"/>
      <w:r w:rsidRPr="00AF0301">
        <w:rPr>
          <w:rFonts w:eastAsia="Times New Roman" w:cstheme="minorHAnsi"/>
          <w:lang w:val="ru-RU"/>
        </w:rPr>
        <w:t>Өлкө</w:t>
      </w:r>
      <w:proofErr w:type="spellEnd"/>
      <w:r w:rsidRPr="00AF0301">
        <w:rPr>
          <w:rFonts w:eastAsia="Times New Roman" w:cstheme="minorHAnsi"/>
          <w:lang w:val="ru-RU"/>
        </w:rPr>
        <w:t xml:space="preserve"> </w:t>
      </w:r>
      <w:proofErr w:type="spellStart"/>
      <w:r w:rsidRPr="00AF0301">
        <w:rPr>
          <w:rFonts w:eastAsia="Times New Roman" w:cstheme="minorHAnsi"/>
          <w:lang w:val="ru-RU"/>
        </w:rPr>
        <w:t>салыштырмалуу</w:t>
      </w:r>
      <w:proofErr w:type="spellEnd"/>
      <w:r w:rsidRPr="00AF0301">
        <w:rPr>
          <w:rFonts w:eastAsia="Times New Roman" w:cstheme="minorHAnsi"/>
          <w:lang w:val="ru-RU"/>
        </w:rPr>
        <w:t xml:space="preserve"> </w:t>
      </w:r>
      <w:proofErr w:type="spellStart"/>
      <w:r w:rsidRPr="00AF0301">
        <w:rPr>
          <w:rFonts w:eastAsia="Times New Roman" w:cstheme="minorHAnsi"/>
          <w:lang w:val="ru-RU"/>
        </w:rPr>
        <w:t>жаш</w:t>
      </w:r>
      <w:proofErr w:type="spellEnd"/>
      <w:r w:rsidRPr="00AF0301">
        <w:rPr>
          <w:rFonts w:eastAsia="Times New Roman" w:cstheme="minorHAnsi"/>
          <w:lang w:val="ru-RU"/>
        </w:rPr>
        <w:t xml:space="preserve"> </w:t>
      </w:r>
      <w:proofErr w:type="spellStart"/>
      <w:r w:rsidRPr="00AF0301">
        <w:rPr>
          <w:rFonts w:eastAsia="Times New Roman" w:cstheme="minorHAnsi"/>
          <w:lang w:val="ru-RU"/>
        </w:rPr>
        <w:t>болгонуна</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карабастан</w:t>
      </w:r>
      <w:proofErr w:type="spellEnd"/>
      <w:r w:rsidRPr="00AF0301">
        <w:rPr>
          <w:rFonts w:eastAsia="Times New Roman" w:cstheme="minorHAnsi"/>
          <w:lang w:val="ru-RU"/>
        </w:rPr>
        <w:t xml:space="preserve">, ал </w:t>
      </w:r>
      <w:r w:rsidRPr="00AF0301">
        <w:rPr>
          <w:rFonts w:eastAsia="Times New Roman" w:cstheme="minorHAnsi"/>
          <w:b/>
          <w:lang w:val="ru-RU"/>
        </w:rPr>
        <w:t xml:space="preserve">тез </w:t>
      </w:r>
      <w:proofErr w:type="spellStart"/>
      <w:r w:rsidRPr="00AF0301">
        <w:rPr>
          <w:rFonts w:eastAsia="Times New Roman" w:cstheme="minorHAnsi"/>
          <w:b/>
          <w:lang w:val="ru-RU"/>
        </w:rPr>
        <w:t>карып</w:t>
      </w:r>
      <w:proofErr w:type="spellEnd"/>
      <w:r w:rsidRPr="00AF0301">
        <w:rPr>
          <w:rFonts w:eastAsia="Times New Roman" w:cstheme="minorHAnsi"/>
          <w:b/>
          <w:lang w:val="ru-RU"/>
        </w:rPr>
        <w:t xml:space="preserve"> бара </w:t>
      </w:r>
      <w:proofErr w:type="spellStart"/>
      <w:r w:rsidRPr="00AF0301">
        <w:rPr>
          <w:rFonts w:eastAsia="Times New Roman" w:cstheme="minorHAnsi"/>
          <w:b/>
          <w:lang w:val="ru-RU"/>
        </w:rPr>
        <w:t>жатат</w:t>
      </w:r>
      <w:proofErr w:type="spellEnd"/>
      <w:r w:rsidRPr="00AF0301">
        <w:rPr>
          <w:rFonts w:eastAsia="Times New Roman" w:cstheme="minorHAnsi"/>
          <w:lang w:val="ru-RU"/>
        </w:rPr>
        <w:t>;</w:t>
      </w:r>
      <w:r w:rsidR="00683CF6" w:rsidRPr="00AF0301">
        <w:rPr>
          <w:rFonts w:eastAsia="Times New Roman" w:cstheme="minorHAnsi"/>
          <w:lang w:val="ru-RU"/>
        </w:rPr>
        <w:t xml:space="preserve"> 65 </w:t>
      </w:r>
      <w:proofErr w:type="spellStart"/>
      <w:r w:rsidR="00683CF6" w:rsidRPr="00AF0301">
        <w:rPr>
          <w:rFonts w:eastAsia="Times New Roman" w:cstheme="minorHAnsi"/>
          <w:lang w:val="ru-RU"/>
        </w:rPr>
        <w:t>жаш</w:t>
      </w:r>
      <w:proofErr w:type="spellEnd"/>
      <w:r w:rsidR="00683CF6" w:rsidRPr="00AF0301">
        <w:rPr>
          <w:rFonts w:eastAsia="Times New Roman" w:cstheme="minorHAnsi"/>
          <w:lang w:val="ru-RU"/>
        </w:rPr>
        <w:t xml:space="preserve"> </w:t>
      </w:r>
      <w:proofErr w:type="spellStart"/>
      <w:r w:rsidR="00683CF6" w:rsidRPr="00AF0301">
        <w:rPr>
          <w:rFonts w:eastAsia="Times New Roman" w:cstheme="minorHAnsi"/>
          <w:lang w:val="ru-RU"/>
        </w:rPr>
        <w:t>курагындагы</w:t>
      </w:r>
      <w:proofErr w:type="spellEnd"/>
      <w:r w:rsidR="00683CF6" w:rsidRPr="00AF0301">
        <w:rPr>
          <w:rFonts w:eastAsia="Times New Roman" w:cstheme="minorHAnsi"/>
          <w:lang w:val="ru-RU"/>
        </w:rPr>
        <w:t xml:space="preserve"> </w:t>
      </w:r>
      <w:proofErr w:type="spellStart"/>
      <w:r w:rsidR="00683CF6" w:rsidRPr="00AF0301">
        <w:rPr>
          <w:rFonts w:eastAsia="Times New Roman" w:cstheme="minorHAnsi"/>
          <w:lang w:val="ru-RU"/>
        </w:rPr>
        <w:t>жана</w:t>
      </w:r>
      <w:proofErr w:type="spellEnd"/>
      <w:r w:rsidR="00683CF6" w:rsidRPr="00AF0301">
        <w:rPr>
          <w:rFonts w:eastAsia="Times New Roman" w:cstheme="minorHAnsi"/>
          <w:lang w:val="ru-RU"/>
        </w:rPr>
        <w:t xml:space="preserve"> </w:t>
      </w:r>
      <w:proofErr w:type="spellStart"/>
      <w:r w:rsidR="00683CF6" w:rsidRPr="00AF0301">
        <w:rPr>
          <w:rFonts w:eastAsia="Times New Roman" w:cstheme="minorHAnsi"/>
          <w:lang w:val="ru-RU"/>
        </w:rPr>
        <w:t>улуу</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курактагы</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калктын</w:t>
      </w:r>
      <w:proofErr w:type="spellEnd"/>
      <w:r w:rsidRPr="00AF0301">
        <w:rPr>
          <w:rFonts w:eastAsia="Times New Roman" w:cstheme="minorHAnsi"/>
          <w:lang w:val="ru-RU"/>
        </w:rPr>
        <w:t xml:space="preserve"> </w:t>
      </w:r>
      <w:proofErr w:type="spellStart"/>
      <w:proofErr w:type="gramStart"/>
      <w:r w:rsidRPr="00AF0301">
        <w:rPr>
          <w:rFonts w:eastAsia="Times New Roman" w:cstheme="minorHAnsi"/>
          <w:lang w:val="ru-RU"/>
        </w:rPr>
        <w:t>үлүшү</w:t>
      </w:r>
      <w:proofErr w:type="spellEnd"/>
      <w:r w:rsidRPr="00AF0301">
        <w:rPr>
          <w:rFonts w:eastAsia="Times New Roman" w:cstheme="minorHAnsi"/>
          <w:lang w:val="ru-RU"/>
        </w:rPr>
        <w:t xml:space="preserve">  2035</w:t>
      </w:r>
      <w:proofErr w:type="gramEnd"/>
      <w:r w:rsidRPr="00AF0301">
        <w:rPr>
          <w:rFonts w:eastAsia="Times New Roman" w:cstheme="minorHAnsi"/>
          <w:lang w:val="ru-RU"/>
        </w:rPr>
        <w:t xml:space="preserve">-жылга карата </w:t>
      </w:r>
      <w:proofErr w:type="spellStart"/>
      <w:r w:rsidRPr="00AF0301">
        <w:rPr>
          <w:rFonts w:eastAsia="Times New Roman" w:cstheme="minorHAnsi"/>
          <w:lang w:val="ru-RU"/>
        </w:rPr>
        <w:t>дээрик</w:t>
      </w:r>
      <w:proofErr w:type="spellEnd"/>
      <w:r w:rsidRPr="00AF0301">
        <w:rPr>
          <w:rFonts w:eastAsia="Times New Roman" w:cstheme="minorHAnsi"/>
          <w:lang w:val="ru-RU"/>
        </w:rPr>
        <w:t xml:space="preserve"> </w:t>
      </w:r>
      <w:proofErr w:type="spellStart"/>
      <w:r w:rsidRPr="00AF0301">
        <w:rPr>
          <w:rFonts w:eastAsia="Times New Roman" w:cstheme="minorHAnsi"/>
          <w:lang w:val="ru-RU"/>
        </w:rPr>
        <w:t>эки</w:t>
      </w:r>
      <w:proofErr w:type="spellEnd"/>
      <w:r w:rsidRPr="00AF0301">
        <w:rPr>
          <w:rFonts w:eastAsia="Times New Roman" w:cstheme="minorHAnsi"/>
          <w:lang w:val="ru-RU"/>
        </w:rPr>
        <w:t xml:space="preserve"> </w:t>
      </w:r>
      <w:proofErr w:type="spellStart"/>
      <w:r w:rsidRPr="00AF0301">
        <w:rPr>
          <w:rFonts w:eastAsia="Times New Roman" w:cstheme="minorHAnsi"/>
          <w:lang w:val="ru-RU"/>
        </w:rPr>
        <w:t>эсеге</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калктын</w:t>
      </w:r>
      <w:proofErr w:type="spellEnd"/>
      <w:r w:rsidRPr="00AF0301">
        <w:rPr>
          <w:rFonts w:eastAsia="Times New Roman" w:cstheme="minorHAnsi"/>
          <w:lang w:val="ru-RU"/>
        </w:rPr>
        <w:t xml:space="preserve"> </w:t>
      </w:r>
      <w:proofErr w:type="spellStart"/>
      <w:r w:rsidRPr="00AF0301">
        <w:rPr>
          <w:rFonts w:eastAsia="Times New Roman" w:cstheme="minorHAnsi"/>
          <w:lang w:val="ru-RU"/>
        </w:rPr>
        <w:t>жалпы</w:t>
      </w:r>
      <w:proofErr w:type="spellEnd"/>
      <w:r w:rsidRPr="00AF0301">
        <w:rPr>
          <w:rFonts w:eastAsia="Times New Roman" w:cstheme="minorHAnsi"/>
          <w:lang w:val="ru-RU"/>
        </w:rPr>
        <w:t xml:space="preserve"> </w:t>
      </w:r>
      <w:proofErr w:type="spellStart"/>
      <w:r w:rsidRPr="00AF0301">
        <w:rPr>
          <w:rFonts w:eastAsia="Times New Roman" w:cstheme="minorHAnsi"/>
          <w:lang w:val="ru-RU"/>
        </w:rPr>
        <w:t>санынан</w:t>
      </w:r>
      <w:proofErr w:type="spellEnd"/>
      <w:r w:rsidRPr="00AF0301">
        <w:rPr>
          <w:rFonts w:eastAsia="Times New Roman" w:cstheme="minorHAnsi"/>
          <w:lang w:val="ru-RU"/>
        </w:rPr>
        <w:t xml:space="preserve"> 8.9% </w:t>
      </w:r>
      <w:proofErr w:type="spellStart"/>
      <w:r w:rsidRPr="00AF0301">
        <w:rPr>
          <w:rFonts w:eastAsia="Times New Roman" w:cstheme="minorHAnsi"/>
          <w:lang w:val="ru-RU"/>
        </w:rPr>
        <w:t>чейин</w:t>
      </w:r>
      <w:proofErr w:type="spellEnd"/>
      <w:r w:rsidRPr="00AF0301">
        <w:rPr>
          <w:rFonts w:eastAsia="Times New Roman" w:cstheme="minorHAnsi"/>
          <w:lang w:val="ru-RU"/>
        </w:rPr>
        <w:t xml:space="preserve"> </w:t>
      </w:r>
      <w:proofErr w:type="spellStart"/>
      <w:r w:rsidRPr="00AF0301">
        <w:rPr>
          <w:rFonts w:eastAsia="Times New Roman" w:cstheme="minorHAnsi"/>
          <w:lang w:val="ru-RU"/>
        </w:rPr>
        <w:t>өсөт</w:t>
      </w:r>
      <w:proofErr w:type="spellEnd"/>
      <w:r w:rsidRPr="00AF0301">
        <w:rPr>
          <w:rFonts w:eastAsia="Times New Roman" w:cstheme="minorHAnsi"/>
          <w:lang w:val="ru-RU"/>
        </w:rPr>
        <w:t xml:space="preserve">. Кыргызстан </w:t>
      </w:r>
      <w:proofErr w:type="spellStart"/>
      <w:r w:rsidRPr="00AF0301">
        <w:rPr>
          <w:rFonts w:eastAsia="Times New Roman" w:cstheme="minorHAnsi"/>
          <w:lang w:val="ru-RU"/>
        </w:rPr>
        <w:t>адам</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капиталына</w:t>
      </w:r>
      <w:proofErr w:type="spellEnd"/>
      <w:r w:rsidRPr="00AF0301">
        <w:rPr>
          <w:rFonts w:eastAsia="Times New Roman" w:cstheme="minorHAnsi"/>
          <w:lang w:val="ru-RU"/>
        </w:rPr>
        <w:t xml:space="preserve"> </w:t>
      </w:r>
      <w:proofErr w:type="spellStart"/>
      <w:r w:rsidRPr="00AF0301">
        <w:rPr>
          <w:rFonts w:eastAsia="Times New Roman" w:cstheme="minorHAnsi"/>
          <w:lang w:val="ru-RU"/>
        </w:rPr>
        <w:t>олуттуу</w:t>
      </w:r>
      <w:proofErr w:type="spellEnd"/>
      <w:r w:rsidRPr="00AF0301">
        <w:rPr>
          <w:rFonts w:eastAsia="Times New Roman" w:cstheme="minorHAnsi"/>
          <w:lang w:val="ru-RU"/>
        </w:rPr>
        <w:t xml:space="preserve"> </w:t>
      </w:r>
      <w:proofErr w:type="spellStart"/>
      <w:r w:rsidRPr="00AF0301">
        <w:rPr>
          <w:rFonts w:eastAsia="Times New Roman" w:cstheme="minorHAnsi"/>
          <w:lang w:val="ru-RU"/>
        </w:rPr>
        <w:t>инвестицияларды</w:t>
      </w:r>
      <w:proofErr w:type="spellEnd"/>
      <w:r w:rsidRPr="00AF0301">
        <w:rPr>
          <w:rFonts w:eastAsia="Times New Roman" w:cstheme="minorHAnsi"/>
          <w:lang w:val="ru-RU"/>
        </w:rPr>
        <w:t xml:space="preserve">, </w:t>
      </w:r>
      <w:proofErr w:type="spellStart"/>
      <w:r w:rsidRPr="00AF0301">
        <w:rPr>
          <w:rFonts w:eastAsia="Times New Roman" w:cstheme="minorHAnsi"/>
          <w:lang w:val="ru-RU"/>
        </w:rPr>
        <w:t>ушул</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карып</w:t>
      </w:r>
      <w:proofErr w:type="spellEnd"/>
      <w:r w:rsidRPr="00AF0301">
        <w:rPr>
          <w:rFonts w:eastAsia="Times New Roman" w:cstheme="minorHAnsi"/>
          <w:lang w:val="ru-RU"/>
        </w:rPr>
        <w:t xml:space="preserve"> бара </w:t>
      </w:r>
      <w:proofErr w:type="spellStart"/>
      <w:r w:rsidRPr="00AF0301">
        <w:rPr>
          <w:rFonts w:eastAsia="Times New Roman" w:cstheme="minorHAnsi"/>
          <w:lang w:val="ru-RU"/>
        </w:rPr>
        <w:t>жаткан</w:t>
      </w:r>
      <w:proofErr w:type="spellEnd"/>
      <w:r w:rsidRPr="00AF0301">
        <w:rPr>
          <w:rFonts w:eastAsia="Times New Roman" w:cstheme="minorHAnsi"/>
          <w:lang w:val="ru-RU"/>
        </w:rPr>
        <w:t xml:space="preserve"> </w:t>
      </w:r>
      <w:proofErr w:type="spellStart"/>
      <w:r w:rsidRPr="00AF0301">
        <w:rPr>
          <w:rFonts w:eastAsia="Times New Roman" w:cstheme="minorHAnsi"/>
          <w:lang w:val="ru-RU"/>
        </w:rPr>
        <w:t>коомго</w:t>
      </w:r>
      <w:proofErr w:type="spellEnd"/>
      <w:r w:rsidRPr="00AF0301">
        <w:rPr>
          <w:rFonts w:eastAsia="Times New Roman" w:cstheme="minorHAnsi"/>
          <w:lang w:val="ru-RU"/>
        </w:rPr>
        <w:t xml:space="preserve"> карата </w:t>
      </w:r>
      <w:proofErr w:type="spellStart"/>
      <w:r w:rsidRPr="00AF0301">
        <w:rPr>
          <w:rFonts w:eastAsia="Times New Roman" w:cstheme="minorHAnsi"/>
          <w:lang w:val="ru-RU"/>
        </w:rPr>
        <w:t>даярдануу</w:t>
      </w:r>
      <w:proofErr w:type="spellEnd"/>
      <w:r w:rsidRPr="00AF0301">
        <w:rPr>
          <w:rFonts w:eastAsia="Times New Roman" w:cstheme="minorHAnsi"/>
          <w:lang w:val="ru-RU"/>
        </w:rPr>
        <w:t xml:space="preserve"> </w:t>
      </w:r>
      <w:proofErr w:type="spellStart"/>
      <w:r w:rsidRPr="00AF0301">
        <w:rPr>
          <w:rFonts w:eastAsia="Times New Roman" w:cstheme="minorHAnsi"/>
          <w:lang w:val="ru-RU"/>
        </w:rPr>
        <w:t>үчүн</w:t>
      </w:r>
      <w:proofErr w:type="spellEnd"/>
      <w:r w:rsidRPr="00AF0301">
        <w:rPr>
          <w:rFonts w:eastAsia="Times New Roman" w:cstheme="minorHAnsi"/>
          <w:lang w:val="ru-RU"/>
        </w:rPr>
        <w:t xml:space="preserve"> </w:t>
      </w:r>
      <w:proofErr w:type="spellStart"/>
      <w:r w:rsidRPr="00AF0301">
        <w:rPr>
          <w:rFonts w:eastAsia="Times New Roman" w:cstheme="minorHAnsi"/>
          <w:lang w:val="ru-RU"/>
        </w:rPr>
        <w:t>салууга</w:t>
      </w:r>
      <w:proofErr w:type="spellEnd"/>
      <w:r w:rsidRPr="00AF0301">
        <w:rPr>
          <w:rFonts w:eastAsia="Times New Roman" w:cstheme="minorHAnsi"/>
          <w:lang w:val="ru-RU"/>
        </w:rPr>
        <w:t xml:space="preserve"> </w:t>
      </w:r>
      <w:proofErr w:type="spellStart"/>
      <w:r w:rsidRPr="00AF0301">
        <w:rPr>
          <w:rFonts w:eastAsia="Times New Roman" w:cstheme="minorHAnsi"/>
          <w:lang w:val="ru-RU"/>
        </w:rPr>
        <w:t>аргасыз</w:t>
      </w:r>
      <w:proofErr w:type="spellEnd"/>
      <w:r w:rsidRPr="00AF0301">
        <w:rPr>
          <w:rFonts w:eastAsia="Times New Roman" w:cstheme="minorHAnsi"/>
          <w:lang w:val="ru-RU"/>
        </w:rPr>
        <w:t xml:space="preserve"> болот.</w:t>
      </w:r>
    </w:p>
    <w:p w:rsidR="00A70588" w:rsidRPr="00AF0301" w:rsidRDefault="00A70588" w:rsidP="00A70588">
      <w:pPr>
        <w:pStyle w:val="BodyText"/>
        <w:ind w:left="0"/>
        <w:jc w:val="both"/>
        <w:rPr>
          <w:rFonts w:eastAsia="Times New Roman" w:cstheme="minorHAnsi"/>
          <w:lang w:val="ru-RU"/>
        </w:rPr>
      </w:pPr>
    </w:p>
    <w:p w:rsidR="00BE2AF6" w:rsidRDefault="00BE2AF6" w:rsidP="00A70588">
      <w:pPr>
        <w:pStyle w:val="BodyText"/>
        <w:ind w:left="0"/>
        <w:jc w:val="both"/>
        <w:rPr>
          <w:lang w:val="ru-RU"/>
        </w:rPr>
      </w:pPr>
      <w:proofErr w:type="spellStart"/>
      <w:r w:rsidRPr="00AF0301">
        <w:rPr>
          <w:lang w:val="ru-RU"/>
        </w:rPr>
        <w:t>Тилекке</w:t>
      </w:r>
      <w:proofErr w:type="spellEnd"/>
      <w:r w:rsidRPr="00AF0301">
        <w:rPr>
          <w:lang w:val="ru-RU"/>
        </w:rPr>
        <w:t xml:space="preserve"> </w:t>
      </w:r>
      <w:proofErr w:type="spellStart"/>
      <w:r w:rsidRPr="00AF0301">
        <w:rPr>
          <w:lang w:val="ru-RU"/>
        </w:rPr>
        <w:t>каршы</w:t>
      </w:r>
      <w:proofErr w:type="spellEnd"/>
      <w:r w:rsidRPr="00AF0301">
        <w:rPr>
          <w:lang w:val="ru-RU"/>
        </w:rPr>
        <w:t xml:space="preserve">, </w:t>
      </w:r>
      <w:proofErr w:type="spellStart"/>
      <w:r w:rsidRPr="00AF0301">
        <w:rPr>
          <w:lang w:val="ru-RU"/>
        </w:rPr>
        <w:t>жаштардын</w:t>
      </w:r>
      <w:proofErr w:type="spellEnd"/>
      <w:r w:rsidRPr="00AF0301">
        <w:rPr>
          <w:lang w:val="ru-RU"/>
        </w:rPr>
        <w:t xml:space="preserve"> </w:t>
      </w:r>
      <w:proofErr w:type="spellStart"/>
      <w:r w:rsidRPr="00AF0301">
        <w:rPr>
          <w:lang w:val="ru-RU"/>
        </w:rPr>
        <w:t>азыраак</w:t>
      </w:r>
      <w:proofErr w:type="spellEnd"/>
      <w:r w:rsidRPr="00AF0301">
        <w:rPr>
          <w:lang w:val="ru-RU"/>
        </w:rPr>
        <w:t xml:space="preserve"> </w:t>
      </w:r>
      <w:proofErr w:type="spellStart"/>
      <w:r w:rsidRPr="00AF0301">
        <w:rPr>
          <w:lang w:val="ru-RU"/>
        </w:rPr>
        <w:t>гана</w:t>
      </w:r>
      <w:proofErr w:type="spellEnd"/>
      <w:r w:rsidRPr="00AF0301">
        <w:rPr>
          <w:lang w:val="ru-RU"/>
        </w:rPr>
        <w:t xml:space="preserve"> </w:t>
      </w:r>
      <w:proofErr w:type="spellStart"/>
      <w:r w:rsidRPr="00AF0301">
        <w:rPr>
          <w:lang w:val="ru-RU"/>
        </w:rPr>
        <w:t>бөлүгү</w:t>
      </w:r>
      <w:proofErr w:type="spellEnd"/>
      <w:r w:rsidRPr="00AF0301">
        <w:rPr>
          <w:lang w:val="ru-RU"/>
        </w:rPr>
        <w:t xml:space="preserve"> </w:t>
      </w:r>
      <w:proofErr w:type="spellStart"/>
      <w:r w:rsidRPr="00AF0301">
        <w:rPr>
          <w:lang w:val="ru-RU"/>
        </w:rPr>
        <w:t>дени</w:t>
      </w:r>
      <w:proofErr w:type="spellEnd"/>
      <w:r w:rsidRPr="00AF0301">
        <w:rPr>
          <w:lang w:val="ru-RU"/>
        </w:rPr>
        <w:t xml:space="preserve"> сак </w:t>
      </w:r>
      <w:proofErr w:type="spellStart"/>
      <w:r w:rsidRPr="00AF0301">
        <w:rPr>
          <w:lang w:val="ru-RU"/>
        </w:rPr>
        <w:t>жана</w:t>
      </w:r>
      <w:proofErr w:type="spellEnd"/>
      <w:r w:rsidRPr="00AF0301">
        <w:rPr>
          <w:lang w:val="ru-RU"/>
        </w:rPr>
        <w:t xml:space="preserve"> </w:t>
      </w:r>
      <w:proofErr w:type="spellStart"/>
      <w:r w:rsidRPr="00AF0301">
        <w:rPr>
          <w:lang w:val="ru-RU"/>
        </w:rPr>
        <w:t>активдүү</w:t>
      </w:r>
      <w:proofErr w:type="spellEnd"/>
      <w:r w:rsidRPr="00AF0301">
        <w:rPr>
          <w:lang w:val="ru-RU"/>
        </w:rPr>
        <w:t xml:space="preserve"> </w:t>
      </w:r>
      <w:proofErr w:type="spellStart"/>
      <w:r w:rsidRPr="00AF0301">
        <w:rPr>
          <w:lang w:val="ru-RU"/>
        </w:rPr>
        <w:t>жашоо</w:t>
      </w:r>
      <w:proofErr w:type="spellEnd"/>
      <w:r w:rsidRPr="00AF0301">
        <w:rPr>
          <w:lang w:val="ru-RU"/>
        </w:rPr>
        <w:t xml:space="preserve"> </w:t>
      </w:r>
      <w:proofErr w:type="spellStart"/>
      <w:r w:rsidRPr="00AF0301">
        <w:rPr>
          <w:lang w:val="ru-RU"/>
        </w:rPr>
        <w:t>образын</w:t>
      </w:r>
      <w:proofErr w:type="spellEnd"/>
      <w:r w:rsidRPr="00AF0301">
        <w:rPr>
          <w:lang w:val="ru-RU"/>
        </w:rPr>
        <w:t xml:space="preserve"> </w:t>
      </w:r>
      <w:proofErr w:type="spellStart"/>
      <w:r w:rsidRPr="00AF0301">
        <w:rPr>
          <w:lang w:val="ru-RU"/>
        </w:rPr>
        <w:t>жүргүзүшүүдө</w:t>
      </w:r>
      <w:proofErr w:type="spellEnd"/>
      <w:r w:rsidRPr="00AF0301">
        <w:rPr>
          <w:lang w:val="ru-RU"/>
        </w:rPr>
        <w:t xml:space="preserve">. Спорт </w:t>
      </w:r>
      <w:proofErr w:type="spellStart"/>
      <w:r w:rsidRPr="00AF0301">
        <w:rPr>
          <w:lang w:val="ru-RU"/>
        </w:rPr>
        <w:t>жана</w:t>
      </w:r>
      <w:proofErr w:type="spellEnd"/>
      <w:r w:rsidRPr="00AF0301">
        <w:rPr>
          <w:lang w:val="ru-RU"/>
        </w:rPr>
        <w:t xml:space="preserve"> башка </w:t>
      </w:r>
      <w:proofErr w:type="spellStart"/>
      <w:r w:rsidRPr="00AF0301">
        <w:rPr>
          <w:lang w:val="ru-RU"/>
        </w:rPr>
        <w:t>физикалык</w:t>
      </w:r>
      <w:proofErr w:type="spellEnd"/>
      <w:r w:rsidRPr="00AF0301">
        <w:rPr>
          <w:lang w:val="ru-RU"/>
        </w:rPr>
        <w:t xml:space="preserve"> </w:t>
      </w:r>
      <w:proofErr w:type="spellStart"/>
      <w:r w:rsidRPr="00AF0301">
        <w:rPr>
          <w:lang w:val="ru-RU"/>
        </w:rPr>
        <w:t>активдүүлүктүн</w:t>
      </w:r>
      <w:proofErr w:type="spellEnd"/>
      <w:r w:rsidRPr="00AF0301">
        <w:rPr>
          <w:lang w:val="ru-RU"/>
        </w:rPr>
        <w:t xml:space="preserve"> башка </w:t>
      </w:r>
      <w:proofErr w:type="spellStart"/>
      <w:r w:rsidRPr="00AF0301">
        <w:rPr>
          <w:lang w:val="ru-RU"/>
        </w:rPr>
        <w:t>түрлөрү</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маал-маал</w:t>
      </w:r>
      <w:proofErr w:type="spellEnd"/>
      <w:r w:rsidRPr="00AF0301">
        <w:rPr>
          <w:lang w:val="ru-RU"/>
        </w:rPr>
        <w:t xml:space="preserve"> </w:t>
      </w:r>
      <w:r w:rsidR="00683CF6" w:rsidRPr="00AF0301">
        <w:rPr>
          <w:lang w:val="ru-RU"/>
        </w:rPr>
        <w:t xml:space="preserve">же </w:t>
      </w:r>
      <w:proofErr w:type="spellStart"/>
      <w:r w:rsidR="00683CF6" w:rsidRPr="00AF0301">
        <w:rPr>
          <w:lang w:val="ru-RU"/>
        </w:rPr>
        <w:t>туруктуу</w:t>
      </w:r>
      <w:proofErr w:type="spellEnd"/>
      <w:r w:rsidR="00683CF6" w:rsidRPr="00AF0301">
        <w:rPr>
          <w:lang w:val="ru-RU"/>
        </w:rPr>
        <w:t xml:space="preserve"> </w:t>
      </w:r>
      <w:proofErr w:type="spellStart"/>
      <w:r w:rsidR="00683CF6" w:rsidRPr="00AF0301">
        <w:rPr>
          <w:lang w:val="ru-RU"/>
        </w:rPr>
        <w:t>негизде</w:t>
      </w:r>
      <w:proofErr w:type="spellEnd"/>
      <w:r w:rsidR="00683CF6" w:rsidRPr="00AF0301">
        <w:rPr>
          <w:lang w:val="ru-RU"/>
        </w:rPr>
        <w:t xml:space="preserve"> </w:t>
      </w:r>
      <w:proofErr w:type="spellStart"/>
      <w:r w:rsidR="00683CF6" w:rsidRPr="00AF0301">
        <w:rPr>
          <w:lang w:val="ru-RU"/>
        </w:rPr>
        <w:t>алектенген</w:t>
      </w:r>
      <w:r w:rsidRPr="00AF0301">
        <w:rPr>
          <w:lang w:val="ru-RU"/>
        </w:rPr>
        <w:t>и</w:t>
      </w:r>
      <w:proofErr w:type="spellEnd"/>
      <w:r w:rsidRPr="00AF0301">
        <w:rPr>
          <w:lang w:val="ru-RU"/>
        </w:rPr>
        <w:t xml:space="preserve"> </w:t>
      </w:r>
      <w:proofErr w:type="spellStart"/>
      <w:r w:rsidRPr="00AF0301">
        <w:rPr>
          <w:lang w:val="ru-RU"/>
        </w:rPr>
        <w:t>тууралуу</w:t>
      </w:r>
      <w:proofErr w:type="spellEnd"/>
      <w:r w:rsidRPr="00AF0301">
        <w:rPr>
          <w:lang w:val="ru-RU"/>
        </w:rPr>
        <w:t xml:space="preserve"> </w:t>
      </w:r>
      <w:proofErr w:type="spellStart"/>
      <w:r w:rsidRPr="00AF0301">
        <w:rPr>
          <w:lang w:val="ru-RU"/>
        </w:rPr>
        <w:t>маалымда</w:t>
      </w:r>
      <w:r w:rsidR="00683CF6" w:rsidRPr="00AF0301">
        <w:rPr>
          <w:lang w:val="ru-RU"/>
        </w:rPr>
        <w:t>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жаш</w:t>
      </w:r>
      <w:proofErr w:type="spellEnd"/>
      <w:r w:rsidRPr="00AF0301">
        <w:rPr>
          <w:lang w:val="ru-RU"/>
        </w:rPr>
        <w:t xml:space="preserve"> </w:t>
      </w:r>
      <w:proofErr w:type="spellStart"/>
      <w:r w:rsidRPr="00AF0301">
        <w:rPr>
          <w:lang w:val="ru-RU"/>
        </w:rPr>
        <w:t>адамдардын</w:t>
      </w:r>
      <w:proofErr w:type="spellEnd"/>
      <w:r w:rsidRPr="00AF0301">
        <w:rPr>
          <w:lang w:val="ru-RU"/>
        </w:rPr>
        <w:t xml:space="preserve"> </w:t>
      </w:r>
      <w:proofErr w:type="spellStart"/>
      <w:r w:rsidRPr="00AF0301">
        <w:rPr>
          <w:lang w:val="ru-RU"/>
        </w:rPr>
        <w:t>пайызы</w:t>
      </w:r>
      <w:proofErr w:type="spellEnd"/>
      <w:r w:rsidRPr="00AF0301">
        <w:rPr>
          <w:lang w:val="ru-RU"/>
        </w:rPr>
        <w:t xml:space="preserve"> </w:t>
      </w:r>
      <w:proofErr w:type="spellStart"/>
      <w:r w:rsidRPr="00AF0301">
        <w:rPr>
          <w:lang w:val="ru-RU"/>
        </w:rPr>
        <w:t>болгону</w:t>
      </w:r>
      <w:proofErr w:type="spellEnd"/>
      <w:r w:rsidRPr="00AF0301">
        <w:rPr>
          <w:lang w:val="ru-RU"/>
        </w:rPr>
        <w:t xml:space="preserve"> 36% </w:t>
      </w:r>
      <w:proofErr w:type="spellStart"/>
      <w:r w:rsidRPr="00AF0301">
        <w:rPr>
          <w:lang w:val="ru-RU"/>
        </w:rPr>
        <w:t>түзөт</w:t>
      </w:r>
      <w:proofErr w:type="spellEnd"/>
      <w:r w:rsidRPr="00AF0301">
        <w:rPr>
          <w:lang w:val="ru-RU"/>
        </w:rPr>
        <w:t xml:space="preserve"> (ЖӨИ, 2017-ж.). </w:t>
      </w: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сактоого</w:t>
      </w:r>
      <w:proofErr w:type="spellEnd"/>
      <w:r w:rsidRPr="00AF0301">
        <w:rPr>
          <w:lang w:val="ru-RU"/>
        </w:rPr>
        <w:t xml:space="preserve"> карата </w:t>
      </w:r>
      <w:proofErr w:type="spellStart"/>
      <w:r w:rsidRPr="00AF0301">
        <w:rPr>
          <w:lang w:val="ru-RU"/>
        </w:rPr>
        <w:t>утурумдук</w:t>
      </w:r>
      <w:proofErr w:type="spellEnd"/>
      <w:r w:rsidRPr="00AF0301">
        <w:rPr>
          <w:lang w:val="ru-RU"/>
        </w:rPr>
        <w:t xml:space="preserve"> </w:t>
      </w:r>
      <w:proofErr w:type="spellStart"/>
      <w:r w:rsidRPr="00AF0301">
        <w:rPr>
          <w:lang w:val="ru-RU"/>
        </w:rPr>
        <w:t>чыгашалар</w:t>
      </w:r>
      <w:proofErr w:type="spellEnd"/>
      <w:r w:rsidRPr="00AF0301">
        <w:rPr>
          <w:lang w:val="ru-RU"/>
        </w:rPr>
        <w:t xml:space="preserve"> </w:t>
      </w:r>
      <w:proofErr w:type="spellStart"/>
      <w:r w:rsidRPr="00AF0301">
        <w:rPr>
          <w:lang w:val="ru-RU"/>
        </w:rPr>
        <w:t>ИДПдан</w:t>
      </w:r>
      <w:proofErr w:type="spellEnd"/>
      <w:r w:rsidRPr="00AF0301">
        <w:rPr>
          <w:lang w:val="ru-RU"/>
        </w:rPr>
        <w:t xml:space="preserve"> 8.2 </w:t>
      </w:r>
      <w:proofErr w:type="spellStart"/>
      <w:r w:rsidRPr="00AF0301">
        <w:rPr>
          <w:lang w:val="ru-RU"/>
        </w:rPr>
        <w:t>пайызды</w:t>
      </w:r>
      <w:proofErr w:type="spellEnd"/>
      <w:r w:rsidRPr="00AF0301">
        <w:rPr>
          <w:lang w:val="ru-RU"/>
        </w:rPr>
        <w:t xml:space="preserve"> </w:t>
      </w:r>
      <w:proofErr w:type="spellStart"/>
      <w:r w:rsidRPr="00AF0301">
        <w:rPr>
          <w:lang w:val="ru-RU"/>
        </w:rPr>
        <w:t>түзүп</w:t>
      </w:r>
      <w:proofErr w:type="spellEnd"/>
      <w:r w:rsidRPr="00AF0301">
        <w:rPr>
          <w:lang w:val="ru-RU"/>
        </w:rPr>
        <w:t xml:space="preserve"> </w:t>
      </w:r>
      <w:proofErr w:type="spellStart"/>
      <w:r w:rsidRPr="00AF0301">
        <w:rPr>
          <w:lang w:val="ru-RU"/>
        </w:rPr>
        <w:t>турат</w:t>
      </w:r>
      <w:proofErr w:type="spellEnd"/>
      <w:r w:rsidRPr="00AF0301">
        <w:rPr>
          <w:lang w:val="ru-RU"/>
        </w:rPr>
        <w:t>.</w:t>
      </w:r>
    </w:p>
    <w:p w:rsidR="00A70588" w:rsidRPr="00AF0301" w:rsidRDefault="00A70588" w:rsidP="00A70588">
      <w:pPr>
        <w:pStyle w:val="BodyText"/>
        <w:ind w:left="0"/>
        <w:jc w:val="both"/>
        <w:rPr>
          <w:lang w:val="ru-RU"/>
        </w:rPr>
      </w:pPr>
    </w:p>
    <w:p w:rsidR="00BE2AF6" w:rsidRDefault="00BE2AF6" w:rsidP="00A70588">
      <w:pPr>
        <w:pStyle w:val="BodyText"/>
        <w:ind w:left="0"/>
        <w:jc w:val="both"/>
        <w:rPr>
          <w:lang w:val="ru-RU"/>
        </w:rPr>
      </w:pPr>
      <w:r w:rsidRPr="00AF0301">
        <w:rPr>
          <w:lang w:val="ru-RU"/>
        </w:rPr>
        <w:t xml:space="preserve">ТӨМ 3.3: </w:t>
      </w:r>
      <w:proofErr w:type="spellStart"/>
      <w:r w:rsidRPr="00AF0301">
        <w:rPr>
          <w:lang w:val="ru-RU"/>
        </w:rPr>
        <w:t>АИВдин</w:t>
      </w:r>
      <w:proofErr w:type="spellEnd"/>
      <w:r w:rsidRPr="00AF0301">
        <w:rPr>
          <w:lang w:val="ru-RU"/>
        </w:rPr>
        <w:t xml:space="preserve"> </w:t>
      </w:r>
      <w:proofErr w:type="spellStart"/>
      <w:r w:rsidRPr="00AF0301">
        <w:rPr>
          <w:lang w:val="ru-RU"/>
        </w:rPr>
        <w:t>берилишинин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ыкмасы</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инъекциялык</w:t>
      </w:r>
      <w:proofErr w:type="spellEnd"/>
      <w:r w:rsidRPr="00AF0301">
        <w:rPr>
          <w:lang w:val="ru-RU"/>
        </w:rPr>
        <w:t xml:space="preserve"> </w:t>
      </w:r>
      <w:proofErr w:type="spellStart"/>
      <w:r w:rsidRPr="00AF0301">
        <w:rPr>
          <w:lang w:val="ru-RU"/>
        </w:rPr>
        <w:t>баңги</w:t>
      </w:r>
      <w:proofErr w:type="spellEnd"/>
      <w:r w:rsidRPr="00AF0301">
        <w:rPr>
          <w:lang w:val="ru-RU"/>
        </w:rPr>
        <w:t xml:space="preserve"> </w:t>
      </w:r>
      <w:proofErr w:type="spellStart"/>
      <w:r w:rsidRPr="00AF0301">
        <w:rPr>
          <w:lang w:val="ru-RU"/>
        </w:rPr>
        <w:t>заттары</w:t>
      </w:r>
      <w:proofErr w:type="spellEnd"/>
      <w:r w:rsidRPr="00AF0301">
        <w:rPr>
          <w:lang w:val="ru-RU"/>
        </w:rPr>
        <w:t xml:space="preserve"> </w:t>
      </w:r>
      <w:proofErr w:type="spellStart"/>
      <w:r w:rsidRPr="00AF0301">
        <w:rPr>
          <w:lang w:val="ru-RU"/>
        </w:rPr>
        <w:t>керектөө</w:t>
      </w:r>
      <w:proofErr w:type="spellEnd"/>
      <w:r w:rsidRPr="00AF0301">
        <w:rPr>
          <w:lang w:val="ru-RU"/>
        </w:rPr>
        <w:t xml:space="preserve"> </w:t>
      </w:r>
      <w:proofErr w:type="spellStart"/>
      <w:r w:rsidRPr="00AF0301">
        <w:rPr>
          <w:lang w:val="ru-RU"/>
        </w:rPr>
        <w:t>эсептелгендигине</w:t>
      </w:r>
      <w:proofErr w:type="spellEnd"/>
      <w:r w:rsidRPr="00AF0301">
        <w:rPr>
          <w:lang w:val="ru-RU"/>
        </w:rPr>
        <w:t xml:space="preserve"> </w:t>
      </w:r>
      <w:proofErr w:type="spellStart"/>
      <w:proofErr w:type="gramStart"/>
      <w:r w:rsidRPr="00AF0301">
        <w:rPr>
          <w:lang w:val="ru-RU"/>
        </w:rPr>
        <w:t>карабастан</w:t>
      </w:r>
      <w:proofErr w:type="spellEnd"/>
      <w:r w:rsidRPr="00AF0301">
        <w:rPr>
          <w:lang w:val="ru-RU"/>
        </w:rPr>
        <w:t xml:space="preserve">,  </w:t>
      </w:r>
      <w:proofErr w:type="spellStart"/>
      <w:r w:rsidRPr="00AF0301">
        <w:rPr>
          <w:lang w:val="ru-RU"/>
        </w:rPr>
        <w:t>акыркы</w:t>
      </w:r>
      <w:proofErr w:type="spellEnd"/>
      <w:proofErr w:type="gramEnd"/>
      <w:r w:rsidRPr="00AF0301">
        <w:rPr>
          <w:lang w:val="ru-RU"/>
        </w:rPr>
        <w:t xml:space="preserve"> </w:t>
      </w:r>
      <w:proofErr w:type="spellStart"/>
      <w:r w:rsidRPr="00AF0301">
        <w:rPr>
          <w:lang w:val="ru-RU"/>
        </w:rPr>
        <w:t>жылдары</w:t>
      </w:r>
      <w:proofErr w:type="spellEnd"/>
      <w:r w:rsidRPr="00AF0301">
        <w:rPr>
          <w:lang w:val="ru-RU"/>
        </w:rPr>
        <w:t xml:space="preserve"> </w:t>
      </w:r>
      <w:proofErr w:type="spellStart"/>
      <w:r w:rsidRPr="00AF0301">
        <w:rPr>
          <w:lang w:val="ru-RU"/>
        </w:rPr>
        <w:t>өлкөдө</w:t>
      </w:r>
      <w:proofErr w:type="spellEnd"/>
      <w:r w:rsidRPr="00AF0301">
        <w:rPr>
          <w:lang w:val="ru-RU"/>
        </w:rPr>
        <w:t xml:space="preserve"> АИВ </w:t>
      </w:r>
      <w:proofErr w:type="spellStart"/>
      <w:r w:rsidRPr="00AF0301">
        <w:rPr>
          <w:lang w:val="ru-RU"/>
        </w:rPr>
        <w:t>инфекцияларынын</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жол</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берилүүчү</w:t>
      </w:r>
      <w:proofErr w:type="spellEnd"/>
      <w:r w:rsidRPr="00AF0301">
        <w:rPr>
          <w:lang w:val="ru-RU"/>
        </w:rPr>
        <w:t xml:space="preserve"> </w:t>
      </w:r>
      <w:proofErr w:type="spellStart"/>
      <w:r w:rsidRPr="00AF0301">
        <w:rPr>
          <w:lang w:val="ru-RU"/>
        </w:rPr>
        <w:t>жаңы</w:t>
      </w:r>
      <w:proofErr w:type="spellEnd"/>
      <w:r w:rsidRPr="00AF0301">
        <w:rPr>
          <w:lang w:val="ru-RU"/>
        </w:rPr>
        <w:t xml:space="preserve"> </w:t>
      </w:r>
      <w:proofErr w:type="spellStart"/>
      <w:r w:rsidRPr="00AF0301">
        <w:rPr>
          <w:lang w:val="ru-RU"/>
        </w:rPr>
        <w:t>учурларынын</w:t>
      </w:r>
      <w:proofErr w:type="spellEnd"/>
      <w:r w:rsidRPr="00AF0301">
        <w:rPr>
          <w:lang w:val="ru-RU"/>
        </w:rPr>
        <w:t xml:space="preserve"> </w:t>
      </w:r>
      <w:proofErr w:type="spellStart"/>
      <w:r w:rsidRPr="00AF0301">
        <w:rPr>
          <w:lang w:val="ru-RU"/>
        </w:rPr>
        <w:t>санынын</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топторунун</w:t>
      </w:r>
      <w:proofErr w:type="spellEnd"/>
      <w:r w:rsidRPr="00AF0301">
        <w:rPr>
          <w:lang w:val="ru-RU"/>
        </w:rPr>
        <w:t xml:space="preserve"> (секс-</w:t>
      </w:r>
      <w:proofErr w:type="spellStart"/>
      <w:r w:rsidRPr="00AF0301">
        <w:rPr>
          <w:lang w:val="ru-RU"/>
        </w:rPr>
        <w:t>кызматчылар</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байланышта</w:t>
      </w:r>
      <w:proofErr w:type="spellEnd"/>
      <w:r w:rsidRPr="00AF0301">
        <w:rPr>
          <w:lang w:val="ru-RU"/>
        </w:rPr>
        <w:t xml:space="preserve"> </w:t>
      </w:r>
      <w:proofErr w:type="spellStart"/>
      <w:r w:rsidRPr="00AF0301">
        <w:rPr>
          <w:lang w:val="ru-RU"/>
        </w:rPr>
        <w:t>бол</w:t>
      </w:r>
      <w:r w:rsidR="00683CF6" w:rsidRPr="00AF0301">
        <w:rPr>
          <w:lang w:val="ru-RU"/>
        </w:rPr>
        <w:t>гон</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инъекциялык</w:t>
      </w:r>
      <w:proofErr w:type="spellEnd"/>
      <w:r w:rsidRPr="00AF0301">
        <w:rPr>
          <w:lang w:val="ru-RU"/>
        </w:rPr>
        <w:t xml:space="preserve"> </w:t>
      </w:r>
      <w:proofErr w:type="spellStart"/>
      <w:r w:rsidRPr="00AF0301">
        <w:rPr>
          <w:lang w:val="ru-RU"/>
        </w:rPr>
        <w:t>баңги</w:t>
      </w:r>
      <w:proofErr w:type="spellEnd"/>
      <w:r w:rsidRPr="00AF0301">
        <w:rPr>
          <w:lang w:val="ru-RU"/>
        </w:rPr>
        <w:t xml:space="preserve"> </w:t>
      </w:r>
      <w:proofErr w:type="spellStart"/>
      <w:r w:rsidRPr="00AF0301">
        <w:rPr>
          <w:lang w:val="ru-RU"/>
        </w:rPr>
        <w:t>заттарын</w:t>
      </w:r>
      <w:proofErr w:type="spellEnd"/>
      <w:r w:rsidRPr="00AF0301">
        <w:rPr>
          <w:lang w:val="ru-RU"/>
        </w:rPr>
        <w:t xml:space="preserve"> </w:t>
      </w:r>
      <w:proofErr w:type="spellStart"/>
      <w:r w:rsidRPr="00AF0301">
        <w:rPr>
          <w:lang w:val="ru-RU"/>
        </w:rPr>
        <w:t>колдонуучулар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алардын</w:t>
      </w:r>
      <w:proofErr w:type="spellEnd"/>
      <w:r w:rsidRPr="00AF0301">
        <w:rPr>
          <w:lang w:val="ru-RU"/>
        </w:rPr>
        <w:t xml:space="preserve"> </w:t>
      </w:r>
      <w:proofErr w:type="spellStart"/>
      <w:r w:rsidRPr="00AF0301">
        <w:rPr>
          <w:lang w:val="ru-RU"/>
        </w:rPr>
        <w:t>жыныстык</w:t>
      </w:r>
      <w:proofErr w:type="spellEnd"/>
      <w:r w:rsidRPr="00AF0301">
        <w:rPr>
          <w:lang w:val="ru-RU"/>
        </w:rPr>
        <w:t xml:space="preserve"> </w:t>
      </w:r>
      <w:proofErr w:type="spellStart"/>
      <w:r w:rsidRPr="00AF0301">
        <w:rPr>
          <w:lang w:val="ru-RU"/>
        </w:rPr>
        <w:t>өнөктөштөрүнүн</w:t>
      </w:r>
      <w:proofErr w:type="spellEnd"/>
      <w:r w:rsidRPr="00AF0301">
        <w:rPr>
          <w:lang w:val="ru-RU"/>
        </w:rPr>
        <w:t xml:space="preserve"> </w:t>
      </w:r>
      <w:proofErr w:type="spellStart"/>
      <w:r w:rsidRPr="00AF0301">
        <w:rPr>
          <w:lang w:val="ru-RU"/>
        </w:rPr>
        <w:t>арасында</w:t>
      </w:r>
      <w:proofErr w:type="spellEnd"/>
      <w:r w:rsidRPr="00AF0301">
        <w:rPr>
          <w:lang w:val="ru-RU"/>
        </w:rPr>
        <w:t xml:space="preserve"> </w:t>
      </w:r>
      <w:proofErr w:type="spellStart"/>
      <w:r w:rsidRPr="00AF0301">
        <w:rPr>
          <w:lang w:val="ru-RU"/>
        </w:rPr>
        <w:t>туруктуу</w:t>
      </w:r>
      <w:proofErr w:type="spellEnd"/>
      <w:r w:rsidRPr="00AF0301">
        <w:rPr>
          <w:lang w:val="ru-RU"/>
        </w:rPr>
        <w:t xml:space="preserve"> </w:t>
      </w:r>
      <w:proofErr w:type="spellStart"/>
      <w:r w:rsidRPr="00AF0301">
        <w:rPr>
          <w:lang w:val="ru-RU"/>
        </w:rPr>
        <w:t>өсүүсү</w:t>
      </w:r>
      <w:proofErr w:type="spellEnd"/>
      <w:r w:rsidRPr="00AF0301">
        <w:rPr>
          <w:lang w:val="ru-RU"/>
        </w:rPr>
        <w:t xml:space="preserve"> </w:t>
      </w:r>
      <w:proofErr w:type="spellStart"/>
      <w:r w:rsidRPr="00AF0301">
        <w:rPr>
          <w:lang w:val="ru-RU"/>
        </w:rPr>
        <w:t>байкалууда</w:t>
      </w:r>
      <w:proofErr w:type="spellEnd"/>
      <w:r w:rsidRPr="00AF0301">
        <w:rPr>
          <w:lang w:val="ru-RU"/>
        </w:rPr>
        <w:t xml:space="preserve">. </w:t>
      </w:r>
      <w:proofErr w:type="spellStart"/>
      <w:r w:rsidRPr="00AF0301">
        <w:rPr>
          <w:lang w:val="ru-RU"/>
        </w:rPr>
        <w:t>АИВдин</w:t>
      </w:r>
      <w:proofErr w:type="spellEnd"/>
      <w:r w:rsidRPr="00AF0301">
        <w:rPr>
          <w:lang w:val="ru-RU"/>
        </w:rPr>
        <w:t xml:space="preserve"> </w:t>
      </w:r>
      <w:proofErr w:type="spellStart"/>
      <w:r w:rsidRPr="00AF0301">
        <w:rPr>
          <w:lang w:val="ru-RU"/>
        </w:rPr>
        <w:t>таркалуусу</w:t>
      </w:r>
      <w:proofErr w:type="spellEnd"/>
      <w:r w:rsidRPr="00AF0301">
        <w:rPr>
          <w:lang w:val="ru-RU"/>
        </w:rPr>
        <w:t xml:space="preserve"> (15-24 </w:t>
      </w:r>
      <w:proofErr w:type="spellStart"/>
      <w:r w:rsidRPr="00AF0301">
        <w:rPr>
          <w:lang w:val="ru-RU"/>
        </w:rPr>
        <w:t>жаштагылардын</w:t>
      </w:r>
      <w:proofErr w:type="spellEnd"/>
      <w:r w:rsidRPr="00AF0301">
        <w:rPr>
          <w:lang w:val="ru-RU"/>
        </w:rPr>
        <w:t xml:space="preserve"> </w:t>
      </w:r>
      <w:proofErr w:type="spellStart"/>
      <w:r w:rsidRPr="00AF0301">
        <w:rPr>
          <w:lang w:val="ru-RU"/>
        </w:rPr>
        <w:t>арасында</w:t>
      </w:r>
      <w:proofErr w:type="spellEnd"/>
      <w:r w:rsidRPr="00AF0301">
        <w:rPr>
          <w:lang w:val="ru-RU"/>
        </w:rPr>
        <w:t xml:space="preserve">) 0.3 (М) </w:t>
      </w:r>
      <w:r w:rsidR="00A70588">
        <w:rPr>
          <w:lang w:val="ky-KG"/>
        </w:rPr>
        <w:t>жана</w:t>
      </w:r>
      <w:r w:rsidRPr="00AF0301">
        <w:rPr>
          <w:lang w:val="ru-RU"/>
        </w:rPr>
        <w:t xml:space="preserve"> 0.1 (Ж) </w:t>
      </w:r>
      <w:proofErr w:type="spellStart"/>
      <w:r w:rsidRPr="00AF0301">
        <w:rPr>
          <w:lang w:val="ru-RU"/>
        </w:rPr>
        <w:t>түзүп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Бүткүл</w:t>
      </w:r>
      <w:proofErr w:type="spellEnd"/>
      <w:r w:rsidRPr="00AF0301">
        <w:rPr>
          <w:lang w:val="ru-RU"/>
        </w:rPr>
        <w:t xml:space="preserve"> </w:t>
      </w:r>
      <w:proofErr w:type="spellStart"/>
      <w:r w:rsidRPr="00AF0301">
        <w:rPr>
          <w:lang w:val="ru-RU"/>
        </w:rPr>
        <w:t>дүйнөлүк</w:t>
      </w:r>
      <w:proofErr w:type="spellEnd"/>
      <w:r w:rsidRPr="00AF0301">
        <w:rPr>
          <w:lang w:val="ru-RU"/>
        </w:rPr>
        <w:t xml:space="preserve"> Банк, 2013-ж.)). </w:t>
      </w:r>
      <w:proofErr w:type="spellStart"/>
      <w:r w:rsidRPr="00AF0301">
        <w:rPr>
          <w:lang w:val="ru-RU"/>
        </w:rPr>
        <w:t>Өлкөдөгү</w:t>
      </w:r>
      <w:proofErr w:type="spellEnd"/>
      <w:r w:rsidRPr="00AF0301">
        <w:rPr>
          <w:lang w:val="ru-RU"/>
        </w:rPr>
        <w:t xml:space="preserve"> АИВ-</w:t>
      </w:r>
      <w:proofErr w:type="spellStart"/>
      <w:r w:rsidRPr="00AF0301">
        <w:rPr>
          <w:lang w:val="ru-RU"/>
        </w:rPr>
        <w:t>инфекциясы</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ооруп</w:t>
      </w:r>
      <w:proofErr w:type="spellEnd"/>
      <w:r w:rsidRPr="00AF0301">
        <w:rPr>
          <w:lang w:val="ru-RU"/>
        </w:rPr>
        <w:t xml:space="preserve"> </w:t>
      </w:r>
      <w:proofErr w:type="spellStart"/>
      <w:r w:rsidRPr="00AF0301">
        <w:rPr>
          <w:lang w:val="ru-RU"/>
        </w:rPr>
        <w:t>калуулар</w:t>
      </w:r>
      <w:proofErr w:type="spellEnd"/>
      <w:r w:rsidRPr="00AF0301">
        <w:rPr>
          <w:lang w:val="ru-RU"/>
        </w:rPr>
        <w:t xml:space="preserve"> </w:t>
      </w:r>
      <w:proofErr w:type="spellStart"/>
      <w:r w:rsidRPr="00AF0301">
        <w:rPr>
          <w:lang w:val="ru-RU"/>
        </w:rPr>
        <w:t>дагы</w:t>
      </w:r>
      <w:proofErr w:type="spellEnd"/>
      <w:r w:rsidRPr="00AF0301">
        <w:rPr>
          <w:lang w:val="ru-RU"/>
        </w:rPr>
        <w:t xml:space="preserve"> да </w:t>
      </w:r>
      <w:proofErr w:type="spellStart"/>
      <w:r w:rsidRPr="00AF0301">
        <w:rPr>
          <w:lang w:val="ru-RU"/>
        </w:rPr>
        <w:t>болсо</w:t>
      </w:r>
      <w:proofErr w:type="spellEnd"/>
      <w:r w:rsidRPr="00AF0301">
        <w:rPr>
          <w:lang w:val="ru-RU"/>
        </w:rPr>
        <w:t xml:space="preserve"> </w:t>
      </w:r>
      <w:proofErr w:type="spellStart"/>
      <w:r w:rsidRPr="00AF0301">
        <w:rPr>
          <w:lang w:val="ru-RU"/>
        </w:rPr>
        <w:t>өсүүдө</w:t>
      </w:r>
      <w:proofErr w:type="spellEnd"/>
      <w:r w:rsidRPr="00AF0301">
        <w:rPr>
          <w:lang w:val="ru-RU"/>
        </w:rPr>
        <w:t xml:space="preserve">, </w:t>
      </w:r>
      <w:proofErr w:type="spellStart"/>
      <w:r w:rsidRPr="00AF0301">
        <w:rPr>
          <w:lang w:val="ru-RU"/>
        </w:rPr>
        <w:t>улам</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жаш</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w:t>
      </w:r>
      <w:proofErr w:type="spellStart"/>
      <w:r w:rsidRPr="00AF0301">
        <w:rPr>
          <w:lang w:val="ru-RU"/>
        </w:rPr>
        <w:t>жуктурушууда</w:t>
      </w:r>
      <w:proofErr w:type="spellEnd"/>
      <w:r w:rsidRPr="00AF0301">
        <w:rPr>
          <w:lang w:val="ru-RU"/>
        </w:rPr>
        <w:t xml:space="preserve">. АИВ </w:t>
      </w:r>
      <w:proofErr w:type="spellStart"/>
      <w:r w:rsidRPr="00AF0301">
        <w:rPr>
          <w:lang w:val="ru-RU"/>
        </w:rPr>
        <w:t>менен</w:t>
      </w:r>
      <w:proofErr w:type="spellEnd"/>
      <w:r w:rsidRPr="00AF0301">
        <w:rPr>
          <w:lang w:val="ru-RU"/>
        </w:rPr>
        <w:t xml:space="preserve"> </w:t>
      </w:r>
      <w:proofErr w:type="spellStart"/>
      <w:r w:rsidRPr="00AF0301">
        <w:rPr>
          <w:lang w:val="ru-RU"/>
        </w:rPr>
        <w:t>жашаган</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адамдардын</w:t>
      </w:r>
      <w:proofErr w:type="spellEnd"/>
      <w:r w:rsidRPr="00AF0301">
        <w:rPr>
          <w:lang w:val="ru-RU"/>
        </w:rPr>
        <w:t xml:space="preserve"> </w:t>
      </w:r>
      <w:proofErr w:type="spellStart"/>
      <w:r w:rsidRPr="00AF0301">
        <w:rPr>
          <w:lang w:val="ru-RU"/>
        </w:rPr>
        <w:t>арасынан</w:t>
      </w:r>
      <w:proofErr w:type="spellEnd"/>
      <w:r w:rsidRPr="00AF0301">
        <w:rPr>
          <w:lang w:val="ru-RU"/>
        </w:rPr>
        <w:t xml:space="preserve">, 32% 15-29 </w:t>
      </w:r>
      <w:proofErr w:type="spellStart"/>
      <w:r w:rsidRPr="00AF0301">
        <w:rPr>
          <w:lang w:val="ru-RU"/>
        </w:rPr>
        <w:t>жаш</w:t>
      </w:r>
      <w:proofErr w:type="spellEnd"/>
      <w:r w:rsidRPr="00AF0301">
        <w:rPr>
          <w:lang w:val="ru-RU"/>
        </w:rPr>
        <w:t xml:space="preserve"> </w:t>
      </w:r>
      <w:proofErr w:type="spellStart"/>
      <w:r w:rsidRPr="00AF0301">
        <w:rPr>
          <w:lang w:val="ru-RU"/>
        </w:rPr>
        <w:t>курагындагы</w:t>
      </w:r>
      <w:proofErr w:type="spellEnd"/>
      <w:r w:rsidRPr="00AF0301">
        <w:rPr>
          <w:lang w:val="ru-RU"/>
        </w:rPr>
        <w:t xml:space="preserve"> </w:t>
      </w:r>
      <w:proofErr w:type="spellStart"/>
      <w:r w:rsidRPr="00AF0301">
        <w:rPr>
          <w:lang w:val="ru-RU"/>
        </w:rPr>
        <w:t>жаш</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w:t>
      </w:r>
      <w:proofErr w:type="spellStart"/>
      <w:r w:rsidRPr="00AF0301">
        <w:rPr>
          <w:lang w:val="ru-RU"/>
        </w:rPr>
        <w:t>түзүшөт</w:t>
      </w:r>
      <w:proofErr w:type="spellEnd"/>
      <w:r w:rsidRPr="00AF0301">
        <w:rPr>
          <w:lang w:val="ru-RU"/>
        </w:rPr>
        <w:t xml:space="preserve"> (СПИД </w:t>
      </w:r>
      <w:proofErr w:type="spellStart"/>
      <w:r w:rsidRPr="00AF0301">
        <w:rPr>
          <w:lang w:val="ru-RU"/>
        </w:rPr>
        <w:t>Республикалык</w:t>
      </w:r>
      <w:proofErr w:type="spellEnd"/>
      <w:r w:rsidRPr="00AF0301">
        <w:rPr>
          <w:lang w:val="ru-RU"/>
        </w:rPr>
        <w:t xml:space="preserve"> </w:t>
      </w:r>
      <w:proofErr w:type="spellStart"/>
      <w:r w:rsidRPr="00AF0301">
        <w:rPr>
          <w:lang w:val="ru-RU"/>
        </w:rPr>
        <w:t>борбору</w:t>
      </w:r>
      <w:proofErr w:type="spellEnd"/>
      <w:r w:rsidRPr="00AF0301">
        <w:rPr>
          <w:lang w:val="ru-RU"/>
        </w:rPr>
        <w:t>).</w:t>
      </w:r>
    </w:p>
    <w:p w:rsidR="00A70588" w:rsidRPr="00AF0301" w:rsidRDefault="00A70588" w:rsidP="00A70588">
      <w:pPr>
        <w:pStyle w:val="BodyText"/>
        <w:ind w:left="0"/>
        <w:jc w:val="both"/>
        <w:rPr>
          <w:lang w:val="ru-RU"/>
        </w:rPr>
      </w:pPr>
    </w:p>
    <w:p w:rsidR="00BE2AF6" w:rsidRPr="00AF0301" w:rsidRDefault="00BE2AF6" w:rsidP="00A70588">
      <w:pPr>
        <w:pStyle w:val="BodyText"/>
        <w:ind w:left="0"/>
        <w:jc w:val="both"/>
        <w:rPr>
          <w:lang w:val="ru-RU"/>
        </w:rPr>
      </w:pPr>
      <w:r w:rsidRPr="00AF0301">
        <w:rPr>
          <w:lang w:val="ru-RU"/>
        </w:rPr>
        <w:t xml:space="preserve">2010-жылдан </w:t>
      </w:r>
      <w:proofErr w:type="spellStart"/>
      <w:r w:rsidRPr="00AF0301">
        <w:rPr>
          <w:lang w:val="ru-RU"/>
        </w:rPr>
        <w:t>тартып</w:t>
      </w:r>
      <w:proofErr w:type="spellEnd"/>
      <w:r w:rsidRPr="00AF0301">
        <w:rPr>
          <w:lang w:val="ru-RU"/>
        </w:rPr>
        <w:t xml:space="preserve">, </w:t>
      </w:r>
      <w:proofErr w:type="spellStart"/>
      <w:r w:rsidRPr="00AF0301">
        <w:rPr>
          <w:lang w:val="ru-RU"/>
        </w:rPr>
        <w:t>СПИДге</w:t>
      </w:r>
      <w:proofErr w:type="spellEnd"/>
      <w:r w:rsidRPr="00AF0301">
        <w:rPr>
          <w:lang w:val="ru-RU"/>
        </w:rPr>
        <w:t xml:space="preserve"> </w:t>
      </w:r>
      <w:proofErr w:type="spellStart"/>
      <w:r w:rsidRPr="00AF0301">
        <w:rPr>
          <w:lang w:val="ru-RU"/>
        </w:rPr>
        <w:t>байланышкан</w:t>
      </w:r>
      <w:proofErr w:type="spellEnd"/>
      <w:r w:rsidRPr="00AF0301">
        <w:rPr>
          <w:lang w:val="ru-RU"/>
        </w:rPr>
        <w:t xml:space="preserve"> </w:t>
      </w:r>
      <w:proofErr w:type="spellStart"/>
      <w:r w:rsidRPr="00AF0301">
        <w:rPr>
          <w:lang w:val="ru-RU"/>
        </w:rPr>
        <w:t>өлүм</w:t>
      </w:r>
      <w:proofErr w:type="spellEnd"/>
      <w:r w:rsidRPr="00AF0301">
        <w:rPr>
          <w:lang w:val="ru-RU"/>
        </w:rPr>
        <w:t xml:space="preserve">, </w:t>
      </w:r>
      <w:proofErr w:type="spellStart"/>
      <w:r w:rsidRPr="00AF0301">
        <w:rPr>
          <w:lang w:val="ru-RU"/>
        </w:rPr>
        <w:t>Кыргызстанда</w:t>
      </w:r>
      <w:proofErr w:type="spellEnd"/>
      <w:r w:rsidRPr="00AF0301">
        <w:rPr>
          <w:lang w:val="ru-RU"/>
        </w:rPr>
        <w:t xml:space="preserve"> 2018-жылы 45% </w:t>
      </w:r>
      <w:proofErr w:type="spellStart"/>
      <w:r w:rsidRPr="00AF0301">
        <w:rPr>
          <w:lang w:val="ru-RU"/>
        </w:rPr>
        <w:t>жогорулаган</w:t>
      </w:r>
      <w:proofErr w:type="spellEnd"/>
      <w:r w:rsidRPr="00AF0301">
        <w:rPr>
          <w:lang w:val="ru-RU"/>
        </w:rPr>
        <w:t xml:space="preserve"> (</w:t>
      </w:r>
      <w:proofErr w:type="spellStart"/>
      <w:r w:rsidRPr="00AF0301">
        <w:rPr>
          <w:lang w:val="ru-RU"/>
        </w:rPr>
        <w:t>төмөндөгү</w:t>
      </w:r>
      <w:proofErr w:type="spellEnd"/>
      <w:r w:rsidRPr="00AF0301">
        <w:rPr>
          <w:lang w:val="ru-RU"/>
        </w:rPr>
        <w:t xml:space="preserve"> таблица)</w:t>
      </w:r>
      <w:r w:rsidR="00FF70C0">
        <w:rPr>
          <w:lang w:val="ru-RU"/>
        </w:rPr>
        <w:t xml:space="preserve"> </w:t>
      </w:r>
      <w:r w:rsidR="00FF70C0">
        <w:rPr>
          <w:rStyle w:val="FootnoteReference"/>
          <w:lang w:val="ru-RU"/>
        </w:rPr>
        <w:footnoteReference w:id="48"/>
      </w:r>
      <w:r w:rsidRPr="00AF0301">
        <w:rPr>
          <w:lang w:val="ru-RU"/>
        </w:rPr>
        <w:t xml:space="preserve">. </w:t>
      </w:r>
    </w:p>
    <w:p w:rsidR="00BE2AF6" w:rsidRPr="00BA0BAE" w:rsidRDefault="00BE2AF6" w:rsidP="00D320E8">
      <w:pPr>
        <w:spacing w:line="240" w:lineRule="auto"/>
        <w:jc w:val="both"/>
        <w:rPr>
          <w:lang w:val="ky-KG"/>
        </w:rPr>
      </w:pPr>
    </w:p>
    <w:p w:rsidR="00BE2AF6" w:rsidRDefault="005856B9" w:rsidP="00D320E8">
      <w:pPr>
        <w:shd w:val="clear" w:color="auto" w:fill="FFFFFF"/>
        <w:spacing w:after="0" w:line="240" w:lineRule="auto"/>
        <w:jc w:val="both"/>
        <w:rPr>
          <w:rFonts w:eastAsia="Times New Roman" w:cs="Times New Roman"/>
          <w:noProof/>
          <w:lang w:val="ru-RU" w:eastAsia="ru-RU"/>
        </w:rPr>
      </w:pPr>
      <w:r w:rsidRPr="00A70588">
        <w:rPr>
          <w:rFonts w:eastAsia="Times New Roman" w:cs="Times New Roman"/>
          <w:noProof/>
          <w:lang w:val="ru-RU" w:eastAsia="ru-RU"/>
        </w:rPr>
        <w:lastRenderedPageBreak/>
        <mc:AlternateContent>
          <mc:Choice Requires="wps">
            <w:drawing>
              <wp:anchor distT="0" distB="0" distL="114300" distR="114300" simplePos="0" relativeHeight="251801600" behindDoc="0" locked="0" layoutInCell="1" allowOverlap="1" wp14:anchorId="4D21DD55" wp14:editId="2734DB86">
                <wp:simplePos x="0" y="0"/>
                <wp:positionH relativeFrom="column">
                  <wp:posOffset>4412615</wp:posOffset>
                </wp:positionH>
                <wp:positionV relativeFrom="paragraph">
                  <wp:posOffset>1900361</wp:posOffset>
                </wp:positionV>
                <wp:extent cx="1971923" cy="1049572"/>
                <wp:effectExtent l="0" t="0" r="28575" b="17780"/>
                <wp:wrapNone/>
                <wp:docPr id="19210035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923" cy="1049572"/>
                        </a:xfrm>
                        <a:prstGeom prst="rect">
                          <a:avLst/>
                        </a:prstGeom>
                        <a:solidFill>
                          <a:srgbClr val="FFFFFF"/>
                        </a:solidFill>
                        <a:ln w="9525">
                          <a:solidFill>
                            <a:schemeClr val="bg1"/>
                          </a:solidFill>
                          <a:miter lim="800000"/>
                          <a:headEnd/>
                          <a:tailEnd/>
                        </a:ln>
                      </wps:spPr>
                      <wps:txbx>
                        <w:txbxContent>
                          <w:p w:rsidR="00716FE8" w:rsidRPr="005856B9" w:rsidRDefault="00716FE8" w:rsidP="005856B9">
                            <w:pPr>
                              <w:rPr>
                                <w:i/>
                                <w:color w:val="808080" w:themeColor="background1" w:themeShade="80"/>
                                <w:sz w:val="20"/>
                                <w:lang w:val="ru-RU"/>
                              </w:rPr>
                            </w:pPr>
                            <w:r w:rsidRPr="005856B9">
                              <w:rPr>
                                <w:i/>
                                <w:color w:val="808080" w:themeColor="background1" w:themeShade="80"/>
                                <w:sz w:val="16"/>
                                <w:lang w:val="ky-KG"/>
                              </w:rPr>
                              <w:t xml:space="preserve">15-49 </w:t>
                            </w:r>
                            <w:r w:rsidRPr="005856B9">
                              <w:rPr>
                                <w:i/>
                                <w:color w:val="808080" w:themeColor="background1" w:themeShade="80"/>
                                <w:sz w:val="16"/>
                                <w:lang w:val="ky-KG"/>
                              </w:rPr>
                              <w:t>жаштагы эркектердин жана аялдардын АИВ менен жашаган сатуучудан жашылчаларды сатып албай турган пайызы, Чыгыш Европа жана Борбордук Азия, эң акыркы маалыматтар, 2012-2016-жж.Бардык жаш курак топтору боюнча баа берүү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DD55" id="_x0000_s1048" type="#_x0000_t202" style="position:absolute;left:0;text-align:left;margin-left:347.45pt;margin-top:149.65pt;width:155.25pt;height:8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" strokecolor="white [3212]">
                <v:textbox>
                  <w:txbxContent>
                    <w:p w:rsidR="00716FE8" w:rsidRPr="005856B9" w:rsidRDefault="00716FE8" w:rsidP="005856B9">
                      <w:pPr>
                        <w:rPr>
                          <w:i/>
                          <w:color w:val="808080" w:themeColor="background1" w:themeShade="80"/>
                          <w:sz w:val="20"/>
                          <w:lang w:val="ru-RU"/>
                        </w:rPr>
                      </w:pPr>
                      <w:r w:rsidRPr="005856B9">
                        <w:rPr>
                          <w:i/>
                          <w:color w:val="808080" w:themeColor="background1" w:themeShade="80"/>
                          <w:sz w:val="16"/>
                          <w:lang w:val="ky-KG"/>
                        </w:rPr>
                        <w:t xml:space="preserve">15-49 </w:t>
                      </w:r>
                      <w:r w:rsidRPr="005856B9">
                        <w:rPr>
                          <w:i/>
                          <w:color w:val="808080" w:themeColor="background1" w:themeShade="80"/>
                          <w:sz w:val="16"/>
                          <w:lang w:val="ky-KG"/>
                        </w:rPr>
                        <w:t>жаштагы эркектердин жана аялдардын АИВ менен жашаган сатуучудан жашылчаларды сатып албай турган пайызы, Чыгыш Европа жана Борбордук Азия, эң акыркы маалыматтар, 2012-2016-жж.Бардык жаш курак топтору боюнча баа берүү</w:t>
                      </w:r>
                    </w:p>
                  </w:txbxContent>
                </v:textbox>
              </v:shape>
            </w:pict>
          </mc:Fallback>
        </mc:AlternateContent>
      </w:r>
      <w:r w:rsidRPr="00A70588">
        <w:rPr>
          <w:rFonts w:eastAsia="Times New Roman" w:cs="Times New Roman"/>
          <w:noProof/>
          <w:lang w:val="ru-RU" w:eastAsia="ru-RU"/>
        </w:rPr>
        <mc:AlternateContent>
          <mc:Choice Requires="wps">
            <w:drawing>
              <wp:anchor distT="0" distB="0" distL="114300" distR="114300" simplePos="0" relativeHeight="251799552" behindDoc="0" locked="0" layoutInCell="1" allowOverlap="1" wp14:anchorId="31D66EC2" wp14:editId="0A63E278">
                <wp:simplePos x="0" y="0"/>
                <wp:positionH relativeFrom="column">
                  <wp:posOffset>2830664</wp:posOffset>
                </wp:positionH>
                <wp:positionV relativeFrom="paragraph">
                  <wp:posOffset>747423</wp:posOffset>
                </wp:positionV>
                <wp:extent cx="2814762" cy="373711"/>
                <wp:effectExtent l="0" t="0" r="24130" b="26670"/>
                <wp:wrapNone/>
                <wp:docPr id="19210035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762" cy="373711"/>
                        </a:xfrm>
                        <a:prstGeom prst="rect">
                          <a:avLst/>
                        </a:prstGeom>
                        <a:solidFill>
                          <a:srgbClr val="FFFFFF"/>
                        </a:solidFill>
                        <a:ln w="9525">
                          <a:solidFill>
                            <a:schemeClr val="bg1"/>
                          </a:solidFill>
                          <a:miter lim="800000"/>
                          <a:headEnd/>
                          <a:tailEnd/>
                        </a:ln>
                      </wps:spPr>
                      <wps:txbx>
                        <w:txbxContent>
                          <w:p w:rsidR="00716FE8" w:rsidRPr="005856B9" w:rsidRDefault="00716FE8" w:rsidP="005856B9">
                            <w:pPr>
                              <w:rPr>
                                <w:sz w:val="18"/>
                                <w:lang w:val="ky-KG"/>
                              </w:rPr>
                            </w:pPr>
                            <w:r w:rsidRPr="005856B9">
                              <w:rPr>
                                <w:sz w:val="18"/>
                                <w:lang w:val="ky-KG"/>
                              </w:rPr>
                              <w:t xml:space="preserve">2010-жылдан </w:t>
                            </w:r>
                            <w:r w:rsidRPr="005856B9">
                              <w:rPr>
                                <w:sz w:val="18"/>
                                <w:lang w:val="ky-KG"/>
                              </w:rPr>
                              <w:t>тартып СПИДдин кесепетинен болгон өлүмдүн көрсөткүчүнүн пайыздык өзгөрүүсү</w:t>
                            </w:r>
                          </w:p>
                          <w:p w:rsidR="00716FE8" w:rsidRPr="00A70588" w:rsidRDefault="00716FE8" w:rsidP="005856B9">
                            <w:pPr>
                              <w:rPr>
                                <w:lang w:val="ru-RU"/>
                              </w:rPr>
                            </w:pPr>
                            <w:r w:rsidRPr="005856B9">
                              <w:rPr>
                                <w:sz w:val="18"/>
                                <w:lang w:val="ky-KG"/>
                              </w:rPr>
                              <w:t>Бардык жаш курак топтору боюнча баа берүү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6EC2" id="_x0000_s1049" type="#_x0000_t202" style="position:absolute;left:0;text-align:left;margin-left:222.9pt;margin-top:58.85pt;width:221.65pt;height:2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" strokecolor="white [3212]">
                <v:textbox>
                  <w:txbxContent>
                    <w:p w:rsidR="00716FE8" w:rsidRPr="005856B9" w:rsidRDefault="00716FE8" w:rsidP="005856B9">
                      <w:pPr>
                        <w:rPr>
                          <w:sz w:val="18"/>
                          <w:lang w:val="ky-KG"/>
                        </w:rPr>
                      </w:pPr>
                      <w:r w:rsidRPr="005856B9">
                        <w:rPr>
                          <w:sz w:val="18"/>
                          <w:lang w:val="ky-KG"/>
                        </w:rPr>
                        <w:t xml:space="preserve">2010-жылдан </w:t>
                      </w:r>
                      <w:r w:rsidRPr="005856B9">
                        <w:rPr>
                          <w:sz w:val="18"/>
                          <w:lang w:val="ky-KG"/>
                        </w:rPr>
                        <w:t>тартып СПИДдин кесепетинен болгон өлүмдүн көрсөткүчүнүн пайыздык өзгөрүүсү</w:t>
                      </w:r>
                    </w:p>
                    <w:p w:rsidR="00716FE8" w:rsidRPr="00A70588" w:rsidRDefault="00716FE8" w:rsidP="005856B9">
                      <w:pPr>
                        <w:rPr>
                          <w:lang w:val="ru-RU"/>
                        </w:rPr>
                      </w:pPr>
                      <w:r w:rsidRPr="005856B9">
                        <w:rPr>
                          <w:sz w:val="18"/>
                          <w:lang w:val="ky-KG"/>
                        </w:rPr>
                        <w:t>Бардык жаш курак топтору боюнча баа берүү</w:t>
                      </w:r>
                    </w:p>
                  </w:txbxContent>
                </v:textbox>
              </v:shape>
            </w:pict>
          </mc:Fallback>
        </mc:AlternateContent>
      </w:r>
      <w:r w:rsidR="00A70588" w:rsidRPr="00A70588">
        <w:rPr>
          <w:rFonts w:eastAsia="Times New Roman" w:cs="Times New Roman"/>
          <w:noProof/>
          <w:lang w:val="ru-RU" w:eastAsia="ru-RU"/>
        </w:rPr>
        <mc:AlternateContent>
          <mc:Choice Requires="wps">
            <w:drawing>
              <wp:anchor distT="0" distB="0" distL="114300" distR="114300" simplePos="0" relativeHeight="251797504" behindDoc="0" locked="0" layoutInCell="1" allowOverlap="1" wp14:anchorId="34F3CED7" wp14:editId="0852DF42">
                <wp:simplePos x="0" y="0"/>
                <wp:positionH relativeFrom="column">
                  <wp:posOffset>150716</wp:posOffset>
                </wp:positionH>
                <wp:positionV relativeFrom="paragraph">
                  <wp:posOffset>-143400</wp:posOffset>
                </wp:positionV>
                <wp:extent cx="1677725" cy="381663"/>
                <wp:effectExtent l="0" t="0" r="17780" b="18415"/>
                <wp:wrapNone/>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381663"/>
                        </a:xfrm>
                        <a:prstGeom prst="rect">
                          <a:avLst/>
                        </a:prstGeom>
                        <a:solidFill>
                          <a:srgbClr val="FFFFFF"/>
                        </a:solidFill>
                        <a:ln w="9525">
                          <a:solidFill>
                            <a:schemeClr val="bg1"/>
                          </a:solidFill>
                          <a:miter lim="800000"/>
                          <a:headEnd/>
                          <a:tailEnd/>
                        </a:ln>
                      </wps:spPr>
                      <wps:txbx>
                        <w:txbxContent>
                          <w:p w:rsidR="00716FE8" w:rsidRDefault="00716FE8" w:rsidP="005856B9">
                            <w:pPr>
                              <w:pStyle w:val="List"/>
                              <w:jc w:val="both"/>
                              <w:rPr>
                                <w:sz w:val="18"/>
                                <w:lang w:val="ky-KG"/>
                              </w:rPr>
                            </w:pPr>
                            <w:r w:rsidRPr="005856B9">
                              <w:rPr>
                                <w:sz w:val="18"/>
                                <w:lang w:val="ky-KG"/>
                              </w:rPr>
                              <w:t xml:space="preserve">СПИДдин </w:t>
                            </w:r>
                            <w:r w:rsidRPr="005856B9">
                              <w:rPr>
                                <w:sz w:val="18"/>
                                <w:lang w:val="ky-KG"/>
                              </w:rPr>
                              <w:t xml:space="preserve">кесепетинен болгон </w:t>
                            </w:r>
                          </w:p>
                          <w:p w:rsidR="00716FE8" w:rsidRPr="005856B9" w:rsidRDefault="00716FE8" w:rsidP="005856B9">
                            <w:pPr>
                              <w:pStyle w:val="List"/>
                              <w:jc w:val="both"/>
                              <w:rPr>
                                <w:sz w:val="18"/>
                                <w:lang w:val="ky-KG"/>
                              </w:rPr>
                            </w:pPr>
                            <w:r w:rsidRPr="005856B9">
                              <w:rPr>
                                <w:sz w:val="18"/>
                                <w:lang w:val="ky-KG"/>
                              </w:rPr>
                              <w:t>өлүмдүн өсүү тенденциясы</w:t>
                            </w:r>
                          </w:p>
                          <w:p w:rsidR="00716FE8" w:rsidRPr="00A70588" w:rsidRDefault="00716FE8">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CED7" id="_x0000_s1050" type="#_x0000_t202" style="position:absolute;left:0;text-align:left;margin-left:11.85pt;margin-top:-11.3pt;width:132.1pt;height:3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" strokecolor="white [3212]">
                <v:textbox>
                  <w:txbxContent>
                    <w:p w:rsidR="00716FE8" w:rsidRDefault="00716FE8" w:rsidP="005856B9">
                      <w:pPr>
                        <w:pStyle w:val="List"/>
                        <w:jc w:val="both"/>
                        <w:rPr>
                          <w:sz w:val="18"/>
                          <w:lang w:val="ky-KG"/>
                        </w:rPr>
                      </w:pPr>
                      <w:r w:rsidRPr="005856B9">
                        <w:rPr>
                          <w:sz w:val="18"/>
                          <w:lang w:val="ky-KG"/>
                        </w:rPr>
                        <w:t xml:space="preserve">СПИДдин </w:t>
                      </w:r>
                      <w:r w:rsidRPr="005856B9">
                        <w:rPr>
                          <w:sz w:val="18"/>
                          <w:lang w:val="ky-KG"/>
                        </w:rPr>
                        <w:t xml:space="preserve">кесепетинен болгон </w:t>
                      </w:r>
                    </w:p>
                    <w:p w:rsidR="00716FE8" w:rsidRPr="005856B9" w:rsidRDefault="00716FE8" w:rsidP="005856B9">
                      <w:pPr>
                        <w:pStyle w:val="List"/>
                        <w:jc w:val="both"/>
                        <w:rPr>
                          <w:sz w:val="18"/>
                          <w:lang w:val="ky-KG"/>
                        </w:rPr>
                      </w:pPr>
                      <w:r w:rsidRPr="005856B9">
                        <w:rPr>
                          <w:sz w:val="18"/>
                          <w:lang w:val="ky-KG"/>
                        </w:rPr>
                        <w:t>өлүмдүн өсүү тенденциясы</w:t>
                      </w:r>
                    </w:p>
                    <w:p w:rsidR="00716FE8" w:rsidRPr="00A70588" w:rsidRDefault="00716FE8">
                      <w:pPr>
                        <w:rPr>
                          <w:lang w:val="ru-RU"/>
                        </w:rPr>
                      </w:pPr>
                    </w:p>
                  </w:txbxContent>
                </v:textbox>
              </v:shape>
            </w:pict>
          </mc:Fallback>
        </mc:AlternateContent>
      </w:r>
      <w:r w:rsidR="00A70588">
        <w:rPr>
          <w:noProof/>
          <w:lang w:val="ru-RU" w:eastAsia="ru-RU"/>
        </w:rPr>
        <w:drawing>
          <wp:inline distT="0" distB="0" distL="0" distR="0" wp14:anchorId="6E4B8F96" wp14:editId="63D05890">
            <wp:extent cx="4152900" cy="1918335"/>
            <wp:effectExtent l="0" t="0" r="0" b="5715"/>
            <wp:docPr id="240"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52900" cy="1918335"/>
                    </a:xfrm>
                    <a:prstGeom prst="rect">
                      <a:avLst/>
                    </a:prstGeom>
                    <a:noFill/>
                    <a:ln>
                      <a:noFill/>
                    </a:ln>
                  </pic:spPr>
                </pic:pic>
              </a:graphicData>
            </a:graphic>
          </wp:inline>
        </w:drawing>
      </w:r>
    </w:p>
    <w:p w:rsidR="00A70588" w:rsidRPr="00BA0BAE" w:rsidRDefault="00A70588" w:rsidP="00D320E8">
      <w:pPr>
        <w:shd w:val="clear" w:color="auto" w:fill="FFFFFF"/>
        <w:spacing w:after="0" w:line="240" w:lineRule="auto"/>
        <w:jc w:val="both"/>
        <w:rPr>
          <w:rFonts w:eastAsia="Times New Roman" w:cs="Times New Roman"/>
          <w:lang w:val="ky-KG"/>
        </w:rPr>
      </w:pPr>
    </w:p>
    <w:p w:rsidR="00BE2AF6" w:rsidRPr="00BA0BAE" w:rsidRDefault="005856B9" w:rsidP="00D320E8">
      <w:pPr>
        <w:spacing w:line="240" w:lineRule="auto"/>
        <w:jc w:val="both"/>
        <w:rPr>
          <w:spacing w:val="-3"/>
          <w:lang w:val="ky-KG"/>
        </w:rPr>
      </w:pPr>
      <w:r w:rsidRPr="00A70588">
        <w:rPr>
          <w:rFonts w:eastAsia="Times New Roman" w:cs="Times New Roman"/>
          <w:b/>
          <w:noProof/>
          <w:u w:val="single"/>
          <w:lang w:val="ru-RU" w:eastAsia="ru-RU"/>
        </w:rPr>
        <w:drawing>
          <wp:anchor distT="0" distB="0" distL="114300" distR="114300" simplePos="0" relativeHeight="251680768" behindDoc="0" locked="0" layoutInCell="1" allowOverlap="1" wp14:anchorId="4AE27BE1" wp14:editId="6DB75255">
            <wp:simplePos x="0" y="0"/>
            <wp:positionH relativeFrom="margin">
              <wp:posOffset>3472815</wp:posOffset>
            </wp:positionH>
            <wp:positionV relativeFrom="paragraph">
              <wp:posOffset>248920</wp:posOffset>
            </wp:positionV>
            <wp:extent cx="2695575" cy="3420110"/>
            <wp:effectExtent l="0" t="0" r="9525" b="8890"/>
            <wp:wrapSquare wrapText="bothSides"/>
            <wp:docPr id="2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5575"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AF6" w:rsidRDefault="00BE2AF6" w:rsidP="00A70588">
      <w:pPr>
        <w:pStyle w:val="Heading6"/>
        <w:numPr>
          <w:ilvl w:val="0"/>
          <w:numId w:val="0"/>
        </w:numPr>
        <w:rPr>
          <w:rFonts w:asciiTheme="minorHAnsi" w:hAnsiTheme="minorHAnsi"/>
          <w:b/>
          <w:color w:val="auto"/>
          <w:u w:val="single"/>
          <w:lang w:val="ky-KG"/>
        </w:rPr>
      </w:pPr>
      <w:r w:rsidRPr="00A70588">
        <w:rPr>
          <w:rFonts w:asciiTheme="minorHAnsi" w:hAnsiTheme="minorHAnsi"/>
          <w:b/>
          <w:color w:val="auto"/>
          <w:u w:val="single"/>
          <w:lang w:val="ky-KG"/>
        </w:rPr>
        <w:t>Өзгөчө</w:t>
      </w:r>
      <w:r w:rsidR="00A70588">
        <w:rPr>
          <w:rFonts w:asciiTheme="minorHAnsi" w:hAnsiTheme="minorHAnsi"/>
          <w:b/>
          <w:color w:val="auto"/>
          <w:u w:val="single"/>
          <w:lang w:val="ky-KG"/>
        </w:rPr>
        <w:t xml:space="preserve"> маанилүү милдеттер жана саясий </w:t>
      </w:r>
      <w:r w:rsidRPr="00A70588">
        <w:rPr>
          <w:rFonts w:asciiTheme="minorHAnsi" w:hAnsiTheme="minorHAnsi"/>
          <w:b/>
          <w:color w:val="auto"/>
          <w:u w:val="single"/>
          <w:lang w:val="ky-KG"/>
        </w:rPr>
        <w:t>маселелер:</w:t>
      </w:r>
    </w:p>
    <w:p w:rsidR="005856B9" w:rsidRPr="005856B9" w:rsidRDefault="005856B9" w:rsidP="005856B9">
      <w:pPr>
        <w:spacing w:after="0"/>
        <w:rPr>
          <w:lang w:val="ky-KG"/>
        </w:rPr>
      </w:pPr>
    </w:p>
    <w:p w:rsidR="00BE2AF6" w:rsidRPr="00AF0301" w:rsidRDefault="00BE2AF6" w:rsidP="00A70588">
      <w:pPr>
        <w:pStyle w:val="BodyText"/>
        <w:ind w:left="0"/>
        <w:jc w:val="both"/>
        <w:rPr>
          <w:lang w:val="ky-KG"/>
        </w:rPr>
      </w:pPr>
      <w:r w:rsidRPr="00AF0301">
        <w:rPr>
          <w:lang w:val="ky-KG"/>
        </w:rPr>
        <w:t>ТӨМ 3кө киргизилген 13 милдеттин ичинен, эң маанилүүсү болуп 3.8 милдети эсептелет: Саламаттыкты сактоо кызматтарынын жалпыга бирдей камтууга жетишүүсү, анын ичинде финансылык тобокелдиктерден коргоо, сапаттуу негизги медициналык-санитардык кызматтарга жеткиликтүүлүк жана бардыгы үчүн коопсуз, натыйжалуу, сапаттуу жана кымбат эмес негизги дары-дармек каражаттарына жана вакциналарга жетишүү. Саламаттыкты сактоо кызматтарынын жалпыга бирдей камтуусунун негизинде бардык адамдар жана коомдоштуктар алар муктаж болгон жогорку сапаттуу медициналык кызматтардан, мында финансылык кыйынчылыктарды башынан кечирбестен колдонууга тийиш экендигинин принциби жатат.</w:t>
      </w:r>
    </w:p>
    <w:p w:rsidR="00A70588" w:rsidRDefault="00A70588" w:rsidP="00D320E8">
      <w:pPr>
        <w:pStyle w:val="BodyText"/>
        <w:jc w:val="both"/>
        <w:rPr>
          <w:i/>
          <w:lang w:val="ky-KG"/>
        </w:rPr>
      </w:pPr>
    </w:p>
    <w:p w:rsidR="00A70588" w:rsidRDefault="00A70588" w:rsidP="00D320E8">
      <w:pPr>
        <w:pStyle w:val="BodyText"/>
        <w:jc w:val="both"/>
        <w:rPr>
          <w:i/>
          <w:lang w:val="ky-KG"/>
        </w:rPr>
      </w:pPr>
    </w:p>
    <w:p w:rsidR="00A70588" w:rsidRDefault="00A70588" w:rsidP="00D320E8">
      <w:pPr>
        <w:pStyle w:val="BodyText"/>
        <w:jc w:val="both"/>
        <w:rPr>
          <w:i/>
          <w:lang w:val="ky-KG"/>
        </w:rPr>
      </w:pPr>
    </w:p>
    <w:p w:rsidR="00BE2AF6" w:rsidRPr="00AF0301" w:rsidRDefault="00BE2AF6" w:rsidP="005856B9">
      <w:pPr>
        <w:pStyle w:val="BodyText"/>
        <w:ind w:left="0"/>
        <w:jc w:val="both"/>
        <w:rPr>
          <w:lang w:val="ky-KG"/>
        </w:rPr>
      </w:pPr>
      <w:r w:rsidRPr="00AF0301">
        <w:rPr>
          <w:lang w:val="ky-KG"/>
        </w:rPr>
        <w:t>Аярлуу топтор жана калктын негизги топторунун саламаттыкты сактоо кызматтарынан колдонуу жеткиликтүүлүгү учурунда олуттуу бөгөттөр орун алган, алар дээрлик толугу менен саламаттыкты сактоо кызматтарынан колдонуудан ажыратылышкан. Жеткиликтүүлүгү бар адамдардын арасында дагы, жаштардын 42% гана саламаттыкты сактоо кызматтарынын сапаты жана жеткиликтүүлүгү менен канааттана алышкан. Стигматизация жана дискриминация жаштардын, өзгөчө калктын негизги топторунун арасында аярлуулукка таасир кыла тург</w:t>
      </w:r>
      <w:r w:rsidR="00683CF6" w:rsidRPr="00AF0301">
        <w:rPr>
          <w:lang w:val="ky-KG"/>
        </w:rPr>
        <w:t>ан дагы бир фактор болуп санал</w:t>
      </w:r>
      <w:r w:rsidRPr="00AF0301">
        <w:rPr>
          <w:lang w:val="ky-KG"/>
        </w:rPr>
        <w:t>ат, алардын сапаттуу медициналык кызматтарга карата жеткиликтүүлүгүн коркунучка дуушар кылат. Стигматизация кырдаалы калктын негизги топторунда АИВге карата тесттен өтүүнү жана дарыланууну каалагандыгын четке кагат. Стигма деңгээлинин индексинин жыйынтыктары, Кыргызстанда АИВ менен жашаган адамдардын 10% азыраагы, аларга медициналык кызматтарды сунуштоодон баш тартылгандыгы тууралуу билдиришээрин (төмөндөгү таблица)</w:t>
      </w:r>
      <w:r w:rsidR="00FF70C0">
        <w:rPr>
          <w:rStyle w:val="FootnoteReference"/>
          <w:lang w:val="ky-KG"/>
        </w:rPr>
        <w:footnoteReference w:id="49"/>
      </w:r>
      <w:r w:rsidRPr="00AF0301">
        <w:rPr>
          <w:lang w:val="ky-KG"/>
        </w:rPr>
        <w:t xml:space="preserve">, ал эми 30% ашыгыраагы алардын АИВ-статусунун саламаттык сактоо кызматкерлери тарабынан </w:t>
      </w:r>
      <w:r w:rsidRPr="00AF0301">
        <w:rPr>
          <w:lang w:val="ky-KG"/>
        </w:rPr>
        <w:lastRenderedPageBreak/>
        <w:t>алардын макулдугусуз элге ачылып айтылганын көрсөтүп турат</w:t>
      </w:r>
      <w:r w:rsidR="00FF70C0">
        <w:rPr>
          <w:lang w:val="ky-KG"/>
        </w:rPr>
        <w:t xml:space="preserve"> </w:t>
      </w:r>
      <w:r w:rsidR="00FF70C0" w:rsidRPr="00AF0301">
        <w:rPr>
          <w:lang w:val="ky-KG"/>
        </w:rPr>
        <w:t>(төмөндөгү таблица)</w:t>
      </w:r>
      <w:r w:rsidR="00FF70C0">
        <w:rPr>
          <w:rStyle w:val="FootnoteReference"/>
          <w:lang w:val="ky-KG"/>
        </w:rPr>
        <w:footnoteReference w:id="50"/>
      </w:r>
      <w:r w:rsidRPr="00AF0301">
        <w:rPr>
          <w:lang w:val="ky-KG"/>
        </w:rPr>
        <w:t>.</w:t>
      </w:r>
    </w:p>
    <w:p w:rsidR="00BE2AF6" w:rsidRPr="00AF0301" w:rsidRDefault="00BE2AF6" w:rsidP="00D320E8">
      <w:pPr>
        <w:pStyle w:val="BodyText"/>
        <w:jc w:val="both"/>
        <w:rPr>
          <w:lang w:val="ru-RU"/>
        </w:rPr>
      </w:pPr>
      <w:r w:rsidRPr="00BA0BAE">
        <w:rPr>
          <w:noProof/>
          <w:lang w:val="ru-RU" w:eastAsia="ru-RU"/>
        </w:rPr>
        <mc:AlternateContent>
          <mc:Choice Requires="wps">
            <w:drawing>
              <wp:anchor distT="45720" distB="45720" distL="114300" distR="114300" simplePos="0" relativeHeight="251731968" behindDoc="0" locked="0" layoutInCell="1" allowOverlap="1" wp14:anchorId="2CDE80CA" wp14:editId="6EFF8D3D">
                <wp:simplePos x="0" y="0"/>
                <wp:positionH relativeFrom="column">
                  <wp:posOffset>1089025</wp:posOffset>
                </wp:positionH>
                <wp:positionV relativeFrom="paragraph">
                  <wp:posOffset>55245</wp:posOffset>
                </wp:positionV>
                <wp:extent cx="2249805" cy="993775"/>
                <wp:effectExtent l="0" t="0" r="17145" b="15875"/>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993775"/>
                        </a:xfrm>
                        <a:prstGeom prst="rect">
                          <a:avLst/>
                        </a:prstGeom>
                        <a:solidFill>
                          <a:srgbClr val="FFFFFF"/>
                        </a:solidFill>
                        <a:ln w="9525">
                          <a:solidFill>
                            <a:schemeClr val="bg1"/>
                          </a:solidFill>
                          <a:miter lim="800000"/>
                          <a:headEnd/>
                          <a:tailEnd/>
                        </a:ln>
                      </wps:spPr>
                      <wps:txbx>
                        <w:txbxContent>
                          <w:p w:rsidR="00716FE8" w:rsidRPr="005856B9" w:rsidRDefault="00716FE8" w:rsidP="005856B9">
                            <w:pPr>
                              <w:spacing w:after="0" w:line="240" w:lineRule="auto"/>
                              <w:rPr>
                                <w:i/>
                                <w:color w:val="808080" w:themeColor="background1" w:themeShade="80"/>
                                <w:sz w:val="18"/>
                                <w:lang w:val="ky-KG"/>
                              </w:rPr>
                            </w:pPr>
                            <w:r w:rsidRPr="005856B9">
                              <w:rPr>
                                <w:i/>
                                <w:color w:val="808080" w:themeColor="background1" w:themeShade="80"/>
                                <w:sz w:val="18"/>
                                <w:lang w:val="ky-KG"/>
                              </w:rPr>
                              <w:t xml:space="preserve">АИВ </w:t>
                            </w:r>
                            <w:r w:rsidRPr="005856B9">
                              <w:rPr>
                                <w:i/>
                                <w:color w:val="808080" w:themeColor="background1" w:themeShade="80"/>
                                <w:sz w:val="18"/>
                                <w:lang w:val="ky-KG"/>
                              </w:rPr>
                              <w:t>менен жашаган, саламаттык сактоо чөйрөсүндө дискриминацияга тушугуучу адамдар саны, жеткиликтүү мааламыттары бар өлкөлөр, Чыгыш Европа жана Борбордук Азия, 2013-2015-жылдар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80CA" id="_x0000_s1051" type="#_x0000_t202" style="position:absolute;left:0;text-align:left;margin-left:85.75pt;margin-top:4.35pt;width:177.15pt;height:78.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" strokecolor="white [3212]">
                <v:textbox>
                  <w:txbxContent>
                    <w:p w:rsidR="00716FE8" w:rsidRPr="005856B9" w:rsidRDefault="00716FE8" w:rsidP="005856B9">
                      <w:pPr>
                        <w:spacing w:after="0" w:line="240" w:lineRule="auto"/>
                        <w:rPr>
                          <w:i/>
                          <w:color w:val="808080" w:themeColor="background1" w:themeShade="80"/>
                          <w:sz w:val="18"/>
                          <w:lang w:val="ky-KG"/>
                        </w:rPr>
                      </w:pPr>
                      <w:r w:rsidRPr="005856B9">
                        <w:rPr>
                          <w:i/>
                          <w:color w:val="808080" w:themeColor="background1" w:themeShade="80"/>
                          <w:sz w:val="18"/>
                          <w:lang w:val="ky-KG"/>
                        </w:rPr>
                        <w:t xml:space="preserve">АИВ </w:t>
                      </w:r>
                      <w:r w:rsidRPr="005856B9">
                        <w:rPr>
                          <w:i/>
                          <w:color w:val="808080" w:themeColor="background1" w:themeShade="80"/>
                          <w:sz w:val="18"/>
                          <w:lang w:val="ky-KG"/>
                        </w:rPr>
                        <w:t>менен жашаган, саламаттык сактоо чөйрөсүндө дискриминацияга тушугуучу адамдар саны, жеткиликтүү мааламыттары бар өлкөлөр, Чыгыш Европа жана Борбордук Азия, 2013-2015-жылдар</w:t>
                      </w:r>
                    </w:p>
                  </w:txbxContent>
                </v:textbox>
                <w10:wrap type="square"/>
              </v:shape>
            </w:pict>
          </mc:Fallback>
        </mc:AlternateContent>
      </w:r>
      <w:r w:rsidRPr="00BA0BAE">
        <w:rPr>
          <w:noProof/>
          <w:lang w:val="ru-RU" w:eastAsia="ru-RU"/>
        </w:rPr>
        <w:drawing>
          <wp:anchor distT="0" distB="0" distL="114300" distR="114300" simplePos="0" relativeHeight="251681792" behindDoc="1" locked="0" layoutInCell="1" allowOverlap="1" wp14:anchorId="5CDA3E6A" wp14:editId="3B996005">
            <wp:simplePos x="0" y="0"/>
            <wp:positionH relativeFrom="margin">
              <wp:posOffset>0</wp:posOffset>
            </wp:positionH>
            <wp:positionV relativeFrom="paragraph">
              <wp:posOffset>71728</wp:posOffset>
            </wp:positionV>
            <wp:extent cx="3458845" cy="4419600"/>
            <wp:effectExtent l="0" t="0" r="8255" b="0"/>
            <wp:wrapTight wrapText="bothSides">
              <wp:wrapPolygon edited="0">
                <wp:start x="0" y="0"/>
                <wp:lineTo x="0" y="21507"/>
                <wp:lineTo x="21533" y="21507"/>
                <wp:lineTo x="21533" y="0"/>
                <wp:lineTo x="0" y="0"/>
              </wp:wrapPolygon>
            </wp:wrapTight>
            <wp:docPr id="26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8845" cy="441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F0301">
        <w:rPr>
          <w:lang w:val="ru-RU"/>
        </w:rPr>
        <w:t>Дискриминациялык</w:t>
      </w:r>
      <w:proofErr w:type="spellEnd"/>
      <w:r w:rsidRPr="00AF0301">
        <w:rPr>
          <w:lang w:val="ru-RU"/>
        </w:rPr>
        <w:t xml:space="preserve"> </w:t>
      </w:r>
      <w:proofErr w:type="spellStart"/>
      <w:r w:rsidRPr="00AF0301">
        <w:rPr>
          <w:lang w:val="ru-RU"/>
        </w:rPr>
        <w:t>мамиле</w:t>
      </w:r>
      <w:proofErr w:type="spellEnd"/>
      <w:r w:rsidRPr="00AF0301">
        <w:rPr>
          <w:lang w:val="ru-RU"/>
        </w:rPr>
        <w:t xml:space="preserve"> </w:t>
      </w:r>
      <w:proofErr w:type="spellStart"/>
      <w:r w:rsidRPr="00AF0301">
        <w:rPr>
          <w:lang w:val="ru-RU"/>
        </w:rPr>
        <w:t>жана</w:t>
      </w:r>
      <w:proofErr w:type="spellEnd"/>
      <w:r w:rsidRPr="00AF0301">
        <w:rPr>
          <w:lang w:val="ru-RU"/>
        </w:rPr>
        <w:t xml:space="preserve"> АИВ </w:t>
      </w:r>
      <w:proofErr w:type="spellStart"/>
      <w:r w:rsidRPr="00AF0301">
        <w:rPr>
          <w:lang w:val="ru-RU"/>
        </w:rPr>
        <w:t>тууралуу</w:t>
      </w:r>
      <w:proofErr w:type="spellEnd"/>
      <w:r w:rsidRPr="00AF0301">
        <w:rPr>
          <w:lang w:val="ru-RU"/>
        </w:rPr>
        <w:t xml:space="preserve"> ката </w:t>
      </w:r>
      <w:proofErr w:type="spellStart"/>
      <w:r w:rsidRPr="00AF0301">
        <w:rPr>
          <w:lang w:val="ru-RU"/>
        </w:rPr>
        <w:t>ойлор</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кеңири</w:t>
      </w:r>
      <w:proofErr w:type="spellEnd"/>
      <w:r w:rsidRPr="00AF0301">
        <w:rPr>
          <w:lang w:val="ru-RU"/>
        </w:rPr>
        <w:t xml:space="preserve"> </w:t>
      </w:r>
      <w:proofErr w:type="spellStart"/>
      <w:r w:rsidRPr="00AF0301">
        <w:rPr>
          <w:lang w:val="ru-RU"/>
        </w:rPr>
        <w:t>таркалган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таркалуусун</w:t>
      </w:r>
      <w:proofErr w:type="spellEnd"/>
      <w:r w:rsidRPr="00AF0301">
        <w:rPr>
          <w:lang w:val="ru-RU"/>
        </w:rPr>
        <w:t xml:space="preserve"> </w:t>
      </w:r>
      <w:proofErr w:type="spellStart"/>
      <w:r w:rsidRPr="00AF0301">
        <w:rPr>
          <w:lang w:val="ru-RU"/>
        </w:rPr>
        <w:t>улантууда</w:t>
      </w:r>
      <w:proofErr w:type="spellEnd"/>
      <w:r w:rsidRPr="00AF0301">
        <w:rPr>
          <w:lang w:val="ru-RU"/>
        </w:rPr>
        <w:t xml:space="preserve">. </w:t>
      </w:r>
      <w:proofErr w:type="spellStart"/>
      <w:r w:rsidRPr="00AF0301">
        <w:rPr>
          <w:lang w:val="ru-RU"/>
        </w:rPr>
        <w:t>Кыргызстандагы</w:t>
      </w:r>
      <w:proofErr w:type="spellEnd"/>
      <w:r w:rsidRPr="00AF0301">
        <w:rPr>
          <w:lang w:val="ru-RU"/>
        </w:rPr>
        <w:t xml:space="preserve"> </w:t>
      </w:r>
      <w:proofErr w:type="spellStart"/>
      <w:r w:rsidRPr="00AF0301">
        <w:rPr>
          <w:lang w:val="ru-RU"/>
        </w:rPr>
        <w:t>чоң</w:t>
      </w:r>
      <w:proofErr w:type="spellEnd"/>
      <w:r w:rsidRPr="00AF0301">
        <w:rPr>
          <w:lang w:val="ru-RU"/>
        </w:rPr>
        <w:t xml:space="preserve"> </w:t>
      </w:r>
      <w:proofErr w:type="spellStart"/>
      <w:r w:rsidR="00DC6703">
        <w:rPr>
          <w:lang w:val="ru-RU"/>
        </w:rPr>
        <w:t>адамдардын</w:t>
      </w:r>
      <w:proofErr w:type="spellEnd"/>
      <w:r w:rsidRPr="00AF0301">
        <w:rPr>
          <w:lang w:val="ru-RU"/>
        </w:rPr>
        <w:t xml:space="preserve"> 70% </w:t>
      </w:r>
      <w:proofErr w:type="spellStart"/>
      <w:r w:rsidRPr="00AF0301">
        <w:rPr>
          <w:lang w:val="ru-RU"/>
        </w:rPr>
        <w:t>көбүрөөгү</w:t>
      </w:r>
      <w:proofErr w:type="spellEnd"/>
      <w:r w:rsidRPr="00AF0301">
        <w:rPr>
          <w:lang w:val="ru-RU"/>
        </w:rPr>
        <w:t xml:space="preserve"> АИВ </w:t>
      </w:r>
      <w:proofErr w:type="spellStart"/>
      <w:r w:rsidRPr="00AF0301">
        <w:rPr>
          <w:lang w:val="ru-RU"/>
        </w:rPr>
        <w:t>менен</w:t>
      </w:r>
      <w:proofErr w:type="spellEnd"/>
      <w:r w:rsidRPr="00AF0301">
        <w:rPr>
          <w:lang w:val="ru-RU"/>
        </w:rPr>
        <w:t xml:space="preserve"> </w:t>
      </w:r>
      <w:proofErr w:type="spellStart"/>
      <w:r w:rsidRPr="00AF0301">
        <w:rPr>
          <w:lang w:val="ru-RU"/>
        </w:rPr>
        <w:t>жашап</w:t>
      </w:r>
      <w:proofErr w:type="spellEnd"/>
      <w:r w:rsidRPr="00AF0301">
        <w:rPr>
          <w:lang w:val="ru-RU"/>
        </w:rPr>
        <w:t xml:space="preserve"> </w:t>
      </w:r>
      <w:proofErr w:type="spellStart"/>
      <w:r w:rsidRPr="00AF0301">
        <w:rPr>
          <w:lang w:val="ru-RU"/>
        </w:rPr>
        <w:t>жаткан</w:t>
      </w:r>
      <w:proofErr w:type="spellEnd"/>
      <w:r w:rsidRPr="00AF0301">
        <w:rPr>
          <w:lang w:val="ru-RU"/>
        </w:rPr>
        <w:t xml:space="preserve"> </w:t>
      </w:r>
      <w:proofErr w:type="spellStart"/>
      <w:r w:rsidRPr="00AF0301">
        <w:rPr>
          <w:lang w:val="ru-RU"/>
        </w:rPr>
        <w:t>сатуучудан</w:t>
      </w:r>
      <w:proofErr w:type="spellEnd"/>
      <w:r w:rsidRPr="00AF0301">
        <w:rPr>
          <w:lang w:val="ru-RU"/>
        </w:rPr>
        <w:t xml:space="preserve"> </w:t>
      </w:r>
      <w:proofErr w:type="spellStart"/>
      <w:r w:rsidRPr="00AF0301">
        <w:rPr>
          <w:lang w:val="ru-RU"/>
        </w:rPr>
        <w:t>жашылчаларды</w:t>
      </w:r>
      <w:proofErr w:type="spellEnd"/>
      <w:r w:rsidRPr="00AF0301">
        <w:rPr>
          <w:lang w:val="ru-RU"/>
        </w:rPr>
        <w:t xml:space="preserve"> </w:t>
      </w:r>
      <w:proofErr w:type="spellStart"/>
      <w:r w:rsidRPr="00AF0301">
        <w:rPr>
          <w:lang w:val="ru-RU"/>
        </w:rPr>
        <w:t>сатып</w:t>
      </w:r>
      <w:proofErr w:type="spellEnd"/>
      <w:r w:rsidRPr="00AF0301">
        <w:rPr>
          <w:lang w:val="ru-RU"/>
        </w:rPr>
        <w:t xml:space="preserve"> </w:t>
      </w:r>
      <w:proofErr w:type="spellStart"/>
      <w:r w:rsidRPr="00AF0301">
        <w:rPr>
          <w:lang w:val="ru-RU"/>
        </w:rPr>
        <w:t>албай</w:t>
      </w:r>
      <w:proofErr w:type="spellEnd"/>
      <w:r w:rsidRPr="00AF0301">
        <w:rPr>
          <w:lang w:val="ru-RU"/>
        </w:rPr>
        <w:t xml:space="preserve"> </w:t>
      </w:r>
      <w:proofErr w:type="spellStart"/>
      <w:r w:rsidRPr="00AF0301">
        <w:rPr>
          <w:lang w:val="ru-RU"/>
        </w:rPr>
        <w:t>тургандыгын</w:t>
      </w:r>
      <w:proofErr w:type="spellEnd"/>
      <w:r w:rsidRPr="00AF0301">
        <w:rPr>
          <w:lang w:val="ru-RU"/>
        </w:rPr>
        <w:t xml:space="preserve"> </w:t>
      </w:r>
      <w:proofErr w:type="spellStart"/>
      <w:r w:rsidRPr="00AF0301">
        <w:rPr>
          <w:lang w:val="ru-RU"/>
        </w:rPr>
        <w:t>маалымдашат</w:t>
      </w:r>
      <w:proofErr w:type="spellEnd"/>
      <w:r w:rsidRPr="00AF0301">
        <w:rPr>
          <w:lang w:val="ru-RU"/>
        </w:rPr>
        <w:t xml:space="preserve">. </w:t>
      </w:r>
      <w:proofErr w:type="spellStart"/>
      <w:r w:rsidRPr="00AF0301">
        <w:rPr>
          <w:lang w:val="ru-RU"/>
        </w:rPr>
        <w:t>Бул</w:t>
      </w:r>
      <w:proofErr w:type="spellEnd"/>
      <w:r w:rsidRPr="00AF0301">
        <w:rPr>
          <w:lang w:val="ru-RU"/>
        </w:rPr>
        <w:t xml:space="preserve"> сан </w:t>
      </w:r>
      <w:proofErr w:type="spellStart"/>
      <w:r w:rsidRPr="00AF0301">
        <w:rPr>
          <w:lang w:val="ru-RU"/>
        </w:rPr>
        <w:t>Чыгыш</w:t>
      </w:r>
      <w:proofErr w:type="spellEnd"/>
      <w:r w:rsidRPr="00AF0301">
        <w:rPr>
          <w:lang w:val="ru-RU"/>
        </w:rPr>
        <w:t xml:space="preserve"> </w:t>
      </w:r>
      <w:proofErr w:type="spellStart"/>
      <w:r w:rsidRPr="00AF0301">
        <w:rPr>
          <w:lang w:val="ru-RU"/>
        </w:rPr>
        <w:t>Европанын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Борбордук</w:t>
      </w:r>
      <w:proofErr w:type="spellEnd"/>
      <w:r w:rsidRPr="00AF0301">
        <w:rPr>
          <w:lang w:val="ru-RU"/>
        </w:rPr>
        <w:t xml:space="preserve"> </w:t>
      </w:r>
      <w:proofErr w:type="spellStart"/>
      <w:r w:rsidRPr="00AF0301">
        <w:rPr>
          <w:lang w:val="ru-RU"/>
        </w:rPr>
        <w:t>Азиянын</w:t>
      </w:r>
      <w:proofErr w:type="spellEnd"/>
      <w:r w:rsidRPr="00AF0301">
        <w:rPr>
          <w:lang w:val="ru-RU"/>
        </w:rPr>
        <w:t xml:space="preserve"> </w:t>
      </w:r>
      <w:proofErr w:type="spellStart"/>
      <w:r w:rsidRPr="00AF0301">
        <w:rPr>
          <w:lang w:val="ru-RU"/>
        </w:rPr>
        <w:t>аймагындагы</w:t>
      </w:r>
      <w:proofErr w:type="spellEnd"/>
      <w:r w:rsidRPr="00AF0301">
        <w:rPr>
          <w:lang w:val="ru-RU"/>
        </w:rPr>
        <w:t xml:space="preserve"> </w:t>
      </w:r>
      <w:proofErr w:type="spellStart"/>
      <w:r w:rsidRPr="00AF0301">
        <w:rPr>
          <w:lang w:val="ru-RU"/>
        </w:rPr>
        <w:t>өлкөлөрдөгү</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жогорку</w:t>
      </w:r>
      <w:proofErr w:type="spellEnd"/>
      <w:r w:rsidRPr="00AF0301">
        <w:rPr>
          <w:lang w:val="ru-RU"/>
        </w:rPr>
        <w:t xml:space="preserve"> сан </w:t>
      </w:r>
      <w:proofErr w:type="spellStart"/>
      <w:r w:rsidRPr="00AF0301">
        <w:rPr>
          <w:lang w:val="ru-RU"/>
        </w:rPr>
        <w:t>болуп</w:t>
      </w:r>
      <w:proofErr w:type="spellEnd"/>
      <w:r w:rsidRPr="00AF0301">
        <w:rPr>
          <w:lang w:val="ru-RU"/>
        </w:rPr>
        <w:t xml:space="preserve"> </w:t>
      </w:r>
      <w:proofErr w:type="spellStart"/>
      <w:r w:rsidRPr="00AF0301">
        <w:rPr>
          <w:lang w:val="ru-RU"/>
        </w:rPr>
        <w:t>саналат</w:t>
      </w:r>
      <w:proofErr w:type="spellEnd"/>
      <w:r w:rsidRPr="00AF0301">
        <w:rPr>
          <w:lang w:val="ru-RU"/>
        </w:rPr>
        <w:t>.</w:t>
      </w:r>
    </w:p>
    <w:p w:rsidR="00BE2AF6" w:rsidRDefault="005856B9" w:rsidP="00D320E8">
      <w:pPr>
        <w:pStyle w:val="BodyText"/>
        <w:jc w:val="both"/>
        <w:rPr>
          <w:lang w:val="ru-RU"/>
        </w:rPr>
      </w:pPr>
      <w:r w:rsidRPr="00BA0BAE">
        <w:rPr>
          <w:noProof/>
          <w:lang w:val="ru-RU" w:eastAsia="ru-RU"/>
        </w:rPr>
        <mc:AlternateContent>
          <mc:Choice Requires="wps">
            <w:drawing>
              <wp:anchor distT="45720" distB="45720" distL="114300" distR="114300" simplePos="0" relativeHeight="251732992" behindDoc="0" locked="0" layoutInCell="1" allowOverlap="1" wp14:anchorId="06056ECB" wp14:editId="19782675">
                <wp:simplePos x="0" y="0"/>
                <wp:positionH relativeFrom="column">
                  <wp:posOffset>-3331845</wp:posOffset>
                </wp:positionH>
                <wp:positionV relativeFrom="paragraph">
                  <wp:posOffset>1996440</wp:posOffset>
                </wp:positionV>
                <wp:extent cx="3108325" cy="619760"/>
                <wp:effectExtent l="0" t="0" r="15875" b="27940"/>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619760"/>
                        </a:xfrm>
                        <a:prstGeom prst="rect">
                          <a:avLst/>
                        </a:prstGeom>
                        <a:solidFill>
                          <a:srgbClr val="FFFFFF"/>
                        </a:solidFill>
                        <a:ln w="9525">
                          <a:solidFill>
                            <a:schemeClr val="bg1"/>
                          </a:solidFill>
                          <a:miter lim="800000"/>
                          <a:headEnd/>
                          <a:tailEnd/>
                        </a:ln>
                      </wps:spPr>
                      <wps:txbx>
                        <w:txbxContent>
                          <w:p w:rsidR="00716FE8" w:rsidRDefault="00716FE8" w:rsidP="005856B9">
                            <w:pPr>
                              <w:spacing w:after="0"/>
                              <w:rPr>
                                <w:sz w:val="14"/>
                                <w:szCs w:val="16"/>
                                <w:lang w:val="ky-KG"/>
                              </w:rPr>
                            </w:pPr>
                            <w:r w:rsidRPr="005856B9">
                              <w:rPr>
                                <w:sz w:val="14"/>
                                <w:szCs w:val="16"/>
                                <w:lang w:val="ky-KG"/>
                              </w:rPr>
                              <w:t>АИВ статусунун айынан кызмат көрсөтүүлөрдөн, акыркы 12 ай ичинде жок дегенде бир жолу баш тартылган</w:t>
                            </w:r>
                          </w:p>
                          <w:p w:rsidR="00716FE8" w:rsidRPr="005856B9" w:rsidRDefault="00716FE8" w:rsidP="005856B9">
                            <w:pPr>
                              <w:spacing w:after="0"/>
                              <w:rPr>
                                <w:sz w:val="6"/>
                                <w:szCs w:val="16"/>
                                <w:lang w:val="ky-KG"/>
                              </w:rPr>
                            </w:pPr>
                          </w:p>
                          <w:p w:rsidR="00716FE8" w:rsidRPr="005856B9" w:rsidRDefault="00716FE8" w:rsidP="005856B9">
                            <w:pPr>
                              <w:spacing w:after="0"/>
                              <w:rPr>
                                <w:sz w:val="14"/>
                                <w:szCs w:val="16"/>
                                <w:lang w:val="ky-KG"/>
                              </w:rPr>
                            </w:pPr>
                            <w:r w:rsidRPr="005856B9">
                              <w:rPr>
                                <w:sz w:val="14"/>
                                <w:szCs w:val="16"/>
                                <w:lang w:val="ky-KG"/>
                              </w:rPr>
                              <w:t>Медициналык кызматкерлер АИВ статусун башка адамдарга алардын макулдугусуз айтып салышкан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6ECB" id="_x0000_s1052" type="#_x0000_t202" style="position:absolute;left:0;text-align:left;margin-left:-262.35pt;margin-top:157.2pt;width:244.75pt;height:48.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" strokecolor="white [3212]">
                <v:textbox>
                  <w:txbxContent>
                    <w:p w:rsidR="00716FE8" w:rsidRDefault="00716FE8" w:rsidP="005856B9">
                      <w:pPr>
                        <w:spacing w:after="0"/>
                        <w:rPr>
                          <w:sz w:val="14"/>
                          <w:szCs w:val="16"/>
                          <w:lang w:val="ky-KG"/>
                        </w:rPr>
                      </w:pPr>
                      <w:r w:rsidRPr="005856B9">
                        <w:rPr>
                          <w:sz w:val="14"/>
                          <w:szCs w:val="16"/>
                          <w:lang w:val="ky-KG"/>
                        </w:rPr>
                        <w:t>АИВ статусунун айынан кызмат көрсөтүүлөрдөн, акыркы 12 ай ичинде жок дегенде бир жолу баш тартылган</w:t>
                      </w:r>
                    </w:p>
                    <w:p w:rsidR="00716FE8" w:rsidRPr="005856B9" w:rsidRDefault="00716FE8" w:rsidP="005856B9">
                      <w:pPr>
                        <w:spacing w:after="0"/>
                        <w:rPr>
                          <w:sz w:val="6"/>
                          <w:szCs w:val="16"/>
                          <w:lang w:val="ky-KG"/>
                        </w:rPr>
                      </w:pPr>
                    </w:p>
                    <w:p w:rsidR="00716FE8" w:rsidRPr="005856B9" w:rsidRDefault="00716FE8" w:rsidP="005856B9">
                      <w:pPr>
                        <w:spacing w:after="0"/>
                        <w:rPr>
                          <w:sz w:val="14"/>
                          <w:szCs w:val="16"/>
                          <w:lang w:val="ky-KG"/>
                        </w:rPr>
                      </w:pPr>
                      <w:r w:rsidRPr="005856B9">
                        <w:rPr>
                          <w:sz w:val="14"/>
                          <w:szCs w:val="16"/>
                          <w:lang w:val="ky-KG"/>
                        </w:rPr>
                        <w:t>Медициналык кызматкерлер АИВ статусун башка адамдарга алардын макулдугусуз айтып салышкан</w:t>
                      </w:r>
                    </w:p>
                  </w:txbxContent>
                </v:textbox>
                <w10:wrap type="square"/>
              </v:shape>
            </w:pict>
          </mc:Fallback>
        </mc:AlternateContent>
      </w:r>
      <w:proofErr w:type="spellStart"/>
      <w:r w:rsidR="00BE2AF6" w:rsidRPr="00AF0301">
        <w:rPr>
          <w:lang w:val="ru-RU"/>
        </w:rPr>
        <w:t>Саясаттагы</w:t>
      </w:r>
      <w:proofErr w:type="spellEnd"/>
      <w:r w:rsidR="00BE2AF6" w:rsidRPr="00AF0301">
        <w:rPr>
          <w:lang w:val="ru-RU"/>
        </w:rPr>
        <w:t xml:space="preserve"> </w:t>
      </w:r>
      <w:proofErr w:type="spellStart"/>
      <w:r w:rsidR="00BE2AF6" w:rsidRPr="00AF0301">
        <w:rPr>
          <w:lang w:val="ru-RU"/>
        </w:rPr>
        <w:t>өзгөрүүлөр</w:t>
      </w:r>
      <w:proofErr w:type="spellEnd"/>
      <w:r w:rsidR="00BE2AF6" w:rsidRPr="00AF0301">
        <w:rPr>
          <w:lang w:val="ru-RU"/>
        </w:rPr>
        <w:t xml:space="preserve">, </w:t>
      </w:r>
      <w:proofErr w:type="spellStart"/>
      <w:r w:rsidR="00BE2AF6" w:rsidRPr="00AF0301">
        <w:rPr>
          <w:lang w:val="ru-RU"/>
        </w:rPr>
        <w:t>азыркы</w:t>
      </w:r>
      <w:proofErr w:type="spellEnd"/>
      <w:r w:rsidR="00BE2AF6" w:rsidRPr="00AF0301">
        <w:rPr>
          <w:lang w:val="ru-RU"/>
        </w:rPr>
        <w:t xml:space="preserve"> </w:t>
      </w:r>
      <w:proofErr w:type="spellStart"/>
      <w:r w:rsidR="00BE2AF6" w:rsidRPr="00AF0301">
        <w:rPr>
          <w:lang w:val="ru-RU"/>
        </w:rPr>
        <w:t>мезгилдеги</w:t>
      </w:r>
      <w:proofErr w:type="spellEnd"/>
      <w:r w:rsidR="00BE2AF6" w:rsidRPr="00AF0301">
        <w:rPr>
          <w:lang w:val="ru-RU"/>
        </w:rPr>
        <w:t xml:space="preserve"> </w:t>
      </w:r>
      <w:proofErr w:type="spellStart"/>
      <w:r w:rsidR="00BE2AF6" w:rsidRPr="00AF0301">
        <w:rPr>
          <w:lang w:val="ru-RU"/>
        </w:rPr>
        <w:t>милдеттүү</w:t>
      </w:r>
      <w:proofErr w:type="spellEnd"/>
      <w:r w:rsidR="00BE2AF6" w:rsidRPr="00AF0301">
        <w:rPr>
          <w:lang w:val="ru-RU"/>
        </w:rPr>
        <w:t xml:space="preserve"> </w:t>
      </w:r>
      <w:proofErr w:type="spellStart"/>
      <w:r w:rsidR="00BE2AF6" w:rsidRPr="00AF0301">
        <w:rPr>
          <w:lang w:val="ru-RU"/>
        </w:rPr>
        <w:t>болуп</w:t>
      </w:r>
      <w:proofErr w:type="spellEnd"/>
      <w:r w:rsidR="00BE2AF6" w:rsidRPr="00AF0301">
        <w:rPr>
          <w:lang w:val="ru-RU"/>
        </w:rPr>
        <w:t xml:space="preserve"> </w:t>
      </w:r>
      <w:proofErr w:type="spellStart"/>
      <w:r w:rsidR="00BE2AF6" w:rsidRPr="00AF0301">
        <w:rPr>
          <w:lang w:val="ru-RU"/>
        </w:rPr>
        <w:t>саналган</w:t>
      </w:r>
      <w:proofErr w:type="spellEnd"/>
      <w:r w:rsidR="00BE2AF6" w:rsidRPr="00AF0301">
        <w:rPr>
          <w:lang w:val="ru-RU"/>
        </w:rPr>
        <w:t xml:space="preserve"> </w:t>
      </w:r>
      <w:proofErr w:type="spellStart"/>
      <w:r w:rsidR="00BE2AF6" w:rsidRPr="00AF0301">
        <w:rPr>
          <w:lang w:val="ru-RU"/>
        </w:rPr>
        <w:t>өспүрүм</w:t>
      </w:r>
      <w:proofErr w:type="spellEnd"/>
      <w:r w:rsidR="00BE2AF6" w:rsidRPr="00AF0301">
        <w:rPr>
          <w:lang w:val="ru-RU"/>
        </w:rPr>
        <w:t xml:space="preserve"> </w:t>
      </w:r>
      <w:proofErr w:type="spellStart"/>
      <w:r w:rsidR="00BE2AF6" w:rsidRPr="00AF0301">
        <w:rPr>
          <w:lang w:val="ru-RU"/>
        </w:rPr>
        <w:t>АИВге</w:t>
      </w:r>
      <w:proofErr w:type="spellEnd"/>
      <w:r w:rsidR="00BE2AF6" w:rsidRPr="00AF0301">
        <w:rPr>
          <w:lang w:val="ru-RU"/>
        </w:rPr>
        <w:t xml:space="preserve"> карата </w:t>
      </w:r>
      <w:proofErr w:type="spellStart"/>
      <w:r w:rsidR="00BE2AF6" w:rsidRPr="00AF0301">
        <w:rPr>
          <w:lang w:val="ru-RU"/>
        </w:rPr>
        <w:t>тестке</w:t>
      </w:r>
      <w:proofErr w:type="spellEnd"/>
      <w:r w:rsidR="00BE2AF6" w:rsidRPr="00AF0301">
        <w:rPr>
          <w:lang w:val="ru-RU"/>
        </w:rPr>
        <w:t xml:space="preserve"> </w:t>
      </w:r>
      <w:proofErr w:type="spellStart"/>
      <w:r w:rsidR="00BE2AF6" w:rsidRPr="00AF0301">
        <w:rPr>
          <w:lang w:val="ru-RU"/>
        </w:rPr>
        <w:t>кире</w:t>
      </w:r>
      <w:proofErr w:type="spellEnd"/>
      <w:r w:rsidR="00BE2AF6" w:rsidRPr="00AF0301">
        <w:rPr>
          <w:lang w:val="ru-RU"/>
        </w:rPr>
        <w:t xml:space="preserve"> </w:t>
      </w:r>
      <w:proofErr w:type="spellStart"/>
      <w:r w:rsidR="00BE2AF6" w:rsidRPr="00AF0301">
        <w:rPr>
          <w:lang w:val="ru-RU"/>
        </w:rPr>
        <w:t>алышы</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ата-энесинин</w:t>
      </w:r>
      <w:proofErr w:type="spellEnd"/>
      <w:r w:rsidR="00BE2AF6" w:rsidRPr="00AF0301">
        <w:rPr>
          <w:lang w:val="ru-RU"/>
        </w:rPr>
        <w:t xml:space="preserve"> </w:t>
      </w:r>
      <w:proofErr w:type="spellStart"/>
      <w:r w:rsidR="00BE2AF6" w:rsidRPr="00AF0301">
        <w:rPr>
          <w:lang w:val="ru-RU"/>
        </w:rPr>
        <w:t>макулдугу</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АИВди</w:t>
      </w:r>
      <w:proofErr w:type="spellEnd"/>
      <w:r w:rsidR="00BE2AF6" w:rsidRPr="00AF0301">
        <w:rPr>
          <w:lang w:val="ru-RU"/>
        </w:rPr>
        <w:t xml:space="preserve"> </w:t>
      </w:r>
      <w:proofErr w:type="spellStart"/>
      <w:r w:rsidR="00BE2AF6" w:rsidRPr="00AF0301">
        <w:rPr>
          <w:lang w:val="ru-RU"/>
        </w:rPr>
        <w:t>жуктургандыгы</w:t>
      </w:r>
      <w:proofErr w:type="spellEnd"/>
      <w:r w:rsidR="00BE2AF6" w:rsidRPr="00AF0301">
        <w:rPr>
          <w:lang w:val="ru-RU"/>
        </w:rPr>
        <w:t xml:space="preserve">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кылмыштуу</w:t>
      </w:r>
      <w:proofErr w:type="spellEnd"/>
      <w:r w:rsidR="00BE2AF6" w:rsidRPr="00AF0301">
        <w:rPr>
          <w:lang w:val="ru-RU"/>
        </w:rPr>
        <w:t xml:space="preserve"> </w:t>
      </w:r>
      <w:proofErr w:type="spellStart"/>
      <w:r w:rsidR="00BE2AF6" w:rsidRPr="00AF0301">
        <w:rPr>
          <w:lang w:val="ru-RU"/>
        </w:rPr>
        <w:t>жазалоону</w:t>
      </w:r>
      <w:proofErr w:type="spellEnd"/>
      <w:r w:rsidR="00BE2AF6" w:rsidRPr="00AF0301">
        <w:rPr>
          <w:lang w:val="ru-RU"/>
        </w:rPr>
        <w:t xml:space="preserve"> </w:t>
      </w:r>
      <w:proofErr w:type="spellStart"/>
      <w:r w:rsidR="00BE2AF6" w:rsidRPr="00AF0301">
        <w:rPr>
          <w:lang w:val="ru-RU"/>
        </w:rPr>
        <w:t>белгилей</w:t>
      </w:r>
      <w:proofErr w:type="spellEnd"/>
      <w:r w:rsidR="00BE2AF6" w:rsidRPr="00AF0301">
        <w:rPr>
          <w:lang w:val="ru-RU"/>
        </w:rPr>
        <w:t xml:space="preserve"> </w:t>
      </w:r>
      <w:proofErr w:type="spellStart"/>
      <w:r w:rsidR="00BE2AF6" w:rsidRPr="00AF0301">
        <w:rPr>
          <w:lang w:val="ru-RU"/>
        </w:rPr>
        <w:t>турган</w:t>
      </w:r>
      <w:proofErr w:type="spellEnd"/>
      <w:r w:rsidR="00BE2AF6" w:rsidRPr="00AF0301">
        <w:rPr>
          <w:lang w:val="ru-RU"/>
        </w:rPr>
        <w:t xml:space="preserve"> </w:t>
      </w:r>
      <w:proofErr w:type="spellStart"/>
      <w:r w:rsidR="00BE2AF6" w:rsidRPr="00AF0301">
        <w:rPr>
          <w:lang w:val="ru-RU"/>
        </w:rPr>
        <w:t>мыйзамдар</w:t>
      </w:r>
      <w:proofErr w:type="spellEnd"/>
      <w:r w:rsidR="00BE2AF6" w:rsidRPr="00AF0301">
        <w:rPr>
          <w:lang w:val="ru-RU"/>
        </w:rPr>
        <w:t xml:space="preserve">, </w:t>
      </w:r>
      <w:proofErr w:type="spellStart"/>
      <w:r w:rsidR="00BE2AF6" w:rsidRPr="00AF0301">
        <w:rPr>
          <w:lang w:val="ru-RU"/>
        </w:rPr>
        <w:t>АИВдин</w:t>
      </w:r>
      <w:proofErr w:type="spellEnd"/>
      <w:r w:rsidR="00BE2AF6" w:rsidRPr="00AF0301">
        <w:rPr>
          <w:lang w:val="ru-RU"/>
        </w:rPr>
        <w:t xml:space="preserve"> </w:t>
      </w:r>
      <w:proofErr w:type="spellStart"/>
      <w:r w:rsidR="00BE2AF6" w:rsidRPr="00AF0301">
        <w:rPr>
          <w:lang w:val="ru-RU"/>
        </w:rPr>
        <w:t>жуктурулушун</w:t>
      </w:r>
      <w:proofErr w:type="spellEnd"/>
      <w:r w:rsidR="00BE2AF6" w:rsidRPr="00AF0301">
        <w:rPr>
          <w:lang w:val="ru-RU"/>
        </w:rPr>
        <w:t xml:space="preserve"> </w:t>
      </w:r>
      <w:proofErr w:type="spellStart"/>
      <w:r w:rsidR="00BE2AF6" w:rsidRPr="00AF0301">
        <w:rPr>
          <w:lang w:val="ru-RU"/>
        </w:rPr>
        <w:t>ачып</w:t>
      </w:r>
      <w:proofErr w:type="spellEnd"/>
      <w:r w:rsidR="00BE2AF6" w:rsidRPr="00AF0301">
        <w:rPr>
          <w:lang w:val="ru-RU"/>
        </w:rPr>
        <w:t xml:space="preserve"> </w:t>
      </w:r>
      <w:proofErr w:type="spellStart"/>
      <w:r w:rsidR="00BE2AF6" w:rsidRPr="00AF0301">
        <w:rPr>
          <w:lang w:val="ru-RU"/>
        </w:rPr>
        <w:t>көрсөтпөө</w:t>
      </w:r>
      <w:proofErr w:type="spellEnd"/>
      <w:r w:rsidR="00BE2AF6" w:rsidRPr="00AF0301">
        <w:rPr>
          <w:lang w:val="ru-RU"/>
        </w:rPr>
        <w:t xml:space="preserve"> же </w:t>
      </w:r>
      <w:proofErr w:type="spellStart"/>
      <w:r w:rsidR="00BE2AF6" w:rsidRPr="00AF0301">
        <w:rPr>
          <w:lang w:val="ru-RU"/>
        </w:rPr>
        <w:t>жуктуруу</w:t>
      </w:r>
      <w:proofErr w:type="spellEnd"/>
      <w:r w:rsidR="00BE2AF6" w:rsidRPr="00AF0301">
        <w:rPr>
          <w:lang w:val="ru-RU"/>
        </w:rPr>
        <w:t xml:space="preserve"> </w:t>
      </w:r>
      <w:proofErr w:type="spellStart"/>
      <w:r w:rsidR="00BE2AF6" w:rsidRPr="00AF0301">
        <w:rPr>
          <w:lang w:val="ru-RU"/>
        </w:rPr>
        <w:t>коркунучун</w:t>
      </w:r>
      <w:proofErr w:type="spellEnd"/>
      <w:r w:rsidR="00BE2AF6" w:rsidRPr="00AF0301">
        <w:rPr>
          <w:lang w:val="ru-RU"/>
        </w:rPr>
        <w:t xml:space="preserve"> </w:t>
      </w:r>
      <w:proofErr w:type="spellStart"/>
      <w:r w:rsidR="00BE2AF6" w:rsidRPr="00AF0301">
        <w:rPr>
          <w:lang w:val="ru-RU"/>
        </w:rPr>
        <w:t>туудуруу</w:t>
      </w:r>
      <w:proofErr w:type="spellEnd"/>
      <w:r w:rsidR="00BE2AF6" w:rsidRPr="00AF0301">
        <w:rPr>
          <w:lang w:val="ru-RU"/>
        </w:rPr>
        <w:t xml:space="preserve"> </w:t>
      </w:r>
      <w:proofErr w:type="spellStart"/>
      <w:r w:rsidR="00BE2AF6" w:rsidRPr="00AF0301">
        <w:rPr>
          <w:lang w:val="ru-RU"/>
        </w:rPr>
        <w:t>сыяктуу</w:t>
      </w:r>
      <w:proofErr w:type="spellEnd"/>
      <w:r w:rsidR="00BE2AF6" w:rsidRPr="00AF0301">
        <w:rPr>
          <w:lang w:val="ru-RU"/>
        </w:rPr>
        <w:t xml:space="preserve"> АИВ </w:t>
      </w:r>
      <w:proofErr w:type="spellStart"/>
      <w:r w:rsidR="00BE2AF6" w:rsidRPr="00AF0301">
        <w:rPr>
          <w:lang w:val="ru-RU"/>
        </w:rPr>
        <w:t>эпидемиясына</w:t>
      </w:r>
      <w:proofErr w:type="spellEnd"/>
      <w:r w:rsidR="00BE2AF6" w:rsidRPr="00AF0301">
        <w:rPr>
          <w:lang w:val="ru-RU"/>
        </w:rPr>
        <w:t xml:space="preserve"> </w:t>
      </w:r>
      <w:proofErr w:type="spellStart"/>
      <w:r w:rsidR="00BE2AF6" w:rsidRPr="00AF0301">
        <w:rPr>
          <w:lang w:val="ru-RU"/>
        </w:rPr>
        <w:t>натыйжалуу</w:t>
      </w:r>
      <w:proofErr w:type="spellEnd"/>
      <w:r w:rsidR="00BE2AF6" w:rsidRPr="00AF0301">
        <w:rPr>
          <w:lang w:val="ru-RU"/>
        </w:rPr>
        <w:t xml:space="preserve"> реакция </w:t>
      </w:r>
      <w:proofErr w:type="spellStart"/>
      <w:r w:rsidR="00BE2AF6" w:rsidRPr="00AF0301">
        <w:rPr>
          <w:lang w:val="ru-RU"/>
        </w:rPr>
        <w:t>кылууну</w:t>
      </w:r>
      <w:proofErr w:type="spellEnd"/>
      <w:r w:rsidR="00BE2AF6" w:rsidRPr="00AF0301">
        <w:rPr>
          <w:lang w:val="ru-RU"/>
        </w:rPr>
        <w:t xml:space="preserve"> </w:t>
      </w:r>
      <w:proofErr w:type="spellStart"/>
      <w:r w:rsidR="00BE2AF6" w:rsidRPr="00AF0301">
        <w:rPr>
          <w:lang w:val="ru-RU"/>
        </w:rPr>
        <w:t>коркунучта</w:t>
      </w:r>
      <w:proofErr w:type="spellEnd"/>
      <w:r w:rsidR="00BE2AF6" w:rsidRPr="00AF0301">
        <w:rPr>
          <w:lang w:val="ru-RU"/>
        </w:rPr>
        <w:t xml:space="preserve"> </w:t>
      </w:r>
      <w:proofErr w:type="spellStart"/>
      <w:r w:rsidR="00BE2AF6" w:rsidRPr="00AF0301">
        <w:rPr>
          <w:lang w:val="ru-RU"/>
        </w:rPr>
        <w:t>калтыра</w:t>
      </w:r>
      <w:proofErr w:type="spellEnd"/>
      <w:r w:rsidR="00BE2AF6" w:rsidRPr="00AF0301">
        <w:rPr>
          <w:lang w:val="ru-RU"/>
        </w:rPr>
        <w:t xml:space="preserve"> </w:t>
      </w:r>
      <w:proofErr w:type="spellStart"/>
      <w:r w:rsidR="00BE2AF6" w:rsidRPr="00AF0301">
        <w:rPr>
          <w:lang w:val="ru-RU"/>
        </w:rPr>
        <w:t>турган</w:t>
      </w:r>
      <w:proofErr w:type="spellEnd"/>
      <w:r w:rsidR="00BE2AF6" w:rsidRPr="00AF0301">
        <w:rPr>
          <w:lang w:val="ru-RU"/>
        </w:rPr>
        <w:t xml:space="preserve"> </w:t>
      </w:r>
      <w:proofErr w:type="spellStart"/>
      <w:r w:rsidR="00BE2AF6" w:rsidRPr="00AF0301">
        <w:rPr>
          <w:lang w:val="ru-RU"/>
        </w:rPr>
        <w:t>стигматизацияны</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дискриминацияны</w:t>
      </w:r>
      <w:proofErr w:type="spellEnd"/>
      <w:r w:rsidR="00BE2AF6" w:rsidRPr="00AF0301">
        <w:rPr>
          <w:lang w:val="ru-RU"/>
        </w:rPr>
        <w:t xml:space="preserve"> </w:t>
      </w:r>
      <w:proofErr w:type="spellStart"/>
      <w:r w:rsidR="00BE2AF6" w:rsidRPr="00AF0301">
        <w:rPr>
          <w:lang w:val="ru-RU"/>
        </w:rPr>
        <w:t>күчөтүүгө</w:t>
      </w:r>
      <w:proofErr w:type="spellEnd"/>
      <w:r w:rsidR="00BE2AF6" w:rsidRPr="00AF0301">
        <w:rPr>
          <w:lang w:val="ru-RU"/>
        </w:rPr>
        <w:t xml:space="preserve"> </w:t>
      </w:r>
      <w:proofErr w:type="spellStart"/>
      <w:r w:rsidR="00BE2AF6" w:rsidRPr="00AF0301">
        <w:rPr>
          <w:lang w:val="ru-RU"/>
        </w:rPr>
        <w:t>алып</w:t>
      </w:r>
      <w:proofErr w:type="spellEnd"/>
      <w:r w:rsidR="00BE2AF6" w:rsidRPr="00AF0301">
        <w:rPr>
          <w:lang w:val="ru-RU"/>
        </w:rPr>
        <w:t xml:space="preserve"> </w:t>
      </w:r>
      <w:proofErr w:type="spellStart"/>
      <w:r w:rsidR="00BE2AF6" w:rsidRPr="00AF0301">
        <w:rPr>
          <w:lang w:val="ru-RU"/>
        </w:rPr>
        <w:t>келе</w:t>
      </w:r>
      <w:proofErr w:type="spellEnd"/>
      <w:r w:rsidR="00BE2AF6" w:rsidRPr="00AF0301">
        <w:rPr>
          <w:lang w:val="ru-RU"/>
        </w:rPr>
        <w:t xml:space="preserve"> </w:t>
      </w:r>
      <w:proofErr w:type="spellStart"/>
      <w:r w:rsidR="00BE2AF6" w:rsidRPr="00AF0301">
        <w:rPr>
          <w:lang w:val="ru-RU"/>
        </w:rPr>
        <w:t>турган</w:t>
      </w:r>
      <w:proofErr w:type="spellEnd"/>
      <w:r w:rsidR="00BE2AF6" w:rsidRPr="00AF0301">
        <w:rPr>
          <w:lang w:val="ru-RU"/>
        </w:rPr>
        <w:t xml:space="preserve"> </w:t>
      </w:r>
      <w:proofErr w:type="spellStart"/>
      <w:r w:rsidR="00BE2AF6" w:rsidRPr="00AF0301">
        <w:rPr>
          <w:lang w:val="ru-RU"/>
        </w:rPr>
        <w:t>маселелерге</w:t>
      </w:r>
      <w:proofErr w:type="spellEnd"/>
      <w:r w:rsidR="00BE2AF6" w:rsidRPr="00AF0301">
        <w:rPr>
          <w:lang w:val="ru-RU"/>
        </w:rPr>
        <w:t xml:space="preserve"> </w:t>
      </w:r>
      <w:proofErr w:type="spellStart"/>
      <w:r w:rsidR="00BE2AF6" w:rsidRPr="00AF0301">
        <w:rPr>
          <w:lang w:val="ru-RU"/>
        </w:rPr>
        <w:t>тиешелүү</w:t>
      </w:r>
      <w:proofErr w:type="spellEnd"/>
      <w:r w:rsidR="00BE2AF6" w:rsidRPr="00AF0301">
        <w:rPr>
          <w:lang w:val="ru-RU"/>
        </w:rPr>
        <w:t xml:space="preserve"> </w:t>
      </w:r>
      <w:proofErr w:type="spellStart"/>
      <w:r w:rsidR="00BE2AF6" w:rsidRPr="00AF0301">
        <w:rPr>
          <w:lang w:val="ru-RU"/>
        </w:rPr>
        <w:t>болууга</w:t>
      </w:r>
      <w:proofErr w:type="spellEnd"/>
      <w:r w:rsidR="00BE2AF6" w:rsidRPr="00AF0301">
        <w:rPr>
          <w:lang w:val="ru-RU"/>
        </w:rPr>
        <w:t xml:space="preserve"> </w:t>
      </w:r>
      <w:proofErr w:type="spellStart"/>
      <w:r w:rsidR="00BE2AF6" w:rsidRPr="00AF0301">
        <w:rPr>
          <w:lang w:val="ru-RU"/>
        </w:rPr>
        <w:t>тийиш</w:t>
      </w:r>
      <w:proofErr w:type="spellEnd"/>
      <w:r w:rsidR="00BE2AF6" w:rsidRPr="00AF0301">
        <w:rPr>
          <w:lang w:val="ru-RU"/>
        </w:rPr>
        <w:t>.</w:t>
      </w:r>
    </w:p>
    <w:p w:rsidR="00233385" w:rsidRPr="00AF0301" w:rsidRDefault="00233385" w:rsidP="00D320E8">
      <w:pPr>
        <w:pStyle w:val="BodyText"/>
        <w:jc w:val="both"/>
        <w:rPr>
          <w:lang w:val="ru-RU"/>
        </w:rPr>
      </w:pPr>
    </w:p>
    <w:p w:rsidR="00BE2AF6" w:rsidRDefault="00BE2AF6" w:rsidP="00233385">
      <w:pPr>
        <w:pStyle w:val="BodyText"/>
        <w:ind w:left="0"/>
        <w:jc w:val="both"/>
        <w:rPr>
          <w:lang w:val="ru-RU"/>
        </w:rPr>
      </w:pPr>
      <w:proofErr w:type="spellStart"/>
      <w:r w:rsidRPr="00AF0301">
        <w:rPr>
          <w:lang w:val="ru-RU"/>
        </w:rPr>
        <w:t>Азык-түлүк</w:t>
      </w:r>
      <w:proofErr w:type="spellEnd"/>
      <w:r w:rsidRPr="00AF0301">
        <w:rPr>
          <w:lang w:val="ru-RU"/>
        </w:rPr>
        <w:t xml:space="preserve"> </w:t>
      </w:r>
      <w:proofErr w:type="spellStart"/>
      <w:r w:rsidRPr="00AF0301">
        <w:rPr>
          <w:lang w:val="ru-RU"/>
        </w:rPr>
        <w:t>чөйрөсүндөгү</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тамактануу</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улуттук</w:t>
      </w:r>
      <w:proofErr w:type="spellEnd"/>
      <w:r w:rsidRPr="00AF0301">
        <w:rPr>
          <w:lang w:val="ru-RU"/>
        </w:rPr>
        <w:t xml:space="preserve"> </w:t>
      </w:r>
      <w:proofErr w:type="spellStart"/>
      <w:r w:rsidRPr="00AF0301">
        <w:rPr>
          <w:lang w:val="ru-RU"/>
        </w:rPr>
        <w:t>колдонмону</w:t>
      </w:r>
      <w:proofErr w:type="spellEnd"/>
      <w:r w:rsidRPr="00AF0301">
        <w:rPr>
          <w:lang w:val="ru-RU"/>
        </w:rPr>
        <w:t xml:space="preserve"> </w:t>
      </w:r>
      <w:proofErr w:type="spellStart"/>
      <w:r w:rsidRPr="00AF0301">
        <w:rPr>
          <w:lang w:val="ru-RU"/>
        </w:rPr>
        <w:t>иштеп</w:t>
      </w:r>
      <w:proofErr w:type="spellEnd"/>
      <w:r w:rsidRPr="00AF0301">
        <w:rPr>
          <w:lang w:val="ru-RU"/>
        </w:rPr>
        <w:t xml:space="preserve"> </w:t>
      </w:r>
      <w:proofErr w:type="spellStart"/>
      <w:r w:rsidRPr="00AF0301">
        <w:rPr>
          <w:lang w:val="ru-RU"/>
        </w:rPr>
        <w:t>чыгуу</w:t>
      </w:r>
      <w:proofErr w:type="spellEnd"/>
      <w:r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мектептеги</w:t>
      </w:r>
      <w:proofErr w:type="spellEnd"/>
      <w:r w:rsidRPr="00AF0301">
        <w:rPr>
          <w:lang w:val="ru-RU"/>
        </w:rPr>
        <w:t xml:space="preserve"> </w:t>
      </w:r>
      <w:proofErr w:type="spellStart"/>
      <w:r w:rsidRPr="00AF0301">
        <w:rPr>
          <w:lang w:val="ru-RU"/>
        </w:rPr>
        <w:t>тамактануу</w:t>
      </w:r>
      <w:proofErr w:type="spellEnd"/>
      <w:r w:rsidRPr="00AF0301">
        <w:rPr>
          <w:lang w:val="ru-RU"/>
        </w:rPr>
        <w:t xml:space="preserve"> </w:t>
      </w:r>
      <w:proofErr w:type="spellStart"/>
      <w:r w:rsidRPr="00AF0301">
        <w:rPr>
          <w:lang w:val="ru-RU"/>
        </w:rPr>
        <w:t>маселелери</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окутуу</w:t>
      </w:r>
      <w:proofErr w:type="spellEnd"/>
      <w:r w:rsidRPr="00AF0301">
        <w:rPr>
          <w:lang w:val="ru-RU"/>
        </w:rPr>
        <w:t xml:space="preserve">, </w:t>
      </w:r>
      <w:proofErr w:type="spellStart"/>
      <w:r w:rsidRPr="00AF0301">
        <w:rPr>
          <w:lang w:val="ru-RU"/>
        </w:rPr>
        <w:t>буудай</w:t>
      </w:r>
      <w:proofErr w:type="spellEnd"/>
      <w:r w:rsidRPr="00AF0301">
        <w:rPr>
          <w:lang w:val="ru-RU"/>
        </w:rPr>
        <w:t xml:space="preserve"> </w:t>
      </w:r>
      <w:proofErr w:type="spellStart"/>
      <w:r w:rsidRPr="00AF0301">
        <w:rPr>
          <w:lang w:val="ru-RU"/>
        </w:rPr>
        <w:t>унун</w:t>
      </w:r>
      <w:proofErr w:type="spellEnd"/>
      <w:r w:rsidRPr="00AF0301">
        <w:rPr>
          <w:lang w:val="ru-RU"/>
        </w:rPr>
        <w:t xml:space="preserve"> </w:t>
      </w:r>
      <w:proofErr w:type="spellStart"/>
      <w:r w:rsidRPr="00AF0301">
        <w:rPr>
          <w:lang w:val="ru-RU"/>
        </w:rPr>
        <w:t>байытуу</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пайдалуу</w:t>
      </w:r>
      <w:proofErr w:type="spellEnd"/>
      <w:r w:rsidRPr="00AF0301">
        <w:rPr>
          <w:lang w:val="ru-RU"/>
        </w:rPr>
        <w:t xml:space="preserve">, </w:t>
      </w:r>
      <w:proofErr w:type="spellStart"/>
      <w:r w:rsidRPr="00AF0301">
        <w:rPr>
          <w:lang w:val="ru-RU"/>
        </w:rPr>
        <w:t>дени</w:t>
      </w:r>
      <w:proofErr w:type="spellEnd"/>
      <w:r w:rsidRPr="00AF0301">
        <w:rPr>
          <w:lang w:val="ru-RU"/>
        </w:rPr>
        <w:t xml:space="preserve"> сак </w:t>
      </w:r>
      <w:proofErr w:type="spellStart"/>
      <w:r w:rsidRPr="00AF0301">
        <w:rPr>
          <w:lang w:val="ru-RU"/>
        </w:rPr>
        <w:t>тамак-ашты</w:t>
      </w:r>
      <w:proofErr w:type="spellEnd"/>
      <w:r w:rsidRPr="00AF0301">
        <w:rPr>
          <w:lang w:val="ru-RU"/>
        </w:rPr>
        <w:t xml:space="preserve"> </w:t>
      </w:r>
      <w:proofErr w:type="spellStart"/>
      <w:r w:rsidRPr="00AF0301">
        <w:rPr>
          <w:lang w:val="ru-RU"/>
        </w:rPr>
        <w:t>жайылтуу</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саясий</w:t>
      </w:r>
      <w:proofErr w:type="spellEnd"/>
      <w:r w:rsidRPr="00AF0301">
        <w:rPr>
          <w:lang w:val="ru-RU"/>
        </w:rPr>
        <w:t xml:space="preserve"> </w:t>
      </w:r>
      <w:proofErr w:type="spellStart"/>
      <w:r w:rsidRPr="00AF0301">
        <w:rPr>
          <w:lang w:val="ru-RU"/>
        </w:rPr>
        <w:t>чаралар</w:t>
      </w:r>
      <w:proofErr w:type="spellEnd"/>
      <w:r w:rsidRPr="00AF0301">
        <w:rPr>
          <w:lang w:val="ru-RU"/>
        </w:rPr>
        <w:t xml:space="preserve"> </w:t>
      </w: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w:t>
      </w:r>
      <w:proofErr w:type="spellEnd"/>
      <w:r w:rsidRPr="00AF0301">
        <w:rPr>
          <w:lang w:val="ru-RU"/>
        </w:rPr>
        <w:t xml:space="preserve"> </w:t>
      </w:r>
      <w:proofErr w:type="spellStart"/>
      <w:r w:rsidRPr="00AF0301">
        <w:rPr>
          <w:lang w:val="ru-RU"/>
        </w:rPr>
        <w:t>тармагындагы</w:t>
      </w:r>
      <w:proofErr w:type="spellEnd"/>
      <w:r w:rsidRPr="00AF0301">
        <w:rPr>
          <w:lang w:val="ru-RU"/>
        </w:rPr>
        <w:t xml:space="preserve"> </w:t>
      </w:r>
      <w:proofErr w:type="spellStart"/>
      <w:r w:rsidRPr="00AF0301">
        <w:rPr>
          <w:lang w:val="ru-RU"/>
        </w:rPr>
        <w:t>саясатты</w:t>
      </w:r>
      <w:proofErr w:type="spellEnd"/>
      <w:r w:rsidRPr="00AF0301">
        <w:rPr>
          <w:lang w:val="ru-RU"/>
        </w:rPr>
        <w:t xml:space="preserve"> </w:t>
      </w:r>
      <w:proofErr w:type="spellStart"/>
      <w:r w:rsidRPr="00AF0301">
        <w:rPr>
          <w:lang w:val="ru-RU"/>
        </w:rPr>
        <w:t>колдоп</w:t>
      </w:r>
      <w:proofErr w:type="spellEnd"/>
      <w:r w:rsidRPr="00AF0301">
        <w:rPr>
          <w:lang w:val="ru-RU"/>
        </w:rPr>
        <w:t xml:space="preserve"> </w:t>
      </w:r>
      <w:proofErr w:type="spellStart"/>
      <w:r w:rsidRPr="00AF0301">
        <w:rPr>
          <w:lang w:val="ru-RU"/>
        </w:rPr>
        <w:t>турушат</w:t>
      </w:r>
      <w:proofErr w:type="spellEnd"/>
      <w:r w:rsidRPr="00AF0301">
        <w:rPr>
          <w:lang w:val="ru-RU"/>
        </w:rPr>
        <w:t>.</w:t>
      </w:r>
    </w:p>
    <w:p w:rsidR="00233385" w:rsidRPr="00AF0301" w:rsidRDefault="00233385" w:rsidP="00D320E8">
      <w:pPr>
        <w:pStyle w:val="BodyText"/>
        <w:jc w:val="both"/>
        <w:rPr>
          <w:lang w:val="ru-RU"/>
        </w:rPr>
      </w:pPr>
    </w:p>
    <w:p w:rsidR="00BE2AF6" w:rsidRDefault="00BE2AF6" w:rsidP="00FA53F2">
      <w:pPr>
        <w:pStyle w:val="BodyText"/>
        <w:numPr>
          <w:ilvl w:val="0"/>
          <w:numId w:val="19"/>
        </w:numPr>
        <w:ind w:left="426"/>
        <w:jc w:val="both"/>
        <w:rPr>
          <w:lang w:val="ru-RU"/>
        </w:rPr>
      </w:pP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w:t>
      </w:r>
      <w:proofErr w:type="spellEnd"/>
      <w:r w:rsidRPr="00AF0301">
        <w:rPr>
          <w:lang w:val="ru-RU"/>
        </w:rPr>
        <w:t xml:space="preserve"> </w:t>
      </w:r>
      <w:proofErr w:type="spellStart"/>
      <w:r w:rsidRPr="00AF0301">
        <w:rPr>
          <w:lang w:val="ru-RU"/>
        </w:rPr>
        <w:t>кызматтарын</w:t>
      </w:r>
      <w:proofErr w:type="spellEnd"/>
      <w:r w:rsidRPr="00AF0301">
        <w:rPr>
          <w:lang w:val="ru-RU"/>
        </w:rPr>
        <w:t xml:space="preserve"> </w:t>
      </w:r>
      <w:proofErr w:type="spellStart"/>
      <w:r w:rsidRPr="00AF0301">
        <w:rPr>
          <w:lang w:val="ru-RU"/>
        </w:rPr>
        <w:t>жалпыга</w:t>
      </w:r>
      <w:proofErr w:type="spellEnd"/>
      <w:r w:rsidRPr="00AF0301">
        <w:rPr>
          <w:lang w:val="ru-RU"/>
        </w:rPr>
        <w:t xml:space="preserve"> </w:t>
      </w:r>
      <w:proofErr w:type="spellStart"/>
      <w:r w:rsidRPr="00AF0301">
        <w:rPr>
          <w:lang w:val="ru-RU"/>
        </w:rPr>
        <w:t>бирдей</w:t>
      </w:r>
      <w:proofErr w:type="spellEnd"/>
      <w:r w:rsidRPr="00AF0301">
        <w:rPr>
          <w:lang w:val="ru-RU"/>
        </w:rPr>
        <w:t xml:space="preserve"> </w:t>
      </w:r>
      <w:proofErr w:type="spellStart"/>
      <w:r w:rsidRPr="00AF0301">
        <w:rPr>
          <w:lang w:val="ru-RU"/>
        </w:rPr>
        <w:t>камтууга</w:t>
      </w:r>
      <w:proofErr w:type="spellEnd"/>
      <w:r w:rsidRPr="00AF0301">
        <w:rPr>
          <w:lang w:val="ru-RU"/>
        </w:rPr>
        <w:t xml:space="preserve"> </w:t>
      </w:r>
      <w:proofErr w:type="spellStart"/>
      <w:r w:rsidRPr="00AF0301">
        <w:rPr>
          <w:lang w:val="ru-RU"/>
        </w:rPr>
        <w:t>жетишүү</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андан</w:t>
      </w:r>
      <w:proofErr w:type="spellEnd"/>
      <w:r w:rsidRPr="00AF0301">
        <w:rPr>
          <w:lang w:val="ru-RU"/>
        </w:rPr>
        <w:t xml:space="preserve"> ары </w:t>
      </w:r>
      <w:proofErr w:type="spellStart"/>
      <w:r w:rsidRPr="00AF0301">
        <w:rPr>
          <w:lang w:val="ru-RU"/>
        </w:rPr>
        <w:t>иш</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баруу</w:t>
      </w:r>
      <w:proofErr w:type="spellEnd"/>
      <w:r w:rsidRPr="00AF0301">
        <w:rPr>
          <w:lang w:val="ru-RU"/>
        </w:rPr>
        <w:t xml:space="preserve"> зарыл (ТӨМ 3.8 </w:t>
      </w:r>
      <w:proofErr w:type="spellStart"/>
      <w:r w:rsidRPr="00AF0301">
        <w:rPr>
          <w:lang w:val="ru-RU"/>
        </w:rPr>
        <w:t>максаттуу</w:t>
      </w:r>
      <w:proofErr w:type="spellEnd"/>
      <w:r w:rsidRPr="00AF0301">
        <w:rPr>
          <w:lang w:val="ru-RU"/>
        </w:rPr>
        <w:t xml:space="preserve"> </w:t>
      </w:r>
      <w:proofErr w:type="spellStart"/>
      <w:r w:rsidRPr="00AF0301">
        <w:rPr>
          <w:lang w:val="ru-RU"/>
        </w:rPr>
        <w:t>милдети</w:t>
      </w:r>
      <w:proofErr w:type="spellEnd"/>
      <w:r w:rsidRPr="00AF0301">
        <w:rPr>
          <w:lang w:val="ru-RU"/>
        </w:rPr>
        <w:t>).</w:t>
      </w:r>
    </w:p>
    <w:p w:rsidR="00233385" w:rsidRPr="00AF0301" w:rsidRDefault="00233385" w:rsidP="00D320E8">
      <w:pPr>
        <w:pStyle w:val="BodyText"/>
        <w:jc w:val="both"/>
        <w:rPr>
          <w:lang w:val="ru-RU"/>
        </w:rPr>
      </w:pPr>
    </w:p>
    <w:p w:rsidR="00BE2AF6" w:rsidRPr="00AF0301" w:rsidRDefault="00BE2AF6" w:rsidP="00233385">
      <w:pPr>
        <w:pStyle w:val="BodyText"/>
        <w:ind w:left="0"/>
        <w:jc w:val="both"/>
        <w:rPr>
          <w:lang w:val="ru-RU"/>
        </w:rPr>
      </w:pPr>
      <w:r w:rsidRPr="00AF0301">
        <w:rPr>
          <w:lang w:val="ru-RU"/>
        </w:rPr>
        <w:t xml:space="preserve">ТӨМ 3.4кө </w:t>
      </w:r>
      <w:proofErr w:type="spellStart"/>
      <w:r w:rsidRPr="00AF0301">
        <w:rPr>
          <w:lang w:val="ru-RU"/>
        </w:rPr>
        <w:t>жетишүү</w:t>
      </w:r>
      <w:proofErr w:type="spellEnd"/>
      <w:r w:rsidRPr="00AF0301">
        <w:rPr>
          <w:lang w:val="ru-RU"/>
        </w:rPr>
        <w:t xml:space="preserve">, </w:t>
      </w:r>
      <w:proofErr w:type="spellStart"/>
      <w:r w:rsidRPr="00AF0301">
        <w:rPr>
          <w:lang w:val="ru-RU"/>
        </w:rPr>
        <w:t>Кыргызстандагы</w:t>
      </w:r>
      <w:proofErr w:type="spellEnd"/>
      <w:r w:rsidRPr="00AF0301">
        <w:rPr>
          <w:lang w:val="ru-RU"/>
        </w:rPr>
        <w:t xml:space="preserve"> </w:t>
      </w:r>
      <w:proofErr w:type="spellStart"/>
      <w:r w:rsidRPr="00AF0301">
        <w:rPr>
          <w:lang w:val="ru-RU"/>
        </w:rPr>
        <w:t>инфекциялык</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оорулардын</w:t>
      </w:r>
      <w:proofErr w:type="spellEnd"/>
      <w:r w:rsidRPr="00AF0301">
        <w:rPr>
          <w:lang w:val="ru-RU"/>
        </w:rPr>
        <w:t xml:space="preserve"> </w:t>
      </w:r>
      <w:proofErr w:type="spellStart"/>
      <w:r w:rsidRPr="00AF0301">
        <w:rPr>
          <w:lang w:val="ru-RU"/>
        </w:rPr>
        <w:t>абдан</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болушун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аракеттенбей</w:t>
      </w:r>
      <w:proofErr w:type="spellEnd"/>
      <w:r w:rsidRPr="00AF0301">
        <w:rPr>
          <w:lang w:val="ru-RU"/>
        </w:rPr>
        <w:t xml:space="preserve"> </w:t>
      </w:r>
      <w:proofErr w:type="spellStart"/>
      <w:r w:rsidRPr="00AF0301">
        <w:rPr>
          <w:lang w:val="ru-RU"/>
        </w:rPr>
        <w:t>коюунун</w:t>
      </w:r>
      <w:proofErr w:type="spellEnd"/>
      <w:r w:rsidRPr="00AF0301">
        <w:rPr>
          <w:lang w:val="ru-RU"/>
        </w:rPr>
        <w:t xml:space="preserve"> </w:t>
      </w:r>
      <w:proofErr w:type="spellStart"/>
      <w:r w:rsidRPr="00AF0301">
        <w:rPr>
          <w:lang w:val="ru-RU"/>
        </w:rPr>
        <w:t>жыйынтыгындагы</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кийин</w:t>
      </w:r>
      <w:proofErr w:type="spellEnd"/>
      <w:r w:rsidRPr="00AF0301">
        <w:rPr>
          <w:lang w:val="ru-RU"/>
        </w:rPr>
        <w:t xml:space="preserve"> </w:t>
      </w:r>
      <w:proofErr w:type="spellStart"/>
      <w:r w:rsidRPr="00AF0301">
        <w:rPr>
          <w:lang w:val="ru-RU"/>
        </w:rPr>
        <w:t>болуучу</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чыгашаларды</w:t>
      </w:r>
      <w:proofErr w:type="spellEnd"/>
      <w:r w:rsidRPr="00AF0301">
        <w:rPr>
          <w:lang w:val="ru-RU"/>
        </w:rPr>
        <w:t xml:space="preserve"> эске </w:t>
      </w:r>
      <w:proofErr w:type="spellStart"/>
      <w:r w:rsidRPr="00AF0301">
        <w:rPr>
          <w:lang w:val="ru-RU"/>
        </w:rPr>
        <w:t>алуу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маанилүү</w:t>
      </w:r>
      <w:proofErr w:type="spellEnd"/>
      <w:r w:rsidRPr="00AF0301">
        <w:rPr>
          <w:lang w:val="ru-RU"/>
        </w:rPr>
        <w:t xml:space="preserve"> </w:t>
      </w:r>
      <w:proofErr w:type="spellStart"/>
      <w:r w:rsidRPr="00AF0301">
        <w:rPr>
          <w:lang w:val="ru-RU"/>
        </w:rPr>
        <w:t>артыкчылык</w:t>
      </w:r>
      <w:proofErr w:type="spellEnd"/>
      <w:r w:rsidRPr="00AF0301">
        <w:rPr>
          <w:lang w:val="ru-RU"/>
        </w:rPr>
        <w:t xml:space="preserve"> </w:t>
      </w:r>
      <w:proofErr w:type="spellStart"/>
      <w:r w:rsidRPr="00AF0301">
        <w:rPr>
          <w:lang w:val="ru-RU"/>
        </w:rPr>
        <w:t>бойдон</w:t>
      </w:r>
      <w:proofErr w:type="spellEnd"/>
      <w:r w:rsidRPr="00AF0301">
        <w:rPr>
          <w:lang w:val="ru-RU"/>
        </w:rPr>
        <w:t xml:space="preserve"> </w:t>
      </w:r>
      <w:proofErr w:type="spellStart"/>
      <w:r w:rsidRPr="00AF0301">
        <w:rPr>
          <w:lang w:val="ru-RU"/>
        </w:rPr>
        <w:t>калат</w:t>
      </w:r>
      <w:proofErr w:type="spellEnd"/>
      <w:r w:rsidRPr="00AF0301">
        <w:rPr>
          <w:lang w:val="ru-RU"/>
        </w:rPr>
        <w:t xml:space="preserve">. </w:t>
      </w:r>
      <w:proofErr w:type="spellStart"/>
      <w:r w:rsidRPr="00AF0301">
        <w:rPr>
          <w:lang w:val="ru-RU"/>
        </w:rPr>
        <w:t>Инфекциялык</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оорулар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күрөшүү</w:t>
      </w:r>
      <w:proofErr w:type="spellEnd"/>
      <w:r w:rsidRPr="00AF0301">
        <w:rPr>
          <w:lang w:val="ru-RU"/>
        </w:rPr>
        <w:t xml:space="preserve"> башка </w:t>
      </w:r>
      <w:proofErr w:type="spellStart"/>
      <w:r w:rsidRPr="00AF0301">
        <w:rPr>
          <w:lang w:val="ru-RU"/>
        </w:rPr>
        <w:t>тийиштүү</w:t>
      </w:r>
      <w:proofErr w:type="spellEnd"/>
      <w:r w:rsidRPr="00AF0301">
        <w:rPr>
          <w:lang w:val="ru-RU"/>
        </w:rPr>
        <w:t xml:space="preserve"> </w:t>
      </w:r>
      <w:proofErr w:type="spellStart"/>
      <w:r w:rsidRPr="00AF0301">
        <w:rPr>
          <w:lang w:val="ru-RU"/>
        </w:rPr>
        <w:t>ТӨМдөр</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ТӨМ 11, ТӨМ 4, ТӨМ 5, ТӨМ 1, ТӨМ 7 </w:t>
      </w:r>
      <w:proofErr w:type="spellStart"/>
      <w:r w:rsidRPr="00AF0301">
        <w:rPr>
          <w:lang w:val="ru-RU"/>
        </w:rPr>
        <w:t>жана</w:t>
      </w:r>
      <w:proofErr w:type="spellEnd"/>
      <w:r w:rsidRPr="00AF0301">
        <w:rPr>
          <w:lang w:val="ru-RU"/>
        </w:rPr>
        <w:t xml:space="preserve"> </w:t>
      </w:r>
      <w:proofErr w:type="spellStart"/>
      <w:r w:rsidRPr="00AF0301">
        <w:rPr>
          <w:lang w:val="ru-RU"/>
        </w:rPr>
        <w:t>башкалар</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ТӨМ 3.8, ТӨМ 3.</w:t>
      </w:r>
      <w:r w:rsidRPr="00BA0BAE">
        <w:t>a</w:t>
      </w:r>
      <w:r w:rsidRPr="00AF0301">
        <w:rPr>
          <w:lang w:val="ru-RU"/>
        </w:rPr>
        <w:t>, ТӨМ 3.</w:t>
      </w:r>
      <w:r w:rsidRPr="00BA0BAE">
        <w:t>b</w:t>
      </w:r>
      <w:r w:rsidRPr="00AF0301">
        <w:rPr>
          <w:lang w:val="ru-RU"/>
        </w:rPr>
        <w:t xml:space="preserve"> </w:t>
      </w:r>
      <w:proofErr w:type="spellStart"/>
      <w:r w:rsidRPr="00AF0301">
        <w:rPr>
          <w:lang w:val="ru-RU"/>
        </w:rPr>
        <w:t>жана</w:t>
      </w:r>
      <w:proofErr w:type="spellEnd"/>
      <w:r w:rsidRPr="00AF0301">
        <w:rPr>
          <w:lang w:val="ru-RU"/>
        </w:rPr>
        <w:t xml:space="preserve"> ТӨМ 3.</w:t>
      </w:r>
      <w:r w:rsidRPr="00BA0BAE">
        <w:t>c</w:t>
      </w:r>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алар</w:t>
      </w:r>
      <w:proofErr w:type="spellEnd"/>
      <w:r w:rsidRPr="00AF0301">
        <w:rPr>
          <w:lang w:val="ru-RU"/>
        </w:rPr>
        <w:t xml:space="preserve"> тике </w:t>
      </w:r>
      <w:proofErr w:type="spellStart"/>
      <w:r w:rsidRPr="00AF0301">
        <w:rPr>
          <w:lang w:val="ru-RU"/>
        </w:rPr>
        <w:t>кесепеттерге</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болушкан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бирин</w:t>
      </w:r>
      <w:proofErr w:type="spellEnd"/>
      <w:r w:rsidRPr="00AF0301">
        <w:rPr>
          <w:lang w:val="ru-RU"/>
        </w:rPr>
        <w:t xml:space="preserve"> </w:t>
      </w:r>
      <w:proofErr w:type="spellStart"/>
      <w:r w:rsidRPr="00AF0301">
        <w:rPr>
          <w:lang w:val="ru-RU"/>
        </w:rPr>
        <w:t>бири</w:t>
      </w:r>
      <w:proofErr w:type="spellEnd"/>
      <w:r w:rsidRPr="00AF0301">
        <w:rPr>
          <w:lang w:val="ru-RU"/>
        </w:rPr>
        <w:t xml:space="preserve"> </w:t>
      </w:r>
      <w:proofErr w:type="spellStart"/>
      <w:r w:rsidRPr="00AF0301">
        <w:rPr>
          <w:lang w:val="ru-RU"/>
        </w:rPr>
        <w:t>өз</w:t>
      </w:r>
      <w:proofErr w:type="spellEnd"/>
      <w:r w:rsidRPr="00AF0301">
        <w:rPr>
          <w:lang w:val="ru-RU"/>
        </w:rPr>
        <w:t xml:space="preserve"> ара </w:t>
      </w:r>
      <w:proofErr w:type="spellStart"/>
      <w:r w:rsidRPr="00AF0301">
        <w:rPr>
          <w:lang w:val="ru-RU"/>
        </w:rPr>
        <w:t>толуктап</w:t>
      </w:r>
      <w:proofErr w:type="spellEnd"/>
      <w:r w:rsidRPr="00AF0301">
        <w:rPr>
          <w:lang w:val="ru-RU"/>
        </w:rPr>
        <w:t xml:space="preserve"> </w:t>
      </w:r>
      <w:proofErr w:type="spellStart"/>
      <w:r w:rsidRPr="00AF0301">
        <w:rPr>
          <w:lang w:val="ru-RU"/>
        </w:rPr>
        <w:t>турушкан</w:t>
      </w:r>
      <w:proofErr w:type="spellEnd"/>
      <w:r w:rsidRPr="00AF0301">
        <w:rPr>
          <w:lang w:val="ru-RU"/>
        </w:rPr>
        <w:t xml:space="preserve"> </w:t>
      </w:r>
      <w:proofErr w:type="spellStart"/>
      <w:r w:rsidRPr="00AF0301">
        <w:rPr>
          <w:lang w:val="ru-RU"/>
        </w:rPr>
        <w:t>жактарда</w:t>
      </w:r>
      <w:proofErr w:type="spellEnd"/>
      <w:r w:rsidRPr="00AF0301">
        <w:rPr>
          <w:lang w:val="ru-RU"/>
        </w:rPr>
        <w:t xml:space="preserve"> </w:t>
      </w:r>
      <w:proofErr w:type="spellStart"/>
      <w:r w:rsidRPr="00AF0301">
        <w:rPr>
          <w:lang w:val="ru-RU"/>
        </w:rPr>
        <w:t>аракеттерди</w:t>
      </w:r>
      <w:proofErr w:type="spellEnd"/>
      <w:r w:rsidRPr="00AF0301">
        <w:rPr>
          <w:lang w:val="ru-RU"/>
        </w:rPr>
        <w:t xml:space="preserve"> </w:t>
      </w:r>
      <w:proofErr w:type="spellStart"/>
      <w:r w:rsidRPr="00AF0301">
        <w:rPr>
          <w:lang w:val="ru-RU"/>
        </w:rPr>
        <w:t>талап</w:t>
      </w:r>
      <w:proofErr w:type="spellEnd"/>
      <w:r w:rsidRPr="00AF0301">
        <w:rPr>
          <w:lang w:val="ru-RU"/>
        </w:rPr>
        <w:t xml:space="preserve"> </w:t>
      </w:r>
      <w:proofErr w:type="spellStart"/>
      <w:r w:rsidRPr="00AF0301">
        <w:rPr>
          <w:lang w:val="ru-RU"/>
        </w:rPr>
        <w:t>кылат</w:t>
      </w:r>
      <w:proofErr w:type="spellEnd"/>
      <w:r w:rsidRPr="00AF0301">
        <w:rPr>
          <w:lang w:val="ru-RU"/>
        </w:rPr>
        <w:t xml:space="preserve">: </w:t>
      </w:r>
      <w:proofErr w:type="spellStart"/>
      <w:r w:rsidRPr="00AF0301">
        <w:rPr>
          <w:lang w:val="ru-RU"/>
        </w:rPr>
        <w:t>мисалы</w:t>
      </w:r>
      <w:proofErr w:type="spellEnd"/>
      <w:r w:rsidRPr="00AF0301">
        <w:rPr>
          <w:lang w:val="ru-RU"/>
        </w:rPr>
        <w:t xml:space="preserve">, </w:t>
      </w:r>
      <w:proofErr w:type="spellStart"/>
      <w:r w:rsidRPr="00AF0301">
        <w:rPr>
          <w:lang w:val="ru-RU"/>
        </w:rPr>
        <w:t>өз</w:t>
      </w:r>
      <w:proofErr w:type="spellEnd"/>
      <w:r w:rsidRPr="00AF0301">
        <w:rPr>
          <w:lang w:val="ru-RU"/>
        </w:rPr>
        <w:t xml:space="preserve"> </w:t>
      </w:r>
      <w:proofErr w:type="spellStart"/>
      <w:r w:rsidRPr="00AF0301">
        <w:rPr>
          <w:lang w:val="ru-RU"/>
        </w:rPr>
        <w:t>эсебинен</w:t>
      </w:r>
      <w:proofErr w:type="spellEnd"/>
      <w:r w:rsidRPr="00AF0301">
        <w:rPr>
          <w:lang w:val="ru-RU"/>
        </w:rPr>
        <w:t xml:space="preserve"> </w:t>
      </w:r>
      <w:proofErr w:type="spellStart"/>
      <w:r w:rsidRPr="00AF0301">
        <w:rPr>
          <w:lang w:val="ru-RU"/>
        </w:rPr>
        <w:t>инфекциялык</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ооруларды</w:t>
      </w:r>
      <w:proofErr w:type="spellEnd"/>
      <w:r w:rsidRPr="00AF0301">
        <w:rPr>
          <w:lang w:val="ru-RU"/>
        </w:rPr>
        <w:t xml:space="preserve"> </w:t>
      </w:r>
      <w:proofErr w:type="spellStart"/>
      <w:r w:rsidRPr="00AF0301">
        <w:rPr>
          <w:lang w:val="ru-RU"/>
        </w:rPr>
        <w:t>дарылоо</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өмүргө</w:t>
      </w:r>
      <w:proofErr w:type="spellEnd"/>
      <w:r w:rsidRPr="00AF0301">
        <w:rPr>
          <w:lang w:val="ru-RU"/>
        </w:rPr>
        <w:t xml:space="preserve"> </w:t>
      </w:r>
      <w:proofErr w:type="spellStart"/>
      <w:r w:rsidRPr="00AF0301">
        <w:rPr>
          <w:lang w:val="ru-RU"/>
        </w:rPr>
        <w:t>маанилүү</w:t>
      </w:r>
      <w:proofErr w:type="spellEnd"/>
      <w:r w:rsidRPr="00AF0301">
        <w:rPr>
          <w:lang w:val="ru-RU"/>
        </w:rPr>
        <w:t xml:space="preserve"> </w:t>
      </w:r>
      <w:proofErr w:type="spellStart"/>
      <w:r w:rsidRPr="00AF0301">
        <w:rPr>
          <w:lang w:val="ru-RU"/>
        </w:rPr>
        <w:t>медикаменттерди</w:t>
      </w:r>
      <w:proofErr w:type="spellEnd"/>
      <w:r w:rsidRPr="00AF0301">
        <w:rPr>
          <w:lang w:val="ru-RU"/>
        </w:rPr>
        <w:t xml:space="preserve"> </w:t>
      </w:r>
      <w:proofErr w:type="spellStart"/>
      <w:r w:rsidRPr="00AF0301">
        <w:rPr>
          <w:lang w:val="ru-RU"/>
        </w:rPr>
        <w:t>төлөөгө</w:t>
      </w:r>
      <w:proofErr w:type="spellEnd"/>
      <w:r w:rsidRPr="00AF0301">
        <w:rPr>
          <w:lang w:val="ru-RU"/>
        </w:rPr>
        <w:t xml:space="preserve"> карата </w:t>
      </w:r>
      <w:proofErr w:type="spellStart"/>
      <w:r w:rsidRPr="00AF0301">
        <w:rPr>
          <w:lang w:val="ru-RU"/>
        </w:rPr>
        <w:t>чыгашалоо</w:t>
      </w:r>
      <w:proofErr w:type="spellEnd"/>
      <w:r w:rsidRPr="00AF0301">
        <w:rPr>
          <w:lang w:val="ru-RU"/>
        </w:rPr>
        <w:t xml:space="preserve"> </w:t>
      </w:r>
      <w:proofErr w:type="spellStart"/>
      <w:r w:rsidRPr="00AF0301">
        <w:rPr>
          <w:lang w:val="ru-RU"/>
        </w:rPr>
        <w:t>Кыргызстандагы</w:t>
      </w:r>
      <w:proofErr w:type="spellEnd"/>
      <w:r w:rsidRPr="00AF0301">
        <w:rPr>
          <w:lang w:val="ru-RU"/>
        </w:rPr>
        <w:t xml:space="preserve"> </w:t>
      </w:r>
      <w:proofErr w:type="spellStart"/>
      <w:r w:rsidRPr="00AF0301">
        <w:rPr>
          <w:lang w:val="ru-RU"/>
        </w:rPr>
        <w:t>жакырчылыкка</w:t>
      </w:r>
      <w:proofErr w:type="spellEnd"/>
      <w:r w:rsidRPr="00AF0301">
        <w:rPr>
          <w:lang w:val="ru-RU"/>
        </w:rPr>
        <w:t xml:space="preserve"> </w:t>
      </w:r>
      <w:proofErr w:type="spellStart"/>
      <w:r w:rsidR="00683CF6" w:rsidRPr="00AF0301">
        <w:rPr>
          <w:lang w:val="ru-RU"/>
        </w:rPr>
        <w:t>жана</w:t>
      </w:r>
      <w:proofErr w:type="spellEnd"/>
      <w:r w:rsidR="00683CF6" w:rsidRPr="00AF0301">
        <w:rPr>
          <w:lang w:val="ru-RU"/>
        </w:rPr>
        <w:t xml:space="preserve"> </w:t>
      </w:r>
      <w:proofErr w:type="spellStart"/>
      <w:r w:rsidR="00B86A05" w:rsidRPr="00AF0301">
        <w:rPr>
          <w:lang w:val="ru-RU"/>
        </w:rPr>
        <w:t>теңсиздик</w:t>
      </w:r>
      <w:r w:rsidR="00683CF6" w:rsidRPr="00AF0301">
        <w:rPr>
          <w:lang w:val="ru-RU"/>
        </w:rPr>
        <w:t>ке</w:t>
      </w:r>
      <w:proofErr w:type="spellEnd"/>
      <w:r w:rsidR="00683CF6" w:rsidRPr="00AF0301">
        <w:rPr>
          <w:lang w:val="ru-RU"/>
        </w:rPr>
        <w:t xml:space="preserve"> </w:t>
      </w:r>
      <w:proofErr w:type="spellStart"/>
      <w:r w:rsidR="00683CF6" w:rsidRPr="00AF0301">
        <w:rPr>
          <w:lang w:val="ru-RU"/>
        </w:rPr>
        <w:t>таасир</w:t>
      </w:r>
      <w:proofErr w:type="spellEnd"/>
      <w:r w:rsidR="00683CF6" w:rsidRPr="00AF0301">
        <w:rPr>
          <w:lang w:val="ru-RU"/>
        </w:rPr>
        <w:t xml:space="preserve"> </w:t>
      </w:r>
      <w:proofErr w:type="spellStart"/>
      <w:r w:rsidR="00683CF6" w:rsidRPr="00AF0301">
        <w:rPr>
          <w:lang w:val="ru-RU"/>
        </w:rPr>
        <w:t>кыл</w:t>
      </w:r>
      <w:r w:rsidRPr="00AF0301">
        <w:rPr>
          <w:lang w:val="ru-RU"/>
        </w:rPr>
        <w:t>ат</w:t>
      </w:r>
      <w:proofErr w:type="spellEnd"/>
      <w:r w:rsidRPr="00AF0301">
        <w:rPr>
          <w:lang w:val="ru-RU"/>
        </w:rPr>
        <w:t>.</w:t>
      </w:r>
    </w:p>
    <w:p w:rsidR="00233385" w:rsidRDefault="00233385" w:rsidP="00D320E8">
      <w:pPr>
        <w:pStyle w:val="Heading1"/>
        <w:numPr>
          <w:ilvl w:val="0"/>
          <w:numId w:val="0"/>
        </w:numPr>
        <w:jc w:val="both"/>
        <w:rPr>
          <w:rFonts w:eastAsia="Times New Roman"/>
          <w:lang w:val="ky-KG"/>
        </w:rPr>
      </w:pPr>
      <w:bookmarkStart w:id="37" w:name="_Toc86565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233385" w:rsidRPr="00165048" w:rsidTr="0034789D">
        <w:tc>
          <w:tcPr>
            <w:tcW w:w="2376" w:type="dxa"/>
          </w:tcPr>
          <w:p w:rsidR="00233385" w:rsidRDefault="00233385" w:rsidP="00D320E8">
            <w:pPr>
              <w:pStyle w:val="Heading1"/>
              <w:numPr>
                <w:ilvl w:val="0"/>
                <w:numId w:val="0"/>
              </w:numPr>
              <w:jc w:val="both"/>
              <w:outlineLvl w:val="0"/>
              <w:rPr>
                <w:rFonts w:eastAsia="Times New Roman"/>
                <w:lang w:val="ky-KG"/>
              </w:rPr>
            </w:pPr>
            <w:r>
              <w:rPr>
                <w:noProof/>
                <w:lang w:val="ru-RU" w:eastAsia="ru-RU"/>
              </w:rPr>
              <w:drawing>
                <wp:inline distT="0" distB="0" distL="0" distR="0" wp14:anchorId="31681FA3" wp14:editId="02926E7C">
                  <wp:extent cx="1323975" cy="1323975"/>
                  <wp:effectExtent l="0" t="0" r="9525" b="9525"/>
                  <wp:docPr id="1921003554" name="Picture 1380405979"/>
                  <wp:cNvGraphicFramePr/>
                  <a:graphic xmlns:a="http://schemas.openxmlformats.org/drawingml/2006/main">
                    <a:graphicData uri="http://schemas.openxmlformats.org/drawingml/2006/picture">
                      <pic:pic xmlns:pic="http://schemas.openxmlformats.org/drawingml/2006/picture">
                        <pic:nvPicPr>
                          <pic:cNvPr id="1380405979" name="Picture 138040597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233385" w:rsidRDefault="00233385" w:rsidP="00D320E8">
            <w:pPr>
              <w:pStyle w:val="Heading1"/>
              <w:numPr>
                <w:ilvl w:val="0"/>
                <w:numId w:val="0"/>
              </w:numPr>
              <w:jc w:val="both"/>
              <w:outlineLvl w:val="0"/>
              <w:rPr>
                <w:rFonts w:eastAsia="Times New Roman"/>
                <w:lang w:val="ky-KG"/>
              </w:rPr>
            </w:pPr>
            <w:r w:rsidRPr="00BA0BAE">
              <w:rPr>
                <w:rFonts w:eastAsia="Times New Roman"/>
                <w:lang w:val="ky-KG"/>
              </w:rPr>
              <w:t>4-максат. Бардыгын камтый турган жана акыйкат сапаттуу билим берүүнү камсыздоо жана бардыгы үчүн бүт өмүр бо</w:t>
            </w:r>
            <w:r>
              <w:rPr>
                <w:rFonts w:eastAsia="Times New Roman"/>
                <w:lang w:val="ky-KG"/>
              </w:rPr>
              <w:t>ю окуу мүмкүндүгүн колдоп туруу</w:t>
            </w:r>
          </w:p>
          <w:p w:rsidR="00233385" w:rsidRPr="00233385" w:rsidRDefault="00233385" w:rsidP="00233385">
            <w:pPr>
              <w:rPr>
                <w:lang w:val="ky-KG"/>
              </w:rPr>
            </w:pPr>
            <w:r w:rsidRPr="00C2457D">
              <w:rPr>
                <w:lang w:val="ky-KG"/>
              </w:rPr>
              <w:t xml:space="preserve">Максат туруктуу жашоо образы, адамдын укуктары, баарын камтуу, гендердик теңдик, дүйнө маданиятын жайылтуу жана зомбулуктан баш </w:t>
            </w:r>
          </w:p>
        </w:tc>
      </w:tr>
    </w:tbl>
    <w:p w:rsidR="00233385" w:rsidRPr="00233385" w:rsidRDefault="00233385" w:rsidP="00233385">
      <w:pPr>
        <w:pStyle w:val="Heading1"/>
        <w:numPr>
          <w:ilvl w:val="0"/>
          <w:numId w:val="0"/>
        </w:numPr>
        <w:spacing w:before="0"/>
        <w:jc w:val="both"/>
        <w:rPr>
          <w:rFonts w:eastAsia="Times New Roman"/>
          <w:b w:val="0"/>
          <w:color w:val="auto"/>
          <w:sz w:val="22"/>
          <w:lang w:val="ky-KG"/>
        </w:rPr>
      </w:pPr>
      <w:r w:rsidRPr="00233385">
        <w:rPr>
          <w:b w:val="0"/>
          <w:color w:val="auto"/>
          <w:sz w:val="22"/>
          <w:lang w:val="ky-KG"/>
        </w:rPr>
        <w:t>тартуу, глобалдык жарандык жана маданий ар түрдүүлүктү таануу, ошондой эле маданияттын туруктуу өнүгүүгө салымы үчүн, ТӨМ 4.1, ТӨМ 4.5 жана ТӨМ 4.7 ылайык өнүгүү, көндүмдөрдү жана билимдерди жогорулатуу тармагындагы билим берүүнүн ролун баса белгилейт.</w:t>
      </w:r>
    </w:p>
    <w:bookmarkEnd w:id="37"/>
    <w:p w:rsidR="00BE2AF6" w:rsidRDefault="00BE2AF6" w:rsidP="00233385">
      <w:pPr>
        <w:pStyle w:val="BodyText"/>
        <w:ind w:left="0"/>
        <w:jc w:val="both"/>
        <w:rPr>
          <w:lang w:val="ky-KG"/>
        </w:rPr>
      </w:pPr>
      <w:r w:rsidRPr="00AF0301">
        <w:rPr>
          <w:lang w:val="ky-KG"/>
        </w:rPr>
        <w:t>Өлкөдөгү билим берүүнүн орточо деңгээли 10.9 жыл катары бааланат, жана киреше деңгээли жогору жана ортодон төмөн болгон өлкөлөрдө сыяктуу орточо деңгээлдин баа берүүлөрүнөн жогору.</w:t>
      </w:r>
    </w:p>
    <w:p w:rsidR="00233385" w:rsidRPr="00AF0301" w:rsidRDefault="00233385" w:rsidP="00233385">
      <w:pPr>
        <w:pStyle w:val="BodyText"/>
        <w:ind w:left="0"/>
        <w:jc w:val="both"/>
        <w:rPr>
          <w:lang w:val="ky-KG"/>
        </w:rPr>
      </w:pPr>
    </w:p>
    <w:p w:rsidR="00BE2AF6" w:rsidRPr="00AF0301" w:rsidRDefault="00BE2AF6" w:rsidP="00233385">
      <w:pPr>
        <w:pStyle w:val="BodyText"/>
        <w:ind w:left="0"/>
        <w:jc w:val="both"/>
        <w:rPr>
          <w:lang w:val="ky-KG"/>
        </w:rPr>
      </w:pPr>
      <w:r w:rsidRPr="00AF0301">
        <w:rPr>
          <w:shd w:val="clear" w:color="auto" w:fill="FFFFFF"/>
          <w:lang w:val="ky-KG"/>
        </w:rPr>
        <w:t xml:space="preserve">Эл аралык жана улуттук шайлоо баа берүүлөрүндө </w:t>
      </w:r>
      <w:r w:rsidR="00D67547" w:rsidRPr="00AF0301">
        <w:rPr>
          <w:shd w:val="clear" w:color="auto" w:fill="FFFFFF"/>
          <w:lang w:val="ky-KG"/>
        </w:rPr>
        <w:t>өлчөнгөн</w:t>
      </w:r>
      <w:r w:rsidRPr="00AF0301">
        <w:rPr>
          <w:shd w:val="clear" w:color="auto" w:fill="FFFFFF"/>
          <w:lang w:val="ky-KG"/>
        </w:rPr>
        <w:t xml:space="preserve"> окутуунун жыйынтыктары, бардык текшерилген класстардагы (2, 4, 8 жана </w:t>
      </w:r>
      <w:r w:rsidRPr="00AF0301">
        <w:rPr>
          <w:lang w:val="ky-KG"/>
        </w:rPr>
        <w:t xml:space="preserve">PISA жыйынтыктарынын негизиндеги 15 жаш курагында) билимдерди өздөштүрүүнүн жана жетишкендиктин абдан төмөн деңгээлине көрсөтүп турат – ТӨМ 4.1. Баа берүү потенциалы (утурумдук сыяктуу эле, жыйынтыктоочу контролдоо жагы) күчтүү болуп саналбайт, жана окутуучулук контингент менен, даярдоочу окутууну жана квалификациясын жогорулатууну кошо алуу менен олуттуу проблемалар бар. Санариптик технологиялардын жана МКТлардын билим берүүдө, айылдык/шаардык жана </w:t>
      </w:r>
      <w:r w:rsidR="00683CF6" w:rsidRPr="00AF0301">
        <w:rPr>
          <w:lang w:val="ky-KG"/>
        </w:rPr>
        <w:t>гендердик</w:t>
      </w:r>
      <w:r w:rsidRPr="00AF0301">
        <w:rPr>
          <w:lang w:val="ky-KG"/>
        </w:rPr>
        <w:t xml:space="preserve"> санариптик ажырымга басым жасоо менен бекемдөөсү. Мисалы, 2009-2017-жылдар ортосунда башталгыч класстардын мугалимдеринин 21 пайызы гана окутуу үчүн даяр болушкан (ТӨМ 4.с), ал эми 2008-2013-жылдар ортосунда, мектептердин болгону 6 пайызы гана интернеттен колдоно алышчу (ТӨМ 4.а).</w:t>
      </w:r>
    </w:p>
    <w:p w:rsidR="00BE2AF6" w:rsidRPr="00AF0301" w:rsidRDefault="00BE2AF6" w:rsidP="00D320E8">
      <w:pPr>
        <w:pStyle w:val="BodyText"/>
        <w:jc w:val="both"/>
        <w:rPr>
          <w:lang w:val="ky-KG"/>
        </w:rPr>
      </w:pPr>
      <w:r w:rsidRPr="00BA0BAE">
        <w:rPr>
          <w:bCs/>
          <w:noProof/>
          <w:shd w:val="clear" w:color="auto" w:fill="FFFFFF"/>
          <w:lang w:val="ru-RU" w:eastAsia="ru-RU"/>
        </w:rPr>
        <w:drawing>
          <wp:anchor distT="0" distB="0" distL="114300" distR="114300" simplePos="0" relativeHeight="251696128" behindDoc="1" locked="0" layoutInCell="1" allowOverlap="1" wp14:anchorId="46A53C5A" wp14:editId="4C09101B">
            <wp:simplePos x="0" y="0"/>
            <wp:positionH relativeFrom="margin">
              <wp:posOffset>0</wp:posOffset>
            </wp:positionH>
            <wp:positionV relativeFrom="paragraph">
              <wp:posOffset>167005</wp:posOffset>
            </wp:positionV>
            <wp:extent cx="2571750" cy="2095729"/>
            <wp:effectExtent l="0" t="0" r="0" b="0"/>
            <wp:wrapTight wrapText="bothSides">
              <wp:wrapPolygon edited="0">
                <wp:start x="0" y="0"/>
                <wp:lineTo x="0" y="21404"/>
                <wp:lineTo x="21440" y="21404"/>
                <wp:lineTo x="21440" y="0"/>
                <wp:lineTo x="0" y="0"/>
              </wp:wrapPolygon>
            </wp:wrapTight>
            <wp:docPr id="230" name="Рисунок 19" descr="C:\Users\Aikanysh\Desktop\SDGs\Рисунки\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kanysh\Desktop\SDGs\Рисунки\Рисунок 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0" cy="2095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301">
        <w:rPr>
          <w:lang w:val="ky-KG"/>
        </w:rPr>
        <w:t>ТӨМ 4.2. Мектепке чейинки билим берүүгө жеткиликтүүлүк төмөн бойдон калууда жана өзгөчө, өкмөттүн жана өнөктөштөр тараптан тынымсыз аракет</w:t>
      </w:r>
      <w:r w:rsidR="00D67547" w:rsidRPr="00AF0301">
        <w:rPr>
          <w:lang w:val="ky-KG"/>
        </w:rPr>
        <w:t>теринин</w:t>
      </w:r>
      <w:r w:rsidRPr="00AF0301">
        <w:rPr>
          <w:lang w:val="ky-KG"/>
        </w:rPr>
        <w:t xml:space="preserve"> аркасында сунуштарга жана сапатка тиешелүү ири прогресске жетишилген болсо дагы тынчсызданууну пайда кылат.</w:t>
      </w:r>
    </w:p>
    <w:p w:rsidR="00BE2AF6" w:rsidRDefault="00BE2AF6" w:rsidP="00D320E8">
      <w:pPr>
        <w:pStyle w:val="BodyText"/>
        <w:jc w:val="both"/>
        <w:rPr>
          <w:lang w:val="ky-KG"/>
        </w:rPr>
      </w:pPr>
      <w:r w:rsidRPr="00AF0301">
        <w:rPr>
          <w:lang w:val="ky-KG"/>
        </w:rPr>
        <w:t xml:space="preserve">Милдеттүү билим алууга карата жеткиликтүүлүк, ден соолугунун мүмкүнчүлүктөрү чектелген балдардан жана этностук азчылыктардын өкүлдөрүнөн башкаларында жогору. Толук орто билим берүүгө (милдеттүү эмес) жеткиликтүүлүк төмөн, жана </w:t>
      </w:r>
      <w:r w:rsidR="00683CF6" w:rsidRPr="00AF0301">
        <w:rPr>
          <w:lang w:val="ky-KG"/>
        </w:rPr>
        <w:t>гендердик</w:t>
      </w:r>
      <w:r w:rsidRPr="00AF0301">
        <w:rPr>
          <w:lang w:val="ky-KG"/>
        </w:rPr>
        <w:t xml:space="preserve"> </w:t>
      </w:r>
      <w:r w:rsidR="00B86A05" w:rsidRPr="00AF0301">
        <w:rPr>
          <w:lang w:val="ky-KG"/>
        </w:rPr>
        <w:t>теңсиздик</w:t>
      </w:r>
      <w:r w:rsidRPr="00AF0301">
        <w:rPr>
          <w:lang w:val="ky-KG"/>
        </w:rPr>
        <w:t xml:space="preserve">ти, кирешелердеги жана жашаган жериндеги </w:t>
      </w:r>
      <w:r w:rsidR="00B86A05" w:rsidRPr="00AF0301">
        <w:rPr>
          <w:lang w:val="ky-KG"/>
        </w:rPr>
        <w:t>теңсиздик</w:t>
      </w:r>
      <w:r w:rsidRPr="00AF0301">
        <w:rPr>
          <w:lang w:val="ky-KG"/>
        </w:rPr>
        <w:t>ти ошондой эле өзбек жана башка тилдүү азчылыктардын алып жүрүүчүлөрүнө карата аныктайт (ТӨМ 4.3.).</w:t>
      </w:r>
    </w:p>
    <w:p w:rsidR="00233385" w:rsidRPr="00AF0301" w:rsidRDefault="00233385" w:rsidP="00D320E8">
      <w:pPr>
        <w:pStyle w:val="BodyText"/>
        <w:jc w:val="both"/>
        <w:rPr>
          <w:lang w:val="ky-KG"/>
        </w:rPr>
      </w:pPr>
    </w:p>
    <w:p w:rsidR="00BE2AF6" w:rsidRPr="00AF0301" w:rsidRDefault="00BE2AF6" w:rsidP="00233385">
      <w:pPr>
        <w:pStyle w:val="BodyText"/>
        <w:ind w:left="0"/>
        <w:jc w:val="both"/>
        <w:rPr>
          <w:lang w:val="ky-KG"/>
        </w:rPr>
      </w:pPr>
      <w:r w:rsidRPr="00AF0301">
        <w:rPr>
          <w:lang w:val="ky-KG"/>
        </w:rPr>
        <w:t>Алынган билими менен канааттануу деңгээли жаш адамдардын өздөрүнүн пикирлери боюнча абдан эле төмөн. Болгону 45% гана өзүнүн билимдеринин сапаты менен канааттанган (Жаштарды өнүгүү индекси, 2017-жыл).</w:t>
      </w:r>
    </w:p>
    <w:p w:rsidR="00BE2AF6" w:rsidRPr="00AF0301" w:rsidRDefault="00BE2AF6" w:rsidP="00233385">
      <w:pPr>
        <w:pStyle w:val="BodyText"/>
        <w:ind w:left="0"/>
        <w:jc w:val="both"/>
        <w:rPr>
          <w:lang w:val="ky-KG"/>
        </w:rPr>
      </w:pPr>
      <w:r w:rsidRPr="00AF0301">
        <w:rPr>
          <w:lang w:val="ky-KG"/>
        </w:rPr>
        <w:lastRenderedPageBreak/>
        <w:t xml:space="preserve">Билим берүү, саламаттыкты сактоо, балдарды коргоонун, полиция жана социалдык кызматтардын ортосундагы сектор аралык кызматташуу улуттук жана жергиликтүү деңгээлдерде, өлкө уламдан-улам көбүрөөк сектор аралык ыкманы кабыл алуу зарылдыгын тааныса дагы алсыз болуп эсептелет. ТӨМ максаттуу милдеттерди камтууга баа берүү 2040 Стратегиясында камтуунун жеткиликтүү деңгээлин белгилейт. Бул мектепке чейинки курактагы ТӨМ (4.2) балдардын </w:t>
      </w:r>
      <w:r w:rsidR="00683CF6" w:rsidRPr="00AF0301">
        <w:rPr>
          <w:lang w:val="ky-KG"/>
        </w:rPr>
        <w:t>гендердик</w:t>
      </w:r>
      <w:r w:rsidRPr="00AF0301">
        <w:rPr>
          <w:lang w:val="ky-KG"/>
        </w:rPr>
        <w:t xml:space="preserve">-балансташтырылган өнүгүүсүнө жетишүүгө жана билим алуу учурундагы </w:t>
      </w:r>
      <w:r w:rsidR="00683CF6" w:rsidRPr="00AF0301">
        <w:rPr>
          <w:lang w:val="ky-KG"/>
        </w:rPr>
        <w:t>гендердик</w:t>
      </w:r>
      <w:r w:rsidRPr="00AF0301">
        <w:rPr>
          <w:lang w:val="ky-KG"/>
        </w:rPr>
        <w:t xml:space="preserve"> </w:t>
      </w:r>
      <w:r w:rsidR="00B86A05" w:rsidRPr="00AF0301">
        <w:rPr>
          <w:lang w:val="ky-KG"/>
        </w:rPr>
        <w:t>теңсиздик</w:t>
      </w:r>
      <w:r w:rsidRPr="00AF0301">
        <w:rPr>
          <w:lang w:val="ky-KG"/>
        </w:rPr>
        <w:t>тин түп тамырын кыркууга (4.5) жетишүүгө дагы тиешелүү болот.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575"/>
      </w:tblGrid>
      <w:tr w:rsidR="00BE2AF6" w:rsidRPr="00BA0BAE" w:rsidTr="00683CF6">
        <w:tc>
          <w:tcPr>
            <w:tcW w:w="4641" w:type="dxa"/>
          </w:tcPr>
          <w:p w:rsidR="00BE2AF6" w:rsidRPr="00BA0BAE" w:rsidRDefault="00BE2AF6" w:rsidP="00D320E8">
            <w:pPr>
              <w:jc w:val="both"/>
              <w:rPr>
                <w:rFonts w:ascii="Calibri" w:eastAsia="Times New Roman" w:hAnsi="Calibri" w:cs="Calibri"/>
                <w:b/>
                <w:color w:val="000000"/>
                <w:lang w:val="ky-KG"/>
              </w:rPr>
            </w:pPr>
            <w:r w:rsidRPr="00BA0BAE">
              <w:rPr>
                <w:noProof/>
                <w:shd w:val="clear" w:color="auto" w:fill="FFFFFF"/>
                <w:lang w:val="ru-RU" w:eastAsia="ru-RU"/>
              </w:rPr>
              <w:drawing>
                <wp:inline distT="0" distB="0" distL="0" distR="0" wp14:anchorId="12BBAA43" wp14:editId="447F86A2">
                  <wp:extent cx="2768400" cy="2124000"/>
                  <wp:effectExtent l="0" t="0" r="0" b="0"/>
                  <wp:docPr id="267" name="Рисунок 20" descr="C:\Users\Aikanysh\Desktop\SDGs\Рисунки\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kanysh\Desktop\SDGs\Рисунки\Рисунок 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8400" cy="2124000"/>
                          </a:xfrm>
                          <a:prstGeom prst="rect">
                            <a:avLst/>
                          </a:prstGeom>
                          <a:noFill/>
                          <a:ln>
                            <a:noFill/>
                          </a:ln>
                        </pic:spPr>
                      </pic:pic>
                    </a:graphicData>
                  </a:graphic>
                </wp:inline>
              </w:drawing>
            </w:r>
          </w:p>
        </w:tc>
        <w:tc>
          <w:tcPr>
            <w:tcW w:w="4575" w:type="dxa"/>
          </w:tcPr>
          <w:p w:rsidR="00BE2AF6" w:rsidRPr="00BA0BAE" w:rsidRDefault="00BE2AF6" w:rsidP="00D320E8">
            <w:pPr>
              <w:jc w:val="both"/>
              <w:rPr>
                <w:rFonts w:ascii="Calibri" w:eastAsia="Times New Roman" w:hAnsi="Calibri" w:cs="Calibri"/>
                <w:b/>
                <w:color w:val="000000"/>
                <w:lang w:val="ky-KG"/>
              </w:rPr>
            </w:pPr>
            <w:r w:rsidRPr="00BA0BAE">
              <w:rPr>
                <w:noProof/>
                <w:shd w:val="clear" w:color="auto" w:fill="FFFFFF"/>
                <w:lang w:val="ru-RU" w:eastAsia="ru-RU"/>
              </w:rPr>
              <w:drawing>
                <wp:inline distT="0" distB="0" distL="0" distR="0" wp14:anchorId="6B5CDAD4" wp14:editId="6443D905">
                  <wp:extent cx="2768400" cy="2124000"/>
                  <wp:effectExtent l="0" t="0" r="0" b="0"/>
                  <wp:docPr id="268" name="Рисунок 21" descr="C:\Users\Aikanysh\Desktop\SDGs\Рисунки\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kanysh\Desktop\SDGs\Рисунки\Рисунок 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8400" cy="2124000"/>
                          </a:xfrm>
                          <a:prstGeom prst="rect">
                            <a:avLst/>
                          </a:prstGeom>
                          <a:noFill/>
                          <a:ln>
                            <a:noFill/>
                          </a:ln>
                        </pic:spPr>
                      </pic:pic>
                    </a:graphicData>
                  </a:graphic>
                </wp:inline>
              </w:drawing>
            </w:r>
          </w:p>
        </w:tc>
      </w:tr>
    </w:tbl>
    <w:p w:rsidR="00BE2AF6" w:rsidRPr="00AF0301" w:rsidRDefault="00BE2AF6" w:rsidP="00D320E8">
      <w:pPr>
        <w:pStyle w:val="Caption"/>
        <w:jc w:val="both"/>
        <w:rPr>
          <w:lang w:val="ru-RU"/>
        </w:rPr>
      </w:pPr>
      <w:r w:rsidRPr="00AF0301">
        <w:rPr>
          <w:lang w:val="ru-RU"/>
        </w:rPr>
        <w:t xml:space="preserve">Кыргыз </w:t>
      </w:r>
      <w:proofErr w:type="spellStart"/>
      <w:r w:rsidRPr="00AF0301">
        <w:rPr>
          <w:lang w:val="ru-RU"/>
        </w:rPr>
        <w:t>Республикасы</w:t>
      </w:r>
      <w:proofErr w:type="spellEnd"/>
      <w:r w:rsidRPr="00AF0301">
        <w:rPr>
          <w:lang w:val="ru-RU"/>
        </w:rPr>
        <w:t xml:space="preserve"> </w:t>
      </w:r>
      <w:r w:rsidRPr="00BA0BAE">
        <w:t>KGZ</w:t>
      </w:r>
    </w:p>
    <w:p w:rsidR="00BE2AF6" w:rsidRPr="00BA0BAE" w:rsidRDefault="00BE2AF6" w:rsidP="00D320E8">
      <w:pPr>
        <w:pStyle w:val="List"/>
        <w:jc w:val="both"/>
        <w:rPr>
          <w:lang w:val="ky-KG"/>
        </w:rPr>
      </w:pPr>
      <w:r w:rsidRPr="00BA0BAE">
        <w:rPr>
          <w:lang w:val="ky-KG"/>
        </w:rPr>
        <w:t>МӨМ/ТӨМ максаттуу милдеттери</w:t>
      </w:r>
    </w:p>
    <w:p w:rsidR="00BE2AF6" w:rsidRPr="00233385" w:rsidRDefault="00233385" w:rsidP="00233385">
      <w:pPr>
        <w:pStyle w:val="List"/>
        <w:jc w:val="both"/>
        <w:rPr>
          <w:lang w:val="ky-KG"/>
        </w:rPr>
      </w:pPr>
      <w:r>
        <w:rPr>
          <w:lang w:val="ky-KG"/>
        </w:rPr>
        <w:t>Кыргыз Республикасы, божомолдоо</w:t>
      </w:r>
    </w:p>
    <w:p w:rsidR="00BE2AF6" w:rsidRDefault="00BE2AF6" w:rsidP="00233385">
      <w:pPr>
        <w:pStyle w:val="BodyText"/>
        <w:ind w:left="0"/>
        <w:jc w:val="both"/>
        <w:rPr>
          <w:i/>
          <w:lang w:val="ky-KG"/>
        </w:rPr>
      </w:pPr>
      <w:r w:rsidRPr="00233385">
        <w:rPr>
          <w:rFonts w:cs="Calibri"/>
          <w:b/>
          <w:color w:val="000000"/>
          <w:lang w:val="ky-KG"/>
        </w:rPr>
        <w:t>ТӨМ 4.3.:</w:t>
      </w:r>
      <w:r w:rsidRPr="00AF0301">
        <w:rPr>
          <w:i/>
          <w:lang w:val="ky-KG"/>
        </w:rPr>
        <w:t xml:space="preserve"> Мектепке, башталгыч класстарга кабыл алуу, жалпы сандан % (солдо) жана жогорку билим, жалпы сандан % (оңдо)</w:t>
      </w:r>
    </w:p>
    <w:p w:rsidR="00233385" w:rsidRPr="00AF0301" w:rsidRDefault="00233385" w:rsidP="00233385">
      <w:pPr>
        <w:pStyle w:val="BodyText"/>
        <w:ind w:left="0"/>
        <w:jc w:val="both"/>
        <w:rPr>
          <w:i/>
          <w:lang w:val="ky-KG"/>
        </w:rPr>
      </w:pPr>
    </w:p>
    <w:p w:rsidR="00BE2AF6" w:rsidRDefault="00BE2AF6" w:rsidP="00233385">
      <w:pPr>
        <w:pStyle w:val="Heading9"/>
        <w:numPr>
          <w:ilvl w:val="0"/>
          <w:numId w:val="0"/>
        </w:numPr>
        <w:ind w:left="1584" w:hanging="1584"/>
        <w:jc w:val="both"/>
        <w:rPr>
          <w:rFonts w:ascii="Calibri" w:hAnsi="Calibri"/>
          <w:color w:val="auto"/>
          <w:u w:val="single"/>
          <w:lang w:val="ky-KG"/>
        </w:rPr>
      </w:pPr>
      <w:r w:rsidRPr="00233385">
        <w:rPr>
          <w:rFonts w:ascii="Calibri" w:hAnsi="Calibri"/>
          <w:color w:val="auto"/>
          <w:u w:val="single"/>
          <w:lang w:val="ky-KG"/>
        </w:rPr>
        <w:t>Өзгөчө маанилүү милдеттер жана саясий маселелер:</w:t>
      </w:r>
    </w:p>
    <w:p w:rsidR="00233385" w:rsidRPr="00233385" w:rsidRDefault="00233385" w:rsidP="00233385">
      <w:pPr>
        <w:spacing w:after="0"/>
        <w:rPr>
          <w:highlight w:val="yellow"/>
          <w:lang w:val="ky-KG"/>
        </w:rPr>
      </w:pPr>
    </w:p>
    <w:p w:rsidR="00BE2AF6" w:rsidRDefault="00BE2AF6" w:rsidP="00233385">
      <w:pPr>
        <w:pStyle w:val="BodyText"/>
        <w:ind w:left="0"/>
        <w:jc w:val="both"/>
        <w:rPr>
          <w:lang w:val="ky-KG"/>
        </w:rPr>
      </w:pPr>
      <w:r w:rsidRPr="00AF0301">
        <w:rPr>
          <w:lang w:val="ky-KG"/>
        </w:rPr>
        <w:t>Кыргызстан өзүнүн мыйзам алкактарын жакшыртып жаткан мезгилде (сабакка келбей коюуну жана мектептен чыгып кетүүнү жөнгө салуу, мектепке чейинки билим берүү жөнүндөгү жаңы мыйзам), маалыматтарды топтоо, мектеп башкаруусу жана менеджменти, инклюзивдүү билим берүү, өзгөчө мүмкүнчүлүгү чектелген балдар жана көп тилдүү билим берүү тармагындагы саясий деңгээлде көбүрөөк нерсе жасоо талап кылынат. Билим берүү стратегияларынын менеджменти тармагындагы натыйжасыздык маалыматтарды, саясатты ишке аш</w:t>
      </w:r>
      <w:r w:rsidR="00D67547" w:rsidRPr="00AF0301">
        <w:rPr>
          <w:lang w:val="ky-KG"/>
        </w:rPr>
        <w:t>ыруу чөйрөсүндө, мектепке келбеген/мектептен чыгып кет</w:t>
      </w:r>
      <w:r w:rsidRPr="00AF0301">
        <w:rPr>
          <w:lang w:val="ky-KG"/>
        </w:rPr>
        <w:t>кен балдарды, ден соолугунун мүмкүнчүлүгү чектелген балдарды эрте өнүктүрүүнү кошо алуу менен айрым олуттуу боштуктарга алып келет.</w:t>
      </w:r>
    </w:p>
    <w:p w:rsidR="00233385" w:rsidRPr="00AF0301" w:rsidRDefault="00233385" w:rsidP="00233385">
      <w:pPr>
        <w:pStyle w:val="BodyText"/>
        <w:ind w:left="0"/>
        <w:jc w:val="both"/>
        <w:rPr>
          <w:lang w:val="ky-KG"/>
        </w:rPr>
      </w:pPr>
    </w:p>
    <w:p w:rsidR="00BE2AF6" w:rsidRDefault="00BE2AF6" w:rsidP="00233385">
      <w:pPr>
        <w:pStyle w:val="BodyText"/>
        <w:ind w:left="0"/>
        <w:jc w:val="both"/>
        <w:rPr>
          <w:shd w:val="clear" w:color="auto" w:fill="FFFFFF"/>
          <w:lang w:val="ky-KG"/>
        </w:rPr>
      </w:pPr>
      <w:r w:rsidRPr="00AF0301">
        <w:rPr>
          <w:lang w:val="ky-KG"/>
        </w:rPr>
        <w:t xml:space="preserve">ТӨМ </w:t>
      </w:r>
      <w:r w:rsidRPr="00AF0301">
        <w:rPr>
          <w:shd w:val="clear" w:color="auto" w:fill="FFFFFF"/>
          <w:lang w:val="ky-KG"/>
        </w:rPr>
        <w:t>4.1, ТӨМ 4.2 жана ТӨМР 4.5ке ылайык жеткиликтүүлүктү албай калуу жана билим алуусун аяктабай калуу коркунучу алдында турушкан маргиналдашкан калктын тобу үчүн мектепке чейинки (эрте окутуунун альтернативалуу уюштурулган мекемелерин кошо алуу менен), башталгыч жана орто билим берүү кепилдигин өзгөчө эске сала кетүү керек.</w:t>
      </w:r>
    </w:p>
    <w:p w:rsidR="00233385" w:rsidRPr="00AF0301" w:rsidRDefault="00233385" w:rsidP="00233385">
      <w:pPr>
        <w:pStyle w:val="BodyText"/>
        <w:ind w:left="0"/>
        <w:jc w:val="both"/>
        <w:rPr>
          <w:shd w:val="clear" w:color="auto" w:fill="FFFFFF"/>
          <w:lang w:val="ky-KG"/>
        </w:rPr>
      </w:pPr>
    </w:p>
    <w:p w:rsidR="00BE2AF6" w:rsidRDefault="00BE2AF6" w:rsidP="00233385">
      <w:pPr>
        <w:pStyle w:val="BodyText"/>
        <w:ind w:left="0"/>
        <w:jc w:val="both"/>
        <w:rPr>
          <w:lang w:val="ky-KG"/>
        </w:rPr>
      </w:pPr>
      <w:r w:rsidRPr="00AF0301">
        <w:rPr>
          <w:lang w:val="ky-KG"/>
        </w:rPr>
        <w:t xml:space="preserve">Бул билим берүүнү башкаруунун функционалдуу маалыматтык тутумун жана окутууга баа берүү үчүн потенциалды, билим берүү саясатындагы жана стратегиялык пландаштыруудагы, бюджетти түзүүдөгү, ишке ашыруудагы, мониторингдеги жана баа берүүдөгү жакшы өнүккөн потенциалды </w:t>
      </w:r>
      <w:r w:rsidRPr="00AF0301">
        <w:rPr>
          <w:lang w:val="ky-KG"/>
        </w:rPr>
        <w:lastRenderedPageBreak/>
        <w:t>камтыйт. Мугалимдерди баштапкы даярдоонун улуттук тутумдарындагы өркүндөтүү чечүүчү болуп саналышат. МКТ жана санариптештирүү керектөөлөрдү божомолдоо жана башкаруу секторун жакшыртуу үчүн негизги аспаптардын ичинен бири болуп калышы ыктымал.</w:t>
      </w:r>
    </w:p>
    <w:p w:rsidR="00233385" w:rsidRPr="00AF0301" w:rsidRDefault="00233385" w:rsidP="00233385">
      <w:pPr>
        <w:pStyle w:val="BodyText"/>
        <w:ind w:left="0"/>
        <w:jc w:val="both"/>
        <w:rPr>
          <w:shd w:val="clear" w:color="auto" w:fill="FFFFFF"/>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6"/>
        <w:gridCol w:w="506"/>
        <w:gridCol w:w="507"/>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5063" w:type="dxa"/>
            <w:gridSpan w:val="10"/>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 4: Билим берүү</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4.1.</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4.2.</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4.3.</w:t>
            </w:r>
          </w:p>
        </w:tc>
        <w:tc>
          <w:tcPr>
            <w:tcW w:w="507"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4.4.</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4.5.</w:t>
            </w:r>
          </w:p>
        </w:tc>
        <w:tc>
          <w:tcPr>
            <w:tcW w:w="506"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4.6.</w:t>
            </w:r>
          </w:p>
        </w:tc>
        <w:tc>
          <w:tcPr>
            <w:tcW w:w="506"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4.7.</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4.a.</w:t>
            </w:r>
          </w:p>
        </w:tc>
        <w:tc>
          <w:tcPr>
            <w:tcW w:w="507"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4.b.</w:t>
            </w:r>
          </w:p>
        </w:tc>
        <w:tc>
          <w:tcPr>
            <w:tcW w:w="507" w:type="dxa"/>
            <w:shd w:val="clear" w:color="auto" w:fill="FFFF00"/>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4.c.</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2018-2022</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lang w:val="ky-KG"/>
              </w:rPr>
            </w:pPr>
            <w:r w:rsidRPr="00BA0BAE">
              <w:rPr>
                <w:rFonts w:cstheme="minorHAnsi"/>
                <w:color w:val="002060"/>
                <w:sz w:val="20"/>
                <w:szCs w:val="20"/>
                <w:lang w:val="ky-KG"/>
              </w:rPr>
              <w:t>X</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7" w:type="dxa"/>
          </w:tcPr>
          <w:p w:rsidR="00BE2AF6" w:rsidRPr="00BA0BAE" w:rsidRDefault="00BE2AF6" w:rsidP="00D320E8">
            <w:pPr>
              <w:jc w:val="both"/>
              <w:rPr>
                <w:lang w:val="ky-KG"/>
              </w:rPr>
            </w:pPr>
            <w:r w:rsidRPr="00BA0BAE">
              <w:rPr>
                <w:rFonts w:cstheme="minorHAnsi"/>
                <w:color w:val="002060"/>
                <w:sz w:val="20"/>
                <w:szCs w:val="20"/>
                <w:lang w:val="ky-KG"/>
              </w:rPr>
              <w:t>X</w:t>
            </w:r>
          </w:p>
        </w:tc>
      </w:tr>
    </w:tbl>
    <w:p w:rsidR="00BE2AF6" w:rsidRPr="00BA0BAE" w:rsidRDefault="00BE2AF6" w:rsidP="00233385">
      <w:pPr>
        <w:pStyle w:val="Caption"/>
        <w:jc w:val="center"/>
        <w:rPr>
          <w:rFonts w:ascii="Calibri" w:eastAsia="Times New Roman" w:hAnsi="Calibri" w:cs="Calibri"/>
          <w:color w:val="000000"/>
        </w:rPr>
      </w:pPr>
      <w:proofErr w:type="spellStart"/>
      <w:r w:rsidRPr="00BA0BAE">
        <w:t>Булагы</w:t>
      </w:r>
      <w:proofErr w:type="spellEnd"/>
      <w:r w:rsidRPr="00BA0BAE">
        <w:t xml:space="preserve">: </w:t>
      </w:r>
      <w:proofErr w:type="spellStart"/>
      <w:r w:rsidRPr="00BA0BAE">
        <w:t>Интеграцияны</w:t>
      </w:r>
      <w:proofErr w:type="spellEnd"/>
      <w:r w:rsidRPr="00BA0BAE">
        <w:t xml:space="preserve"> </w:t>
      </w:r>
      <w:proofErr w:type="spellStart"/>
      <w:r w:rsidRPr="00BA0BAE">
        <w:t>тез</w:t>
      </w:r>
      <w:proofErr w:type="spellEnd"/>
      <w:r w:rsidRPr="00BA0BAE">
        <w:t xml:space="preserve"> </w:t>
      </w:r>
      <w:proofErr w:type="spellStart"/>
      <w:r w:rsidRPr="00BA0BAE">
        <w:t>баалоонун</w:t>
      </w:r>
      <w:proofErr w:type="spellEnd"/>
      <w:r w:rsidRPr="00BA0BAE">
        <w:t xml:space="preserve"> </w:t>
      </w:r>
      <w:proofErr w:type="spellStart"/>
      <w:r w:rsidRPr="00BA0BAE">
        <w:t>жыйынтыктары</w:t>
      </w:r>
      <w:proofErr w:type="spellEnd"/>
    </w:p>
    <w:p w:rsidR="00BE2AF6" w:rsidRPr="00BA0BAE" w:rsidRDefault="00BE2AF6" w:rsidP="00D320E8">
      <w:pPr>
        <w:spacing w:after="0" w:line="240" w:lineRule="auto"/>
        <w:jc w:val="both"/>
        <w:rPr>
          <w:highlight w:val="yellow"/>
          <w:shd w:val="clear" w:color="auto" w:fill="FFFFFF"/>
          <w:lang w:val="ky-KG"/>
        </w:rPr>
      </w:pPr>
    </w:p>
    <w:p w:rsidR="00BE2AF6" w:rsidRPr="00233385" w:rsidRDefault="00BE2AF6" w:rsidP="00233385">
      <w:pPr>
        <w:pStyle w:val="Heading5"/>
        <w:numPr>
          <w:ilvl w:val="0"/>
          <w:numId w:val="0"/>
        </w:numPr>
        <w:ind w:left="1008" w:hanging="1008"/>
        <w:jc w:val="both"/>
        <w:rPr>
          <w:rFonts w:asciiTheme="minorHAnsi" w:eastAsia="Times New Roman" w:hAnsiTheme="minorHAnsi"/>
          <w:color w:val="auto"/>
          <w:lang w:val="ky-KG"/>
        </w:rPr>
      </w:pPr>
      <w:r w:rsidRPr="00233385">
        <w:rPr>
          <w:rFonts w:asciiTheme="minorHAnsi" w:eastAsia="Times New Roman" w:hAnsiTheme="minorHAnsi"/>
          <w:color w:val="auto"/>
          <w:lang w:val="ky-KG"/>
        </w:rPr>
        <w:t>ТӨМ 4түн төмөнкү милдеттерине жетишүүгө көңүл буруу маанилүү:</w:t>
      </w:r>
    </w:p>
    <w:p w:rsidR="00BE2AF6" w:rsidRPr="00BA0BAE" w:rsidRDefault="00BE2AF6" w:rsidP="00FA53F2">
      <w:pPr>
        <w:pStyle w:val="ListParagraph"/>
        <w:numPr>
          <w:ilvl w:val="0"/>
          <w:numId w:val="21"/>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4.2  20</w:t>
      </w:r>
      <w:r w:rsidR="00D67547">
        <w:rPr>
          <w:rFonts w:ascii="Calibri" w:eastAsia="Times New Roman" w:hAnsi="Calibri" w:cs="Calibri"/>
          <w:color w:val="000000"/>
          <w:lang w:val="ky-KG"/>
        </w:rPr>
        <w:t>30-жылга карата бардык кыздарды жана балдарды</w:t>
      </w:r>
      <w:r w:rsidRPr="00BA0BAE">
        <w:rPr>
          <w:rFonts w:ascii="Calibri" w:eastAsia="Times New Roman" w:hAnsi="Calibri" w:cs="Calibri"/>
          <w:color w:val="000000"/>
          <w:lang w:val="ky-KG"/>
        </w:rPr>
        <w:t xml:space="preserve"> өнүктүрүүнүн сапаттуу тутумдарына, кенже курактагы балдарды мектепке чейинки окутуу жана кам көрүүгө карата жет</w:t>
      </w:r>
      <w:r w:rsidR="00D67547">
        <w:rPr>
          <w:rFonts w:ascii="Calibri" w:eastAsia="Times New Roman" w:hAnsi="Calibri" w:cs="Calibri"/>
          <w:color w:val="000000"/>
          <w:lang w:val="ky-KG"/>
        </w:rPr>
        <w:t>үүгө</w:t>
      </w:r>
      <w:r w:rsidRPr="00BA0BAE">
        <w:rPr>
          <w:rFonts w:ascii="Calibri" w:eastAsia="Times New Roman" w:hAnsi="Calibri" w:cs="Calibri"/>
          <w:color w:val="000000"/>
          <w:lang w:val="ky-KG"/>
        </w:rPr>
        <w:t>, алар баштапкы билим берүүнү алууга карата даяр болушу үчүн ээ болушун камсыздоо.</w:t>
      </w:r>
    </w:p>
    <w:p w:rsidR="00BE2AF6" w:rsidRPr="00BA0BAE" w:rsidRDefault="00BE2AF6" w:rsidP="00FA53F2">
      <w:pPr>
        <w:pStyle w:val="ListParagraph"/>
        <w:numPr>
          <w:ilvl w:val="0"/>
          <w:numId w:val="21"/>
        </w:numPr>
        <w:spacing w:after="0" w:line="240" w:lineRule="auto"/>
        <w:jc w:val="both"/>
        <w:rPr>
          <w:rFonts w:eastAsia="Times New Roman" w:cstheme="minorHAnsi"/>
          <w:lang w:val="ky-KG"/>
        </w:rPr>
      </w:pPr>
      <w:r w:rsidRPr="00BA0BAE">
        <w:rPr>
          <w:rFonts w:ascii="Calibri" w:eastAsia="Times New Roman" w:hAnsi="Calibri" w:cs="Calibri"/>
          <w:color w:val="000000"/>
          <w:lang w:val="ky-KG"/>
        </w:rPr>
        <w:t>4.3 2030-жылга карата бардык аялдар жана эркектер үчүн кымбат эмес жана сапаттуу кесиптик-техникалык жана жогорку билим алууга карата теңдеш жет</w:t>
      </w:r>
      <w:r w:rsidR="00D67547">
        <w:rPr>
          <w:rFonts w:ascii="Calibri" w:eastAsia="Times New Roman" w:hAnsi="Calibri" w:cs="Calibri"/>
          <w:color w:val="000000"/>
          <w:lang w:val="ky-KG"/>
        </w:rPr>
        <w:t>үү</w:t>
      </w:r>
      <w:r w:rsidRPr="00BA0BAE">
        <w:rPr>
          <w:rFonts w:ascii="Calibri" w:eastAsia="Times New Roman" w:hAnsi="Calibri" w:cs="Calibri"/>
          <w:color w:val="000000"/>
          <w:lang w:val="ky-KG"/>
        </w:rPr>
        <w:t>, анын ичинде униерситеттик билим алууну камсыздоо.</w:t>
      </w:r>
    </w:p>
    <w:p w:rsidR="00BE2AF6" w:rsidRPr="00BA0BAE" w:rsidRDefault="00BE2AF6" w:rsidP="00FA53F2">
      <w:pPr>
        <w:pStyle w:val="ListParagraph"/>
        <w:numPr>
          <w:ilvl w:val="0"/>
          <w:numId w:val="21"/>
        </w:numPr>
        <w:spacing w:after="0" w:line="240" w:lineRule="auto"/>
        <w:jc w:val="both"/>
        <w:rPr>
          <w:rFonts w:eastAsia="Times New Roman" w:cstheme="minorHAnsi"/>
          <w:lang w:val="ky-KG"/>
        </w:rPr>
      </w:pPr>
      <w:r w:rsidRPr="00BA0BAE">
        <w:rPr>
          <w:rFonts w:ascii="Calibri" w:eastAsia="Times New Roman" w:hAnsi="Calibri" w:cs="Calibri"/>
          <w:color w:val="000000"/>
          <w:lang w:val="ky-KG"/>
        </w:rPr>
        <w:t xml:space="preserve">4.5 2030-жылга карата билим берүү чөйрөсүндөгү </w:t>
      </w:r>
      <w:r w:rsidR="00683CF6">
        <w:rPr>
          <w:rFonts w:ascii="Calibri" w:eastAsia="Times New Roman" w:hAnsi="Calibri" w:cs="Calibri"/>
          <w:color w:val="000000"/>
          <w:lang w:val="ky-KG"/>
        </w:rPr>
        <w:t>гендердик</w:t>
      </w:r>
      <w:r w:rsidRPr="00BA0BAE">
        <w:rPr>
          <w:rFonts w:ascii="Calibri" w:eastAsia="Times New Roman" w:hAnsi="Calibri" w:cs="Calibri"/>
          <w:color w:val="000000"/>
          <w:lang w:val="ky-KG"/>
        </w:rPr>
        <w:t xml:space="preserve"> </w:t>
      </w:r>
      <w:r w:rsidR="00B86A05">
        <w:rPr>
          <w:rFonts w:ascii="Calibri" w:eastAsia="Times New Roman" w:hAnsi="Calibri" w:cs="Calibri"/>
          <w:color w:val="000000"/>
          <w:lang w:val="ky-KG"/>
        </w:rPr>
        <w:t>теңсиздик</w:t>
      </w:r>
      <w:r w:rsidRPr="00BA0BAE">
        <w:rPr>
          <w:rFonts w:ascii="Calibri" w:eastAsia="Times New Roman" w:hAnsi="Calibri" w:cs="Calibri"/>
          <w:color w:val="000000"/>
          <w:lang w:val="ky-KG"/>
        </w:rPr>
        <w:t>ти жоюу жана калктын аярлуу топтору үчүн, анын ичинде майыптар, түпкү калктардын өкүлдөрү жана аярлуу абалда турушкан балдар үчүн бардык деңгээлдеги билим алууга жана кесиптик-техникалык даярдыкка карата теңдеш жет</w:t>
      </w:r>
      <w:r w:rsidR="00D67547">
        <w:rPr>
          <w:rFonts w:ascii="Calibri" w:eastAsia="Times New Roman" w:hAnsi="Calibri" w:cs="Calibri"/>
          <w:color w:val="000000"/>
          <w:lang w:val="ky-KG"/>
        </w:rPr>
        <w:t>үүнү</w:t>
      </w:r>
      <w:r w:rsidRPr="00BA0BAE">
        <w:rPr>
          <w:rFonts w:ascii="Calibri" w:eastAsia="Times New Roman" w:hAnsi="Calibri" w:cs="Calibri"/>
          <w:color w:val="000000"/>
          <w:lang w:val="ky-KG"/>
        </w:rPr>
        <w:t xml:space="preserve"> камсыздоо.</w:t>
      </w:r>
    </w:p>
    <w:p w:rsidR="00BE2AF6" w:rsidRPr="00BA0BAE" w:rsidRDefault="00BE2AF6" w:rsidP="00D320E8">
      <w:pPr>
        <w:shd w:val="clear" w:color="auto" w:fill="FFFFFF"/>
        <w:spacing w:after="0" w:line="240" w:lineRule="auto"/>
        <w:jc w:val="both"/>
        <w:rPr>
          <w:rFonts w:eastAsia="Times New Roman" w:cstheme="minorHAnsi"/>
          <w:highlight w:val="yellow"/>
          <w:lang w:val="ky-KG"/>
        </w:rPr>
      </w:pPr>
    </w:p>
    <w:tbl>
      <w:tblPr>
        <w:tblW w:w="6120" w:type="dxa"/>
        <w:jc w:val="center"/>
        <w:tblLook w:val="04A0" w:firstRow="1" w:lastRow="0" w:firstColumn="1" w:lastColumn="0" w:noHBand="0" w:noVBand="1"/>
      </w:tblPr>
      <w:tblGrid>
        <w:gridCol w:w="1417"/>
        <w:gridCol w:w="919"/>
        <w:gridCol w:w="895"/>
        <w:gridCol w:w="1164"/>
        <w:gridCol w:w="990"/>
        <w:gridCol w:w="700"/>
        <w:gridCol w:w="666"/>
        <w:gridCol w:w="564"/>
      </w:tblGrid>
      <w:tr w:rsidR="00BE2AF6" w:rsidRPr="00BA0BAE" w:rsidTr="00683CF6">
        <w:trPr>
          <w:trHeight w:val="300"/>
          <w:jc w:val="center"/>
        </w:trPr>
        <w:tc>
          <w:tcPr>
            <w:tcW w:w="3342" w:type="dxa"/>
            <w:gridSpan w:val="4"/>
            <w:tcBorders>
              <w:top w:val="single" w:sz="4" w:space="0" w:color="002060"/>
              <w:left w:val="single" w:sz="4" w:space="0" w:color="002060"/>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 үлүшү   </w:t>
            </w:r>
          </w:p>
        </w:tc>
        <w:tc>
          <w:tcPr>
            <w:tcW w:w="2778" w:type="dxa"/>
            <w:gridSpan w:val="4"/>
            <w:tcBorders>
              <w:top w:val="single" w:sz="4" w:space="0" w:color="002060"/>
              <w:left w:val="nil"/>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 саны   </w:t>
            </w:r>
          </w:p>
        </w:tc>
      </w:tr>
      <w:tr w:rsidR="00BE2AF6" w:rsidRPr="00BA0BAE" w:rsidTr="00683CF6">
        <w:trPr>
          <w:trHeight w:val="300"/>
          <w:jc w:val="center"/>
        </w:trPr>
        <w:tc>
          <w:tcPr>
            <w:tcW w:w="888" w:type="dxa"/>
            <w:tcBorders>
              <w:top w:val="single" w:sz="4" w:space="0" w:color="auto"/>
              <w:left w:val="single" w:sz="4" w:space="0" w:color="002060"/>
              <w:bottom w:val="single" w:sz="4" w:space="0" w:color="auto"/>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Жетишилгендери</w:t>
            </w:r>
          </w:p>
        </w:tc>
        <w:tc>
          <w:tcPr>
            <w:tcW w:w="870" w:type="dxa"/>
            <w:tcBorders>
              <w:top w:val="single" w:sz="4" w:space="0" w:color="auto"/>
              <w:left w:val="nil"/>
              <w:bottom w:val="single" w:sz="4" w:space="0" w:color="auto"/>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Азырынча жетишиле электери</w:t>
            </w:r>
          </w:p>
        </w:tc>
        <w:tc>
          <w:tcPr>
            <w:tcW w:w="864" w:type="dxa"/>
            <w:tcBorders>
              <w:top w:val="single" w:sz="4" w:space="0" w:color="auto"/>
              <w:left w:val="nil"/>
              <w:bottom w:val="single" w:sz="4" w:space="0" w:color="auto"/>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Олуттуу күч-аракеттер талап кылынат</w:t>
            </w:r>
          </w:p>
        </w:tc>
        <w:tc>
          <w:tcPr>
            <w:tcW w:w="720" w:type="dxa"/>
            <w:tcBorders>
              <w:top w:val="single" w:sz="4" w:space="0" w:color="auto"/>
              <w:left w:val="nil"/>
              <w:bottom w:val="single" w:sz="4" w:space="0" w:color="auto"/>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Маалыматтар ок</w:t>
            </w:r>
          </w:p>
        </w:tc>
        <w:tc>
          <w:tcPr>
            <w:tcW w:w="990" w:type="dxa"/>
            <w:tcBorders>
              <w:top w:val="single" w:sz="4" w:space="0" w:color="auto"/>
              <w:left w:val="nil"/>
              <w:bottom w:val="single" w:sz="4" w:space="0" w:color="auto"/>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Жашыл</w:t>
            </w:r>
          </w:p>
        </w:tc>
        <w:tc>
          <w:tcPr>
            <w:tcW w:w="700" w:type="dxa"/>
            <w:tcBorders>
              <w:top w:val="single" w:sz="4" w:space="0" w:color="auto"/>
              <w:left w:val="nil"/>
              <w:bottom w:val="single" w:sz="4" w:space="0" w:color="auto"/>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Сары</w:t>
            </w:r>
          </w:p>
        </w:tc>
        <w:tc>
          <w:tcPr>
            <w:tcW w:w="524" w:type="dxa"/>
            <w:tcBorders>
              <w:top w:val="single" w:sz="4" w:space="0" w:color="auto"/>
              <w:left w:val="nil"/>
              <w:bottom w:val="single" w:sz="4" w:space="0" w:color="auto"/>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Кызыл</w:t>
            </w:r>
          </w:p>
        </w:tc>
        <w:tc>
          <w:tcPr>
            <w:tcW w:w="564" w:type="dxa"/>
            <w:tcBorders>
              <w:top w:val="single" w:sz="4" w:space="0" w:color="auto"/>
              <w:left w:val="nil"/>
              <w:bottom w:val="single" w:sz="4" w:space="0" w:color="auto"/>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rFonts w:ascii="Calibri" w:eastAsia="Times New Roman" w:hAnsi="Calibri" w:cs="Calibri"/>
                <w:color w:val="000000"/>
                <w:sz w:val="16"/>
                <w:szCs w:val="16"/>
                <w:lang w:val="ky-KG"/>
              </w:rPr>
              <w:t>Боз</w:t>
            </w:r>
          </w:p>
        </w:tc>
      </w:tr>
      <w:tr w:rsidR="00BE2AF6" w:rsidRPr="00BA0BAE" w:rsidTr="00683CF6">
        <w:trPr>
          <w:trHeight w:val="108"/>
          <w:jc w:val="center"/>
        </w:trPr>
        <w:tc>
          <w:tcPr>
            <w:tcW w:w="888" w:type="dxa"/>
            <w:tcBorders>
              <w:top w:val="single" w:sz="4" w:space="0" w:color="auto"/>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6%</w:t>
            </w:r>
          </w:p>
        </w:tc>
        <w:tc>
          <w:tcPr>
            <w:tcW w:w="87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35%</w:t>
            </w:r>
          </w:p>
        </w:tc>
        <w:tc>
          <w:tcPr>
            <w:tcW w:w="864"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35%</w:t>
            </w:r>
          </w:p>
        </w:tc>
        <w:tc>
          <w:tcPr>
            <w:tcW w:w="72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24%</w:t>
            </w:r>
          </w:p>
        </w:tc>
        <w:tc>
          <w:tcPr>
            <w:tcW w:w="99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w:t>
            </w:r>
          </w:p>
        </w:tc>
        <w:tc>
          <w:tcPr>
            <w:tcW w:w="70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6</w:t>
            </w:r>
          </w:p>
        </w:tc>
        <w:tc>
          <w:tcPr>
            <w:tcW w:w="524"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6</w:t>
            </w:r>
          </w:p>
        </w:tc>
        <w:tc>
          <w:tcPr>
            <w:tcW w:w="564"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4</w:t>
            </w:r>
          </w:p>
        </w:tc>
      </w:tr>
    </w:tbl>
    <w:p w:rsidR="00BE2AF6" w:rsidRDefault="00BE2AF6" w:rsidP="00233385">
      <w:pPr>
        <w:pStyle w:val="Caption"/>
        <w:jc w:val="center"/>
        <w:rPr>
          <w:lang w:val="ky-KG"/>
        </w:rPr>
      </w:pPr>
      <w:proofErr w:type="spellStart"/>
      <w:r w:rsidRPr="00BA0BAE">
        <w:t>Булагы</w:t>
      </w:r>
      <w:proofErr w:type="spellEnd"/>
      <w:r w:rsidRPr="00BA0BAE">
        <w:t xml:space="preserve">: ТӨМ </w:t>
      </w:r>
      <w:proofErr w:type="spellStart"/>
      <w:r w:rsidRPr="00BA0BAE">
        <w:t>боюнча</w:t>
      </w:r>
      <w:proofErr w:type="spellEnd"/>
      <w:r w:rsidRPr="00BA0BAE">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4 </w:t>
      </w:r>
      <w:proofErr w:type="spellStart"/>
      <w:r w:rsidRPr="00BA0BAE">
        <w:t>үчүн</w:t>
      </w:r>
      <w:proofErr w:type="spellEnd"/>
      <w:r w:rsidRPr="00BA0BAE">
        <w:t xml:space="preserve"> </w:t>
      </w:r>
      <w:proofErr w:type="spellStart"/>
      <w:r w:rsidRPr="00BA0BAE">
        <w:t>Башкаруу</w:t>
      </w:r>
      <w:proofErr w:type="spellEnd"/>
      <w:r w:rsidRPr="00BA0BAE">
        <w:t xml:space="preserve"> </w:t>
      </w:r>
      <w:proofErr w:type="spellStart"/>
      <w:r w:rsidRPr="00BA0BAE">
        <w:t>панелинин</w:t>
      </w:r>
      <w:proofErr w:type="spellEnd"/>
      <w:r w:rsidRPr="00BA0BAE">
        <w:t xml:space="preserve"> </w:t>
      </w:r>
      <w:proofErr w:type="spellStart"/>
      <w:r w:rsidRPr="00BA0BAE">
        <w:t>куралдары</w:t>
      </w:r>
      <w:proofErr w:type="spellEnd"/>
    </w:p>
    <w:p w:rsidR="00FF70C0" w:rsidRPr="00FF70C0" w:rsidRDefault="00FF70C0" w:rsidP="00FF70C0">
      <w:pPr>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233385" w:rsidRPr="00165048" w:rsidTr="0072615B">
        <w:tc>
          <w:tcPr>
            <w:tcW w:w="2376" w:type="dxa"/>
          </w:tcPr>
          <w:p w:rsidR="00233385" w:rsidRDefault="00233385" w:rsidP="00D320E8">
            <w:pPr>
              <w:pStyle w:val="Heading1"/>
              <w:numPr>
                <w:ilvl w:val="0"/>
                <w:numId w:val="0"/>
              </w:numPr>
              <w:jc w:val="both"/>
              <w:outlineLvl w:val="0"/>
              <w:rPr>
                <w:rFonts w:eastAsia="Calibri"/>
                <w:lang w:val="ky-KG"/>
              </w:rPr>
            </w:pPr>
            <w:bookmarkStart w:id="38" w:name="_Toc8656557"/>
            <w:r>
              <w:rPr>
                <w:noProof/>
                <w:lang w:val="ru-RU" w:eastAsia="ru-RU"/>
              </w:rPr>
              <w:drawing>
                <wp:inline distT="0" distB="0" distL="0" distR="0" wp14:anchorId="467C6FBA" wp14:editId="2ED71ADF">
                  <wp:extent cx="1323975" cy="1323975"/>
                  <wp:effectExtent l="0" t="0" r="9525" b="9525"/>
                  <wp:docPr id="1921003555" name="Picture 1380405980"/>
                  <wp:cNvGraphicFramePr/>
                  <a:graphic xmlns:a="http://schemas.openxmlformats.org/drawingml/2006/main">
                    <a:graphicData uri="http://schemas.openxmlformats.org/drawingml/2006/picture">
                      <pic:pic xmlns:pic="http://schemas.openxmlformats.org/drawingml/2006/picture">
                        <pic:nvPicPr>
                          <pic:cNvPr id="1380405980" name="Picture 138040598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233385" w:rsidRPr="00BA0BAE" w:rsidRDefault="00233385" w:rsidP="0072615B">
            <w:pPr>
              <w:pStyle w:val="Heading1"/>
              <w:numPr>
                <w:ilvl w:val="0"/>
                <w:numId w:val="0"/>
              </w:numPr>
              <w:spacing w:before="0"/>
              <w:jc w:val="both"/>
              <w:outlineLvl w:val="0"/>
              <w:rPr>
                <w:rFonts w:eastAsia="Calibri"/>
                <w:lang w:val="ky-KG"/>
              </w:rPr>
            </w:pPr>
            <w:r w:rsidRPr="00BA0BAE">
              <w:rPr>
                <w:rFonts w:eastAsia="Calibri"/>
                <w:lang w:val="ky-KG"/>
              </w:rPr>
              <w:t xml:space="preserve">5-максат. </w:t>
            </w:r>
            <w:r>
              <w:rPr>
                <w:rFonts w:eastAsia="Calibri"/>
                <w:lang w:val="ky-KG"/>
              </w:rPr>
              <w:t>Гендердик</w:t>
            </w:r>
            <w:r w:rsidRPr="00BA0BAE">
              <w:rPr>
                <w:rFonts w:eastAsia="Calibri"/>
                <w:lang w:val="ky-KG"/>
              </w:rPr>
              <w:t xml:space="preserve"> </w:t>
            </w:r>
            <w:r>
              <w:rPr>
                <w:rFonts w:eastAsia="Calibri"/>
                <w:lang w:val="ky-KG"/>
              </w:rPr>
              <w:t>теңдик</w:t>
            </w:r>
            <w:r w:rsidRPr="00BA0BAE">
              <w:rPr>
                <w:rFonts w:eastAsia="Calibri"/>
                <w:lang w:val="ky-KG"/>
              </w:rPr>
              <w:t>ти камсыздоо жана бардык аялдардын жана кыздардын укуктарын жана мүмкүндүктөрүн кеңейтүү</w:t>
            </w:r>
          </w:p>
          <w:p w:rsidR="00233385" w:rsidRPr="00233385" w:rsidRDefault="00233385" w:rsidP="0072615B">
            <w:pPr>
              <w:pStyle w:val="Heading1"/>
              <w:numPr>
                <w:ilvl w:val="0"/>
                <w:numId w:val="0"/>
              </w:numPr>
              <w:spacing w:before="0"/>
              <w:jc w:val="both"/>
              <w:outlineLvl w:val="0"/>
              <w:rPr>
                <w:rFonts w:eastAsia="Calibri"/>
                <w:b w:val="0"/>
                <w:lang w:val="ky-KG"/>
              </w:rPr>
            </w:pPr>
            <w:r w:rsidRPr="0072615B">
              <w:rPr>
                <w:b w:val="0"/>
                <w:color w:val="auto"/>
                <w:sz w:val="22"/>
                <w:lang w:val="ky-KG"/>
              </w:rPr>
              <w:t xml:space="preserve">Кыргызстан гендердик теңдик тармагындагы прогрессивдүү мыйзамдарга жана саясатка ээ болгону менен, гендердик теңдик боюнча мыйзамдарды ишке ашыруунун так механизмдери жок, ал эми гендердик теңдик боюнча улуттук стратегия жеткиликсиз каржыланууда </w:t>
            </w:r>
          </w:p>
        </w:tc>
      </w:tr>
    </w:tbl>
    <w:bookmarkEnd w:id="38"/>
    <w:p w:rsidR="00BE2AF6" w:rsidRPr="00AF0301" w:rsidRDefault="0072615B" w:rsidP="0072615B">
      <w:pPr>
        <w:pStyle w:val="BodyText"/>
        <w:ind w:left="0"/>
        <w:jc w:val="both"/>
        <w:rPr>
          <w:lang w:val="ky-KG"/>
        </w:rPr>
      </w:pPr>
      <w:r w:rsidRPr="0072615B">
        <w:rPr>
          <w:lang w:val="ky-KG"/>
        </w:rPr>
        <w:t>деп</w:t>
      </w:r>
      <w:r w:rsidRPr="00AF0301">
        <w:rPr>
          <w:lang w:val="ky-KG"/>
        </w:rPr>
        <w:t xml:space="preserve"> </w:t>
      </w:r>
      <w:r w:rsidR="00BE2AF6" w:rsidRPr="00AF0301">
        <w:rPr>
          <w:lang w:val="ky-KG"/>
        </w:rPr>
        <w:t xml:space="preserve">эсептөөгө болот. Эмгек жана социалдык коргоо министрлигине караштуу </w:t>
      </w:r>
      <w:r w:rsidR="00683CF6" w:rsidRPr="00AF0301">
        <w:rPr>
          <w:lang w:val="ky-KG"/>
        </w:rPr>
        <w:t>Гендердик</w:t>
      </w:r>
      <w:r w:rsidR="00BE2AF6" w:rsidRPr="00AF0301">
        <w:rPr>
          <w:lang w:val="ky-KG"/>
        </w:rPr>
        <w:t xml:space="preserve"> маселелер боюнча Башкармалык тарабынан сунушталган өлкөнүн </w:t>
      </w:r>
      <w:r w:rsidR="00683CF6" w:rsidRPr="00AF0301">
        <w:rPr>
          <w:lang w:val="ky-KG"/>
        </w:rPr>
        <w:t>Гендердик</w:t>
      </w:r>
      <w:r w:rsidR="00BE2AF6" w:rsidRPr="00AF0301">
        <w:rPr>
          <w:lang w:val="ky-KG"/>
        </w:rPr>
        <w:t xml:space="preserve"> аппараты номиналдуу, ири бөлүгү натыйжасыз жана кадр жагынан </w:t>
      </w:r>
      <w:r w:rsidR="004F0071" w:rsidRPr="00AF0301">
        <w:rPr>
          <w:lang w:val="ky-KG"/>
        </w:rPr>
        <w:t>дагы</w:t>
      </w:r>
      <w:r w:rsidR="00BE2AF6" w:rsidRPr="00AF0301">
        <w:rPr>
          <w:lang w:val="ky-KG"/>
        </w:rPr>
        <w:t xml:space="preserve">, финансылык </w:t>
      </w:r>
      <w:r w:rsidR="004F0071" w:rsidRPr="00AF0301">
        <w:rPr>
          <w:lang w:val="ky-KG"/>
        </w:rPr>
        <w:t>тараптан</w:t>
      </w:r>
      <w:r w:rsidR="00BE2AF6" w:rsidRPr="00AF0301">
        <w:rPr>
          <w:lang w:val="ky-KG"/>
        </w:rPr>
        <w:t xml:space="preserve"> дагы ресурстардын олуттуу жетишсиздигин баштан кечир</w:t>
      </w:r>
      <w:r w:rsidR="004F0071" w:rsidRPr="00AF0301">
        <w:rPr>
          <w:lang w:val="ky-KG"/>
        </w:rPr>
        <w:t>ип жатат</w:t>
      </w:r>
      <w:r w:rsidR="00BE2AF6" w:rsidRPr="00AF0301">
        <w:rPr>
          <w:lang w:val="ky-KG"/>
        </w:rPr>
        <w:t>.</w:t>
      </w:r>
    </w:p>
    <w:p w:rsidR="0072615B" w:rsidRDefault="0072615B" w:rsidP="00D320E8">
      <w:pPr>
        <w:pStyle w:val="BodyText"/>
        <w:jc w:val="both"/>
        <w:rPr>
          <w:lang w:val="ky-KG"/>
        </w:rPr>
      </w:pPr>
    </w:p>
    <w:p w:rsidR="00BE2AF6" w:rsidRDefault="00BE2AF6" w:rsidP="0072615B">
      <w:pPr>
        <w:pStyle w:val="BodyText"/>
        <w:ind w:left="0"/>
        <w:jc w:val="both"/>
        <w:rPr>
          <w:bCs/>
          <w:lang w:val="ky-KG"/>
        </w:rPr>
      </w:pPr>
      <w:r w:rsidRPr="00AF0301">
        <w:rPr>
          <w:lang w:val="ky-KG"/>
        </w:rPr>
        <w:t>2008-жылдан тартып 2018-жылга чейин КРдагы 15 жаш курагындагы жана андан улуу аялдар</w:t>
      </w:r>
      <w:r w:rsidR="004F0071" w:rsidRPr="00AF0301">
        <w:rPr>
          <w:lang w:val="ky-KG"/>
        </w:rPr>
        <w:t>дын</w:t>
      </w:r>
      <w:r w:rsidRPr="00AF0301">
        <w:rPr>
          <w:lang w:val="ky-KG"/>
        </w:rPr>
        <w:t xml:space="preserve"> </w:t>
      </w:r>
      <w:r w:rsidRPr="00AF0301">
        <w:rPr>
          <w:lang w:val="ky-KG"/>
        </w:rPr>
        <w:lastRenderedPageBreak/>
        <w:t>25.4 пайызы интимди</w:t>
      </w:r>
      <w:r w:rsidRPr="00AF0301">
        <w:rPr>
          <w:bCs/>
          <w:lang w:val="ky-KG"/>
        </w:rPr>
        <w:t>к өнөктөшү тарабынан зомбулукка туш болушкан (ТӨМ 5.2).</w:t>
      </w:r>
    </w:p>
    <w:p w:rsidR="0072615B" w:rsidRPr="00AF0301" w:rsidRDefault="0072615B" w:rsidP="0072615B">
      <w:pPr>
        <w:pStyle w:val="BodyText"/>
        <w:ind w:left="0"/>
        <w:jc w:val="both"/>
        <w:rPr>
          <w:bCs/>
          <w:lang w:val="ky-KG"/>
        </w:rPr>
      </w:pPr>
    </w:p>
    <w:p w:rsidR="00BE2AF6" w:rsidRPr="00AF0301" w:rsidRDefault="00BE2AF6" w:rsidP="0072615B">
      <w:pPr>
        <w:pStyle w:val="BodyText"/>
        <w:ind w:left="0"/>
        <w:jc w:val="both"/>
        <w:rPr>
          <w:lang w:val="ky-KG"/>
        </w:rPr>
      </w:pPr>
      <w:r w:rsidRPr="00AF0301">
        <w:rPr>
          <w:lang w:val="ky-KG"/>
        </w:rPr>
        <w:t>Эрте/балдар</w:t>
      </w:r>
      <w:r w:rsidR="004F0071" w:rsidRPr="00AF0301">
        <w:rPr>
          <w:lang w:val="ky-KG"/>
        </w:rPr>
        <w:t>дын</w:t>
      </w:r>
      <w:r w:rsidRPr="00AF0301">
        <w:rPr>
          <w:lang w:val="ky-KG"/>
        </w:rPr>
        <w:t xml:space="preserve"> н</w:t>
      </w:r>
      <w:r w:rsidR="004F0071" w:rsidRPr="00AF0301">
        <w:rPr>
          <w:lang w:val="ky-KG"/>
        </w:rPr>
        <w:t>икелешүүсү жана кыз ала кач</w:t>
      </w:r>
      <w:r w:rsidRPr="00AF0301">
        <w:rPr>
          <w:lang w:val="ky-KG"/>
        </w:rPr>
        <w:t xml:space="preserve">уу Кыргызстандагы </w:t>
      </w:r>
      <w:r w:rsidR="00683CF6" w:rsidRPr="00AF0301">
        <w:rPr>
          <w:lang w:val="ky-KG"/>
        </w:rPr>
        <w:t>гендердик</w:t>
      </w:r>
      <w:r w:rsidR="004F0071" w:rsidRPr="00AF0301">
        <w:rPr>
          <w:lang w:val="ky-KG"/>
        </w:rPr>
        <w:t xml:space="preserve"> зомбулуктун эң кеңири тар</w:t>
      </w:r>
      <w:r w:rsidRPr="00AF0301">
        <w:rPr>
          <w:lang w:val="ky-KG"/>
        </w:rPr>
        <w:t>алган формалары болуп эсептелет жана өлкөнүн бардык аймактарында жана бардык этностук топтордо кездешет. ТӨМ 5.3 артыкчылыктуу маанисин аталган практикалардын таралуусунун кеңири масштабдарынын кесепетинен милдеттүү түрдө берүү керек, бул практикаларда ири талкалоочу кесепеттери менен патриархалдык элестетүүлөрдүн катары жана ишенимдүү статистикалык маалым</w:t>
      </w:r>
      <w:r w:rsidR="004F0071" w:rsidRPr="00AF0301">
        <w:rPr>
          <w:lang w:val="ky-KG"/>
        </w:rPr>
        <w:t>аттардын жоктугу айкалышып тур</w:t>
      </w:r>
      <w:r w:rsidRPr="00AF0301">
        <w:rPr>
          <w:lang w:val="ky-KG"/>
        </w:rPr>
        <w:t xml:space="preserve">ат. Эрте/балдар никелешүүсүнүн учурларынын, полигамиянын жана кыз ала качуунун статистикалык баа берүүсү татаал болуп саналат, анткени аталган катталбай турган </w:t>
      </w:r>
      <w:r w:rsidR="004F0071" w:rsidRPr="00AF0301">
        <w:rPr>
          <w:lang w:val="ky-KG"/>
        </w:rPr>
        <w:t>никеге</w:t>
      </w:r>
      <w:r w:rsidRPr="00AF0301">
        <w:rPr>
          <w:lang w:val="ky-KG"/>
        </w:rPr>
        <w:t xml:space="preserve"> диний ырым-жырымдардан жардамы менен киришет. Эрте/балдар никелешүүсүнүн өсүп жаткан саны никелешүүгө чейинки курактагы аялдар арасында төрөттөр санынын жогорулап жатуусу менен тастыкталат. 2017-жылга карата баа берүүлөр боюнча айылдардагы аялдардын 12 пайызы 18 жаш курагына чейин күйөөгө чыгышкан, жана шаарлардагы аялдардын</w:t>
      </w:r>
      <w:r w:rsidR="004F0071" w:rsidRPr="00AF0301">
        <w:rPr>
          <w:lang w:val="ky-KG"/>
        </w:rPr>
        <w:t xml:space="preserve"> </w:t>
      </w:r>
      <w:r w:rsidRPr="00AF0301">
        <w:rPr>
          <w:lang w:val="ky-KG"/>
        </w:rPr>
        <w:t>14 пайызы 18 жашка чейин никеге турушкан.</w:t>
      </w:r>
    </w:p>
    <w:p w:rsidR="00BE2AF6" w:rsidRPr="00BA0BAE" w:rsidRDefault="00BE2AF6" w:rsidP="00D320E8">
      <w:pPr>
        <w:jc w:val="both"/>
        <w:rPr>
          <w:rFonts w:ascii="Calibri" w:hAnsi="Calibri" w:cs="Calibri"/>
          <w:bCs/>
          <w:i/>
          <w:lang w:val="ky-KG"/>
        </w:rPr>
      </w:pPr>
      <w:r w:rsidRPr="00BA0BAE">
        <w:rPr>
          <w:rFonts w:cstheme="minorHAnsi"/>
          <w:noProof/>
          <w:lang w:val="ru-RU" w:eastAsia="ru-RU"/>
        </w:rPr>
        <w:drawing>
          <wp:anchor distT="0" distB="0" distL="114300" distR="114300" simplePos="0" relativeHeight="251687936" behindDoc="0" locked="0" layoutInCell="1" allowOverlap="1" wp14:anchorId="16AA8DFB" wp14:editId="2815A1B7">
            <wp:simplePos x="0" y="0"/>
            <wp:positionH relativeFrom="margin">
              <wp:align>left</wp:align>
            </wp:positionH>
            <wp:positionV relativeFrom="paragraph">
              <wp:posOffset>146050</wp:posOffset>
            </wp:positionV>
            <wp:extent cx="2604135" cy="2207895"/>
            <wp:effectExtent l="0" t="0" r="5715" b="1905"/>
            <wp:wrapSquare wrapText="bothSides"/>
            <wp:docPr id="225" name="Рисунок 23" descr="C:\Users\Aikanysh\Desktop\SDGs\Рисунки\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ikanysh\Desktop\SDGs\Рисунки\Рисунок 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413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BAE">
        <w:rPr>
          <w:rFonts w:cstheme="minorHAnsi"/>
          <w:b/>
          <w:noProof/>
          <w:lang w:val="ru-RU" w:eastAsia="ru-RU"/>
        </w:rPr>
        <w:drawing>
          <wp:anchor distT="0" distB="0" distL="114300" distR="114300" simplePos="0" relativeHeight="251689984" behindDoc="1" locked="0" layoutInCell="1" allowOverlap="1" wp14:anchorId="60E9A08D" wp14:editId="7DC12E77">
            <wp:simplePos x="0" y="0"/>
            <wp:positionH relativeFrom="column">
              <wp:posOffset>2850073</wp:posOffset>
            </wp:positionH>
            <wp:positionV relativeFrom="paragraph">
              <wp:posOffset>95057</wp:posOffset>
            </wp:positionV>
            <wp:extent cx="2660650" cy="2249170"/>
            <wp:effectExtent l="0" t="0" r="6350" b="0"/>
            <wp:wrapTight wrapText="bothSides">
              <wp:wrapPolygon edited="0">
                <wp:start x="0" y="0"/>
                <wp:lineTo x="0" y="21405"/>
                <wp:lineTo x="21497" y="21405"/>
                <wp:lineTo x="21497" y="0"/>
                <wp:lineTo x="0" y="0"/>
              </wp:wrapPolygon>
            </wp:wrapTight>
            <wp:docPr id="231" name="Рисунок 22" descr="C:\Users\Aikanysh\Desktop\SDGs\Рисунки\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kanysh\Desktop\SDGs\Рисунки\Рисунок 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065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lang w:val="ky-KG"/>
        </w:rPr>
      </w:pPr>
    </w:p>
    <w:p w:rsidR="00BE2AF6" w:rsidRPr="00BA0BAE" w:rsidRDefault="00BE2AF6" w:rsidP="00D320E8">
      <w:pPr>
        <w:jc w:val="both"/>
        <w:rPr>
          <w:rFonts w:ascii="Calibri" w:hAnsi="Calibri" w:cs="Calibri"/>
          <w:bCs/>
          <w:i/>
          <w:sz w:val="20"/>
          <w:lang w:val="ky-KG"/>
        </w:rPr>
      </w:pPr>
    </w:p>
    <w:p w:rsidR="00BE2AF6" w:rsidRPr="00BA0BAE" w:rsidRDefault="00BE2AF6" w:rsidP="00D320E8">
      <w:pPr>
        <w:pStyle w:val="List"/>
        <w:jc w:val="both"/>
        <w:rPr>
          <w:lang w:val="ky-KG"/>
        </w:rPr>
      </w:pPr>
      <w:r w:rsidRPr="00BA0BAE">
        <w:rPr>
          <w:lang w:val="ky-KG"/>
        </w:rPr>
        <w:t>Кыргыз Республикасы KGZ</w:t>
      </w:r>
    </w:p>
    <w:p w:rsidR="00BE2AF6" w:rsidRPr="00BA0BAE" w:rsidRDefault="00BE2AF6" w:rsidP="00D320E8">
      <w:pPr>
        <w:pStyle w:val="List"/>
        <w:jc w:val="both"/>
        <w:rPr>
          <w:lang w:val="ky-KG"/>
        </w:rPr>
      </w:pPr>
      <w:r w:rsidRPr="00BA0BAE">
        <w:rPr>
          <w:lang w:val="ky-KG"/>
        </w:rPr>
        <w:t>МӨМ/ТӨМ максаттуу милдеттери</w:t>
      </w:r>
    </w:p>
    <w:p w:rsidR="00BE2AF6" w:rsidRPr="00FF70C0" w:rsidRDefault="00FF70C0" w:rsidP="00FF70C0">
      <w:pPr>
        <w:pStyle w:val="List"/>
        <w:jc w:val="both"/>
        <w:rPr>
          <w:lang w:val="ky-KG"/>
        </w:rPr>
      </w:pPr>
      <w:r>
        <w:rPr>
          <w:lang w:val="ky-KG"/>
        </w:rPr>
        <w:t>Кыргыз Республикасы, божомолдоо</w:t>
      </w:r>
    </w:p>
    <w:p w:rsidR="00BE2AF6" w:rsidRPr="00FF70C0" w:rsidRDefault="00BE2AF6" w:rsidP="0072615B">
      <w:pPr>
        <w:pStyle w:val="BodyText"/>
        <w:jc w:val="center"/>
        <w:rPr>
          <w:i/>
          <w:sz w:val="21"/>
          <w:szCs w:val="21"/>
          <w:lang w:val="ky-KG"/>
        </w:rPr>
      </w:pPr>
      <w:r w:rsidRPr="00FF70C0">
        <w:rPr>
          <w:i/>
          <w:sz w:val="21"/>
          <w:szCs w:val="21"/>
          <w:lang w:val="ky-KG"/>
        </w:rPr>
        <w:t>ТӨМ 5.5 жана 5.6: улуттук парламенттеги орундар</w:t>
      </w:r>
      <w:r w:rsidR="004F0071" w:rsidRPr="00FF70C0">
        <w:rPr>
          <w:i/>
          <w:sz w:val="21"/>
          <w:szCs w:val="21"/>
          <w:lang w:val="ky-KG"/>
        </w:rPr>
        <w:t>дын</w:t>
      </w:r>
      <w:r w:rsidRPr="00FF70C0">
        <w:rPr>
          <w:i/>
          <w:sz w:val="21"/>
          <w:szCs w:val="21"/>
          <w:lang w:val="ky-KG"/>
        </w:rPr>
        <w:t xml:space="preserve"> саны (оңдо) жа</w:t>
      </w:r>
      <w:r w:rsidR="004F0071" w:rsidRPr="00FF70C0">
        <w:rPr>
          <w:i/>
          <w:sz w:val="21"/>
          <w:szCs w:val="21"/>
          <w:lang w:val="ky-KG"/>
        </w:rPr>
        <w:t>на өспүрүмдөр арасындагы төрөө</w:t>
      </w:r>
      <w:r w:rsidRPr="00FF70C0">
        <w:rPr>
          <w:i/>
          <w:sz w:val="21"/>
          <w:szCs w:val="21"/>
          <w:lang w:val="ky-KG"/>
        </w:rPr>
        <w:t xml:space="preserve"> коэффициенти, 15-19 жаш курагындагы 1000 аялга карата төрөттөр (солдо)</w:t>
      </w:r>
    </w:p>
    <w:p w:rsidR="0072615B" w:rsidRPr="00AF0301" w:rsidRDefault="0072615B" w:rsidP="00D320E8">
      <w:pPr>
        <w:pStyle w:val="BodyText"/>
        <w:jc w:val="both"/>
        <w:rPr>
          <w:rFonts w:cstheme="minorHAnsi"/>
          <w:i/>
          <w:lang w:val="ky-KG"/>
        </w:rPr>
      </w:pPr>
    </w:p>
    <w:p w:rsidR="00BE2AF6" w:rsidRDefault="00BE2AF6" w:rsidP="0072615B">
      <w:pPr>
        <w:pStyle w:val="BodyText"/>
        <w:ind w:left="0"/>
        <w:jc w:val="both"/>
        <w:rPr>
          <w:lang w:val="ky-KG"/>
        </w:rPr>
      </w:pPr>
      <w:r w:rsidRPr="00AF0301">
        <w:rPr>
          <w:lang w:val="ky-KG"/>
        </w:rPr>
        <w:t>Аялдард</w:t>
      </w:r>
      <w:r w:rsidR="004F0071" w:rsidRPr="00AF0301">
        <w:rPr>
          <w:lang w:val="ky-KG"/>
        </w:rPr>
        <w:t>ы</w:t>
      </w:r>
      <w:r w:rsidRPr="00AF0301">
        <w:rPr>
          <w:lang w:val="ky-KG"/>
        </w:rPr>
        <w:t xml:space="preserve">н кам көрүү боюнча акы төлөнбөй турган иштеринин пропорционалдуу эмес оордугу алардын эмгек рыногуна катышуусуна карата олуттуу бөгөт болуп саналат (ТӨМ 5.4). Акы төлөнүүчү жана акы төлөнбөөчү иштердеги олуттуу </w:t>
      </w:r>
      <w:r w:rsidR="00683CF6" w:rsidRPr="00AF0301">
        <w:rPr>
          <w:lang w:val="ky-KG"/>
        </w:rPr>
        <w:t>гендердик</w:t>
      </w:r>
      <w:r w:rsidRPr="00AF0301">
        <w:rPr>
          <w:lang w:val="ky-KG"/>
        </w:rPr>
        <w:t xml:space="preserve"> дисбаланс бар: аялдар акы төлөнбөй турган кам көрүүгө жана үйдөгү иштерге, эркектерге караганда бир топ эле көп убакыттарын коротушат. Мисал катары, 2007-жылдан тартып 2017-жылга чейин 15 жаш жана андан жогорку курактагы аялдар КРда 24 сааттык күндүн 16.8 пайызын эч качан бүтпөй турган үй жумуштарына жана жакындарына кам көрүүгө коротушканын көрсөтүүгө болот.</w:t>
      </w:r>
    </w:p>
    <w:p w:rsidR="0072615B" w:rsidRPr="00AF0301" w:rsidRDefault="0072615B" w:rsidP="0072615B">
      <w:pPr>
        <w:pStyle w:val="BodyText"/>
        <w:ind w:left="0"/>
        <w:jc w:val="both"/>
        <w:rPr>
          <w:lang w:val="ky-KG"/>
        </w:rPr>
      </w:pPr>
    </w:p>
    <w:p w:rsidR="00BE2AF6" w:rsidRDefault="00BE2AF6" w:rsidP="0072615B">
      <w:pPr>
        <w:pStyle w:val="BodyText"/>
        <w:ind w:left="0"/>
        <w:jc w:val="both"/>
        <w:rPr>
          <w:lang w:val="ru-RU"/>
        </w:rPr>
      </w:pPr>
      <w:r w:rsidRPr="00AF0301">
        <w:rPr>
          <w:lang w:val="ky-KG"/>
        </w:rPr>
        <w:t>Аялдардын саясий лидерлиги жана өкүлчүлүгү, ошондой эле мамлекеттик башкарууга катышуусу чечимдерди кабыл алуунун бардык деңгээлдеринде көрүнүп турат, жана атайын мыйзамдар жана чаралар менен к</w:t>
      </w:r>
      <w:r w:rsidR="004F0071" w:rsidRPr="00AF0301">
        <w:rPr>
          <w:lang w:val="ky-KG"/>
        </w:rPr>
        <w:t xml:space="preserve">епилденишет. </w:t>
      </w:r>
      <w:r w:rsidR="004F0071" w:rsidRPr="00AF0301">
        <w:rPr>
          <w:lang w:val="ru-RU"/>
        </w:rPr>
        <w:t xml:space="preserve">Бирок </w:t>
      </w:r>
      <w:proofErr w:type="spellStart"/>
      <w:r w:rsidR="004F0071" w:rsidRPr="00AF0301">
        <w:rPr>
          <w:lang w:val="ru-RU"/>
        </w:rPr>
        <w:t>алар</w:t>
      </w:r>
      <w:proofErr w:type="spellEnd"/>
      <w:r w:rsidR="004F0071" w:rsidRPr="00AF0301">
        <w:rPr>
          <w:lang w:val="ru-RU"/>
        </w:rPr>
        <w:t xml:space="preserve"> </w:t>
      </w:r>
      <w:proofErr w:type="spellStart"/>
      <w:r w:rsidR="004F0071" w:rsidRPr="00AF0301">
        <w:rPr>
          <w:lang w:val="ru-RU"/>
        </w:rPr>
        <w:t>бул</w:t>
      </w:r>
      <w:proofErr w:type="spellEnd"/>
      <w:r w:rsidR="004F0071" w:rsidRPr="00AF0301">
        <w:rPr>
          <w:lang w:val="ru-RU"/>
        </w:rPr>
        <w:t xml:space="preserve"> </w:t>
      </w:r>
      <w:proofErr w:type="spellStart"/>
      <w:r w:rsidR="004F0071" w:rsidRPr="00AF0301">
        <w:rPr>
          <w:lang w:val="ru-RU"/>
        </w:rPr>
        <w:t>уку</w:t>
      </w:r>
      <w:r w:rsidRPr="00AF0301">
        <w:rPr>
          <w:lang w:val="ru-RU"/>
        </w:rPr>
        <w:t>к</w:t>
      </w:r>
      <w:r w:rsidR="004F0071" w:rsidRPr="00AF0301">
        <w:rPr>
          <w:lang w:val="ru-RU"/>
        </w:rPr>
        <w:t>т</w:t>
      </w:r>
      <w:r w:rsidRPr="00AF0301">
        <w:rPr>
          <w:lang w:val="ru-RU"/>
        </w:rPr>
        <w:t>ардын</w:t>
      </w:r>
      <w:proofErr w:type="spellEnd"/>
      <w:r w:rsidRPr="00AF0301">
        <w:rPr>
          <w:lang w:val="ru-RU"/>
        </w:rPr>
        <w:t xml:space="preserve"> </w:t>
      </w:r>
      <w:proofErr w:type="spellStart"/>
      <w:r w:rsidRPr="00AF0301">
        <w:rPr>
          <w:lang w:val="ru-RU"/>
        </w:rPr>
        <w:t>практикада</w:t>
      </w:r>
      <w:proofErr w:type="spellEnd"/>
      <w:r w:rsidRPr="00AF0301">
        <w:rPr>
          <w:lang w:val="ru-RU"/>
        </w:rPr>
        <w:t xml:space="preserve"> </w:t>
      </w:r>
      <w:proofErr w:type="spellStart"/>
      <w:r w:rsidRPr="00AF0301">
        <w:rPr>
          <w:lang w:val="ru-RU"/>
        </w:rPr>
        <w:t>толу</w:t>
      </w:r>
      <w:r w:rsidR="004F0071" w:rsidRPr="00AF0301">
        <w:rPr>
          <w:lang w:val="ru-RU"/>
        </w:rPr>
        <w:t>к</w:t>
      </w:r>
      <w:proofErr w:type="spellEnd"/>
      <w:r w:rsidRPr="00AF0301">
        <w:rPr>
          <w:lang w:val="ru-RU"/>
        </w:rPr>
        <w:t xml:space="preserve"> кишке </w:t>
      </w:r>
      <w:proofErr w:type="spellStart"/>
      <w:r w:rsidRPr="00AF0301">
        <w:rPr>
          <w:lang w:val="ru-RU"/>
        </w:rPr>
        <w:t>ашуусун</w:t>
      </w:r>
      <w:proofErr w:type="spellEnd"/>
      <w:r w:rsidRPr="00AF0301">
        <w:rPr>
          <w:lang w:val="ru-RU"/>
        </w:rPr>
        <w:t xml:space="preserve"> </w:t>
      </w:r>
      <w:proofErr w:type="spellStart"/>
      <w:r w:rsidRPr="00AF0301">
        <w:rPr>
          <w:lang w:val="ru-RU"/>
        </w:rPr>
        <w:t>бере</w:t>
      </w:r>
      <w:proofErr w:type="spellEnd"/>
      <w:r w:rsidRPr="00AF0301">
        <w:rPr>
          <w:lang w:val="ru-RU"/>
        </w:rPr>
        <w:t xml:space="preserve"> </w:t>
      </w:r>
      <w:proofErr w:type="spellStart"/>
      <w:r w:rsidRPr="00AF0301">
        <w:rPr>
          <w:lang w:val="ru-RU"/>
        </w:rPr>
        <w:t>алышпайт</w:t>
      </w:r>
      <w:proofErr w:type="spellEnd"/>
      <w:r w:rsidRPr="00AF0301">
        <w:rPr>
          <w:lang w:val="ru-RU"/>
        </w:rPr>
        <w:t xml:space="preserve">. </w:t>
      </w:r>
      <w:proofErr w:type="spellStart"/>
      <w:r w:rsidRPr="00AF0301">
        <w:rPr>
          <w:lang w:val="ru-RU"/>
        </w:rPr>
        <w:t>Шайлоо</w:t>
      </w:r>
      <w:proofErr w:type="spellEnd"/>
      <w:r w:rsidRPr="00AF0301">
        <w:rPr>
          <w:lang w:val="ru-RU"/>
        </w:rPr>
        <w:t xml:space="preserve"> </w:t>
      </w:r>
      <w:proofErr w:type="spellStart"/>
      <w:r w:rsidRPr="00AF0301">
        <w:rPr>
          <w:lang w:val="ru-RU"/>
        </w:rPr>
        <w:t>тизмелериндеги</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жыныс</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тең</w:t>
      </w:r>
      <w:proofErr w:type="spellEnd"/>
      <w:r w:rsidRPr="00AF0301">
        <w:rPr>
          <w:lang w:val="ru-RU"/>
        </w:rPr>
        <w:t xml:space="preserve"> </w:t>
      </w:r>
      <w:r w:rsidRPr="00AF0301">
        <w:rPr>
          <w:rFonts w:cstheme="minorHAnsi"/>
          <w:lang w:val="ru-RU"/>
        </w:rPr>
        <w:t>«</w:t>
      </w:r>
      <w:proofErr w:type="spellStart"/>
      <w:r w:rsidRPr="00AF0301">
        <w:rPr>
          <w:rFonts w:cstheme="minorHAnsi"/>
          <w:lang w:val="ru-RU"/>
        </w:rPr>
        <w:t>Шайлоо</w:t>
      </w:r>
      <w:proofErr w:type="spellEnd"/>
      <w:r w:rsidRPr="00AF0301">
        <w:rPr>
          <w:rFonts w:cstheme="minorHAnsi"/>
          <w:lang w:val="ru-RU"/>
        </w:rPr>
        <w:t xml:space="preserve"> </w:t>
      </w:r>
      <w:proofErr w:type="spellStart"/>
      <w:r w:rsidRPr="00AF0301">
        <w:rPr>
          <w:rFonts w:cstheme="minorHAnsi"/>
          <w:lang w:val="ru-RU"/>
        </w:rPr>
        <w:t>жөнүндө</w:t>
      </w:r>
      <w:proofErr w:type="spellEnd"/>
      <w:r w:rsidRPr="00AF0301">
        <w:rPr>
          <w:rFonts w:cstheme="minorHAnsi"/>
          <w:lang w:val="ru-RU"/>
        </w:rPr>
        <w:t xml:space="preserve">» </w:t>
      </w:r>
      <w:proofErr w:type="spellStart"/>
      <w:r w:rsidRPr="00AF0301">
        <w:rPr>
          <w:rFonts w:cstheme="minorHAnsi"/>
          <w:lang w:val="ru-RU"/>
        </w:rPr>
        <w:t>Мыйзамга</w:t>
      </w:r>
      <w:proofErr w:type="spellEnd"/>
      <w:r w:rsidRPr="00AF0301">
        <w:rPr>
          <w:rFonts w:cstheme="minorHAnsi"/>
          <w:lang w:val="ru-RU"/>
        </w:rPr>
        <w:t xml:space="preserve"> карата 2011-жылдын </w:t>
      </w:r>
      <w:proofErr w:type="spellStart"/>
      <w:r w:rsidRPr="00AF0301">
        <w:rPr>
          <w:rFonts w:cstheme="minorHAnsi"/>
          <w:lang w:val="ru-RU"/>
        </w:rPr>
        <w:t>түзөтүүсүндө</w:t>
      </w:r>
      <w:proofErr w:type="spellEnd"/>
      <w:r w:rsidRPr="00AF0301">
        <w:rPr>
          <w:rFonts w:cstheme="minorHAnsi"/>
          <w:lang w:val="ru-RU"/>
        </w:rPr>
        <w:t xml:space="preserve"> </w:t>
      </w:r>
      <w:proofErr w:type="spellStart"/>
      <w:r w:rsidRPr="00AF0301">
        <w:rPr>
          <w:rFonts w:cstheme="minorHAnsi"/>
          <w:lang w:val="ru-RU"/>
        </w:rPr>
        <w:t>караштырылган</w:t>
      </w:r>
      <w:proofErr w:type="spellEnd"/>
      <w:r w:rsidRPr="00AF0301">
        <w:rPr>
          <w:rFonts w:cstheme="minorHAnsi"/>
          <w:lang w:val="ru-RU"/>
        </w:rPr>
        <w:t xml:space="preserve"> </w:t>
      </w:r>
      <w:r w:rsidRPr="00AF0301">
        <w:rPr>
          <w:lang w:val="ru-RU"/>
        </w:rPr>
        <w:t xml:space="preserve">30 </w:t>
      </w:r>
      <w:proofErr w:type="spellStart"/>
      <w:r w:rsidRPr="00AF0301">
        <w:rPr>
          <w:lang w:val="ru-RU"/>
        </w:rPr>
        <w:t>пайыздык</w:t>
      </w:r>
      <w:proofErr w:type="spellEnd"/>
      <w:r w:rsidRPr="00AF0301">
        <w:rPr>
          <w:lang w:val="ru-RU"/>
        </w:rPr>
        <w:t xml:space="preserve"> квота, али да </w:t>
      </w:r>
      <w:proofErr w:type="spellStart"/>
      <w:r w:rsidRPr="00AF0301">
        <w:rPr>
          <w:lang w:val="ru-RU"/>
        </w:rPr>
        <w:t>болсо</w:t>
      </w:r>
      <w:proofErr w:type="spellEnd"/>
      <w:r w:rsidRPr="00AF0301">
        <w:rPr>
          <w:lang w:val="ru-RU"/>
        </w:rPr>
        <w:t xml:space="preserve"> </w:t>
      </w:r>
      <w:proofErr w:type="spellStart"/>
      <w:r w:rsidRPr="00AF0301">
        <w:rPr>
          <w:lang w:val="ru-RU"/>
        </w:rPr>
        <w:lastRenderedPageBreak/>
        <w:t>жетишиле</w:t>
      </w:r>
      <w:proofErr w:type="spellEnd"/>
      <w:r w:rsidRPr="00AF0301">
        <w:rPr>
          <w:lang w:val="ru-RU"/>
        </w:rPr>
        <w:t xml:space="preserve"> </w:t>
      </w:r>
      <w:proofErr w:type="spellStart"/>
      <w:r w:rsidRPr="00AF0301">
        <w:rPr>
          <w:lang w:val="ru-RU"/>
        </w:rPr>
        <w:t>элек</w:t>
      </w:r>
      <w:proofErr w:type="spellEnd"/>
      <w:r w:rsidRPr="00AF0301">
        <w:rPr>
          <w:lang w:val="ru-RU"/>
        </w:rPr>
        <w:t xml:space="preserve">, </w:t>
      </w:r>
      <w:proofErr w:type="spellStart"/>
      <w:r w:rsidRPr="00AF0301">
        <w:rPr>
          <w:lang w:val="ru-RU"/>
        </w:rPr>
        <w:t>анткени</w:t>
      </w:r>
      <w:proofErr w:type="spellEnd"/>
      <w:r w:rsidRPr="00AF0301">
        <w:rPr>
          <w:lang w:val="ru-RU"/>
        </w:rPr>
        <w:t xml:space="preserve"> 2017-жылга карата </w:t>
      </w:r>
      <w:proofErr w:type="spellStart"/>
      <w:r w:rsidRPr="00AF0301">
        <w:rPr>
          <w:lang w:val="ru-RU"/>
        </w:rPr>
        <w:t>парламенттеги</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ээлеп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орундардын</w:t>
      </w:r>
      <w:proofErr w:type="spellEnd"/>
      <w:r w:rsidRPr="00AF0301">
        <w:rPr>
          <w:lang w:val="ru-RU"/>
        </w:rPr>
        <w:t xml:space="preserve"> </w:t>
      </w:r>
      <w:proofErr w:type="spellStart"/>
      <w:r w:rsidRPr="00AF0301">
        <w:rPr>
          <w:lang w:val="ru-RU"/>
        </w:rPr>
        <w:t>үлүшү</w:t>
      </w:r>
      <w:proofErr w:type="spellEnd"/>
      <w:r w:rsidRPr="00AF0301">
        <w:rPr>
          <w:lang w:val="ru-RU"/>
        </w:rPr>
        <w:t xml:space="preserve"> </w:t>
      </w:r>
      <w:proofErr w:type="spellStart"/>
      <w:r w:rsidRPr="00AF0301">
        <w:rPr>
          <w:lang w:val="ru-RU"/>
        </w:rPr>
        <w:t>болгону</w:t>
      </w:r>
      <w:proofErr w:type="spellEnd"/>
      <w:r w:rsidRPr="00AF0301">
        <w:rPr>
          <w:lang w:val="ru-RU"/>
        </w:rPr>
        <w:t xml:space="preserve"> 19.2 </w:t>
      </w:r>
      <w:proofErr w:type="spellStart"/>
      <w:r w:rsidRPr="00AF0301">
        <w:rPr>
          <w:lang w:val="ru-RU"/>
        </w:rPr>
        <w:t>пайызды</w:t>
      </w:r>
      <w:proofErr w:type="spellEnd"/>
      <w:r w:rsidRPr="00AF0301">
        <w:rPr>
          <w:lang w:val="ru-RU"/>
        </w:rPr>
        <w:t xml:space="preserve"> </w:t>
      </w:r>
      <w:proofErr w:type="spellStart"/>
      <w:r w:rsidRPr="00AF0301">
        <w:rPr>
          <w:lang w:val="ru-RU"/>
        </w:rPr>
        <w:t>түзүп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(ТӨМ 5.5).</w:t>
      </w:r>
    </w:p>
    <w:p w:rsidR="0072615B" w:rsidRPr="00AF0301" w:rsidRDefault="0072615B" w:rsidP="0072615B">
      <w:pPr>
        <w:pStyle w:val="BodyText"/>
        <w:ind w:left="0"/>
        <w:jc w:val="both"/>
        <w:rPr>
          <w:lang w:val="ru-RU"/>
        </w:rPr>
      </w:pPr>
    </w:p>
    <w:p w:rsidR="00BE2AF6" w:rsidRDefault="00BE2AF6" w:rsidP="0072615B">
      <w:pPr>
        <w:pStyle w:val="BodyText"/>
        <w:ind w:left="0"/>
        <w:jc w:val="both"/>
        <w:rPr>
          <w:rFonts w:cstheme="minorHAnsi"/>
          <w:lang w:val="ru-RU"/>
        </w:rPr>
      </w:pPr>
      <w:proofErr w:type="spellStart"/>
      <w:r w:rsidRPr="00AF0301">
        <w:rPr>
          <w:lang w:val="ru-RU"/>
        </w:rPr>
        <w:t>Аталган</w:t>
      </w:r>
      <w:proofErr w:type="spellEnd"/>
      <w:r w:rsidRPr="00AF0301">
        <w:rPr>
          <w:lang w:val="ru-RU"/>
        </w:rPr>
        <w:t xml:space="preserve"> </w:t>
      </w:r>
      <w:proofErr w:type="spellStart"/>
      <w:r w:rsidR="00683CF6" w:rsidRPr="00AF0301">
        <w:rPr>
          <w:lang w:val="ru-RU"/>
        </w:rPr>
        <w:t>гендердик</w:t>
      </w:r>
      <w:proofErr w:type="spellEnd"/>
      <w:r w:rsidRPr="00AF0301">
        <w:rPr>
          <w:lang w:val="ru-RU"/>
        </w:rPr>
        <w:t xml:space="preserve"> </w:t>
      </w:r>
      <w:proofErr w:type="spellStart"/>
      <w:r w:rsidR="00B86A05" w:rsidRPr="00AF0301">
        <w:rPr>
          <w:lang w:val="ru-RU"/>
        </w:rPr>
        <w:t>теңсиздик</w:t>
      </w:r>
      <w:r w:rsidRPr="00AF0301">
        <w:rPr>
          <w:lang w:val="ru-RU"/>
        </w:rPr>
        <w:t>тер</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жумуш</w:t>
      </w:r>
      <w:proofErr w:type="spellEnd"/>
      <w:r w:rsidRPr="00AF0301">
        <w:rPr>
          <w:lang w:val="ru-RU"/>
        </w:rPr>
        <w:t xml:space="preserve"> </w:t>
      </w:r>
      <w:proofErr w:type="spellStart"/>
      <w:r w:rsidRPr="00AF0301">
        <w:rPr>
          <w:lang w:val="ru-RU"/>
        </w:rPr>
        <w:t>күчүнүн</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санында</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чагылдырыл</w:t>
      </w:r>
      <w:r w:rsidR="004B7852" w:rsidRPr="00AF0301">
        <w:rPr>
          <w:lang w:val="ru-RU"/>
        </w:rPr>
        <w:t>г</w:t>
      </w:r>
      <w:r w:rsidRPr="00AF0301">
        <w:rPr>
          <w:lang w:val="ru-RU"/>
        </w:rPr>
        <w:t>ан</w:t>
      </w:r>
      <w:proofErr w:type="spellEnd"/>
      <w:r w:rsidRPr="00AF0301">
        <w:rPr>
          <w:lang w:val="ru-RU"/>
        </w:rPr>
        <w:t xml:space="preserve">. </w:t>
      </w:r>
      <w:proofErr w:type="spellStart"/>
      <w:r w:rsidRPr="00AF0301">
        <w:rPr>
          <w:lang w:val="ru-RU"/>
        </w:rPr>
        <w:t>Билиминин</w:t>
      </w:r>
      <w:proofErr w:type="spellEnd"/>
      <w:r w:rsidRPr="00AF0301">
        <w:rPr>
          <w:lang w:val="ru-RU"/>
        </w:rPr>
        <w:t xml:space="preserve"> </w:t>
      </w:r>
      <w:proofErr w:type="spellStart"/>
      <w:r w:rsidRPr="00AF0301">
        <w:rPr>
          <w:lang w:val="ru-RU"/>
        </w:rPr>
        <w:t>жогорураак</w:t>
      </w:r>
      <w:proofErr w:type="spellEnd"/>
      <w:r w:rsidRPr="00AF0301">
        <w:rPr>
          <w:lang w:val="ru-RU"/>
        </w:rPr>
        <w:t xml:space="preserve"> </w:t>
      </w:r>
      <w:proofErr w:type="spellStart"/>
      <w:r w:rsidRPr="00AF0301">
        <w:rPr>
          <w:lang w:val="ru-RU"/>
        </w:rPr>
        <w:t>деңгээлине</w:t>
      </w:r>
      <w:proofErr w:type="spellEnd"/>
      <w:r w:rsidRPr="00AF0301">
        <w:rPr>
          <w:lang w:val="ru-RU"/>
        </w:rPr>
        <w:t xml:space="preserve"> </w:t>
      </w:r>
      <w:proofErr w:type="spellStart"/>
      <w:r w:rsidRPr="00AF0301">
        <w:rPr>
          <w:lang w:val="ru-RU"/>
        </w:rPr>
        <w:t>карабастан</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(15 </w:t>
      </w:r>
      <w:proofErr w:type="spellStart"/>
      <w:r w:rsidRPr="00AF0301">
        <w:rPr>
          <w:lang w:val="ru-RU"/>
        </w:rPr>
        <w:t>жаш</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улуу</w:t>
      </w:r>
      <w:proofErr w:type="spellEnd"/>
      <w:r w:rsidRPr="00AF0301">
        <w:rPr>
          <w:lang w:val="ru-RU"/>
        </w:rPr>
        <w:t xml:space="preserve"> </w:t>
      </w:r>
      <w:proofErr w:type="spellStart"/>
      <w:r w:rsidRPr="00AF0301">
        <w:rPr>
          <w:lang w:val="ru-RU"/>
        </w:rPr>
        <w:t>курактагылар</w:t>
      </w:r>
      <w:proofErr w:type="spellEnd"/>
      <w:r w:rsidRPr="00AF0301">
        <w:rPr>
          <w:lang w:val="ru-RU"/>
        </w:rPr>
        <w:t xml:space="preserve">), 2017-жылы </w:t>
      </w:r>
      <w:proofErr w:type="spellStart"/>
      <w:r w:rsidRPr="00AF0301">
        <w:rPr>
          <w:lang w:val="ru-RU"/>
        </w:rPr>
        <w:t>жумуш</w:t>
      </w:r>
      <w:proofErr w:type="spellEnd"/>
      <w:r w:rsidRPr="00AF0301">
        <w:rPr>
          <w:lang w:val="ru-RU"/>
        </w:rPr>
        <w:t xml:space="preserve"> </w:t>
      </w:r>
      <w:proofErr w:type="spellStart"/>
      <w:r w:rsidRPr="00AF0301">
        <w:rPr>
          <w:lang w:val="ru-RU"/>
        </w:rPr>
        <w:t>күчүнүн</w:t>
      </w:r>
      <w:proofErr w:type="spellEnd"/>
      <w:r w:rsidRPr="00AF0301">
        <w:rPr>
          <w:lang w:val="ru-RU"/>
        </w:rPr>
        <w:t xml:space="preserve"> </w:t>
      </w:r>
      <w:proofErr w:type="spellStart"/>
      <w:r w:rsidRPr="00AF0301">
        <w:rPr>
          <w:lang w:val="ru-RU"/>
        </w:rPr>
        <w:t>болгону</w:t>
      </w:r>
      <w:proofErr w:type="spellEnd"/>
      <w:r w:rsidRPr="00AF0301">
        <w:rPr>
          <w:lang w:val="ru-RU"/>
        </w:rPr>
        <w:t xml:space="preserve"> </w:t>
      </w:r>
      <w:r w:rsidRPr="00AF0301">
        <w:rPr>
          <w:rFonts w:cstheme="minorHAnsi"/>
          <w:lang w:val="ru-RU"/>
        </w:rPr>
        <w:t xml:space="preserve">48.2% </w:t>
      </w:r>
      <w:proofErr w:type="spellStart"/>
      <w:r w:rsidRPr="00AF0301">
        <w:rPr>
          <w:rFonts w:cstheme="minorHAnsi"/>
          <w:lang w:val="ru-RU"/>
        </w:rPr>
        <w:t>гана</w:t>
      </w:r>
      <w:proofErr w:type="spellEnd"/>
      <w:r w:rsidRPr="00AF0301">
        <w:rPr>
          <w:rFonts w:cstheme="minorHAnsi"/>
          <w:lang w:val="ru-RU"/>
        </w:rPr>
        <w:t xml:space="preserve"> </w:t>
      </w:r>
      <w:proofErr w:type="spellStart"/>
      <w:r w:rsidRPr="00AF0301">
        <w:rPr>
          <w:rFonts w:cstheme="minorHAnsi"/>
          <w:lang w:val="ru-RU"/>
        </w:rPr>
        <w:t>түзүшкөн</w:t>
      </w:r>
      <w:proofErr w:type="spellEnd"/>
      <w:r w:rsidRPr="00AF0301">
        <w:rPr>
          <w:rFonts w:cstheme="minorHAnsi"/>
          <w:lang w:val="ru-RU"/>
        </w:rPr>
        <w:t xml:space="preserve">, 75.7% </w:t>
      </w:r>
      <w:proofErr w:type="spellStart"/>
      <w:r w:rsidRPr="00AF0301">
        <w:rPr>
          <w:rFonts w:cstheme="minorHAnsi"/>
          <w:lang w:val="ru-RU"/>
        </w:rPr>
        <w:t>болгон</w:t>
      </w:r>
      <w:proofErr w:type="spellEnd"/>
      <w:r w:rsidRPr="00AF0301">
        <w:rPr>
          <w:rFonts w:cstheme="minorHAnsi"/>
          <w:lang w:val="ru-RU"/>
        </w:rPr>
        <w:t xml:space="preserve"> </w:t>
      </w:r>
      <w:proofErr w:type="spellStart"/>
      <w:r w:rsidRPr="00AF0301">
        <w:rPr>
          <w:rFonts w:cstheme="minorHAnsi"/>
          <w:lang w:val="ru-RU"/>
        </w:rPr>
        <w:t>эркектерге</w:t>
      </w:r>
      <w:proofErr w:type="spellEnd"/>
      <w:r w:rsidRPr="00AF0301">
        <w:rPr>
          <w:rFonts w:cstheme="minorHAnsi"/>
          <w:lang w:val="ru-RU"/>
        </w:rPr>
        <w:t xml:space="preserve"> </w:t>
      </w:r>
      <w:proofErr w:type="spellStart"/>
      <w:r w:rsidRPr="00AF0301">
        <w:rPr>
          <w:rFonts w:cstheme="minorHAnsi"/>
          <w:lang w:val="ru-RU"/>
        </w:rPr>
        <w:t>салыштырмалуу</w:t>
      </w:r>
      <w:proofErr w:type="spellEnd"/>
      <w:r w:rsidRPr="00AF0301">
        <w:rPr>
          <w:rFonts w:cstheme="minorHAnsi"/>
          <w:lang w:val="ru-RU"/>
        </w:rPr>
        <w:t xml:space="preserve">. </w:t>
      </w:r>
      <w:proofErr w:type="spellStart"/>
      <w:r w:rsidRPr="00AF0301">
        <w:rPr>
          <w:rFonts w:cstheme="minorHAnsi"/>
          <w:lang w:val="ru-RU"/>
        </w:rPr>
        <w:t>Ушуга</w:t>
      </w:r>
      <w:proofErr w:type="spellEnd"/>
      <w:r w:rsidRPr="00AF0301">
        <w:rPr>
          <w:rFonts w:cstheme="minorHAnsi"/>
          <w:lang w:val="ru-RU"/>
        </w:rPr>
        <w:t xml:space="preserve"> </w:t>
      </w:r>
      <w:proofErr w:type="spellStart"/>
      <w:r w:rsidRPr="00AF0301">
        <w:rPr>
          <w:rFonts w:cstheme="minorHAnsi"/>
          <w:lang w:val="ru-RU"/>
        </w:rPr>
        <w:t>окшош</w:t>
      </w:r>
      <w:proofErr w:type="spellEnd"/>
      <w:r w:rsidRPr="00AF0301">
        <w:rPr>
          <w:rFonts w:cstheme="minorHAnsi"/>
          <w:lang w:val="ru-RU"/>
        </w:rPr>
        <w:t xml:space="preserve"> эле, </w:t>
      </w:r>
      <w:proofErr w:type="spellStart"/>
      <w:r w:rsidRPr="00AF0301">
        <w:rPr>
          <w:rFonts w:cstheme="minorHAnsi"/>
          <w:lang w:val="ru-RU"/>
        </w:rPr>
        <w:t>жеке</w:t>
      </w:r>
      <w:proofErr w:type="spellEnd"/>
      <w:r w:rsidRPr="00AF0301">
        <w:rPr>
          <w:rFonts w:cstheme="minorHAnsi"/>
          <w:lang w:val="ru-RU"/>
        </w:rPr>
        <w:t xml:space="preserve"> </w:t>
      </w:r>
      <w:proofErr w:type="spellStart"/>
      <w:r w:rsidRPr="00AF0301">
        <w:rPr>
          <w:rFonts w:cstheme="minorHAnsi"/>
          <w:lang w:val="ru-RU"/>
        </w:rPr>
        <w:t>сектордо</w:t>
      </w:r>
      <w:proofErr w:type="spellEnd"/>
      <w:r w:rsidRPr="00AF0301">
        <w:rPr>
          <w:rFonts w:cstheme="minorHAnsi"/>
          <w:lang w:val="ru-RU"/>
        </w:rPr>
        <w:t xml:space="preserve"> </w:t>
      </w:r>
      <w:proofErr w:type="spellStart"/>
      <w:r w:rsidRPr="00AF0301">
        <w:rPr>
          <w:rFonts w:cstheme="minorHAnsi"/>
          <w:lang w:val="ru-RU"/>
        </w:rPr>
        <w:t>аялдардын</w:t>
      </w:r>
      <w:proofErr w:type="spellEnd"/>
      <w:r w:rsidRPr="00AF0301">
        <w:rPr>
          <w:rFonts w:cstheme="minorHAnsi"/>
          <w:lang w:val="ru-RU"/>
        </w:rPr>
        <w:t xml:space="preserve"> </w:t>
      </w:r>
      <w:proofErr w:type="spellStart"/>
      <w:r w:rsidRPr="00AF0301">
        <w:rPr>
          <w:rFonts w:cstheme="minorHAnsi"/>
          <w:lang w:val="ru-RU"/>
        </w:rPr>
        <w:t>эмгеги</w:t>
      </w:r>
      <w:proofErr w:type="spellEnd"/>
      <w:r w:rsidRPr="00AF0301">
        <w:rPr>
          <w:rFonts w:cstheme="minorHAnsi"/>
          <w:lang w:val="ru-RU"/>
        </w:rPr>
        <w:t xml:space="preserve"> </w:t>
      </w:r>
      <w:proofErr w:type="spellStart"/>
      <w:r w:rsidRPr="00AF0301">
        <w:rPr>
          <w:rFonts w:cstheme="minorHAnsi"/>
          <w:lang w:val="ru-RU"/>
        </w:rPr>
        <w:t>көп</w:t>
      </w:r>
      <w:proofErr w:type="spellEnd"/>
      <w:r w:rsidRPr="00AF0301">
        <w:rPr>
          <w:rFonts w:cstheme="minorHAnsi"/>
          <w:lang w:val="ru-RU"/>
        </w:rPr>
        <w:t xml:space="preserve"> </w:t>
      </w:r>
      <w:proofErr w:type="spellStart"/>
      <w:r w:rsidRPr="00AF0301">
        <w:rPr>
          <w:rFonts w:cstheme="minorHAnsi"/>
          <w:lang w:val="ru-RU"/>
        </w:rPr>
        <w:t>учурда</w:t>
      </w:r>
      <w:proofErr w:type="spellEnd"/>
      <w:r w:rsidRPr="00AF0301">
        <w:rPr>
          <w:rFonts w:cstheme="minorHAnsi"/>
          <w:lang w:val="ru-RU"/>
        </w:rPr>
        <w:t xml:space="preserve"> </w:t>
      </w:r>
      <w:proofErr w:type="spellStart"/>
      <w:r w:rsidRPr="00AF0301">
        <w:rPr>
          <w:rFonts w:cstheme="minorHAnsi"/>
          <w:lang w:val="ru-RU"/>
        </w:rPr>
        <w:t>салттуу</w:t>
      </w:r>
      <w:proofErr w:type="spellEnd"/>
      <w:r w:rsidRPr="00AF0301">
        <w:rPr>
          <w:rFonts w:cstheme="minorHAnsi"/>
          <w:lang w:val="ru-RU"/>
        </w:rPr>
        <w:t xml:space="preserve"> </w:t>
      </w:r>
      <w:proofErr w:type="spellStart"/>
      <w:r w:rsidRPr="00AF0301">
        <w:rPr>
          <w:rFonts w:cstheme="minorHAnsi"/>
          <w:lang w:val="ru-RU"/>
        </w:rPr>
        <w:t>болгондой</w:t>
      </w:r>
      <w:proofErr w:type="spellEnd"/>
      <w:r w:rsidRPr="00AF0301">
        <w:rPr>
          <w:rFonts w:cstheme="minorHAnsi"/>
          <w:lang w:val="ru-RU"/>
        </w:rPr>
        <w:t xml:space="preserve"> </w:t>
      </w:r>
      <w:proofErr w:type="spellStart"/>
      <w:r w:rsidRPr="00AF0301">
        <w:rPr>
          <w:rFonts w:cstheme="minorHAnsi"/>
          <w:lang w:val="ru-RU"/>
        </w:rPr>
        <w:t>билим</w:t>
      </w:r>
      <w:proofErr w:type="spellEnd"/>
      <w:r w:rsidRPr="00AF0301">
        <w:rPr>
          <w:rFonts w:cstheme="minorHAnsi"/>
          <w:lang w:val="ru-RU"/>
        </w:rPr>
        <w:t xml:space="preserve"> </w:t>
      </w:r>
      <w:proofErr w:type="spellStart"/>
      <w:r w:rsidRPr="00AF0301">
        <w:rPr>
          <w:rFonts w:cstheme="minorHAnsi"/>
          <w:lang w:val="ru-RU"/>
        </w:rPr>
        <w:t>берүү</w:t>
      </w:r>
      <w:proofErr w:type="spellEnd"/>
      <w:r w:rsidRPr="00AF0301">
        <w:rPr>
          <w:rFonts w:cstheme="minorHAnsi"/>
          <w:lang w:val="ru-RU"/>
        </w:rPr>
        <w:t xml:space="preserve"> </w:t>
      </w:r>
      <w:proofErr w:type="spellStart"/>
      <w:r w:rsidRPr="00AF0301">
        <w:rPr>
          <w:rFonts w:cstheme="minorHAnsi"/>
          <w:lang w:val="ru-RU"/>
        </w:rPr>
        <w:t>жана</w:t>
      </w:r>
      <w:proofErr w:type="spellEnd"/>
      <w:r w:rsidRPr="00AF0301">
        <w:rPr>
          <w:rFonts w:cstheme="minorHAnsi"/>
          <w:lang w:val="ru-RU"/>
        </w:rPr>
        <w:t xml:space="preserve"> </w:t>
      </w:r>
      <w:proofErr w:type="spellStart"/>
      <w:r w:rsidRPr="00AF0301">
        <w:rPr>
          <w:rFonts w:cstheme="minorHAnsi"/>
          <w:lang w:val="ru-RU"/>
        </w:rPr>
        <w:t>саламаттыкты</w:t>
      </w:r>
      <w:proofErr w:type="spellEnd"/>
      <w:r w:rsidRPr="00AF0301">
        <w:rPr>
          <w:rFonts w:cstheme="minorHAnsi"/>
          <w:lang w:val="ru-RU"/>
        </w:rPr>
        <w:t xml:space="preserve"> </w:t>
      </w:r>
      <w:proofErr w:type="spellStart"/>
      <w:r w:rsidRPr="00AF0301">
        <w:rPr>
          <w:rFonts w:cstheme="minorHAnsi"/>
          <w:lang w:val="ru-RU"/>
        </w:rPr>
        <w:t>сактоо</w:t>
      </w:r>
      <w:proofErr w:type="spellEnd"/>
      <w:r w:rsidRPr="00AF0301">
        <w:rPr>
          <w:rFonts w:cstheme="minorHAnsi"/>
          <w:lang w:val="ru-RU"/>
        </w:rPr>
        <w:t xml:space="preserve"> </w:t>
      </w:r>
      <w:proofErr w:type="spellStart"/>
      <w:r w:rsidRPr="00AF0301">
        <w:rPr>
          <w:rFonts w:cstheme="minorHAnsi"/>
          <w:lang w:val="ru-RU"/>
        </w:rPr>
        <w:t>сыяктуу</w:t>
      </w:r>
      <w:proofErr w:type="spellEnd"/>
      <w:r w:rsidRPr="00AF0301">
        <w:rPr>
          <w:rFonts w:cstheme="minorHAnsi"/>
          <w:lang w:val="ru-RU"/>
        </w:rPr>
        <w:t xml:space="preserve"> </w:t>
      </w:r>
      <w:proofErr w:type="spellStart"/>
      <w:r w:rsidRPr="00AF0301">
        <w:rPr>
          <w:rFonts w:cstheme="minorHAnsi"/>
          <w:lang w:val="ru-RU"/>
        </w:rPr>
        <w:t>тармактарда</w:t>
      </w:r>
      <w:proofErr w:type="spellEnd"/>
      <w:r w:rsidRPr="00AF0301">
        <w:rPr>
          <w:rFonts w:cstheme="minorHAnsi"/>
          <w:lang w:val="ru-RU"/>
        </w:rPr>
        <w:t xml:space="preserve"> </w:t>
      </w:r>
      <w:proofErr w:type="spellStart"/>
      <w:r w:rsidRPr="00AF0301">
        <w:rPr>
          <w:rFonts w:cstheme="minorHAnsi"/>
          <w:lang w:val="ru-RU"/>
        </w:rPr>
        <w:t>топтол</w:t>
      </w:r>
      <w:r w:rsidR="004B7852" w:rsidRPr="00AF0301">
        <w:rPr>
          <w:rFonts w:cstheme="minorHAnsi"/>
          <w:lang w:val="ru-RU"/>
        </w:rPr>
        <w:t>гон</w:t>
      </w:r>
      <w:proofErr w:type="spellEnd"/>
      <w:r w:rsidRPr="00AF0301">
        <w:rPr>
          <w:rFonts w:cstheme="minorHAnsi"/>
          <w:lang w:val="ru-RU"/>
        </w:rPr>
        <w:t xml:space="preserve">, ал </w:t>
      </w:r>
      <w:proofErr w:type="spellStart"/>
      <w:r w:rsidRPr="00AF0301">
        <w:rPr>
          <w:rFonts w:cstheme="minorHAnsi"/>
          <w:lang w:val="ru-RU"/>
        </w:rPr>
        <w:t>эми</w:t>
      </w:r>
      <w:proofErr w:type="spellEnd"/>
      <w:r w:rsidRPr="00AF0301">
        <w:rPr>
          <w:rFonts w:cstheme="minorHAnsi"/>
          <w:lang w:val="ru-RU"/>
        </w:rPr>
        <w:t xml:space="preserve"> </w:t>
      </w:r>
      <w:proofErr w:type="spellStart"/>
      <w:r w:rsidRPr="00AF0301">
        <w:rPr>
          <w:rFonts w:cstheme="minorHAnsi"/>
          <w:lang w:val="ru-RU"/>
        </w:rPr>
        <w:t>эркектер</w:t>
      </w:r>
      <w:proofErr w:type="spellEnd"/>
      <w:r w:rsidRPr="00AF0301">
        <w:rPr>
          <w:rFonts w:cstheme="minorHAnsi"/>
          <w:lang w:val="ru-RU"/>
        </w:rPr>
        <w:t xml:space="preserve"> </w:t>
      </w:r>
      <w:proofErr w:type="spellStart"/>
      <w:r w:rsidRPr="00AF0301">
        <w:rPr>
          <w:rFonts w:cstheme="minorHAnsi"/>
          <w:lang w:val="ru-RU"/>
        </w:rPr>
        <w:t>болжол</w:t>
      </w:r>
      <w:proofErr w:type="spellEnd"/>
      <w:r w:rsidRPr="00AF0301">
        <w:rPr>
          <w:rFonts w:cstheme="minorHAnsi"/>
          <w:lang w:val="ru-RU"/>
        </w:rPr>
        <w:t xml:space="preserve"> </w:t>
      </w:r>
      <w:proofErr w:type="spellStart"/>
      <w:r w:rsidRPr="00AF0301">
        <w:rPr>
          <w:rFonts w:cstheme="minorHAnsi"/>
          <w:lang w:val="ru-RU"/>
        </w:rPr>
        <w:t>менен</w:t>
      </w:r>
      <w:proofErr w:type="spellEnd"/>
      <w:r w:rsidRPr="00AF0301">
        <w:rPr>
          <w:rFonts w:cstheme="minorHAnsi"/>
          <w:lang w:val="ru-RU"/>
        </w:rPr>
        <w:t xml:space="preserve"> </w:t>
      </w:r>
      <w:proofErr w:type="spellStart"/>
      <w:r w:rsidRPr="00AF0301">
        <w:rPr>
          <w:rFonts w:cstheme="minorHAnsi"/>
          <w:lang w:val="ru-RU"/>
        </w:rPr>
        <w:t>жетектөөчү</w:t>
      </w:r>
      <w:proofErr w:type="spellEnd"/>
      <w:r w:rsidRPr="00AF0301">
        <w:rPr>
          <w:rFonts w:cstheme="minorHAnsi"/>
          <w:lang w:val="ru-RU"/>
        </w:rPr>
        <w:t xml:space="preserve"> </w:t>
      </w:r>
      <w:proofErr w:type="spellStart"/>
      <w:r w:rsidRPr="00AF0301">
        <w:rPr>
          <w:rFonts w:cstheme="minorHAnsi"/>
          <w:lang w:val="ru-RU"/>
        </w:rPr>
        <w:t>орундардын</w:t>
      </w:r>
      <w:proofErr w:type="spellEnd"/>
      <w:r w:rsidRPr="00AF0301">
        <w:rPr>
          <w:rFonts w:cstheme="minorHAnsi"/>
          <w:lang w:val="ru-RU"/>
        </w:rPr>
        <w:t xml:space="preserve"> 75% </w:t>
      </w:r>
      <w:proofErr w:type="spellStart"/>
      <w:r w:rsidRPr="00AF0301">
        <w:rPr>
          <w:rFonts w:cstheme="minorHAnsi"/>
          <w:lang w:val="ru-RU"/>
        </w:rPr>
        <w:t>жакынын</w:t>
      </w:r>
      <w:proofErr w:type="spellEnd"/>
      <w:r w:rsidRPr="00AF0301">
        <w:rPr>
          <w:rFonts w:cstheme="minorHAnsi"/>
          <w:lang w:val="ru-RU"/>
        </w:rPr>
        <w:t xml:space="preserve"> </w:t>
      </w:r>
      <w:proofErr w:type="spellStart"/>
      <w:r w:rsidRPr="00AF0301">
        <w:rPr>
          <w:rFonts w:cstheme="minorHAnsi"/>
          <w:lang w:val="ru-RU"/>
        </w:rPr>
        <w:t>ээлеп</w:t>
      </w:r>
      <w:proofErr w:type="spellEnd"/>
      <w:r w:rsidRPr="00AF0301">
        <w:rPr>
          <w:rFonts w:cstheme="minorHAnsi"/>
          <w:lang w:val="ru-RU"/>
        </w:rPr>
        <w:t xml:space="preserve"> </w:t>
      </w:r>
      <w:proofErr w:type="spellStart"/>
      <w:r w:rsidRPr="00AF0301">
        <w:rPr>
          <w:rFonts w:cstheme="minorHAnsi"/>
          <w:lang w:val="ru-RU"/>
        </w:rPr>
        <w:t>турушат</w:t>
      </w:r>
      <w:proofErr w:type="spellEnd"/>
      <w:r w:rsidRPr="00AF0301">
        <w:rPr>
          <w:rFonts w:cstheme="minorHAnsi"/>
          <w:lang w:val="ru-RU"/>
        </w:rPr>
        <w:t>. (ТӨМ 5.5)</w:t>
      </w:r>
    </w:p>
    <w:p w:rsidR="0072615B" w:rsidRPr="00AF0301" w:rsidRDefault="0072615B" w:rsidP="0072615B">
      <w:pPr>
        <w:pStyle w:val="BodyText"/>
        <w:ind w:left="0"/>
        <w:jc w:val="both"/>
        <w:rPr>
          <w:rFonts w:cstheme="minorHAnsi"/>
          <w:lang w:val="ru-RU"/>
        </w:rPr>
      </w:pPr>
    </w:p>
    <w:p w:rsidR="00BE2AF6" w:rsidRDefault="00BE2AF6" w:rsidP="0072615B">
      <w:pPr>
        <w:pStyle w:val="BodyText"/>
        <w:ind w:left="0"/>
        <w:jc w:val="both"/>
        <w:rPr>
          <w:lang w:val="ru-RU"/>
        </w:rPr>
      </w:pPr>
      <w:r w:rsidRPr="00AF0301">
        <w:rPr>
          <w:lang w:val="ru-RU"/>
        </w:rPr>
        <w:t xml:space="preserve">2007 </w:t>
      </w:r>
      <w:proofErr w:type="spellStart"/>
      <w:r w:rsidRPr="00AF0301">
        <w:rPr>
          <w:lang w:val="ru-RU"/>
        </w:rPr>
        <w:t>жана</w:t>
      </w:r>
      <w:proofErr w:type="spellEnd"/>
      <w:r w:rsidRPr="00AF0301">
        <w:rPr>
          <w:lang w:val="ru-RU"/>
        </w:rPr>
        <w:t xml:space="preserve"> 2017-жылдар </w:t>
      </w:r>
      <w:proofErr w:type="spellStart"/>
      <w:r w:rsidRPr="00AF0301">
        <w:rPr>
          <w:lang w:val="ru-RU"/>
        </w:rPr>
        <w:t>аралыгында</w:t>
      </w:r>
      <w:proofErr w:type="spellEnd"/>
      <w:r w:rsidRPr="00AF0301">
        <w:rPr>
          <w:lang w:val="ru-RU"/>
        </w:rPr>
        <w:t xml:space="preserve"> </w:t>
      </w:r>
      <w:proofErr w:type="spellStart"/>
      <w:r w:rsidRPr="00AF0301">
        <w:rPr>
          <w:lang w:val="ru-RU"/>
        </w:rPr>
        <w:t>илимдеги</w:t>
      </w:r>
      <w:proofErr w:type="spellEnd"/>
      <w:r w:rsidRPr="00AF0301">
        <w:rPr>
          <w:lang w:val="ru-RU"/>
        </w:rPr>
        <w:t xml:space="preserve">, </w:t>
      </w:r>
      <w:proofErr w:type="spellStart"/>
      <w:r w:rsidRPr="00AF0301">
        <w:rPr>
          <w:lang w:val="ru-RU"/>
        </w:rPr>
        <w:t>математикадагы</w:t>
      </w:r>
      <w:proofErr w:type="spellEnd"/>
      <w:r w:rsidRPr="00AF0301">
        <w:rPr>
          <w:lang w:val="ru-RU"/>
        </w:rPr>
        <w:t xml:space="preserve">, инженер </w:t>
      </w:r>
      <w:proofErr w:type="spellStart"/>
      <w:r w:rsidRPr="00AF0301">
        <w:rPr>
          <w:lang w:val="ru-RU"/>
        </w:rPr>
        <w:t>ишиндеги</w:t>
      </w:r>
      <w:proofErr w:type="spellEnd"/>
      <w:r w:rsidRPr="00AF0301">
        <w:rPr>
          <w:lang w:val="ru-RU"/>
        </w:rPr>
        <w:t xml:space="preserve">, </w:t>
      </w:r>
      <w:proofErr w:type="spellStart"/>
      <w:r w:rsidRPr="00AF0301">
        <w:rPr>
          <w:lang w:val="ru-RU"/>
        </w:rPr>
        <w:t>өндүрүштөгү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курулуштагы</w:t>
      </w:r>
      <w:proofErr w:type="spellEnd"/>
      <w:r w:rsidRPr="00AF0301">
        <w:rPr>
          <w:lang w:val="ru-RU"/>
        </w:rPr>
        <w:t xml:space="preserve"> </w:t>
      </w:r>
      <w:proofErr w:type="spellStart"/>
      <w:r w:rsidRPr="00AF0301">
        <w:rPr>
          <w:lang w:val="ru-RU"/>
        </w:rPr>
        <w:t>ЖОЖдордун</w:t>
      </w:r>
      <w:proofErr w:type="spellEnd"/>
      <w:r w:rsidRPr="00AF0301">
        <w:rPr>
          <w:lang w:val="ru-RU"/>
        </w:rPr>
        <w:t xml:space="preserve"> </w:t>
      </w:r>
      <w:proofErr w:type="spellStart"/>
      <w:r w:rsidRPr="00AF0301">
        <w:rPr>
          <w:lang w:val="ru-RU"/>
        </w:rPr>
        <w:t>аял-бүтүрүүчүлөрүнүн</w:t>
      </w:r>
      <w:proofErr w:type="spellEnd"/>
      <w:r w:rsidRPr="00AF0301">
        <w:rPr>
          <w:lang w:val="ru-RU"/>
        </w:rPr>
        <w:t xml:space="preserve"> </w:t>
      </w:r>
      <w:proofErr w:type="spellStart"/>
      <w:r w:rsidRPr="00AF0301">
        <w:rPr>
          <w:lang w:val="ru-RU"/>
        </w:rPr>
        <w:t>үлүшү</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9.6 </w:t>
      </w:r>
      <w:proofErr w:type="spellStart"/>
      <w:r w:rsidRPr="00AF0301">
        <w:rPr>
          <w:lang w:val="ru-RU"/>
        </w:rPr>
        <w:t>пайызды</w:t>
      </w:r>
      <w:proofErr w:type="spellEnd"/>
      <w:r w:rsidRPr="00AF0301">
        <w:rPr>
          <w:lang w:val="ru-RU"/>
        </w:rPr>
        <w:t xml:space="preserve"> </w:t>
      </w:r>
      <w:proofErr w:type="spellStart"/>
      <w:r w:rsidRPr="00AF0301">
        <w:rPr>
          <w:lang w:val="ru-RU"/>
        </w:rPr>
        <w:t>түзгөн</w:t>
      </w:r>
      <w:proofErr w:type="spellEnd"/>
      <w:r w:rsidRPr="00AF0301">
        <w:rPr>
          <w:lang w:val="ru-RU"/>
        </w:rPr>
        <w:t xml:space="preserve">. Жана </w:t>
      </w:r>
      <w:proofErr w:type="spellStart"/>
      <w:r w:rsidRPr="00AF0301">
        <w:rPr>
          <w:lang w:val="ru-RU"/>
        </w:rPr>
        <w:t>болгону</w:t>
      </w:r>
      <w:proofErr w:type="spellEnd"/>
      <w:r w:rsidRPr="00AF0301">
        <w:rPr>
          <w:lang w:val="ru-RU"/>
        </w:rPr>
        <w:t xml:space="preserve"> </w:t>
      </w:r>
      <w:r w:rsidRPr="00AF0301">
        <w:rPr>
          <w:rFonts w:cstheme="minorHAnsi"/>
          <w:lang w:val="ru-RU"/>
        </w:rPr>
        <w:t xml:space="preserve">38.9% </w:t>
      </w:r>
      <w:proofErr w:type="spellStart"/>
      <w:r w:rsidRPr="00AF0301">
        <w:rPr>
          <w:rFonts w:cstheme="minorHAnsi"/>
          <w:lang w:val="ru-RU"/>
        </w:rPr>
        <w:t>гана</w:t>
      </w:r>
      <w:proofErr w:type="spellEnd"/>
      <w:r w:rsidRPr="00AF0301">
        <w:rPr>
          <w:rFonts w:cstheme="minorHAnsi"/>
          <w:lang w:val="ru-RU"/>
        </w:rPr>
        <w:t xml:space="preserve"> </w:t>
      </w:r>
      <w:r w:rsidRPr="00AF0301">
        <w:rPr>
          <w:lang w:val="ru-RU"/>
        </w:rPr>
        <w:t xml:space="preserve">15 </w:t>
      </w:r>
      <w:proofErr w:type="spellStart"/>
      <w:r w:rsidRPr="00AF0301">
        <w:rPr>
          <w:lang w:val="ru-RU"/>
        </w:rPr>
        <w:t>жаш</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улуу</w:t>
      </w:r>
      <w:proofErr w:type="spellEnd"/>
      <w:r w:rsidRPr="00AF0301">
        <w:rPr>
          <w:lang w:val="ru-RU"/>
        </w:rPr>
        <w:t xml:space="preserve"> </w:t>
      </w:r>
      <w:proofErr w:type="spellStart"/>
      <w:r w:rsidRPr="00AF0301">
        <w:rPr>
          <w:lang w:val="ru-RU"/>
        </w:rPr>
        <w:t>курактагы</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гана</w:t>
      </w:r>
      <w:proofErr w:type="spellEnd"/>
      <w:r w:rsidRPr="00AF0301">
        <w:rPr>
          <w:lang w:val="ru-RU"/>
        </w:rPr>
        <w:t xml:space="preserve"> финансы </w:t>
      </w:r>
      <w:proofErr w:type="spellStart"/>
      <w:r w:rsidRPr="00AF0301">
        <w:rPr>
          <w:lang w:val="ru-RU"/>
        </w:rPr>
        <w:t>мекемелеринде</w:t>
      </w:r>
      <w:proofErr w:type="spellEnd"/>
      <w:r w:rsidRPr="00AF0301">
        <w:rPr>
          <w:lang w:val="ru-RU"/>
        </w:rPr>
        <w:t xml:space="preserve"> же </w:t>
      </w:r>
      <w:proofErr w:type="spellStart"/>
      <w:r w:rsidRPr="00AF0301">
        <w:rPr>
          <w:lang w:val="ru-RU"/>
        </w:rPr>
        <w:t>мобилдик</w:t>
      </w:r>
      <w:proofErr w:type="spellEnd"/>
      <w:r w:rsidRPr="00AF0301">
        <w:rPr>
          <w:lang w:val="ru-RU"/>
        </w:rPr>
        <w:t xml:space="preserve"> </w:t>
      </w:r>
      <w:proofErr w:type="spellStart"/>
      <w:r w:rsidRPr="00AF0301">
        <w:rPr>
          <w:lang w:val="ru-RU"/>
        </w:rPr>
        <w:t>байланыштын</w:t>
      </w:r>
      <w:proofErr w:type="spellEnd"/>
      <w:r w:rsidRPr="00AF0301">
        <w:rPr>
          <w:lang w:val="ru-RU"/>
        </w:rPr>
        <w:t xml:space="preserve"> </w:t>
      </w:r>
      <w:proofErr w:type="spellStart"/>
      <w:r w:rsidRPr="00AF0301">
        <w:rPr>
          <w:lang w:val="ru-RU"/>
        </w:rPr>
        <w:t>операторлорунда</w:t>
      </w:r>
      <w:proofErr w:type="spellEnd"/>
      <w:r w:rsidRPr="00AF0301">
        <w:rPr>
          <w:lang w:val="ru-RU"/>
        </w:rPr>
        <w:t xml:space="preserve"> </w:t>
      </w:r>
      <w:proofErr w:type="spellStart"/>
      <w:r w:rsidRPr="00AF0301">
        <w:rPr>
          <w:lang w:val="ru-RU"/>
        </w:rPr>
        <w:t>эсептерге</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болушкан</w:t>
      </w:r>
      <w:proofErr w:type="spellEnd"/>
      <w:r w:rsidRPr="00AF0301">
        <w:rPr>
          <w:lang w:val="ru-RU"/>
        </w:rPr>
        <w:t xml:space="preserve"> (ТӨМ 5.5).</w:t>
      </w:r>
    </w:p>
    <w:p w:rsidR="0072615B" w:rsidRPr="00AF0301" w:rsidRDefault="0072615B" w:rsidP="0072615B">
      <w:pPr>
        <w:pStyle w:val="BodyText"/>
        <w:ind w:left="0"/>
        <w:jc w:val="both"/>
        <w:rPr>
          <w:lang w:val="ru-RU"/>
        </w:rPr>
      </w:pPr>
    </w:p>
    <w:p w:rsidR="00BE2AF6" w:rsidRDefault="00BE2AF6" w:rsidP="0072615B">
      <w:pPr>
        <w:pStyle w:val="BodyText"/>
        <w:ind w:left="0"/>
        <w:jc w:val="both"/>
        <w:rPr>
          <w:lang w:val="ru-RU"/>
        </w:rPr>
      </w:pPr>
      <w:proofErr w:type="spellStart"/>
      <w:r w:rsidRPr="00AF0301">
        <w:rPr>
          <w:lang w:val="ru-RU"/>
        </w:rPr>
        <w:t>Аялдар</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кирешелер</w:t>
      </w:r>
      <w:proofErr w:type="spellEnd"/>
      <w:r w:rsidRPr="00AF0301">
        <w:rPr>
          <w:lang w:val="ru-RU"/>
        </w:rPr>
        <w:t xml:space="preserve"> </w:t>
      </w:r>
      <w:proofErr w:type="spellStart"/>
      <w:r w:rsidRPr="00AF0301">
        <w:rPr>
          <w:lang w:val="ru-RU"/>
        </w:rPr>
        <w:t>деңгээли</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акысындагы</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00683CF6" w:rsidRPr="00AF0301">
        <w:rPr>
          <w:lang w:val="ru-RU"/>
        </w:rPr>
        <w:t>гендердик</w:t>
      </w:r>
      <w:proofErr w:type="spellEnd"/>
      <w:r w:rsidRPr="00AF0301">
        <w:rPr>
          <w:lang w:val="ru-RU"/>
        </w:rPr>
        <w:t xml:space="preserve"> </w:t>
      </w:r>
      <w:proofErr w:type="spellStart"/>
      <w:r w:rsidRPr="00AF0301">
        <w:rPr>
          <w:lang w:val="ru-RU"/>
        </w:rPr>
        <w:t>ажырымдан</w:t>
      </w:r>
      <w:proofErr w:type="spellEnd"/>
      <w:r w:rsidRPr="00AF0301">
        <w:rPr>
          <w:lang w:val="ru-RU"/>
        </w:rPr>
        <w:t xml:space="preserve"> </w:t>
      </w:r>
      <w:proofErr w:type="spellStart"/>
      <w:r w:rsidRPr="00AF0301">
        <w:rPr>
          <w:lang w:val="ru-RU"/>
        </w:rPr>
        <w:t>улам</w:t>
      </w:r>
      <w:proofErr w:type="spellEnd"/>
      <w:r w:rsidRPr="00AF0301">
        <w:rPr>
          <w:lang w:val="ru-RU"/>
        </w:rPr>
        <w:t xml:space="preserve"> </w:t>
      </w:r>
      <w:proofErr w:type="spellStart"/>
      <w:r w:rsidRPr="00AF0301">
        <w:rPr>
          <w:lang w:val="ru-RU"/>
        </w:rPr>
        <w:t>жакырлыкта</w:t>
      </w:r>
      <w:proofErr w:type="spellEnd"/>
      <w:r w:rsidRPr="00AF0301">
        <w:rPr>
          <w:lang w:val="ru-RU"/>
        </w:rPr>
        <w:t xml:space="preserve"> </w:t>
      </w:r>
      <w:proofErr w:type="spellStart"/>
      <w:r w:rsidRPr="00AF0301">
        <w:rPr>
          <w:lang w:val="ru-RU"/>
        </w:rPr>
        <w:t>жашашат</w:t>
      </w:r>
      <w:proofErr w:type="spellEnd"/>
      <w:r w:rsidRPr="00AF0301">
        <w:rPr>
          <w:lang w:val="ru-RU"/>
        </w:rPr>
        <w:t xml:space="preserve">. 2014-жылы </w:t>
      </w:r>
      <w:proofErr w:type="spellStart"/>
      <w:r w:rsidRPr="00AF0301">
        <w:rPr>
          <w:lang w:val="ru-RU"/>
        </w:rPr>
        <w:t>аялдардын</w:t>
      </w:r>
      <w:proofErr w:type="spellEnd"/>
      <w:r w:rsidRPr="00AF0301">
        <w:rPr>
          <w:lang w:val="ru-RU"/>
        </w:rPr>
        <w:t xml:space="preserve"> </w:t>
      </w:r>
      <w:proofErr w:type="spellStart"/>
      <w:r w:rsidRPr="00AF0301">
        <w:rPr>
          <w:lang w:val="ru-RU"/>
        </w:rPr>
        <w:t>орточо</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акылары</w:t>
      </w:r>
      <w:proofErr w:type="spellEnd"/>
      <w:r w:rsidRPr="00AF0301">
        <w:rPr>
          <w:lang w:val="ru-RU"/>
        </w:rPr>
        <w:t xml:space="preserve"> (</w:t>
      </w:r>
      <w:proofErr w:type="spellStart"/>
      <w:r w:rsidRPr="00AF0301">
        <w:rPr>
          <w:lang w:val="ru-RU"/>
        </w:rPr>
        <w:t>экономиканын</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тармактары</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эркектердин</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акыларынын</w:t>
      </w:r>
      <w:proofErr w:type="spellEnd"/>
      <w:r w:rsidRPr="00AF0301">
        <w:rPr>
          <w:lang w:val="ru-RU"/>
        </w:rPr>
        <w:t xml:space="preserve"> 71%ына </w:t>
      </w:r>
      <w:proofErr w:type="spellStart"/>
      <w:r w:rsidRPr="00AF0301">
        <w:rPr>
          <w:lang w:val="ru-RU"/>
        </w:rPr>
        <w:t>барабар</w:t>
      </w:r>
      <w:proofErr w:type="spellEnd"/>
      <w:r w:rsidRPr="00AF0301">
        <w:rPr>
          <w:lang w:val="ru-RU"/>
        </w:rPr>
        <w:t xml:space="preserve"> </w:t>
      </w:r>
      <w:proofErr w:type="spellStart"/>
      <w:r w:rsidRPr="00AF0301">
        <w:rPr>
          <w:lang w:val="ru-RU"/>
        </w:rPr>
        <w:t>бол</w:t>
      </w:r>
      <w:r w:rsidR="004B7852" w:rsidRPr="00AF0301">
        <w:rPr>
          <w:lang w:val="ru-RU"/>
        </w:rPr>
        <w:t>гон</w:t>
      </w:r>
      <w:proofErr w:type="spellEnd"/>
      <w:r w:rsidRPr="00AF0301">
        <w:rPr>
          <w:lang w:val="ru-RU"/>
        </w:rPr>
        <w:t xml:space="preserve">. </w:t>
      </w:r>
      <w:proofErr w:type="spellStart"/>
      <w:r w:rsidRPr="00AF0301">
        <w:rPr>
          <w:lang w:val="ru-RU"/>
        </w:rPr>
        <w:t>Эркектерге</w:t>
      </w:r>
      <w:proofErr w:type="spellEnd"/>
      <w:r w:rsidRPr="00AF0301">
        <w:rPr>
          <w:lang w:val="ru-RU"/>
        </w:rPr>
        <w:t xml:space="preserve"> </w:t>
      </w:r>
      <w:proofErr w:type="spellStart"/>
      <w:r w:rsidRPr="00AF0301">
        <w:rPr>
          <w:lang w:val="ru-RU"/>
        </w:rPr>
        <w:t>караганда</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толук</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жуму</w:t>
      </w:r>
      <w:r w:rsidR="004B7852" w:rsidRPr="00AF0301">
        <w:rPr>
          <w:lang w:val="ru-RU"/>
        </w:rPr>
        <w:t>ш</w:t>
      </w:r>
      <w:proofErr w:type="spellEnd"/>
      <w:r w:rsidR="004B7852" w:rsidRPr="00AF0301">
        <w:rPr>
          <w:lang w:val="ru-RU"/>
        </w:rPr>
        <w:t xml:space="preserve"> </w:t>
      </w:r>
      <w:proofErr w:type="spellStart"/>
      <w:r w:rsidR="004B7852" w:rsidRPr="00AF0301">
        <w:rPr>
          <w:lang w:val="ru-RU"/>
        </w:rPr>
        <w:t>күн</w:t>
      </w:r>
      <w:proofErr w:type="spellEnd"/>
      <w:r w:rsidRPr="00AF0301">
        <w:rPr>
          <w:lang w:val="ru-RU"/>
        </w:rPr>
        <w:t xml:space="preserve"> </w:t>
      </w:r>
      <w:proofErr w:type="spellStart"/>
      <w:r w:rsidRPr="00AF0301">
        <w:rPr>
          <w:lang w:val="ru-RU"/>
        </w:rPr>
        <w:t>иштөөгө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рыногун</w:t>
      </w:r>
      <w:proofErr w:type="spellEnd"/>
      <w:r w:rsidRPr="00AF0301">
        <w:rPr>
          <w:lang w:val="ru-RU"/>
        </w:rPr>
        <w:t xml:space="preserve"> </w:t>
      </w:r>
      <w:proofErr w:type="spellStart"/>
      <w:r w:rsidRPr="00AF0301">
        <w:rPr>
          <w:lang w:val="ru-RU"/>
        </w:rPr>
        <w:t>балдарды</w:t>
      </w:r>
      <w:proofErr w:type="spellEnd"/>
      <w:r w:rsidRPr="00AF0301">
        <w:rPr>
          <w:lang w:val="ru-RU"/>
        </w:rPr>
        <w:t xml:space="preserve"> </w:t>
      </w:r>
      <w:proofErr w:type="spellStart"/>
      <w:r w:rsidRPr="00AF0301">
        <w:rPr>
          <w:lang w:val="ru-RU"/>
        </w:rPr>
        <w:t>багуу</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милдеттенмелеринен</w:t>
      </w:r>
      <w:proofErr w:type="spellEnd"/>
      <w:r w:rsidRPr="00AF0301">
        <w:rPr>
          <w:lang w:val="ru-RU"/>
        </w:rPr>
        <w:t xml:space="preserve"> </w:t>
      </w:r>
      <w:proofErr w:type="spellStart"/>
      <w:r w:rsidRPr="00AF0301">
        <w:rPr>
          <w:lang w:val="ru-RU"/>
        </w:rPr>
        <w:t>улам</w:t>
      </w:r>
      <w:proofErr w:type="spellEnd"/>
      <w:r w:rsidRPr="00AF0301">
        <w:rPr>
          <w:lang w:val="ru-RU"/>
        </w:rPr>
        <w:t xml:space="preserve"> </w:t>
      </w:r>
      <w:proofErr w:type="spellStart"/>
      <w:r w:rsidRPr="00AF0301">
        <w:rPr>
          <w:lang w:val="ru-RU"/>
        </w:rPr>
        <w:t>бир</w:t>
      </w:r>
      <w:proofErr w:type="spellEnd"/>
      <w:r w:rsidRPr="00AF0301">
        <w:rPr>
          <w:lang w:val="ru-RU"/>
        </w:rPr>
        <w:t xml:space="preserve"> топ </w:t>
      </w:r>
      <w:proofErr w:type="spellStart"/>
      <w:r w:rsidRPr="00AF0301">
        <w:rPr>
          <w:lang w:val="ru-RU"/>
        </w:rPr>
        <w:t>убакытка</w:t>
      </w:r>
      <w:proofErr w:type="spellEnd"/>
      <w:r w:rsidRPr="00AF0301">
        <w:rPr>
          <w:lang w:val="ru-RU"/>
        </w:rPr>
        <w:t xml:space="preserve"> </w:t>
      </w:r>
      <w:proofErr w:type="spellStart"/>
      <w:r w:rsidRPr="00AF0301">
        <w:rPr>
          <w:lang w:val="ru-RU"/>
        </w:rPr>
        <w:t>таштап</w:t>
      </w:r>
      <w:proofErr w:type="spellEnd"/>
      <w:r w:rsidRPr="00AF0301">
        <w:rPr>
          <w:lang w:val="ru-RU"/>
        </w:rPr>
        <w:t xml:space="preserve"> </w:t>
      </w:r>
      <w:proofErr w:type="spellStart"/>
      <w:r w:rsidRPr="00AF0301">
        <w:rPr>
          <w:lang w:val="ru-RU"/>
        </w:rPr>
        <w:t>кетүүгө</w:t>
      </w:r>
      <w:proofErr w:type="spellEnd"/>
      <w:r w:rsidRPr="00AF0301">
        <w:rPr>
          <w:lang w:val="ru-RU"/>
        </w:rPr>
        <w:t xml:space="preserve"> </w:t>
      </w:r>
      <w:proofErr w:type="spellStart"/>
      <w:r w:rsidRPr="00AF0301">
        <w:rPr>
          <w:lang w:val="ru-RU"/>
        </w:rPr>
        <w:t>аргасыз</w:t>
      </w:r>
      <w:proofErr w:type="spellEnd"/>
      <w:r w:rsidRPr="00AF0301">
        <w:rPr>
          <w:lang w:val="ru-RU"/>
        </w:rPr>
        <w:t xml:space="preserve"> </w:t>
      </w:r>
      <w:proofErr w:type="spellStart"/>
      <w:r w:rsidRPr="00AF0301">
        <w:rPr>
          <w:lang w:val="ru-RU"/>
        </w:rPr>
        <w:t>болушат</w:t>
      </w:r>
      <w:proofErr w:type="spellEnd"/>
      <w:r w:rsidRPr="00AF0301">
        <w:rPr>
          <w:lang w:val="ru-RU"/>
        </w:rPr>
        <w:t>.</w:t>
      </w:r>
    </w:p>
    <w:p w:rsidR="0072615B" w:rsidRPr="00AF0301" w:rsidRDefault="0072615B" w:rsidP="0072615B">
      <w:pPr>
        <w:pStyle w:val="BodyText"/>
        <w:ind w:left="0"/>
        <w:jc w:val="both"/>
        <w:rPr>
          <w:lang w:val="ru-RU"/>
        </w:rPr>
      </w:pPr>
    </w:p>
    <w:p w:rsidR="00BE2AF6" w:rsidRDefault="00BE2AF6" w:rsidP="0072615B">
      <w:pPr>
        <w:pStyle w:val="BodyText"/>
        <w:ind w:left="0"/>
        <w:jc w:val="both"/>
        <w:rPr>
          <w:lang w:val="ru-RU"/>
        </w:rPr>
      </w:pPr>
      <w:proofErr w:type="spellStart"/>
      <w:r w:rsidRPr="00AF0301">
        <w:rPr>
          <w:lang w:val="ru-RU"/>
        </w:rPr>
        <w:t>Репродукциялык</w:t>
      </w:r>
      <w:proofErr w:type="spellEnd"/>
      <w:r w:rsidRPr="00AF0301">
        <w:rPr>
          <w:lang w:val="ru-RU"/>
        </w:rPr>
        <w:t xml:space="preserve"> </w:t>
      </w:r>
      <w:proofErr w:type="spellStart"/>
      <w:r w:rsidRPr="00AF0301">
        <w:rPr>
          <w:lang w:val="ru-RU"/>
        </w:rPr>
        <w:t>укуктар</w:t>
      </w:r>
      <w:proofErr w:type="spellEnd"/>
      <w:r w:rsidRPr="00AF0301">
        <w:rPr>
          <w:lang w:val="ru-RU"/>
        </w:rPr>
        <w:t xml:space="preserve"> К</w:t>
      </w:r>
      <w:r w:rsidR="004B7852" w:rsidRPr="00AF0301">
        <w:rPr>
          <w:lang w:val="ru-RU"/>
        </w:rPr>
        <w:t xml:space="preserve">Р </w:t>
      </w:r>
      <w:proofErr w:type="spellStart"/>
      <w:r w:rsidR="004B7852" w:rsidRPr="00AF0301">
        <w:rPr>
          <w:lang w:val="ru-RU"/>
        </w:rPr>
        <w:t>Конституциясы</w:t>
      </w:r>
      <w:proofErr w:type="spellEnd"/>
      <w:r w:rsidR="004B7852" w:rsidRPr="00AF0301">
        <w:rPr>
          <w:lang w:val="ru-RU"/>
        </w:rPr>
        <w:t xml:space="preserve"> </w:t>
      </w:r>
      <w:proofErr w:type="spellStart"/>
      <w:r w:rsidR="004B7852" w:rsidRPr="00AF0301">
        <w:rPr>
          <w:lang w:val="ru-RU"/>
        </w:rPr>
        <w:t>менен</w:t>
      </w:r>
      <w:proofErr w:type="spellEnd"/>
      <w:r w:rsidR="004B7852" w:rsidRPr="00AF0301">
        <w:rPr>
          <w:lang w:val="ru-RU"/>
        </w:rPr>
        <w:t xml:space="preserve"> </w:t>
      </w:r>
      <w:proofErr w:type="spellStart"/>
      <w:r w:rsidR="004B7852" w:rsidRPr="00AF0301">
        <w:rPr>
          <w:lang w:val="ru-RU"/>
        </w:rPr>
        <w:t>кепилден</w:t>
      </w:r>
      <w:r w:rsidRPr="00AF0301">
        <w:rPr>
          <w:lang w:val="ru-RU"/>
        </w:rPr>
        <w:t>ет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мындай</w:t>
      </w:r>
      <w:proofErr w:type="spellEnd"/>
      <w:r w:rsidRPr="00AF0301">
        <w:rPr>
          <w:lang w:val="ru-RU"/>
        </w:rPr>
        <w:t xml:space="preserve"> </w:t>
      </w:r>
      <w:proofErr w:type="spellStart"/>
      <w:r w:rsidRPr="00AF0301">
        <w:rPr>
          <w:lang w:val="ru-RU"/>
        </w:rPr>
        <w:t>укуктар</w:t>
      </w:r>
      <w:proofErr w:type="spellEnd"/>
      <w:r w:rsidRPr="00AF0301">
        <w:rPr>
          <w:lang w:val="ru-RU"/>
        </w:rPr>
        <w:t xml:space="preserve"> </w:t>
      </w:r>
      <w:proofErr w:type="spellStart"/>
      <w:r w:rsidRPr="00AF0301">
        <w:rPr>
          <w:lang w:val="ru-RU"/>
        </w:rPr>
        <w:t>тууралуу</w:t>
      </w:r>
      <w:proofErr w:type="spellEnd"/>
      <w:r w:rsidRPr="00AF0301">
        <w:rPr>
          <w:lang w:val="ru-RU"/>
        </w:rPr>
        <w:t xml:space="preserve"> </w:t>
      </w:r>
      <w:proofErr w:type="spellStart"/>
      <w:r w:rsidRPr="00AF0301">
        <w:rPr>
          <w:lang w:val="ru-RU"/>
        </w:rPr>
        <w:t>мыйзам</w:t>
      </w:r>
      <w:proofErr w:type="spellEnd"/>
      <w:r w:rsidRPr="00AF0301">
        <w:rPr>
          <w:lang w:val="ru-RU"/>
        </w:rPr>
        <w:t xml:space="preserve"> </w:t>
      </w:r>
      <w:proofErr w:type="spellStart"/>
      <w:r w:rsidRPr="00AF0301">
        <w:rPr>
          <w:lang w:val="ru-RU"/>
        </w:rPr>
        <w:t>контрацепцияга</w:t>
      </w:r>
      <w:proofErr w:type="spellEnd"/>
      <w:r w:rsidRPr="00AF0301">
        <w:rPr>
          <w:lang w:val="ru-RU"/>
        </w:rPr>
        <w:t xml:space="preserve"> карата </w:t>
      </w:r>
      <w:proofErr w:type="spellStart"/>
      <w:r w:rsidRPr="00AF0301">
        <w:rPr>
          <w:lang w:val="ru-RU"/>
        </w:rPr>
        <w:t>жеткиликтүүлүктү</w:t>
      </w:r>
      <w:proofErr w:type="spellEnd"/>
      <w:r w:rsidRPr="00AF0301">
        <w:rPr>
          <w:lang w:val="ru-RU"/>
        </w:rPr>
        <w:t xml:space="preserve"> </w:t>
      </w:r>
      <w:proofErr w:type="spellStart"/>
      <w:r w:rsidRPr="00AF0301">
        <w:rPr>
          <w:lang w:val="ru-RU"/>
        </w:rPr>
        <w:t>кепилдейт</w:t>
      </w:r>
      <w:proofErr w:type="spellEnd"/>
      <w:r w:rsidRPr="00AF0301">
        <w:rPr>
          <w:lang w:val="ru-RU"/>
        </w:rPr>
        <w:t xml:space="preserve">, </w:t>
      </w:r>
      <w:proofErr w:type="spellStart"/>
      <w:r w:rsidRPr="00AF0301">
        <w:rPr>
          <w:lang w:val="ru-RU"/>
        </w:rPr>
        <w:t>практикада</w:t>
      </w:r>
      <w:proofErr w:type="spellEnd"/>
      <w:r w:rsidRPr="00AF0301">
        <w:rPr>
          <w:lang w:val="ru-RU"/>
        </w:rPr>
        <w:t xml:space="preserve"> </w:t>
      </w:r>
      <w:proofErr w:type="spellStart"/>
      <w:r w:rsidRPr="00AF0301">
        <w:rPr>
          <w:lang w:val="ru-RU"/>
        </w:rPr>
        <w:t>мындай</w:t>
      </w:r>
      <w:proofErr w:type="spellEnd"/>
      <w:r w:rsidRPr="00AF0301">
        <w:rPr>
          <w:lang w:val="ru-RU"/>
        </w:rPr>
        <w:t xml:space="preserve"> </w:t>
      </w:r>
      <w:proofErr w:type="spellStart"/>
      <w:r w:rsidRPr="00AF0301">
        <w:rPr>
          <w:lang w:val="ru-RU"/>
        </w:rPr>
        <w:t>ыкма</w:t>
      </w:r>
      <w:proofErr w:type="spellEnd"/>
      <w:r w:rsidRPr="00AF0301">
        <w:rPr>
          <w:lang w:val="ru-RU"/>
        </w:rPr>
        <w:t xml:space="preserve"> </w:t>
      </w:r>
      <w:proofErr w:type="spellStart"/>
      <w:r w:rsidRPr="00AF0301">
        <w:rPr>
          <w:lang w:val="ru-RU"/>
        </w:rPr>
        <w:t>жалпыга</w:t>
      </w:r>
      <w:proofErr w:type="spellEnd"/>
      <w:r w:rsidRPr="00AF0301">
        <w:rPr>
          <w:lang w:val="ru-RU"/>
        </w:rPr>
        <w:t xml:space="preserve"> </w:t>
      </w:r>
      <w:proofErr w:type="spellStart"/>
      <w:r w:rsidRPr="00AF0301">
        <w:rPr>
          <w:lang w:val="ru-RU"/>
        </w:rPr>
        <w:t>бирдей</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саналбаса</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жагынан</w:t>
      </w:r>
      <w:proofErr w:type="spellEnd"/>
      <w:r w:rsidRPr="00AF0301">
        <w:rPr>
          <w:lang w:val="ru-RU"/>
        </w:rPr>
        <w:t xml:space="preserve"> </w:t>
      </w:r>
      <w:proofErr w:type="spellStart"/>
      <w:r w:rsidRPr="00AF0301">
        <w:rPr>
          <w:lang w:val="ru-RU"/>
        </w:rPr>
        <w:t>жогорку</w:t>
      </w:r>
      <w:proofErr w:type="spellEnd"/>
      <w:r w:rsidRPr="00AF0301">
        <w:rPr>
          <w:lang w:val="ru-RU"/>
        </w:rPr>
        <w:t xml:space="preserve"> </w:t>
      </w:r>
      <w:proofErr w:type="spellStart"/>
      <w:r w:rsidRPr="00AF0301">
        <w:rPr>
          <w:lang w:val="ru-RU"/>
        </w:rPr>
        <w:t>бааларга</w:t>
      </w:r>
      <w:proofErr w:type="spellEnd"/>
      <w:r w:rsidRPr="00AF0301">
        <w:rPr>
          <w:lang w:val="ru-RU"/>
        </w:rPr>
        <w:t xml:space="preserve"> </w:t>
      </w:r>
      <w:proofErr w:type="spellStart"/>
      <w:r w:rsidRPr="00AF0301">
        <w:rPr>
          <w:lang w:val="ru-RU"/>
        </w:rPr>
        <w:t>байланыштуу</w:t>
      </w:r>
      <w:proofErr w:type="spellEnd"/>
      <w:r w:rsidRPr="00AF0301">
        <w:rPr>
          <w:lang w:val="ru-RU"/>
        </w:rPr>
        <w:t xml:space="preserve"> (ТӨМ 5.6). </w:t>
      </w:r>
      <w:proofErr w:type="spellStart"/>
      <w:r w:rsidR="004B7852" w:rsidRPr="00AF0301">
        <w:rPr>
          <w:lang w:val="ru-RU"/>
        </w:rPr>
        <w:t>Бойдогу</w:t>
      </w:r>
      <w:proofErr w:type="spellEnd"/>
      <w:r w:rsidR="004B7852" w:rsidRPr="00AF0301">
        <w:rPr>
          <w:lang w:val="ru-RU"/>
        </w:rPr>
        <w:t xml:space="preserve"> </w:t>
      </w:r>
      <w:proofErr w:type="spellStart"/>
      <w:r w:rsidR="004B7852" w:rsidRPr="00AF0301">
        <w:rPr>
          <w:lang w:val="ru-RU"/>
        </w:rPr>
        <w:t>баланы</w:t>
      </w:r>
      <w:proofErr w:type="spellEnd"/>
      <w:r w:rsidR="004B7852"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салууга</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КР </w:t>
      </w:r>
      <w:proofErr w:type="spellStart"/>
      <w:r w:rsidRPr="00AF0301">
        <w:rPr>
          <w:lang w:val="ru-RU"/>
        </w:rPr>
        <w:t>мыйзамдарынын</w:t>
      </w:r>
      <w:proofErr w:type="spellEnd"/>
      <w:r w:rsidRPr="00AF0301">
        <w:rPr>
          <w:lang w:val="ru-RU"/>
        </w:rPr>
        <w:t xml:space="preserve"> </w:t>
      </w:r>
      <w:proofErr w:type="spellStart"/>
      <w:r w:rsidRPr="00AF0301">
        <w:rPr>
          <w:lang w:val="ru-RU"/>
        </w:rPr>
        <w:t>алка</w:t>
      </w:r>
      <w:r w:rsidR="004B7852" w:rsidRPr="00AF0301">
        <w:rPr>
          <w:lang w:val="ru-RU"/>
        </w:rPr>
        <w:t>гында</w:t>
      </w:r>
      <w:proofErr w:type="spellEnd"/>
      <w:r w:rsidRPr="00AF0301">
        <w:rPr>
          <w:lang w:val="ru-RU"/>
        </w:rPr>
        <w:t xml:space="preserve"> </w:t>
      </w:r>
      <w:proofErr w:type="spellStart"/>
      <w:r w:rsidRPr="00AF0301">
        <w:rPr>
          <w:lang w:val="ru-RU"/>
        </w:rPr>
        <w:t>уруксат</w:t>
      </w:r>
      <w:proofErr w:type="spellEnd"/>
      <w:r w:rsidRPr="00AF0301">
        <w:rPr>
          <w:lang w:val="ru-RU"/>
        </w:rPr>
        <w:t xml:space="preserve"> </w:t>
      </w:r>
      <w:proofErr w:type="spellStart"/>
      <w:r w:rsidRPr="00AF0301">
        <w:rPr>
          <w:lang w:val="ru-RU"/>
        </w:rPr>
        <w:t>берилген</w:t>
      </w:r>
      <w:proofErr w:type="spellEnd"/>
      <w:r w:rsidRPr="00AF0301">
        <w:rPr>
          <w:lang w:val="ru-RU"/>
        </w:rPr>
        <w:t xml:space="preserve">, бирок </w:t>
      </w:r>
      <w:proofErr w:type="spellStart"/>
      <w:r w:rsidRPr="00AF0301">
        <w:rPr>
          <w:lang w:val="ru-RU"/>
        </w:rPr>
        <w:t>ата-энесинин</w:t>
      </w:r>
      <w:proofErr w:type="spellEnd"/>
      <w:r w:rsidRPr="00AF0301">
        <w:rPr>
          <w:lang w:val="ru-RU"/>
        </w:rPr>
        <w:t xml:space="preserve"> </w:t>
      </w:r>
      <w:proofErr w:type="spellStart"/>
      <w:r w:rsidRPr="00AF0301">
        <w:rPr>
          <w:lang w:val="ru-RU"/>
        </w:rPr>
        <w:t>макулдугун</w:t>
      </w:r>
      <w:proofErr w:type="spellEnd"/>
      <w:r w:rsidRPr="00AF0301">
        <w:rPr>
          <w:lang w:val="ru-RU"/>
        </w:rPr>
        <w:t xml:space="preserve"> </w:t>
      </w:r>
      <w:proofErr w:type="spellStart"/>
      <w:r w:rsidRPr="00AF0301">
        <w:rPr>
          <w:lang w:val="ru-RU"/>
        </w:rPr>
        <w:t>талап</w:t>
      </w:r>
      <w:proofErr w:type="spellEnd"/>
      <w:r w:rsidRPr="00AF0301">
        <w:rPr>
          <w:lang w:val="ru-RU"/>
        </w:rPr>
        <w:t xml:space="preserve"> </w:t>
      </w:r>
      <w:proofErr w:type="spellStart"/>
      <w:r w:rsidRPr="00AF0301">
        <w:rPr>
          <w:lang w:val="ru-RU"/>
        </w:rPr>
        <w:t>кылуу</w:t>
      </w:r>
      <w:proofErr w:type="spellEnd"/>
      <w:r w:rsidRPr="00AF0301">
        <w:rPr>
          <w:lang w:val="ru-RU"/>
        </w:rPr>
        <w:t xml:space="preserve">, </w:t>
      </w:r>
      <w:proofErr w:type="spellStart"/>
      <w:r w:rsidRPr="00AF0301">
        <w:rPr>
          <w:lang w:val="ru-RU"/>
        </w:rPr>
        <w:t>жаштарды</w:t>
      </w:r>
      <w:proofErr w:type="spellEnd"/>
      <w:r w:rsidRPr="00AF0301">
        <w:rPr>
          <w:lang w:val="ru-RU"/>
        </w:rPr>
        <w:t xml:space="preserve"> </w:t>
      </w:r>
      <w:proofErr w:type="spellStart"/>
      <w:r w:rsidRPr="00AF0301">
        <w:rPr>
          <w:lang w:val="ru-RU"/>
        </w:rPr>
        <w:t>коопсуз</w:t>
      </w:r>
      <w:proofErr w:type="spellEnd"/>
      <w:r w:rsidRPr="00AF0301">
        <w:rPr>
          <w:lang w:val="ru-RU"/>
        </w:rPr>
        <w:t xml:space="preserve"> </w:t>
      </w:r>
      <w:proofErr w:type="spellStart"/>
      <w:r w:rsidRPr="00AF0301">
        <w:rPr>
          <w:lang w:val="ru-RU"/>
        </w:rPr>
        <w:t>болбогон</w:t>
      </w:r>
      <w:proofErr w:type="spellEnd"/>
      <w:r w:rsidRPr="00AF0301">
        <w:rPr>
          <w:lang w:val="ru-RU"/>
        </w:rPr>
        <w:t xml:space="preserve"> </w:t>
      </w:r>
      <w:proofErr w:type="spellStart"/>
      <w:r w:rsidRPr="00AF0301">
        <w:rPr>
          <w:lang w:val="ru-RU"/>
        </w:rPr>
        <w:t>абортторго</w:t>
      </w:r>
      <w:proofErr w:type="spellEnd"/>
      <w:r w:rsidRPr="00AF0301">
        <w:rPr>
          <w:lang w:val="ru-RU"/>
        </w:rPr>
        <w:t xml:space="preserve"> </w:t>
      </w:r>
      <w:proofErr w:type="spellStart"/>
      <w:r w:rsidRPr="00AF0301">
        <w:rPr>
          <w:lang w:val="ru-RU"/>
        </w:rPr>
        <w:t>барууга</w:t>
      </w:r>
      <w:proofErr w:type="spellEnd"/>
      <w:r w:rsidRPr="00AF0301">
        <w:rPr>
          <w:lang w:val="ru-RU"/>
        </w:rPr>
        <w:t xml:space="preserve"> </w:t>
      </w:r>
      <w:proofErr w:type="spellStart"/>
      <w:r w:rsidRPr="00AF0301">
        <w:rPr>
          <w:lang w:val="ru-RU"/>
        </w:rPr>
        <w:t>аргасыз</w:t>
      </w:r>
      <w:proofErr w:type="spellEnd"/>
      <w:r w:rsidRPr="00AF0301">
        <w:rPr>
          <w:lang w:val="ru-RU"/>
        </w:rPr>
        <w:t xml:space="preserve"> </w:t>
      </w:r>
      <w:proofErr w:type="spellStart"/>
      <w:r w:rsidRPr="00AF0301">
        <w:rPr>
          <w:lang w:val="ru-RU"/>
        </w:rPr>
        <w:t>кылгандай</w:t>
      </w:r>
      <w:proofErr w:type="spellEnd"/>
      <w:r w:rsidRPr="00AF0301">
        <w:rPr>
          <w:lang w:val="ru-RU"/>
        </w:rPr>
        <w:t xml:space="preserve"> </w:t>
      </w:r>
      <w:proofErr w:type="spellStart"/>
      <w:r w:rsidRPr="00AF0301">
        <w:rPr>
          <w:lang w:val="ru-RU"/>
        </w:rPr>
        <w:t>сезиши</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roofErr w:type="spellStart"/>
      <w:r w:rsidRPr="00AF0301">
        <w:rPr>
          <w:lang w:val="ru-RU"/>
        </w:rPr>
        <w:t>экендигин</w:t>
      </w:r>
      <w:proofErr w:type="spellEnd"/>
      <w:r w:rsidRPr="00AF0301">
        <w:rPr>
          <w:lang w:val="ru-RU"/>
        </w:rPr>
        <w:t xml:space="preserve"> </w:t>
      </w:r>
      <w:proofErr w:type="spellStart"/>
      <w:r w:rsidRPr="00AF0301">
        <w:rPr>
          <w:lang w:val="ru-RU"/>
        </w:rPr>
        <w:t>билдирип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максаттуу</w:t>
      </w:r>
      <w:proofErr w:type="spellEnd"/>
      <w:r w:rsidRPr="00AF0301">
        <w:rPr>
          <w:lang w:val="ru-RU"/>
        </w:rPr>
        <w:t xml:space="preserve"> </w:t>
      </w:r>
      <w:proofErr w:type="spellStart"/>
      <w:r w:rsidRPr="00AF0301">
        <w:rPr>
          <w:lang w:val="ru-RU"/>
        </w:rPr>
        <w:t>милдеттерге</w:t>
      </w:r>
      <w:proofErr w:type="spellEnd"/>
      <w:r w:rsidRPr="00AF0301">
        <w:rPr>
          <w:lang w:val="ru-RU"/>
        </w:rPr>
        <w:t xml:space="preserve"> </w:t>
      </w:r>
      <w:proofErr w:type="spellStart"/>
      <w:r w:rsidRPr="00AF0301">
        <w:rPr>
          <w:lang w:val="ru-RU"/>
        </w:rPr>
        <w:t>жетишүү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маалыматтар</w:t>
      </w:r>
      <w:proofErr w:type="spellEnd"/>
      <w:r w:rsidRPr="00AF0301">
        <w:rPr>
          <w:lang w:val="ru-RU"/>
        </w:rPr>
        <w:t xml:space="preserve"> </w:t>
      </w:r>
      <w:proofErr w:type="spellStart"/>
      <w:r w:rsidRPr="00AF0301">
        <w:rPr>
          <w:lang w:val="ru-RU"/>
        </w:rPr>
        <w:t>анд</w:t>
      </w:r>
      <w:r w:rsidR="004B7852" w:rsidRPr="00AF0301">
        <w:rPr>
          <w:lang w:val="ru-RU"/>
        </w:rPr>
        <w:t>ан</w:t>
      </w:r>
      <w:proofErr w:type="spellEnd"/>
      <w:r w:rsidR="004B7852" w:rsidRPr="00AF0301">
        <w:rPr>
          <w:lang w:val="ru-RU"/>
        </w:rPr>
        <w:t xml:space="preserve"> </w:t>
      </w:r>
      <w:proofErr w:type="spellStart"/>
      <w:r w:rsidR="004B7852" w:rsidRPr="00AF0301">
        <w:rPr>
          <w:lang w:val="ru-RU"/>
        </w:rPr>
        <w:t>аркы</w:t>
      </w:r>
      <w:proofErr w:type="spellEnd"/>
      <w:r w:rsidR="004B7852" w:rsidRPr="00AF0301">
        <w:rPr>
          <w:lang w:val="ru-RU"/>
        </w:rPr>
        <w:t xml:space="preserve"> </w:t>
      </w:r>
      <w:proofErr w:type="spellStart"/>
      <w:r w:rsidR="004B7852" w:rsidRPr="00AF0301">
        <w:rPr>
          <w:lang w:val="ru-RU"/>
        </w:rPr>
        <w:t>изилдөөлөрдү</w:t>
      </w:r>
      <w:proofErr w:type="spellEnd"/>
      <w:r w:rsidR="004B7852" w:rsidRPr="00AF0301">
        <w:rPr>
          <w:lang w:val="ru-RU"/>
        </w:rPr>
        <w:t xml:space="preserve"> </w:t>
      </w:r>
      <w:proofErr w:type="spellStart"/>
      <w:r w:rsidR="004B7852" w:rsidRPr="00AF0301">
        <w:rPr>
          <w:lang w:val="ru-RU"/>
        </w:rPr>
        <w:t>талап</w:t>
      </w:r>
      <w:proofErr w:type="spellEnd"/>
      <w:r w:rsidR="004B7852" w:rsidRPr="00AF0301">
        <w:rPr>
          <w:lang w:val="ru-RU"/>
        </w:rPr>
        <w:t xml:space="preserve"> </w:t>
      </w:r>
      <w:proofErr w:type="spellStart"/>
      <w:r w:rsidR="004B7852" w:rsidRPr="00AF0301">
        <w:rPr>
          <w:lang w:val="ru-RU"/>
        </w:rPr>
        <w:t>кыл</w:t>
      </w:r>
      <w:r w:rsidRPr="00AF0301">
        <w:rPr>
          <w:lang w:val="ru-RU"/>
        </w:rPr>
        <w:t>ат</w:t>
      </w:r>
      <w:proofErr w:type="spellEnd"/>
      <w:r w:rsidRPr="00AF0301">
        <w:rPr>
          <w:lang w:val="ru-RU"/>
        </w:rPr>
        <w:t xml:space="preserve">, </w:t>
      </w:r>
      <w:proofErr w:type="spellStart"/>
      <w:r w:rsidRPr="00AF0301">
        <w:rPr>
          <w:lang w:val="ru-RU"/>
        </w:rPr>
        <w:t>анткени</w:t>
      </w:r>
      <w:proofErr w:type="spellEnd"/>
      <w:r w:rsidRPr="00AF0301">
        <w:rPr>
          <w:lang w:val="ru-RU"/>
        </w:rPr>
        <w:t xml:space="preserve"> </w:t>
      </w:r>
      <w:proofErr w:type="spellStart"/>
      <w:r w:rsidRPr="00AF0301">
        <w:rPr>
          <w:lang w:val="ru-RU"/>
        </w:rPr>
        <w:t>жеткиликтүү</w:t>
      </w:r>
      <w:proofErr w:type="spellEnd"/>
      <w:r w:rsidRPr="00AF0301">
        <w:rPr>
          <w:lang w:val="ru-RU"/>
        </w:rPr>
        <w:t xml:space="preserve"> </w:t>
      </w:r>
      <w:proofErr w:type="spellStart"/>
      <w:r w:rsidRPr="00AF0301">
        <w:rPr>
          <w:lang w:val="ru-RU"/>
        </w:rPr>
        <w:t>маалымат</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w:t>
      </w:r>
      <w:proofErr w:type="spellStart"/>
      <w:r w:rsidRPr="00AF0301">
        <w:rPr>
          <w:lang w:val="ru-RU"/>
        </w:rPr>
        <w:t>аялдардын</w:t>
      </w:r>
      <w:proofErr w:type="spellEnd"/>
      <w:r w:rsidRPr="00AF0301">
        <w:rPr>
          <w:lang w:val="ru-RU"/>
        </w:rPr>
        <w:t xml:space="preserve"> </w:t>
      </w:r>
      <w:proofErr w:type="spellStart"/>
      <w:r w:rsidRPr="00AF0301">
        <w:rPr>
          <w:lang w:val="ru-RU"/>
        </w:rPr>
        <w:t>сексуалдык</w:t>
      </w:r>
      <w:proofErr w:type="spellEnd"/>
      <w:r w:rsidRPr="00AF0301">
        <w:rPr>
          <w:lang w:val="ru-RU"/>
        </w:rPr>
        <w:t xml:space="preserve"> </w:t>
      </w:r>
      <w:proofErr w:type="spellStart"/>
      <w:r w:rsidRPr="00AF0301">
        <w:rPr>
          <w:lang w:val="ru-RU"/>
        </w:rPr>
        <w:t>мамилелерге</w:t>
      </w:r>
      <w:proofErr w:type="spellEnd"/>
      <w:r w:rsidRPr="00AF0301">
        <w:rPr>
          <w:lang w:val="ru-RU"/>
        </w:rPr>
        <w:t xml:space="preserve">, </w:t>
      </w:r>
      <w:proofErr w:type="spellStart"/>
      <w:r w:rsidRPr="00AF0301">
        <w:rPr>
          <w:lang w:val="ru-RU"/>
        </w:rPr>
        <w:t>контрацептивдерди</w:t>
      </w:r>
      <w:proofErr w:type="spellEnd"/>
      <w:r w:rsidRPr="00AF0301">
        <w:rPr>
          <w:lang w:val="ru-RU"/>
        </w:rPr>
        <w:t xml:space="preserve"> </w:t>
      </w:r>
      <w:proofErr w:type="spellStart"/>
      <w:r w:rsidRPr="00AF0301">
        <w:rPr>
          <w:lang w:val="ru-RU"/>
        </w:rPr>
        <w:t>колдонууга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репродуктивдүү</w:t>
      </w:r>
      <w:proofErr w:type="spellEnd"/>
      <w:r w:rsidRPr="00AF0301">
        <w:rPr>
          <w:lang w:val="ru-RU"/>
        </w:rPr>
        <w:t xml:space="preserve"> </w:t>
      </w:r>
      <w:proofErr w:type="spellStart"/>
      <w:r w:rsidRPr="00AF0301">
        <w:rPr>
          <w:lang w:val="ru-RU"/>
        </w:rPr>
        <w:t>саламаттыгын</w:t>
      </w:r>
      <w:proofErr w:type="spellEnd"/>
      <w:r w:rsidRPr="00AF0301">
        <w:rPr>
          <w:lang w:val="ru-RU"/>
        </w:rPr>
        <w:t xml:space="preserve"> </w:t>
      </w:r>
      <w:proofErr w:type="spellStart"/>
      <w:r w:rsidRPr="00AF0301">
        <w:rPr>
          <w:lang w:val="ru-RU"/>
        </w:rPr>
        <w:t>сактоого</w:t>
      </w:r>
      <w:proofErr w:type="spellEnd"/>
      <w:r w:rsidRPr="00AF0301">
        <w:rPr>
          <w:lang w:val="ru-RU"/>
        </w:rPr>
        <w:t xml:space="preserve"> карата </w:t>
      </w:r>
      <w:proofErr w:type="spellStart"/>
      <w:r w:rsidRPr="00AF0301">
        <w:rPr>
          <w:lang w:val="ru-RU"/>
        </w:rPr>
        <w:t>өздүк</w:t>
      </w:r>
      <w:proofErr w:type="spellEnd"/>
      <w:r w:rsidRPr="00AF0301">
        <w:rPr>
          <w:lang w:val="ru-RU"/>
        </w:rPr>
        <w:t xml:space="preserve"> </w:t>
      </w:r>
      <w:proofErr w:type="spellStart"/>
      <w:r w:rsidRPr="00AF0301">
        <w:rPr>
          <w:lang w:val="ru-RU"/>
        </w:rPr>
        <w:t>чечимдерин</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алуу</w:t>
      </w:r>
      <w:proofErr w:type="spellEnd"/>
      <w:r w:rsidRPr="00AF0301">
        <w:rPr>
          <w:lang w:val="ru-RU"/>
        </w:rPr>
        <w:t xml:space="preserve"> </w:t>
      </w:r>
      <w:proofErr w:type="spellStart"/>
      <w:r w:rsidRPr="00AF0301">
        <w:rPr>
          <w:lang w:val="ru-RU"/>
        </w:rPr>
        <w:t>мүмкүндүгү</w:t>
      </w:r>
      <w:proofErr w:type="spellEnd"/>
      <w:r w:rsidRPr="00AF0301">
        <w:rPr>
          <w:lang w:val="ru-RU"/>
        </w:rPr>
        <w:t xml:space="preserve"> </w:t>
      </w:r>
      <w:proofErr w:type="spellStart"/>
      <w:r w:rsidRPr="00AF0301">
        <w:rPr>
          <w:lang w:val="ru-RU"/>
        </w:rPr>
        <w:t>тууралуу</w:t>
      </w:r>
      <w:proofErr w:type="spellEnd"/>
      <w:r w:rsidRPr="00AF0301">
        <w:rPr>
          <w:lang w:val="ru-RU"/>
        </w:rPr>
        <w:t xml:space="preserve"> </w:t>
      </w:r>
      <w:proofErr w:type="spellStart"/>
      <w:r w:rsidRPr="00AF0301">
        <w:rPr>
          <w:lang w:val="ru-RU"/>
        </w:rPr>
        <w:t>маалымат</w:t>
      </w:r>
      <w:proofErr w:type="spellEnd"/>
      <w:r w:rsidRPr="00AF0301">
        <w:rPr>
          <w:lang w:val="ru-RU"/>
        </w:rPr>
        <w:t xml:space="preserve"> </w:t>
      </w:r>
      <w:proofErr w:type="spellStart"/>
      <w:r w:rsidRPr="00AF0301">
        <w:rPr>
          <w:lang w:val="ru-RU"/>
        </w:rPr>
        <w:t>абдан</w:t>
      </w:r>
      <w:proofErr w:type="spellEnd"/>
      <w:r w:rsidRPr="00AF0301">
        <w:rPr>
          <w:lang w:val="ru-RU"/>
        </w:rPr>
        <w:t xml:space="preserve"> </w:t>
      </w:r>
      <w:proofErr w:type="spellStart"/>
      <w:r w:rsidRPr="00AF0301">
        <w:rPr>
          <w:lang w:val="ru-RU"/>
        </w:rPr>
        <w:t>чектелүү</w:t>
      </w:r>
      <w:proofErr w:type="spellEnd"/>
      <w:r w:rsidRPr="00AF0301">
        <w:rPr>
          <w:lang w:val="ru-RU"/>
        </w:rPr>
        <w:t>.</w:t>
      </w:r>
    </w:p>
    <w:p w:rsidR="0072615B" w:rsidRPr="00AF0301" w:rsidRDefault="0072615B" w:rsidP="0072615B">
      <w:pPr>
        <w:pStyle w:val="BodyText"/>
        <w:ind w:left="0"/>
        <w:jc w:val="both"/>
        <w:rPr>
          <w:lang w:val="ru-RU"/>
        </w:rPr>
      </w:pPr>
    </w:p>
    <w:p w:rsidR="00BE2AF6" w:rsidRDefault="00BE2AF6" w:rsidP="0072615B">
      <w:pPr>
        <w:pStyle w:val="BodyText"/>
        <w:ind w:left="0"/>
        <w:jc w:val="both"/>
        <w:rPr>
          <w:rFonts w:eastAsia="Times New Roman"/>
          <w:lang w:val="ru-RU"/>
        </w:rPr>
      </w:pPr>
      <w:r w:rsidRPr="00AF0301">
        <w:rPr>
          <w:lang w:val="ru-RU"/>
        </w:rPr>
        <w:t xml:space="preserve">КР </w:t>
      </w:r>
      <w:proofErr w:type="spellStart"/>
      <w:r w:rsidRPr="00AF0301">
        <w:rPr>
          <w:lang w:val="ru-RU"/>
        </w:rPr>
        <w:t>мыйзамдарына</w:t>
      </w:r>
      <w:proofErr w:type="spellEnd"/>
      <w:r w:rsidRPr="00AF0301">
        <w:rPr>
          <w:lang w:val="ru-RU"/>
        </w:rPr>
        <w:t xml:space="preserve"> </w:t>
      </w:r>
      <w:proofErr w:type="spellStart"/>
      <w:r w:rsidRPr="00AF0301">
        <w:rPr>
          <w:lang w:val="ru-RU"/>
        </w:rPr>
        <w:t>ылайык</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менчикке</w:t>
      </w:r>
      <w:proofErr w:type="spellEnd"/>
      <w:r w:rsidRPr="00AF0301">
        <w:rPr>
          <w:lang w:val="ru-RU"/>
        </w:rPr>
        <w:t xml:space="preserve"> карата </w:t>
      </w:r>
      <w:proofErr w:type="spellStart"/>
      <w:r w:rsidRPr="00AF0301">
        <w:rPr>
          <w:lang w:val="ru-RU"/>
        </w:rPr>
        <w:t>теңдеш</w:t>
      </w:r>
      <w:proofErr w:type="spellEnd"/>
      <w:r w:rsidRPr="00AF0301">
        <w:rPr>
          <w:lang w:val="ru-RU"/>
        </w:rPr>
        <w:t xml:space="preserve"> </w:t>
      </w:r>
      <w:proofErr w:type="spellStart"/>
      <w:r w:rsidRPr="00AF0301">
        <w:rPr>
          <w:lang w:val="ru-RU"/>
        </w:rPr>
        <w:t>мүлктүк</w:t>
      </w:r>
      <w:proofErr w:type="spellEnd"/>
      <w:r w:rsidRPr="00AF0301">
        <w:rPr>
          <w:lang w:val="ru-RU"/>
        </w:rPr>
        <w:t xml:space="preserve"> </w:t>
      </w:r>
      <w:proofErr w:type="spellStart"/>
      <w:r w:rsidRPr="00AF0301">
        <w:rPr>
          <w:lang w:val="ru-RU"/>
        </w:rPr>
        <w:t>укуктарга</w:t>
      </w:r>
      <w:proofErr w:type="spellEnd"/>
      <w:r w:rsidRPr="00AF0301">
        <w:rPr>
          <w:lang w:val="ru-RU"/>
        </w:rPr>
        <w:t xml:space="preserve">, </w:t>
      </w:r>
      <w:proofErr w:type="spellStart"/>
      <w:r w:rsidRPr="00AF0301">
        <w:rPr>
          <w:lang w:val="ru-RU"/>
        </w:rPr>
        <w:t>өзүнүн</w:t>
      </w:r>
      <w:proofErr w:type="spellEnd"/>
      <w:r w:rsidRPr="00AF0301">
        <w:rPr>
          <w:lang w:val="ru-RU"/>
        </w:rPr>
        <w:t xml:space="preserve"> </w:t>
      </w:r>
      <w:proofErr w:type="spellStart"/>
      <w:r w:rsidRPr="00AF0301">
        <w:rPr>
          <w:lang w:val="ru-RU"/>
        </w:rPr>
        <w:t>үй-бүлөлүк</w:t>
      </w:r>
      <w:proofErr w:type="spellEnd"/>
      <w:r w:rsidRPr="00AF0301">
        <w:rPr>
          <w:lang w:val="ru-RU"/>
        </w:rPr>
        <w:t xml:space="preserve"> </w:t>
      </w:r>
      <w:proofErr w:type="spellStart"/>
      <w:r w:rsidRPr="00AF0301">
        <w:rPr>
          <w:lang w:val="ru-RU"/>
        </w:rPr>
        <w:t>статусунан</w:t>
      </w:r>
      <w:proofErr w:type="spellEnd"/>
      <w:r w:rsidRPr="00AF0301">
        <w:rPr>
          <w:lang w:val="ru-RU"/>
        </w:rPr>
        <w:t xml:space="preserve"> </w:t>
      </w:r>
      <w:proofErr w:type="spellStart"/>
      <w:r w:rsidRPr="00AF0301">
        <w:rPr>
          <w:lang w:val="ru-RU"/>
        </w:rPr>
        <w:t>көз</w:t>
      </w:r>
      <w:proofErr w:type="spellEnd"/>
      <w:r w:rsidRPr="00AF0301">
        <w:rPr>
          <w:lang w:val="ru-RU"/>
        </w:rPr>
        <w:t xml:space="preserve"> </w:t>
      </w:r>
      <w:proofErr w:type="spellStart"/>
      <w:r w:rsidRPr="00AF0301">
        <w:rPr>
          <w:lang w:val="ru-RU"/>
        </w:rPr>
        <w:t>карандысыздыкта</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болушат</w:t>
      </w:r>
      <w:proofErr w:type="spellEnd"/>
      <w:r w:rsidRPr="00AF0301">
        <w:rPr>
          <w:lang w:val="ru-RU"/>
        </w:rPr>
        <w:t xml:space="preserve">. </w:t>
      </w:r>
      <w:proofErr w:type="spellStart"/>
      <w:r w:rsidRPr="00AF0301">
        <w:rPr>
          <w:lang w:val="ru-RU"/>
        </w:rPr>
        <w:t>Никелешүүдө</w:t>
      </w:r>
      <w:proofErr w:type="spellEnd"/>
      <w:r w:rsidRPr="00AF0301">
        <w:rPr>
          <w:lang w:val="ru-RU"/>
        </w:rPr>
        <w:t xml:space="preserve"> ар </w:t>
      </w:r>
      <w:proofErr w:type="spellStart"/>
      <w:r w:rsidRPr="00AF0301">
        <w:rPr>
          <w:lang w:val="ru-RU"/>
        </w:rPr>
        <w:t>бир</w:t>
      </w:r>
      <w:proofErr w:type="spellEnd"/>
      <w:r w:rsidRPr="00AF0301">
        <w:rPr>
          <w:lang w:val="ru-RU"/>
        </w:rPr>
        <w:t xml:space="preserve"> </w:t>
      </w:r>
      <w:proofErr w:type="spellStart"/>
      <w:r w:rsidRPr="00AF0301">
        <w:rPr>
          <w:lang w:val="ru-RU"/>
        </w:rPr>
        <w:t>жуптун</w:t>
      </w:r>
      <w:proofErr w:type="spellEnd"/>
      <w:r w:rsidRPr="00AF0301">
        <w:rPr>
          <w:lang w:val="ru-RU"/>
        </w:rPr>
        <w:t xml:space="preserve"> </w:t>
      </w:r>
      <w:proofErr w:type="spellStart"/>
      <w:r w:rsidRPr="00AF0301">
        <w:rPr>
          <w:lang w:val="ru-RU"/>
        </w:rPr>
        <w:t>укуктары</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мүлккө</w:t>
      </w:r>
      <w:proofErr w:type="spellEnd"/>
      <w:r w:rsidRPr="00AF0301">
        <w:rPr>
          <w:lang w:val="ru-RU"/>
        </w:rPr>
        <w:t xml:space="preserve"> карата </w:t>
      </w:r>
      <w:proofErr w:type="spellStart"/>
      <w:r w:rsidRPr="00AF0301">
        <w:rPr>
          <w:lang w:val="ru-RU"/>
        </w:rPr>
        <w:t>коргол</w:t>
      </w:r>
      <w:r w:rsidR="004B7852" w:rsidRPr="00AF0301">
        <w:rPr>
          <w:lang w:val="ru-RU"/>
        </w:rPr>
        <w:t>гон</w:t>
      </w:r>
      <w:proofErr w:type="spellEnd"/>
      <w:r w:rsidRPr="00AF0301">
        <w:rPr>
          <w:lang w:val="ru-RU"/>
        </w:rPr>
        <w:t xml:space="preserve">. (ТӨМ 5.а). </w:t>
      </w:r>
      <w:proofErr w:type="spellStart"/>
      <w:r w:rsidRPr="00AF0301">
        <w:rPr>
          <w:lang w:val="ru-RU"/>
        </w:rPr>
        <w:t>Ажырашуу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мүлктү</w:t>
      </w:r>
      <w:proofErr w:type="spellEnd"/>
      <w:r w:rsidRPr="00AF0301">
        <w:rPr>
          <w:lang w:val="ru-RU"/>
        </w:rPr>
        <w:t xml:space="preserve"> </w:t>
      </w:r>
      <w:proofErr w:type="spellStart"/>
      <w:r w:rsidRPr="00AF0301">
        <w:rPr>
          <w:lang w:val="ru-RU"/>
        </w:rPr>
        <w:t>бөлүштүрүү</w:t>
      </w:r>
      <w:proofErr w:type="spellEnd"/>
      <w:r w:rsidRPr="00AF0301">
        <w:rPr>
          <w:lang w:val="ru-RU"/>
        </w:rPr>
        <w:t xml:space="preserve"> </w:t>
      </w:r>
      <w:proofErr w:type="spellStart"/>
      <w:r w:rsidRPr="00AF0301">
        <w:rPr>
          <w:lang w:val="ru-RU"/>
        </w:rPr>
        <w:t>учурунда</w:t>
      </w:r>
      <w:proofErr w:type="spellEnd"/>
      <w:r w:rsidRPr="00AF0301">
        <w:rPr>
          <w:lang w:val="ru-RU"/>
        </w:rPr>
        <w:t xml:space="preserve">, </w:t>
      </w:r>
      <w:proofErr w:type="spellStart"/>
      <w:r w:rsidRPr="00AF0301">
        <w:rPr>
          <w:lang w:val="ru-RU"/>
        </w:rPr>
        <w:t>жубайлар</w:t>
      </w:r>
      <w:proofErr w:type="spellEnd"/>
      <w:r w:rsidRPr="00AF0301">
        <w:rPr>
          <w:lang w:val="ru-RU"/>
        </w:rPr>
        <w:t xml:space="preserve"> нике </w:t>
      </w:r>
      <w:proofErr w:type="spellStart"/>
      <w:r w:rsidRPr="00AF0301">
        <w:rPr>
          <w:lang w:val="ru-RU"/>
        </w:rPr>
        <w:t>маалында</w:t>
      </w:r>
      <w:proofErr w:type="spellEnd"/>
      <w:r w:rsidRPr="00AF0301">
        <w:rPr>
          <w:lang w:val="ru-RU"/>
        </w:rPr>
        <w:t xml:space="preserve"> </w:t>
      </w:r>
      <w:proofErr w:type="spellStart"/>
      <w:r w:rsidRPr="00AF0301">
        <w:rPr>
          <w:lang w:val="ru-RU"/>
        </w:rPr>
        <w:t>сатылып</w:t>
      </w:r>
      <w:proofErr w:type="spellEnd"/>
      <w:r w:rsidRPr="00AF0301">
        <w:rPr>
          <w:lang w:val="ru-RU"/>
        </w:rPr>
        <w:t xml:space="preserve"> </w:t>
      </w:r>
      <w:proofErr w:type="spellStart"/>
      <w:r w:rsidRPr="00AF0301">
        <w:rPr>
          <w:lang w:val="ru-RU"/>
        </w:rPr>
        <w:t>алынган</w:t>
      </w:r>
      <w:proofErr w:type="spellEnd"/>
      <w:r w:rsidRPr="00AF0301">
        <w:rPr>
          <w:lang w:val="ru-RU"/>
        </w:rPr>
        <w:t xml:space="preserve"> </w:t>
      </w:r>
      <w:proofErr w:type="spellStart"/>
      <w:r w:rsidRPr="00AF0301">
        <w:rPr>
          <w:lang w:val="ru-RU"/>
        </w:rPr>
        <w:t>кандайдыр</w:t>
      </w:r>
      <w:proofErr w:type="spellEnd"/>
      <w:r w:rsidRPr="00AF0301">
        <w:rPr>
          <w:lang w:val="ru-RU"/>
        </w:rPr>
        <w:t xml:space="preserve"> </w:t>
      </w:r>
      <w:proofErr w:type="spellStart"/>
      <w:r w:rsidRPr="00AF0301">
        <w:rPr>
          <w:lang w:val="ru-RU"/>
        </w:rPr>
        <w:t>бир</w:t>
      </w:r>
      <w:proofErr w:type="spellEnd"/>
      <w:r w:rsidRPr="00AF0301">
        <w:rPr>
          <w:lang w:val="ru-RU"/>
        </w:rPr>
        <w:t xml:space="preserve"> </w:t>
      </w:r>
      <w:proofErr w:type="spellStart"/>
      <w:r w:rsidRPr="00AF0301">
        <w:rPr>
          <w:lang w:val="ru-RU"/>
        </w:rPr>
        <w:t>менчикке</w:t>
      </w:r>
      <w:proofErr w:type="spellEnd"/>
      <w:r w:rsidRPr="00AF0301">
        <w:rPr>
          <w:lang w:val="ru-RU"/>
        </w:rPr>
        <w:t xml:space="preserve"> </w:t>
      </w:r>
      <w:proofErr w:type="spellStart"/>
      <w:r w:rsidRPr="00AF0301">
        <w:rPr>
          <w:lang w:val="ru-RU"/>
        </w:rPr>
        <w:t>ээлик</w:t>
      </w:r>
      <w:proofErr w:type="spellEnd"/>
      <w:r w:rsidRPr="00AF0301">
        <w:rPr>
          <w:lang w:val="ru-RU"/>
        </w:rPr>
        <w:t xml:space="preserve"> </w:t>
      </w:r>
      <w:proofErr w:type="spellStart"/>
      <w:r w:rsidRPr="00AF0301">
        <w:rPr>
          <w:lang w:val="ru-RU"/>
        </w:rPr>
        <w:t>кылууга</w:t>
      </w:r>
      <w:proofErr w:type="spellEnd"/>
      <w:r w:rsidRPr="00AF0301">
        <w:rPr>
          <w:lang w:val="ru-RU"/>
        </w:rPr>
        <w:t xml:space="preserve"> карата </w:t>
      </w:r>
      <w:proofErr w:type="spellStart"/>
      <w:r w:rsidRPr="00AF0301">
        <w:rPr>
          <w:lang w:val="ru-RU"/>
        </w:rPr>
        <w:t>теңдеш</w:t>
      </w:r>
      <w:proofErr w:type="spellEnd"/>
      <w:r w:rsidRPr="00AF0301">
        <w:rPr>
          <w:lang w:val="ru-RU"/>
        </w:rPr>
        <w:t xml:space="preserve"> </w:t>
      </w:r>
      <w:proofErr w:type="spellStart"/>
      <w:r w:rsidRPr="00AF0301">
        <w:rPr>
          <w:lang w:val="ru-RU"/>
        </w:rPr>
        <w:t>укуктарга</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болушат</w:t>
      </w:r>
      <w:proofErr w:type="spellEnd"/>
      <w:r w:rsidRPr="00AF0301">
        <w:rPr>
          <w:lang w:val="ru-RU"/>
        </w:rPr>
        <w:t xml:space="preserve">. </w:t>
      </w:r>
      <w:proofErr w:type="spellStart"/>
      <w:r w:rsidRPr="00AF0301">
        <w:rPr>
          <w:lang w:val="ru-RU"/>
        </w:rPr>
        <w:t>Аялдар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 </w:t>
      </w:r>
      <w:proofErr w:type="spellStart"/>
      <w:r w:rsidRPr="00AF0301">
        <w:rPr>
          <w:lang w:val="ru-RU"/>
        </w:rPr>
        <w:t>үй-бүлө</w:t>
      </w:r>
      <w:proofErr w:type="spellEnd"/>
      <w:r w:rsidRPr="00AF0301">
        <w:rPr>
          <w:lang w:val="ru-RU"/>
        </w:rPr>
        <w:t xml:space="preserve"> </w:t>
      </w:r>
      <w:proofErr w:type="spellStart"/>
      <w:r w:rsidRPr="00AF0301">
        <w:rPr>
          <w:lang w:val="ru-RU"/>
        </w:rPr>
        <w:t>мүчөлөрү</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мураскорлуктун</w:t>
      </w:r>
      <w:proofErr w:type="spellEnd"/>
      <w:r w:rsidRPr="00AF0301">
        <w:rPr>
          <w:lang w:val="ru-RU"/>
        </w:rPr>
        <w:t xml:space="preserve"> </w:t>
      </w:r>
      <w:proofErr w:type="spellStart"/>
      <w:r w:rsidRPr="00AF0301">
        <w:rPr>
          <w:lang w:val="ru-RU"/>
        </w:rPr>
        <w:t>теңдеш</w:t>
      </w:r>
      <w:proofErr w:type="spellEnd"/>
      <w:r w:rsidRPr="00AF0301">
        <w:rPr>
          <w:lang w:val="ru-RU"/>
        </w:rPr>
        <w:t xml:space="preserve"> </w:t>
      </w:r>
      <w:proofErr w:type="spellStart"/>
      <w:r w:rsidRPr="00AF0301">
        <w:rPr>
          <w:lang w:val="ru-RU"/>
        </w:rPr>
        <w:t>укуктарына</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болушат</w:t>
      </w:r>
      <w:proofErr w:type="spellEnd"/>
      <w:r w:rsidRPr="00AF0301">
        <w:rPr>
          <w:lang w:val="ru-RU"/>
        </w:rPr>
        <w:t xml:space="preserve">. Бирок, </w:t>
      </w:r>
      <w:proofErr w:type="spellStart"/>
      <w:r w:rsidRPr="00AF0301">
        <w:rPr>
          <w:lang w:val="ru-RU"/>
        </w:rPr>
        <w:t>аялдардын</w:t>
      </w:r>
      <w:proofErr w:type="spellEnd"/>
      <w:r w:rsidRPr="00AF0301">
        <w:rPr>
          <w:lang w:val="ru-RU"/>
        </w:rPr>
        <w:t xml:space="preserve"> </w:t>
      </w:r>
      <w:proofErr w:type="spellStart"/>
      <w:r w:rsidRPr="00AF0301">
        <w:rPr>
          <w:lang w:val="ru-RU"/>
        </w:rPr>
        <w:t>менчик</w:t>
      </w:r>
      <w:proofErr w:type="spellEnd"/>
      <w:r w:rsidRPr="00AF0301">
        <w:rPr>
          <w:lang w:val="ru-RU"/>
        </w:rPr>
        <w:t xml:space="preserve"> </w:t>
      </w:r>
      <w:proofErr w:type="spellStart"/>
      <w:r w:rsidRPr="00AF0301">
        <w:rPr>
          <w:lang w:val="ru-RU"/>
        </w:rPr>
        <w:t>укугу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формалдуу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юридикалык</w:t>
      </w:r>
      <w:proofErr w:type="spellEnd"/>
      <w:r w:rsidRPr="00AF0301">
        <w:rPr>
          <w:lang w:val="ru-RU"/>
        </w:rPr>
        <w:t xml:space="preserve"> </w:t>
      </w:r>
      <w:proofErr w:type="spellStart"/>
      <w:r w:rsidRPr="00AF0301">
        <w:rPr>
          <w:lang w:val="ru-RU"/>
        </w:rPr>
        <w:t>бөгөттөрдүн</w:t>
      </w:r>
      <w:proofErr w:type="spellEnd"/>
      <w:r w:rsidRPr="00AF0301">
        <w:rPr>
          <w:lang w:val="ru-RU"/>
        </w:rPr>
        <w:t xml:space="preserve"> </w:t>
      </w:r>
      <w:proofErr w:type="spellStart"/>
      <w:r w:rsidRPr="00AF0301">
        <w:rPr>
          <w:lang w:val="ru-RU"/>
        </w:rPr>
        <w:t>жоктугуна</w:t>
      </w:r>
      <w:proofErr w:type="spellEnd"/>
      <w:r w:rsidRPr="00AF0301">
        <w:rPr>
          <w:lang w:val="ru-RU"/>
        </w:rPr>
        <w:t xml:space="preserve"> </w:t>
      </w:r>
      <w:proofErr w:type="spellStart"/>
      <w:r w:rsidRPr="00AF0301">
        <w:rPr>
          <w:lang w:val="ru-RU"/>
        </w:rPr>
        <w:t>карабастан</w:t>
      </w:r>
      <w:proofErr w:type="spellEnd"/>
      <w:r w:rsidRPr="00AF0301">
        <w:rPr>
          <w:lang w:val="ru-RU"/>
        </w:rPr>
        <w:t xml:space="preserve">, </w:t>
      </w:r>
      <w:proofErr w:type="spellStart"/>
      <w:r w:rsidRPr="00AF0301">
        <w:rPr>
          <w:lang w:val="ru-RU"/>
        </w:rPr>
        <w:t>маданий</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салттуу</w:t>
      </w:r>
      <w:proofErr w:type="spellEnd"/>
      <w:r w:rsidRPr="00AF0301">
        <w:rPr>
          <w:lang w:val="ru-RU"/>
        </w:rPr>
        <w:t xml:space="preserve"> </w:t>
      </w:r>
      <w:proofErr w:type="spellStart"/>
      <w:r w:rsidRPr="00AF0301">
        <w:rPr>
          <w:lang w:val="ru-RU"/>
        </w:rPr>
        <w:t>планда</w:t>
      </w:r>
      <w:proofErr w:type="spellEnd"/>
      <w:r w:rsidRPr="00AF0301">
        <w:rPr>
          <w:lang w:val="ru-RU"/>
        </w:rPr>
        <w:t xml:space="preserve">, </w:t>
      </w:r>
      <w:proofErr w:type="spellStart"/>
      <w:r w:rsidRPr="00AF0301">
        <w:rPr>
          <w:lang w:val="ru-RU"/>
        </w:rPr>
        <w:t>эркектер</w:t>
      </w:r>
      <w:proofErr w:type="spellEnd"/>
      <w:r w:rsidRPr="00AF0301">
        <w:rPr>
          <w:lang w:val="ru-RU"/>
        </w:rPr>
        <w:t xml:space="preserve"> </w:t>
      </w:r>
      <w:proofErr w:type="spellStart"/>
      <w:r w:rsidRPr="00AF0301">
        <w:rPr>
          <w:lang w:val="ru-RU"/>
        </w:rPr>
        <w:t>артыкчылык</w:t>
      </w:r>
      <w:proofErr w:type="spellEnd"/>
      <w:r w:rsidRPr="00AF0301">
        <w:rPr>
          <w:lang w:val="ru-RU"/>
        </w:rPr>
        <w:t xml:space="preserve"> </w:t>
      </w:r>
      <w:proofErr w:type="spellStart"/>
      <w:r w:rsidRPr="00AF0301">
        <w:rPr>
          <w:lang w:val="ru-RU"/>
        </w:rPr>
        <w:t>бериле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мураскорлор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кыймылсыз</w:t>
      </w:r>
      <w:proofErr w:type="spellEnd"/>
      <w:r w:rsidRPr="00AF0301">
        <w:rPr>
          <w:lang w:val="ru-RU"/>
        </w:rPr>
        <w:t xml:space="preserve"> </w:t>
      </w:r>
      <w:proofErr w:type="spellStart"/>
      <w:r w:rsidRPr="00AF0301">
        <w:rPr>
          <w:lang w:val="ru-RU"/>
        </w:rPr>
        <w:t>мүлктүн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жердин </w:t>
      </w:r>
      <w:proofErr w:type="spellStart"/>
      <w:r w:rsidRPr="00AF0301">
        <w:rPr>
          <w:lang w:val="ru-RU"/>
        </w:rPr>
        <w:t>менчик</w:t>
      </w:r>
      <w:proofErr w:type="spellEnd"/>
      <w:r w:rsidRPr="00AF0301">
        <w:rPr>
          <w:lang w:val="ru-RU"/>
        </w:rPr>
        <w:t xml:space="preserve"> </w:t>
      </w:r>
      <w:proofErr w:type="spellStart"/>
      <w:r w:rsidRPr="00AF0301">
        <w:rPr>
          <w:lang w:val="ru-RU"/>
        </w:rPr>
        <w:t>ээлери</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эсептелишет</w:t>
      </w:r>
      <w:proofErr w:type="spellEnd"/>
      <w:r w:rsidRPr="00AF0301">
        <w:rPr>
          <w:lang w:val="ru-RU"/>
        </w:rPr>
        <w:t xml:space="preserve">. </w:t>
      </w:r>
      <w:proofErr w:type="spellStart"/>
      <w:r w:rsidRPr="00AF0301">
        <w:rPr>
          <w:lang w:val="ru-RU"/>
        </w:rPr>
        <w:t>Жыйынтыгында</w:t>
      </w:r>
      <w:proofErr w:type="spellEnd"/>
      <w:r w:rsidRPr="00AF0301">
        <w:rPr>
          <w:lang w:val="ru-RU"/>
        </w:rPr>
        <w:t xml:space="preserve"> </w:t>
      </w:r>
      <w:proofErr w:type="spellStart"/>
      <w:r w:rsidRPr="00AF0301">
        <w:rPr>
          <w:lang w:val="ru-RU"/>
        </w:rPr>
        <w:t>аялдардын</w:t>
      </w:r>
      <w:proofErr w:type="spellEnd"/>
      <w:r w:rsidRPr="00AF0301">
        <w:rPr>
          <w:lang w:val="ru-RU"/>
        </w:rPr>
        <w:t xml:space="preserve"> </w:t>
      </w:r>
      <w:proofErr w:type="spellStart"/>
      <w:r w:rsidRPr="00AF0301">
        <w:rPr>
          <w:lang w:val="ru-RU"/>
        </w:rPr>
        <w:t>көпчүлүгү</w:t>
      </w:r>
      <w:proofErr w:type="spellEnd"/>
      <w:r w:rsidRPr="00AF0301">
        <w:rPr>
          <w:lang w:val="ru-RU"/>
        </w:rPr>
        <w:t xml:space="preserve"> </w:t>
      </w:r>
      <w:r w:rsidRPr="00AF0301">
        <w:rPr>
          <w:rFonts w:eastAsia="Times New Roman"/>
          <w:lang w:val="ru-RU"/>
        </w:rPr>
        <w:t>«</w:t>
      </w:r>
      <w:proofErr w:type="spellStart"/>
      <w:r w:rsidRPr="00AF0301">
        <w:rPr>
          <w:rFonts w:eastAsia="Times New Roman"/>
          <w:lang w:val="ru-RU"/>
        </w:rPr>
        <w:t>активдерге</w:t>
      </w:r>
      <w:proofErr w:type="spellEnd"/>
      <w:r w:rsidRPr="00AF0301">
        <w:rPr>
          <w:rFonts w:eastAsia="Times New Roman"/>
          <w:lang w:val="ru-RU"/>
        </w:rPr>
        <w:t xml:space="preserve"> карата </w:t>
      </w:r>
      <w:proofErr w:type="spellStart"/>
      <w:r w:rsidRPr="00AF0301">
        <w:rPr>
          <w:rFonts w:eastAsia="Times New Roman"/>
          <w:lang w:val="ru-RU"/>
        </w:rPr>
        <w:t>жакыр</w:t>
      </w:r>
      <w:proofErr w:type="spellEnd"/>
      <w:r w:rsidRPr="00AF0301">
        <w:rPr>
          <w:rFonts w:eastAsia="Times New Roman"/>
          <w:lang w:val="ru-RU"/>
        </w:rPr>
        <w:t xml:space="preserve">» </w:t>
      </w:r>
      <w:proofErr w:type="spellStart"/>
      <w:r w:rsidRPr="00AF0301">
        <w:rPr>
          <w:rFonts w:eastAsia="Times New Roman"/>
          <w:lang w:val="ru-RU"/>
        </w:rPr>
        <w:t>болушат</w:t>
      </w:r>
      <w:proofErr w:type="spellEnd"/>
      <w:r w:rsidRPr="00AF0301">
        <w:rPr>
          <w:rFonts w:eastAsia="Times New Roman"/>
          <w:lang w:val="ru-RU"/>
        </w:rPr>
        <w:t xml:space="preserve">, </w:t>
      </w:r>
      <w:proofErr w:type="spellStart"/>
      <w:r w:rsidRPr="00AF0301">
        <w:rPr>
          <w:rFonts w:eastAsia="Times New Roman"/>
          <w:lang w:val="ru-RU"/>
        </w:rPr>
        <w:t>бул</w:t>
      </w:r>
      <w:proofErr w:type="spellEnd"/>
      <w:r w:rsidRPr="00AF0301">
        <w:rPr>
          <w:rFonts w:eastAsia="Times New Roman"/>
          <w:lang w:val="ru-RU"/>
        </w:rPr>
        <w:t xml:space="preserve"> </w:t>
      </w:r>
      <w:proofErr w:type="spellStart"/>
      <w:r w:rsidRPr="00AF0301">
        <w:rPr>
          <w:rFonts w:eastAsia="Times New Roman"/>
          <w:lang w:val="ru-RU"/>
        </w:rPr>
        <w:t>аялдардын</w:t>
      </w:r>
      <w:proofErr w:type="spellEnd"/>
      <w:r w:rsidRPr="00AF0301">
        <w:rPr>
          <w:rFonts w:eastAsia="Times New Roman"/>
          <w:lang w:val="ru-RU"/>
        </w:rPr>
        <w:t xml:space="preserve"> </w:t>
      </w:r>
      <w:proofErr w:type="spellStart"/>
      <w:r w:rsidRPr="00AF0301">
        <w:rPr>
          <w:rFonts w:eastAsia="Times New Roman"/>
          <w:lang w:val="ru-RU"/>
        </w:rPr>
        <w:t>азыраагы</w:t>
      </w:r>
      <w:proofErr w:type="spellEnd"/>
      <w:r w:rsidRPr="00AF0301">
        <w:rPr>
          <w:rFonts w:eastAsia="Times New Roman"/>
          <w:lang w:val="ru-RU"/>
        </w:rPr>
        <w:t xml:space="preserve"> </w:t>
      </w:r>
      <w:proofErr w:type="spellStart"/>
      <w:r w:rsidRPr="00AF0301">
        <w:rPr>
          <w:rFonts w:eastAsia="Times New Roman"/>
          <w:lang w:val="ru-RU"/>
        </w:rPr>
        <w:t>гана</w:t>
      </w:r>
      <w:proofErr w:type="spellEnd"/>
      <w:r w:rsidRPr="00AF0301">
        <w:rPr>
          <w:rFonts w:eastAsia="Times New Roman"/>
          <w:lang w:val="ru-RU"/>
        </w:rPr>
        <w:t xml:space="preserve"> </w:t>
      </w:r>
      <w:proofErr w:type="spellStart"/>
      <w:r w:rsidRPr="00AF0301">
        <w:rPr>
          <w:rFonts w:eastAsia="Times New Roman"/>
          <w:lang w:val="ru-RU"/>
        </w:rPr>
        <w:t>менчик</w:t>
      </w:r>
      <w:proofErr w:type="spellEnd"/>
      <w:r w:rsidRPr="00AF0301">
        <w:rPr>
          <w:rFonts w:eastAsia="Times New Roman"/>
          <w:lang w:val="ru-RU"/>
        </w:rPr>
        <w:t xml:space="preserve"> </w:t>
      </w:r>
      <w:proofErr w:type="spellStart"/>
      <w:r w:rsidRPr="00AF0301">
        <w:rPr>
          <w:rFonts w:eastAsia="Times New Roman"/>
          <w:lang w:val="ru-RU"/>
        </w:rPr>
        <w:t>укугуна</w:t>
      </w:r>
      <w:proofErr w:type="spellEnd"/>
      <w:r w:rsidRPr="00AF0301">
        <w:rPr>
          <w:rFonts w:eastAsia="Times New Roman"/>
          <w:lang w:val="ru-RU"/>
        </w:rPr>
        <w:t xml:space="preserve"> </w:t>
      </w:r>
      <w:proofErr w:type="spellStart"/>
      <w:r w:rsidRPr="00AF0301">
        <w:rPr>
          <w:rFonts w:eastAsia="Times New Roman"/>
          <w:lang w:val="ru-RU"/>
        </w:rPr>
        <w:t>ээ</w:t>
      </w:r>
      <w:proofErr w:type="spellEnd"/>
      <w:r w:rsidRPr="00AF0301">
        <w:rPr>
          <w:rFonts w:eastAsia="Times New Roman"/>
          <w:lang w:val="ru-RU"/>
        </w:rPr>
        <w:t xml:space="preserve"> </w:t>
      </w:r>
      <w:proofErr w:type="spellStart"/>
      <w:r w:rsidRPr="00AF0301">
        <w:rPr>
          <w:rFonts w:eastAsia="Times New Roman"/>
          <w:lang w:val="ru-RU"/>
        </w:rPr>
        <w:t>экендигин</w:t>
      </w:r>
      <w:proofErr w:type="spellEnd"/>
      <w:r w:rsidRPr="00AF0301">
        <w:rPr>
          <w:rFonts w:eastAsia="Times New Roman"/>
          <w:lang w:val="ru-RU"/>
        </w:rPr>
        <w:t xml:space="preserve"> же </w:t>
      </w:r>
      <w:proofErr w:type="spellStart"/>
      <w:r w:rsidRPr="00AF0301">
        <w:rPr>
          <w:rFonts w:eastAsia="Times New Roman"/>
          <w:lang w:val="ru-RU"/>
        </w:rPr>
        <w:t>көп</w:t>
      </w:r>
      <w:proofErr w:type="spellEnd"/>
      <w:r w:rsidRPr="00AF0301">
        <w:rPr>
          <w:rFonts w:eastAsia="Times New Roman"/>
          <w:lang w:val="ru-RU"/>
        </w:rPr>
        <w:t xml:space="preserve"> </w:t>
      </w:r>
      <w:proofErr w:type="spellStart"/>
      <w:r w:rsidRPr="00AF0301">
        <w:rPr>
          <w:rFonts w:eastAsia="Times New Roman"/>
          <w:lang w:val="ru-RU"/>
        </w:rPr>
        <w:t>учурда</w:t>
      </w:r>
      <w:proofErr w:type="spellEnd"/>
      <w:r w:rsidRPr="00AF0301">
        <w:rPr>
          <w:rFonts w:eastAsia="Times New Roman"/>
          <w:lang w:val="ru-RU"/>
        </w:rPr>
        <w:t xml:space="preserve"> </w:t>
      </w:r>
      <w:proofErr w:type="spellStart"/>
      <w:r w:rsidRPr="00AF0301">
        <w:rPr>
          <w:rFonts w:eastAsia="Times New Roman"/>
          <w:lang w:val="ru-RU"/>
        </w:rPr>
        <w:t>мүлк</w:t>
      </w:r>
      <w:proofErr w:type="spellEnd"/>
      <w:r w:rsidRPr="00AF0301">
        <w:rPr>
          <w:rFonts w:eastAsia="Times New Roman"/>
          <w:lang w:val="ru-RU"/>
        </w:rPr>
        <w:t xml:space="preserve"> </w:t>
      </w:r>
      <w:proofErr w:type="spellStart"/>
      <w:r w:rsidRPr="00AF0301">
        <w:rPr>
          <w:rFonts w:eastAsia="Times New Roman"/>
          <w:lang w:val="ru-RU"/>
        </w:rPr>
        <w:t>менен</w:t>
      </w:r>
      <w:proofErr w:type="spellEnd"/>
      <w:r w:rsidRPr="00AF0301">
        <w:rPr>
          <w:rFonts w:eastAsia="Times New Roman"/>
          <w:lang w:val="ru-RU"/>
        </w:rPr>
        <w:t xml:space="preserve"> </w:t>
      </w:r>
      <w:proofErr w:type="spellStart"/>
      <w:r w:rsidRPr="00AF0301">
        <w:rPr>
          <w:rFonts w:eastAsia="Times New Roman"/>
          <w:lang w:val="ru-RU"/>
        </w:rPr>
        <w:t>биргелешип</w:t>
      </w:r>
      <w:proofErr w:type="spellEnd"/>
      <w:r w:rsidRPr="00AF0301">
        <w:rPr>
          <w:rFonts w:eastAsia="Times New Roman"/>
          <w:lang w:val="ru-RU"/>
        </w:rPr>
        <w:t xml:space="preserve"> </w:t>
      </w:r>
      <w:proofErr w:type="spellStart"/>
      <w:r w:rsidRPr="00AF0301">
        <w:rPr>
          <w:rFonts w:eastAsia="Times New Roman"/>
          <w:lang w:val="ru-RU"/>
        </w:rPr>
        <w:t>ээлик</w:t>
      </w:r>
      <w:proofErr w:type="spellEnd"/>
      <w:r w:rsidRPr="00AF0301">
        <w:rPr>
          <w:rFonts w:eastAsia="Times New Roman"/>
          <w:lang w:val="ru-RU"/>
        </w:rPr>
        <w:t xml:space="preserve"> </w:t>
      </w:r>
      <w:proofErr w:type="spellStart"/>
      <w:r w:rsidRPr="00AF0301">
        <w:rPr>
          <w:rFonts w:eastAsia="Times New Roman"/>
          <w:lang w:val="ru-RU"/>
        </w:rPr>
        <w:t>кылыша</w:t>
      </w:r>
      <w:proofErr w:type="spellEnd"/>
      <w:r w:rsidRPr="00AF0301">
        <w:rPr>
          <w:rFonts w:eastAsia="Times New Roman"/>
          <w:lang w:val="ru-RU"/>
        </w:rPr>
        <w:t xml:space="preserve"> </w:t>
      </w:r>
      <w:proofErr w:type="spellStart"/>
      <w:r w:rsidRPr="00AF0301">
        <w:rPr>
          <w:rFonts w:eastAsia="Times New Roman"/>
          <w:lang w:val="ru-RU"/>
        </w:rPr>
        <w:t>тургандыгын</w:t>
      </w:r>
      <w:proofErr w:type="spellEnd"/>
      <w:r w:rsidRPr="00AF0301">
        <w:rPr>
          <w:rFonts w:eastAsia="Times New Roman"/>
          <w:lang w:val="ru-RU"/>
        </w:rPr>
        <w:t xml:space="preserve"> </w:t>
      </w:r>
      <w:proofErr w:type="spellStart"/>
      <w:r w:rsidRPr="00AF0301">
        <w:rPr>
          <w:rFonts w:eastAsia="Times New Roman"/>
          <w:lang w:val="ru-RU"/>
        </w:rPr>
        <w:t>билдирет</w:t>
      </w:r>
      <w:proofErr w:type="spellEnd"/>
      <w:r w:rsidRPr="00AF0301">
        <w:rPr>
          <w:rFonts w:eastAsia="Times New Roman"/>
          <w:lang w:val="ru-RU"/>
        </w:rPr>
        <w:t xml:space="preserve">. </w:t>
      </w:r>
      <w:proofErr w:type="spellStart"/>
      <w:r w:rsidRPr="00AF0301">
        <w:rPr>
          <w:rFonts w:eastAsia="Times New Roman"/>
          <w:lang w:val="ru-RU"/>
        </w:rPr>
        <w:t>Алар</w:t>
      </w:r>
      <w:proofErr w:type="spellEnd"/>
      <w:r w:rsidRPr="00AF0301">
        <w:rPr>
          <w:rFonts w:eastAsia="Times New Roman"/>
          <w:lang w:val="ru-RU"/>
        </w:rPr>
        <w:t xml:space="preserve"> финансы </w:t>
      </w:r>
      <w:proofErr w:type="spellStart"/>
      <w:r w:rsidRPr="00AF0301">
        <w:rPr>
          <w:rFonts w:eastAsia="Times New Roman"/>
          <w:lang w:val="ru-RU"/>
        </w:rPr>
        <w:t>капиталына</w:t>
      </w:r>
      <w:proofErr w:type="spellEnd"/>
      <w:r w:rsidRPr="00AF0301">
        <w:rPr>
          <w:rFonts w:eastAsia="Times New Roman"/>
          <w:lang w:val="ru-RU"/>
        </w:rPr>
        <w:t xml:space="preserve"> карата </w:t>
      </w:r>
      <w:proofErr w:type="spellStart"/>
      <w:r w:rsidRPr="00AF0301">
        <w:rPr>
          <w:rFonts w:eastAsia="Times New Roman"/>
          <w:lang w:val="ru-RU"/>
        </w:rPr>
        <w:t>чектелген</w:t>
      </w:r>
      <w:proofErr w:type="spellEnd"/>
      <w:r w:rsidRPr="00AF0301">
        <w:rPr>
          <w:rFonts w:eastAsia="Times New Roman"/>
          <w:lang w:val="ru-RU"/>
        </w:rPr>
        <w:t xml:space="preserve"> </w:t>
      </w:r>
      <w:proofErr w:type="spellStart"/>
      <w:r w:rsidRPr="00AF0301">
        <w:rPr>
          <w:rFonts w:eastAsia="Times New Roman"/>
          <w:lang w:val="ru-RU"/>
        </w:rPr>
        <w:t>жет</w:t>
      </w:r>
      <w:r w:rsidR="004B7852" w:rsidRPr="00AF0301">
        <w:rPr>
          <w:rFonts w:eastAsia="Times New Roman"/>
          <w:lang w:val="ru-RU"/>
        </w:rPr>
        <w:t>үү</w:t>
      </w:r>
      <w:proofErr w:type="spellEnd"/>
      <w:r w:rsidRPr="00AF0301">
        <w:rPr>
          <w:rFonts w:eastAsia="Times New Roman"/>
          <w:lang w:val="ru-RU"/>
        </w:rPr>
        <w:t xml:space="preserve">, </w:t>
      </w:r>
      <w:proofErr w:type="spellStart"/>
      <w:r w:rsidRPr="00AF0301">
        <w:rPr>
          <w:rFonts w:eastAsia="Times New Roman"/>
          <w:lang w:val="ru-RU"/>
        </w:rPr>
        <w:t>техникалык</w:t>
      </w:r>
      <w:proofErr w:type="spellEnd"/>
      <w:r w:rsidRPr="00AF0301">
        <w:rPr>
          <w:rFonts w:eastAsia="Times New Roman"/>
          <w:lang w:val="ru-RU"/>
        </w:rPr>
        <w:t xml:space="preserve"> </w:t>
      </w:r>
      <w:proofErr w:type="spellStart"/>
      <w:r w:rsidRPr="00AF0301">
        <w:rPr>
          <w:rFonts w:eastAsia="Times New Roman"/>
          <w:lang w:val="ru-RU"/>
        </w:rPr>
        <w:t>айыл</w:t>
      </w:r>
      <w:proofErr w:type="spellEnd"/>
      <w:r w:rsidRPr="00AF0301">
        <w:rPr>
          <w:rFonts w:eastAsia="Times New Roman"/>
          <w:lang w:val="ru-RU"/>
        </w:rPr>
        <w:t xml:space="preserve"> </w:t>
      </w:r>
      <w:proofErr w:type="spellStart"/>
      <w:r w:rsidRPr="00AF0301">
        <w:rPr>
          <w:rFonts w:eastAsia="Times New Roman"/>
          <w:lang w:val="ru-RU"/>
        </w:rPr>
        <w:t>чарба</w:t>
      </w:r>
      <w:proofErr w:type="spellEnd"/>
      <w:r w:rsidRPr="00AF0301">
        <w:rPr>
          <w:rFonts w:eastAsia="Times New Roman"/>
          <w:lang w:val="ru-RU"/>
        </w:rPr>
        <w:t xml:space="preserve"> </w:t>
      </w:r>
      <w:proofErr w:type="spellStart"/>
      <w:r w:rsidRPr="00AF0301">
        <w:rPr>
          <w:rFonts w:eastAsia="Times New Roman"/>
          <w:lang w:val="ru-RU"/>
        </w:rPr>
        <w:t>билимдеринин</w:t>
      </w:r>
      <w:proofErr w:type="spellEnd"/>
      <w:r w:rsidRPr="00AF0301">
        <w:rPr>
          <w:rFonts w:eastAsia="Times New Roman"/>
          <w:lang w:val="ru-RU"/>
        </w:rPr>
        <w:t xml:space="preserve"> </w:t>
      </w:r>
      <w:proofErr w:type="spellStart"/>
      <w:r w:rsidRPr="00AF0301">
        <w:rPr>
          <w:rFonts w:eastAsia="Times New Roman"/>
          <w:lang w:val="ru-RU"/>
        </w:rPr>
        <w:t>төмөнкү</w:t>
      </w:r>
      <w:proofErr w:type="spellEnd"/>
      <w:r w:rsidRPr="00AF0301">
        <w:rPr>
          <w:rFonts w:eastAsia="Times New Roman"/>
          <w:lang w:val="ru-RU"/>
        </w:rPr>
        <w:t xml:space="preserve"> </w:t>
      </w:r>
      <w:proofErr w:type="spellStart"/>
      <w:r w:rsidRPr="00AF0301">
        <w:rPr>
          <w:rFonts w:eastAsia="Times New Roman"/>
          <w:lang w:val="ru-RU"/>
        </w:rPr>
        <w:t>деңгээли</w:t>
      </w:r>
      <w:proofErr w:type="spellEnd"/>
      <w:r w:rsidRPr="00AF0301">
        <w:rPr>
          <w:rFonts w:eastAsia="Times New Roman"/>
          <w:lang w:val="ru-RU"/>
        </w:rPr>
        <w:t xml:space="preserve"> </w:t>
      </w:r>
      <w:proofErr w:type="spellStart"/>
      <w:r w:rsidRPr="00AF0301">
        <w:rPr>
          <w:rFonts w:eastAsia="Times New Roman"/>
          <w:lang w:val="ru-RU"/>
        </w:rPr>
        <w:t>сыяктуу</w:t>
      </w:r>
      <w:proofErr w:type="spellEnd"/>
      <w:r w:rsidRPr="00AF0301">
        <w:rPr>
          <w:rFonts w:eastAsia="Times New Roman"/>
          <w:lang w:val="ru-RU"/>
        </w:rPr>
        <w:t xml:space="preserve"> башка </w:t>
      </w:r>
      <w:proofErr w:type="spellStart"/>
      <w:r w:rsidRPr="00AF0301">
        <w:rPr>
          <w:rFonts w:eastAsia="Times New Roman"/>
          <w:lang w:val="ru-RU"/>
        </w:rPr>
        <w:t>олуттуу</w:t>
      </w:r>
      <w:proofErr w:type="spellEnd"/>
      <w:r w:rsidRPr="00AF0301">
        <w:rPr>
          <w:rFonts w:eastAsia="Times New Roman"/>
          <w:lang w:val="ru-RU"/>
        </w:rPr>
        <w:t xml:space="preserve"> </w:t>
      </w:r>
      <w:proofErr w:type="spellStart"/>
      <w:r w:rsidRPr="00AF0301">
        <w:rPr>
          <w:rFonts w:eastAsia="Times New Roman"/>
          <w:lang w:val="ru-RU"/>
        </w:rPr>
        <w:t>проблемаларга</w:t>
      </w:r>
      <w:proofErr w:type="spellEnd"/>
      <w:r w:rsidRPr="00AF0301">
        <w:rPr>
          <w:rFonts w:eastAsia="Times New Roman"/>
          <w:lang w:val="ru-RU"/>
        </w:rPr>
        <w:t xml:space="preserve"> </w:t>
      </w:r>
      <w:proofErr w:type="spellStart"/>
      <w:r w:rsidRPr="00AF0301">
        <w:rPr>
          <w:rFonts w:eastAsia="Times New Roman"/>
          <w:lang w:val="ru-RU"/>
        </w:rPr>
        <w:t>жана</w:t>
      </w:r>
      <w:proofErr w:type="spellEnd"/>
      <w:r w:rsidRPr="00AF0301">
        <w:rPr>
          <w:rFonts w:eastAsia="Times New Roman"/>
          <w:lang w:val="ru-RU"/>
        </w:rPr>
        <w:t xml:space="preserve"> </w:t>
      </w:r>
      <w:proofErr w:type="spellStart"/>
      <w:r w:rsidRPr="00AF0301">
        <w:rPr>
          <w:rFonts w:eastAsia="Times New Roman"/>
          <w:lang w:val="ru-RU"/>
        </w:rPr>
        <w:t>аялдарга</w:t>
      </w:r>
      <w:proofErr w:type="spellEnd"/>
      <w:r w:rsidRPr="00AF0301">
        <w:rPr>
          <w:rFonts w:eastAsia="Times New Roman"/>
          <w:lang w:val="ru-RU"/>
        </w:rPr>
        <w:t xml:space="preserve"> </w:t>
      </w:r>
      <w:proofErr w:type="spellStart"/>
      <w:r w:rsidRPr="00AF0301">
        <w:rPr>
          <w:rFonts w:eastAsia="Times New Roman"/>
          <w:lang w:val="ru-RU"/>
        </w:rPr>
        <w:t>лидерлерге</w:t>
      </w:r>
      <w:proofErr w:type="spellEnd"/>
      <w:r w:rsidRPr="00AF0301">
        <w:rPr>
          <w:rFonts w:eastAsia="Times New Roman"/>
          <w:lang w:val="ru-RU"/>
        </w:rPr>
        <w:t xml:space="preserve"> </w:t>
      </w:r>
      <w:proofErr w:type="spellStart"/>
      <w:r w:rsidRPr="00AF0301">
        <w:rPr>
          <w:rFonts w:eastAsia="Times New Roman"/>
          <w:lang w:val="ru-RU"/>
        </w:rPr>
        <w:t>караганда</w:t>
      </w:r>
      <w:proofErr w:type="spellEnd"/>
      <w:r w:rsidRPr="00AF0301">
        <w:rPr>
          <w:rFonts w:eastAsia="Times New Roman"/>
          <w:lang w:val="ru-RU"/>
        </w:rPr>
        <w:t xml:space="preserve">, </w:t>
      </w:r>
      <w:proofErr w:type="spellStart"/>
      <w:r w:rsidRPr="00AF0301">
        <w:rPr>
          <w:rFonts w:eastAsia="Times New Roman"/>
          <w:lang w:val="ru-RU"/>
        </w:rPr>
        <w:t>дыйкан</w:t>
      </w:r>
      <w:proofErr w:type="spellEnd"/>
      <w:r w:rsidRPr="00AF0301">
        <w:rPr>
          <w:rFonts w:eastAsia="Times New Roman"/>
          <w:lang w:val="ru-RU"/>
        </w:rPr>
        <w:t xml:space="preserve"> </w:t>
      </w:r>
      <w:proofErr w:type="spellStart"/>
      <w:r w:rsidRPr="00AF0301">
        <w:rPr>
          <w:rFonts w:eastAsia="Times New Roman"/>
          <w:lang w:val="ru-RU"/>
        </w:rPr>
        <w:t>жумушчуларынын</w:t>
      </w:r>
      <w:proofErr w:type="spellEnd"/>
      <w:r w:rsidRPr="00AF0301">
        <w:rPr>
          <w:rFonts w:eastAsia="Times New Roman"/>
          <w:lang w:val="ru-RU"/>
        </w:rPr>
        <w:t xml:space="preserve"> </w:t>
      </w:r>
      <w:proofErr w:type="spellStart"/>
      <w:r w:rsidRPr="00AF0301">
        <w:rPr>
          <w:rFonts w:eastAsia="Times New Roman"/>
          <w:lang w:val="ru-RU"/>
        </w:rPr>
        <w:t>ролун</w:t>
      </w:r>
      <w:proofErr w:type="spellEnd"/>
      <w:r w:rsidRPr="00AF0301">
        <w:rPr>
          <w:rFonts w:eastAsia="Times New Roman"/>
          <w:lang w:val="ru-RU"/>
        </w:rPr>
        <w:t xml:space="preserve"> </w:t>
      </w:r>
      <w:proofErr w:type="spellStart"/>
      <w:r w:rsidRPr="00AF0301">
        <w:rPr>
          <w:rFonts w:eastAsia="Times New Roman"/>
          <w:lang w:val="ru-RU"/>
        </w:rPr>
        <w:t>бекемдей</w:t>
      </w:r>
      <w:proofErr w:type="spellEnd"/>
      <w:r w:rsidRPr="00AF0301">
        <w:rPr>
          <w:rFonts w:eastAsia="Times New Roman"/>
          <w:lang w:val="ru-RU"/>
        </w:rPr>
        <w:t xml:space="preserve"> </w:t>
      </w:r>
      <w:proofErr w:type="spellStart"/>
      <w:r w:rsidRPr="00AF0301">
        <w:rPr>
          <w:rFonts w:eastAsia="Times New Roman"/>
          <w:lang w:val="ru-RU"/>
        </w:rPr>
        <w:t>турган</w:t>
      </w:r>
      <w:proofErr w:type="spellEnd"/>
      <w:r w:rsidRPr="00AF0301">
        <w:rPr>
          <w:rFonts w:eastAsia="Times New Roman"/>
          <w:lang w:val="ru-RU"/>
        </w:rPr>
        <w:t xml:space="preserve"> </w:t>
      </w:r>
      <w:proofErr w:type="spellStart"/>
      <w:r w:rsidRPr="00AF0301">
        <w:rPr>
          <w:rFonts w:eastAsia="Times New Roman"/>
          <w:lang w:val="ru-RU"/>
        </w:rPr>
        <w:t>салттын</w:t>
      </w:r>
      <w:proofErr w:type="spellEnd"/>
      <w:r w:rsidRPr="00AF0301">
        <w:rPr>
          <w:rFonts w:eastAsia="Times New Roman"/>
          <w:lang w:val="ru-RU"/>
        </w:rPr>
        <w:t xml:space="preserve"> </w:t>
      </w:r>
      <w:proofErr w:type="spellStart"/>
      <w:r w:rsidRPr="00AF0301">
        <w:rPr>
          <w:rFonts w:eastAsia="Times New Roman"/>
          <w:lang w:val="ru-RU"/>
        </w:rPr>
        <w:t>жана</w:t>
      </w:r>
      <w:proofErr w:type="spellEnd"/>
      <w:r w:rsidRPr="00AF0301">
        <w:rPr>
          <w:rFonts w:eastAsia="Times New Roman"/>
          <w:lang w:val="ru-RU"/>
        </w:rPr>
        <w:t xml:space="preserve"> </w:t>
      </w:r>
      <w:proofErr w:type="spellStart"/>
      <w:r w:rsidRPr="00AF0301">
        <w:rPr>
          <w:rFonts w:eastAsia="Times New Roman"/>
          <w:lang w:val="ru-RU"/>
        </w:rPr>
        <w:t>маданияттын</w:t>
      </w:r>
      <w:proofErr w:type="spellEnd"/>
      <w:r w:rsidRPr="00AF0301">
        <w:rPr>
          <w:rFonts w:eastAsia="Times New Roman"/>
          <w:lang w:val="ru-RU"/>
        </w:rPr>
        <w:t xml:space="preserve"> </w:t>
      </w:r>
      <w:proofErr w:type="spellStart"/>
      <w:r w:rsidRPr="00AF0301">
        <w:rPr>
          <w:rFonts w:eastAsia="Times New Roman"/>
          <w:lang w:val="ru-RU"/>
        </w:rPr>
        <w:t>кармап</w:t>
      </w:r>
      <w:proofErr w:type="spellEnd"/>
      <w:r w:rsidRPr="00AF0301">
        <w:rPr>
          <w:rFonts w:eastAsia="Times New Roman"/>
          <w:lang w:val="ru-RU"/>
        </w:rPr>
        <w:t xml:space="preserve"> </w:t>
      </w:r>
      <w:proofErr w:type="spellStart"/>
      <w:r w:rsidRPr="00AF0301">
        <w:rPr>
          <w:rFonts w:eastAsia="Times New Roman"/>
          <w:lang w:val="ru-RU"/>
        </w:rPr>
        <w:t>туру</w:t>
      </w:r>
      <w:r w:rsidR="0072615B">
        <w:rPr>
          <w:rFonts w:eastAsia="Times New Roman"/>
          <w:lang w:val="ru-RU"/>
        </w:rPr>
        <w:t>учу</w:t>
      </w:r>
      <w:proofErr w:type="spellEnd"/>
      <w:r w:rsidR="0072615B">
        <w:rPr>
          <w:rFonts w:eastAsia="Times New Roman"/>
          <w:lang w:val="ru-RU"/>
        </w:rPr>
        <w:t xml:space="preserve"> </w:t>
      </w:r>
      <w:proofErr w:type="spellStart"/>
      <w:r w:rsidR="0072615B">
        <w:rPr>
          <w:rFonts w:eastAsia="Times New Roman"/>
          <w:lang w:val="ru-RU"/>
        </w:rPr>
        <w:t>факторлоруна</w:t>
      </w:r>
      <w:proofErr w:type="spellEnd"/>
      <w:r w:rsidR="0072615B">
        <w:rPr>
          <w:rFonts w:eastAsia="Times New Roman"/>
          <w:lang w:val="ru-RU"/>
        </w:rPr>
        <w:t xml:space="preserve"> туш </w:t>
      </w:r>
      <w:proofErr w:type="spellStart"/>
      <w:r w:rsidR="0072615B">
        <w:rPr>
          <w:rFonts w:eastAsia="Times New Roman"/>
          <w:lang w:val="ru-RU"/>
        </w:rPr>
        <w:t>келишет</w:t>
      </w:r>
      <w:proofErr w:type="spellEnd"/>
      <w:r w:rsidR="0072615B">
        <w:rPr>
          <w:rFonts w:eastAsia="Times New Roman"/>
          <w:lang w:val="ru-RU"/>
        </w:rPr>
        <w:t>.</w:t>
      </w:r>
    </w:p>
    <w:p w:rsidR="0072615B" w:rsidRPr="00AF0301" w:rsidRDefault="0072615B" w:rsidP="0072615B">
      <w:pPr>
        <w:pStyle w:val="BodyText"/>
        <w:ind w:left="0"/>
        <w:jc w:val="both"/>
        <w:rPr>
          <w:lang w:val="ru-RU"/>
        </w:rPr>
      </w:pPr>
    </w:p>
    <w:p w:rsidR="00BE2AF6" w:rsidRDefault="00BE2AF6" w:rsidP="0072615B">
      <w:pPr>
        <w:pStyle w:val="Heading9"/>
        <w:numPr>
          <w:ilvl w:val="0"/>
          <w:numId w:val="0"/>
        </w:numPr>
        <w:ind w:left="1584" w:hanging="1584"/>
        <w:jc w:val="both"/>
        <w:rPr>
          <w:rFonts w:asciiTheme="minorHAnsi" w:hAnsiTheme="minorHAnsi"/>
          <w:u w:val="single"/>
          <w:lang w:val="ky-KG"/>
        </w:rPr>
      </w:pPr>
      <w:r w:rsidRPr="0072615B">
        <w:rPr>
          <w:rFonts w:asciiTheme="minorHAnsi" w:hAnsiTheme="minorHAnsi"/>
          <w:u w:val="single"/>
          <w:lang w:val="ky-KG"/>
        </w:rPr>
        <w:t>Өзгөчө маанилүү милдеттер жана саясий маселелер:</w:t>
      </w:r>
    </w:p>
    <w:p w:rsidR="0072615B" w:rsidRPr="0072615B" w:rsidRDefault="0072615B" w:rsidP="0072615B">
      <w:pPr>
        <w:spacing w:after="0"/>
        <w:rPr>
          <w:highlight w:val="yellow"/>
          <w:lang w:val="ky-KG"/>
        </w:rPr>
      </w:pPr>
    </w:p>
    <w:p w:rsidR="00BE2AF6" w:rsidRPr="00AF0301" w:rsidRDefault="00BE2AF6" w:rsidP="0072615B">
      <w:pPr>
        <w:pStyle w:val="BodyText"/>
        <w:ind w:left="0"/>
        <w:jc w:val="both"/>
        <w:rPr>
          <w:b/>
          <w:bCs/>
          <w:lang w:val="ky-KG"/>
        </w:rPr>
      </w:pPr>
      <w:r w:rsidRPr="00AF0301">
        <w:rPr>
          <w:b/>
          <w:bCs/>
          <w:lang w:val="ky-KG"/>
        </w:rPr>
        <w:t>Аялдардын чечимдерди кабыл алууга катышуусун жогорулатуу</w:t>
      </w:r>
      <w:r w:rsidRPr="00AF0301">
        <w:rPr>
          <w:bCs/>
          <w:lang w:val="ky-KG"/>
        </w:rPr>
        <w:t xml:space="preserve">: </w:t>
      </w:r>
      <w:r w:rsidRPr="00AF0301">
        <w:rPr>
          <w:lang w:val="ky-KG"/>
        </w:rPr>
        <w:t xml:space="preserve">«Шайлоо жөнүндө» Мыйзамга карата 2011-жылдын түзөтүүсүндө караштырылган жана азыркы кезде өзгөчө жергиликтүү деңгээлде милдеттүү болуп саналбаган шайлоо тизмелериндеги 30 пайыздык квотанын сакталышын камсыздоо (мында аялдар саясий посттордун санынан төрт пайызын араң түзөт). Саясий партиялар, жарандык коом, аялдар жана жаштар уюмдары менен, өзгөчө айылдарда коомчулук тарабынан чечимдерди кабыл алуудагы </w:t>
      </w:r>
      <w:r w:rsidR="00683CF6" w:rsidRPr="00AF0301">
        <w:rPr>
          <w:lang w:val="ky-KG"/>
        </w:rPr>
        <w:t>гендердик</w:t>
      </w:r>
      <w:r w:rsidRPr="00AF0301">
        <w:rPr>
          <w:lang w:val="ky-KG"/>
        </w:rPr>
        <w:t xml:space="preserve"> </w:t>
      </w:r>
      <w:r w:rsidR="00683CF6" w:rsidRPr="00AF0301">
        <w:rPr>
          <w:lang w:val="ky-KG"/>
        </w:rPr>
        <w:t>теңдик</w:t>
      </w:r>
      <w:r w:rsidRPr="00AF0301">
        <w:rPr>
          <w:lang w:val="ky-KG"/>
        </w:rPr>
        <w:t xml:space="preserve">ти күчөтүү боюнча иш алып баруу. Аял-талапкерлердин лидерлик потенциалын бекемдөө жана каржылоого карата теңдеш жеткиликтүүлүктү жайылтуу </w:t>
      </w:r>
      <w:r w:rsidRPr="00AF0301">
        <w:rPr>
          <w:b/>
          <w:bCs/>
          <w:lang w:val="ky-KG"/>
        </w:rPr>
        <w:t>(ТӨМ максаттуу милдеттери менен байланышта: 5.5, 5.1, 5c).</w:t>
      </w:r>
      <w:r w:rsidRPr="00AF0301">
        <w:rPr>
          <w:bCs/>
          <w:lang w:val="ky-KG"/>
        </w:rPr>
        <w:t xml:space="preserve"> </w:t>
      </w:r>
    </w:p>
    <w:p w:rsidR="0072615B" w:rsidRDefault="0072615B" w:rsidP="00D320E8">
      <w:pPr>
        <w:pStyle w:val="BodyText"/>
        <w:jc w:val="both"/>
        <w:rPr>
          <w:lang w:val="ky-KG"/>
        </w:rPr>
      </w:pPr>
    </w:p>
    <w:p w:rsidR="00BE2AF6" w:rsidRDefault="00BE2AF6" w:rsidP="0072615B">
      <w:pPr>
        <w:pStyle w:val="BodyText"/>
        <w:ind w:left="0"/>
        <w:jc w:val="both"/>
        <w:rPr>
          <w:lang w:val="ky-KG"/>
        </w:rPr>
      </w:pPr>
      <w:r w:rsidRPr="00AF0301">
        <w:rPr>
          <w:lang w:val="ky-KG"/>
        </w:rPr>
        <w:t xml:space="preserve">Аялдарга алардын айыл чарба секторун өнүктүрүүгө жана айылдагы жашоо ишмердигин жакшыртууга салым кошуудагы потенциалын ишке ашырууга колдоо көрсөтүү. Бул ошондой эле айыл аялдарына өздөрүнүн </w:t>
      </w:r>
      <w:r w:rsidR="00B86A05" w:rsidRPr="00AF0301">
        <w:rPr>
          <w:lang w:val="ky-KG"/>
        </w:rPr>
        <w:t>үй чарбалары</w:t>
      </w:r>
      <w:r w:rsidRPr="00AF0301">
        <w:rPr>
          <w:lang w:val="ky-KG"/>
        </w:rPr>
        <w:t>нда жана коомдоштуктарында өз позицияларын күчөтүүгө жана айыл аялдарынын экономикалык укуктарын жана мүмкүндүктөрүн кеңейтүүгө шарт түзө турган саясий шарттарды түзүүгө мүмкүндүк берет.</w:t>
      </w:r>
    </w:p>
    <w:p w:rsidR="0072615B" w:rsidRPr="00AF0301" w:rsidRDefault="0072615B" w:rsidP="0072615B">
      <w:pPr>
        <w:pStyle w:val="BodyText"/>
        <w:ind w:left="0"/>
        <w:jc w:val="center"/>
        <w:rPr>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6"/>
        <w:gridCol w:w="506"/>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4556" w:type="dxa"/>
            <w:gridSpan w:val="9"/>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ТӨМ-5: Гендер</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5.1.</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5.2.</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5.3.</w:t>
            </w:r>
          </w:p>
        </w:tc>
        <w:tc>
          <w:tcPr>
            <w:tcW w:w="507"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5.4.</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5.5.</w:t>
            </w:r>
          </w:p>
        </w:tc>
        <w:tc>
          <w:tcPr>
            <w:tcW w:w="506"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5.6.</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5.a.</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5.b.</w:t>
            </w:r>
          </w:p>
        </w:tc>
        <w:tc>
          <w:tcPr>
            <w:tcW w:w="507"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5.c.</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2018-2022</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r>
    </w:tbl>
    <w:p w:rsidR="00BE2AF6" w:rsidRPr="00BA0BAE" w:rsidRDefault="00BE2AF6" w:rsidP="0072615B">
      <w:pPr>
        <w:pStyle w:val="Caption"/>
        <w:jc w:val="center"/>
      </w:pPr>
      <w:proofErr w:type="spellStart"/>
      <w:r w:rsidRPr="00BA0BAE">
        <w:t>Булагы</w:t>
      </w:r>
      <w:proofErr w:type="spellEnd"/>
      <w:r w:rsidRPr="00BA0BAE">
        <w:t xml:space="preserve">: </w:t>
      </w:r>
      <w:proofErr w:type="spellStart"/>
      <w:r w:rsidRPr="00BA0BAE">
        <w:t>Интеграцияны</w:t>
      </w:r>
      <w:proofErr w:type="spellEnd"/>
      <w:r w:rsidRPr="00BA0BAE">
        <w:t xml:space="preserve"> </w:t>
      </w:r>
      <w:proofErr w:type="spellStart"/>
      <w:r w:rsidRPr="00BA0BAE">
        <w:t>тез</w:t>
      </w:r>
      <w:proofErr w:type="spellEnd"/>
      <w:r w:rsidRPr="00BA0BAE">
        <w:t xml:space="preserve"> </w:t>
      </w:r>
      <w:proofErr w:type="spellStart"/>
      <w:r w:rsidRPr="00BA0BAE">
        <w:t>баалоонун</w:t>
      </w:r>
      <w:proofErr w:type="spellEnd"/>
      <w:r w:rsidRPr="00BA0BAE">
        <w:t xml:space="preserve"> </w:t>
      </w:r>
      <w:proofErr w:type="spellStart"/>
      <w:r w:rsidRPr="00BA0BAE">
        <w:t>жыйынтыктары</w:t>
      </w:r>
      <w:proofErr w:type="spellEnd"/>
    </w:p>
    <w:p w:rsidR="00BE2AF6" w:rsidRPr="00BA0BAE" w:rsidRDefault="00BE2AF6" w:rsidP="00D320E8">
      <w:pPr>
        <w:spacing w:after="0" w:line="240" w:lineRule="auto"/>
        <w:jc w:val="both"/>
        <w:rPr>
          <w:lang w:val="ky-KG"/>
        </w:rPr>
      </w:pPr>
    </w:p>
    <w:p w:rsidR="00BE2AF6" w:rsidRPr="0072615B" w:rsidRDefault="00BE2AF6" w:rsidP="0072615B">
      <w:pPr>
        <w:pStyle w:val="Heading5"/>
        <w:numPr>
          <w:ilvl w:val="0"/>
          <w:numId w:val="0"/>
        </w:numPr>
        <w:ind w:left="1008" w:hanging="1008"/>
        <w:jc w:val="both"/>
        <w:rPr>
          <w:rFonts w:asciiTheme="minorHAnsi" w:hAnsiTheme="minorHAnsi" w:cstheme="minorHAnsi"/>
          <w:bCs/>
          <w:color w:val="auto"/>
          <w:lang w:val="ky-KG"/>
        </w:rPr>
      </w:pPr>
      <w:r w:rsidRPr="0072615B">
        <w:rPr>
          <w:rFonts w:asciiTheme="minorHAnsi" w:eastAsia="Times New Roman" w:hAnsiTheme="minorHAnsi"/>
          <w:color w:val="auto"/>
          <w:lang w:val="ky-KG"/>
        </w:rPr>
        <w:t>ТӨМ</w:t>
      </w:r>
      <w:r w:rsidR="0072615B">
        <w:rPr>
          <w:rFonts w:asciiTheme="minorHAnsi" w:eastAsia="Times New Roman" w:hAnsiTheme="minorHAnsi"/>
          <w:color w:val="auto"/>
          <w:lang w:val="ky-KG"/>
        </w:rPr>
        <w:t xml:space="preserve">дүн </w:t>
      </w:r>
      <w:r w:rsidR="007A7682" w:rsidRPr="0072615B">
        <w:rPr>
          <w:rFonts w:asciiTheme="minorHAnsi" w:eastAsia="Times New Roman" w:hAnsiTheme="minorHAnsi"/>
          <w:color w:val="auto"/>
          <w:lang w:val="ky-KG"/>
        </w:rPr>
        <w:t>төмөнкү милдеттерине жет</w:t>
      </w:r>
      <w:r w:rsidRPr="0072615B">
        <w:rPr>
          <w:rFonts w:asciiTheme="minorHAnsi" w:eastAsia="Times New Roman" w:hAnsiTheme="minorHAnsi"/>
          <w:color w:val="auto"/>
          <w:lang w:val="ky-KG"/>
        </w:rPr>
        <w:t>үүгө көңүл буруу маанилүү:</w:t>
      </w:r>
    </w:p>
    <w:p w:rsidR="00BE2AF6" w:rsidRPr="00BA0BAE" w:rsidRDefault="00BE2AF6" w:rsidP="00FA53F2">
      <w:pPr>
        <w:pStyle w:val="ListParagraph"/>
        <w:numPr>
          <w:ilvl w:val="0"/>
          <w:numId w:val="22"/>
        </w:numPr>
        <w:spacing w:line="240" w:lineRule="auto"/>
        <w:jc w:val="both"/>
        <w:rPr>
          <w:rFonts w:cstheme="minorHAnsi"/>
          <w:bCs/>
          <w:lang w:val="ky-KG"/>
        </w:rPr>
      </w:pPr>
      <w:r w:rsidRPr="00BA0BAE">
        <w:rPr>
          <w:rFonts w:cstheme="minorHAnsi"/>
          <w:bCs/>
          <w:lang w:val="ky-KG"/>
        </w:rPr>
        <w:t>5.2 Бардык аялдарга жана кыздарга карата элдик жана менчик чөйрөлөрдөгү, анын ичинде адам сатууну жана сексуалдык жана башка эксплуатациялоо формаларын кошо алуу менен зомбулуктун бардык формаларын жоюу.</w:t>
      </w:r>
    </w:p>
    <w:p w:rsidR="00BE2AF6" w:rsidRPr="00BA0BAE" w:rsidRDefault="00BE2AF6" w:rsidP="00FA53F2">
      <w:pPr>
        <w:pStyle w:val="ListParagraph"/>
        <w:numPr>
          <w:ilvl w:val="0"/>
          <w:numId w:val="22"/>
        </w:numPr>
        <w:spacing w:line="240" w:lineRule="auto"/>
        <w:jc w:val="both"/>
        <w:rPr>
          <w:rFonts w:cstheme="minorHAnsi"/>
          <w:bCs/>
          <w:lang w:val="ky-KG"/>
        </w:rPr>
      </w:pPr>
      <w:r w:rsidRPr="00BA0BAE">
        <w:rPr>
          <w:rFonts w:cstheme="minorHAnsi"/>
          <w:bCs/>
          <w:lang w:val="ky-KG"/>
        </w:rPr>
        <w:t>5.3 Балдар, эрте жана мажбурлоочу никеле</w:t>
      </w:r>
      <w:r w:rsidR="007A7682">
        <w:rPr>
          <w:rFonts w:cstheme="minorHAnsi"/>
          <w:bCs/>
          <w:lang w:val="ky-KG"/>
        </w:rPr>
        <w:t>р</w:t>
      </w:r>
      <w:r w:rsidRPr="00BA0BAE">
        <w:rPr>
          <w:rFonts w:cstheme="minorHAnsi"/>
          <w:bCs/>
          <w:lang w:val="ky-KG"/>
        </w:rPr>
        <w:t xml:space="preserve"> жана аялдардын жыныстык органдарындагы зыян келтирүүчү операциялар сыяктуу практиканын зыяндуу түрлөрүн жок кылуу.</w:t>
      </w:r>
    </w:p>
    <w:p w:rsidR="00BE2AF6" w:rsidRPr="00BA0BAE" w:rsidRDefault="00BE2AF6" w:rsidP="00FA53F2">
      <w:pPr>
        <w:pStyle w:val="ListParagraph"/>
        <w:numPr>
          <w:ilvl w:val="0"/>
          <w:numId w:val="22"/>
        </w:numPr>
        <w:spacing w:line="240" w:lineRule="auto"/>
        <w:jc w:val="both"/>
        <w:rPr>
          <w:rFonts w:cstheme="minorHAnsi"/>
          <w:bCs/>
          <w:lang w:val="ky-KG"/>
        </w:rPr>
      </w:pPr>
      <w:r w:rsidRPr="00BA0BAE">
        <w:rPr>
          <w:rFonts w:cstheme="minorHAnsi"/>
          <w:bCs/>
          <w:lang w:val="ky-KG"/>
        </w:rPr>
        <w:t>5.a Аялдарга экономикалык ресурстарга карата тең</w:t>
      </w:r>
      <w:r w:rsidR="007A7682">
        <w:rPr>
          <w:rFonts w:cstheme="minorHAnsi"/>
          <w:bCs/>
          <w:lang w:val="ky-KG"/>
        </w:rPr>
        <w:t>деш укуктарды сунуштоо максат</w:t>
      </w:r>
      <w:r w:rsidRPr="00BA0BAE">
        <w:rPr>
          <w:rFonts w:cstheme="minorHAnsi"/>
          <w:bCs/>
          <w:lang w:val="ky-KG"/>
        </w:rPr>
        <w:t>ында, ошондой эле жерге жана менчиктин башка формаларына, финансылык кызмат көрсөтүүлөргө, мураскорлукка кала турган мүлккө жана жаратылыш ресурстарына улуттук мыйзамдарга ылайык ээлик кылуу жана башкарууга жет</w:t>
      </w:r>
      <w:r w:rsidR="007A7682">
        <w:rPr>
          <w:rFonts w:cstheme="minorHAnsi"/>
          <w:bCs/>
          <w:lang w:val="ky-KG"/>
        </w:rPr>
        <w:t>үү максат</w:t>
      </w:r>
      <w:r w:rsidRPr="00BA0BAE">
        <w:rPr>
          <w:rFonts w:cstheme="minorHAnsi"/>
          <w:bCs/>
          <w:lang w:val="ky-KG"/>
        </w:rPr>
        <w:t>ында реформалоолорду жүргүзүү.</w:t>
      </w:r>
    </w:p>
    <w:p w:rsidR="00BE2AF6" w:rsidRPr="00BA0BAE" w:rsidRDefault="00BE2AF6" w:rsidP="00FA53F2">
      <w:pPr>
        <w:pStyle w:val="ListParagraph"/>
        <w:numPr>
          <w:ilvl w:val="0"/>
          <w:numId w:val="22"/>
        </w:numPr>
        <w:shd w:val="clear" w:color="auto" w:fill="FFFFFF"/>
        <w:spacing w:after="0" w:line="240" w:lineRule="auto"/>
        <w:jc w:val="both"/>
        <w:rPr>
          <w:lang w:val="ky-KG"/>
        </w:rPr>
      </w:pPr>
      <w:r w:rsidRPr="00BA0BAE">
        <w:rPr>
          <w:rFonts w:cstheme="minorHAnsi"/>
          <w:bCs/>
          <w:lang w:val="ky-KG"/>
        </w:rPr>
        <w:t xml:space="preserve">5.c </w:t>
      </w:r>
      <w:r w:rsidR="00683CF6">
        <w:rPr>
          <w:rFonts w:cstheme="minorHAnsi"/>
          <w:bCs/>
          <w:lang w:val="ky-KG"/>
        </w:rPr>
        <w:t>Гендердик</w:t>
      </w:r>
      <w:r w:rsidRPr="00BA0BAE">
        <w:rPr>
          <w:rFonts w:cstheme="minorHAnsi"/>
          <w:bCs/>
          <w:lang w:val="ky-KG"/>
        </w:rPr>
        <w:t xml:space="preserve"> </w:t>
      </w:r>
      <w:r w:rsidR="00683CF6">
        <w:rPr>
          <w:rFonts w:cstheme="minorHAnsi"/>
          <w:bCs/>
          <w:lang w:val="ky-KG"/>
        </w:rPr>
        <w:t>теңдик</w:t>
      </w:r>
      <w:r w:rsidRPr="00BA0BAE">
        <w:rPr>
          <w:rFonts w:cstheme="minorHAnsi"/>
          <w:bCs/>
          <w:lang w:val="ky-KG"/>
        </w:rPr>
        <w:t xml:space="preserve">ти жактыруу жана бардык аялдардын жана кыздардын бардык деңгээлдерде укуктарын жана мүмкүндүктөрүн кеңейтүү </w:t>
      </w:r>
      <w:r w:rsidR="007A7682">
        <w:rPr>
          <w:rFonts w:cstheme="minorHAnsi"/>
          <w:bCs/>
          <w:lang w:val="ky-KG"/>
        </w:rPr>
        <w:t>максатында</w:t>
      </w:r>
      <w:r w:rsidRPr="00BA0BAE">
        <w:rPr>
          <w:rFonts w:cstheme="minorHAnsi"/>
          <w:bCs/>
          <w:lang w:val="ky-KG"/>
        </w:rPr>
        <w:t xml:space="preserve"> аң-сезимдүү стратегияларды жана аткаруу милдетттүү болгон мыйзамдарды кабыл алуу жана өркүндөтүү.</w:t>
      </w:r>
    </w:p>
    <w:p w:rsidR="00BE2AF6" w:rsidRPr="00BA0BAE" w:rsidRDefault="00BE2AF6" w:rsidP="00D320E8">
      <w:pPr>
        <w:shd w:val="clear" w:color="auto" w:fill="FFFFFF"/>
        <w:spacing w:after="0" w:line="276" w:lineRule="auto"/>
        <w:jc w:val="both"/>
        <w:rPr>
          <w:lang w:val="ky-KG"/>
        </w:rPr>
      </w:pPr>
    </w:p>
    <w:tbl>
      <w:tblPr>
        <w:tblW w:w="7930" w:type="dxa"/>
        <w:jc w:val="center"/>
        <w:tblLook w:val="04A0" w:firstRow="1" w:lastRow="0" w:firstColumn="1" w:lastColumn="0" w:noHBand="0" w:noVBand="1"/>
      </w:tblPr>
      <w:tblGrid>
        <w:gridCol w:w="1417"/>
        <w:gridCol w:w="1020"/>
        <w:gridCol w:w="1260"/>
        <w:gridCol w:w="1102"/>
        <w:gridCol w:w="1080"/>
        <w:gridCol w:w="900"/>
        <w:gridCol w:w="1033"/>
        <w:gridCol w:w="794"/>
      </w:tblGrid>
      <w:tr w:rsidR="00BE2AF6" w:rsidRPr="00BA0BAE" w:rsidTr="00683CF6">
        <w:trPr>
          <w:trHeight w:val="300"/>
          <w:jc w:val="center"/>
        </w:trPr>
        <w:tc>
          <w:tcPr>
            <w:tcW w:w="4123" w:type="dxa"/>
            <w:gridSpan w:val="4"/>
            <w:tcBorders>
              <w:top w:val="single" w:sz="4" w:space="0" w:color="002060"/>
              <w:left w:val="single" w:sz="4" w:space="0" w:color="002060"/>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үлүшү   </w:t>
            </w:r>
          </w:p>
        </w:tc>
        <w:tc>
          <w:tcPr>
            <w:tcW w:w="3807" w:type="dxa"/>
            <w:gridSpan w:val="4"/>
            <w:tcBorders>
              <w:top w:val="single" w:sz="4" w:space="0" w:color="002060"/>
              <w:left w:val="nil"/>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саны   </w:t>
            </w:r>
          </w:p>
        </w:tc>
      </w:tr>
      <w:tr w:rsidR="00BE2AF6" w:rsidRPr="00BA0BAE" w:rsidTr="00683CF6">
        <w:trPr>
          <w:trHeight w:val="300"/>
          <w:jc w:val="center"/>
        </w:trPr>
        <w:tc>
          <w:tcPr>
            <w:tcW w:w="1033" w:type="dxa"/>
            <w:tcBorders>
              <w:top w:val="single" w:sz="4" w:space="0" w:color="auto"/>
              <w:left w:val="single" w:sz="4" w:space="0" w:color="002060"/>
              <w:bottom w:val="single" w:sz="4" w:space="0" w:color="auto"/>
              <w:right w:val="single" w:sz="4" w:space="0" w:color="002060"/>
            </w:tcBorders>
            <w:shd w:val="clear" w:color="000000" w:fill="92D05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Жетишилгендери</w:t>
            </w:r>
          </w:p>
        </w:tc>
        <w:tc>
          <w:tcPr>
            <w:tcW w:w="1020" w:type="dxa"/>
            <w:tcBorders>
              <w:top w:val="single" w:sz="4" w:space="0" w:color="auto"/>
              <w:left w:val="nil"/>
              <w:bottom w:val="single" w:sz="4" w:space="0" w:color="auto"/>
              <w:right w:val="single" w:sz="4" w:space="0" w:color="002060"/>
            </w:tcBorders>
            <w:shd w:val="clear" w:color="000000" w:fill="FFFF0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Али жетишиле электери</w:t>
            </w:r>
          </w:p>
        </w:tc>
        <w:tc>
          <w:tcPr>
            <w:tcW w:w="1260" w:type="dxa"/>
            <w:tcBorders>
              <w:top w:val="single" w:sz="4" w:space="0" w:color="auto"/>
              <w:left w:val="nil"/>
              <w:bottom w:val="single" w:sz="4" w:space="0" w:color="auto"/>
              <w:right w:val="single" w:sz="4" w:space="0" w:color="002060"/>
            </w:tcBorders>
            <w:shd w:val="clear" w:color="000000" w:fill="FF000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Олуттуу күч-аракеттер талап кылынат</w:t>
            </w:r>
          </w:p>
        </w:tc>
        <w:tc>
          <w:tcPr>
            <w:tcW w:w="810" w:type="dxa"/>
            <w:tcBorders>
              <w:top w:val="single" w:sz="4" w:space="0" w:color="auto"/>
              <w:left w:val="nil"/>
              <w:bottom w:val="single" w:sz="4" w:space="0" w:color="auto"/>
              <w:right w:val="single" w:sz="4" w:space="0" w:color="002060"/>
            </w:tcBorders>
            <w:shd w:val="clear" w:color="000000" w:fill="D9D9D9"/>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Маалыматар жок</w:t>
            </w:r>
          </w:p>
        </w:tc>
        <w:tc>
          <w:tcPr>
            <w:tcW w:w="1080" w:type="dxa"/>
            <w:tcBorders>
              <w:top w:val="single" w:sz="4" w:space="0" w:color="auto"/>
              <w:left w:val="nil"/>
              <w:bottom w:val="single" w:sz="4" w:space="0" w:color="auto"/>
              <w:right w:val="single" w:sz="4" w:space="0" w:color="002060"/>
            </w:tcBorders>
            <w:shd w:val="clear" w:color="000000" w:fill="92D05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Жашылдар</w:t>
            </w:r>
          </w:p>
        </w:tc>
        <w:tc>
          <w:tcPr>
            <w:tcW w:w="900" w:type="dxa"/>
            <w:tcBorders>
              <w:top w:val="single" w:sz="4" w:space="0" w:color="auto"/>
              <w:left w:val="nil"/>
              <w:bottom w:val="single" w:sz="4" w:space="0" w:color="auto"/>
              <w:right w:val="single" w:sz="4" w:space="0" w:color="002060"/>
            </w:tcBorders>
            <w:shd w:val="clear" w:color="000000" w:fill="FFFF0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Сарылар</w:t>
            </w:r>
          </w:p>
        </w:tc>
        <w:tc>
          <w:tcPr>
            <w:tcW w:w="1033" w:type="dxa"/>
            <w:tcBorders>
              <w:top w:val="single" w:sz="4" w:space="0" w:color="auto"/>
              <w:left w:val="nil"/>
              <w:bottom w:val="single" w:sz="4" w:space="0" w:color="auto"/>
              <w:right w:val="single" w:sz="4" w:space="0" w:color="002060"/>
            </w:tcBorders>
            <w:shd w:val="clear" w:color="000000" w:fill="FF0000"/>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Кызылдар</w:t>
            </w:r>
          </w:p>
        </w:tc>
        <w:tc>
          <w:tcPr>
            <w:tcW w:w="794" w:type="dxa"/>
            <w:tcBorders>
              <w:top w:val="single" w:sz="4" w:space="0" w:color="auto"/>
              <w:left w:val="nil"/>
              <w:bottom w:val="single" w:sz="4" w:space="0" w:color="auto"/>
              <w:right w:val="single" w:sz="4" w:space="0" w:color="002060"/>
            </w:tcBorders>
            <w:shd w:val="clear" w:color="000000" w:fill="D9D9D9"/>
            <w:noWrap/>
            <w:hideMark/>
          </w:tcPr>
          <w:p w:rsidR="00BE2AF6" w:rsidRPr="00BA0BAE" w:rsidRDefault="00BE2AF6" w:rsidP="00D320E8">
            <w:pPr>
              <w:spacing w:after="0" w:line="240" w:lineRule="auto"/>
              <w:jc w:val="both"/>
              <w:rPr>
                <w:rFonts w:ascii="Calibri" w:eastAsia="Times New Roman" w:hAnsi="Calibri" w:cs="Calibri"/>
                <w:color w:val="000000"/>
                <w:sz w:val="16"/>
                <w:szCs w:val="16"/>
                <w:lang w:val="ky-KG"/>
              </w:rPr>
            </w:pPr>
            <w:r w:rsidRPr="00BA0BAE">
              <w:rPr>
                <w:sz w:val="16"/>
                <w:szCs w:val="16"/>
                <w:lang w:val="ky-KG"/>
              </w:rPr>
              <w:t>Боздор</w:t>
            </w:r>
          </w:p>
        </w:tc>
      </w:tr>
      <w:tr w:rsidR="00BE2AF6" w:rsidRPr="00BA0BAE" w:rsidTr="00683CF6">
        <w:trPr>
          <w:trHeight w:val="300"/>
          <w:jc w:val="center"/>
        </w:trPr>
        <w:tc>
          <w:tcPr>
            <w:tcW w:w="1033" w:type="dxa"/>
            <w:tcBorders>
              <w:top w:val="single" w:sz="4" w:space="0" w:color="auto"/>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19%</w:t>
            </w:r>
          </w:p>
        </w:tc>
        <w:tc>
          <w:tcPr>
            <w:tcW w:w="102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14%</w:t>
            </w:r>
          </w:p>
        </w:tc>
        <w:tc>
          <w:tcPr>
            <w:tcW w:w="126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29%</w:t>
            </w:r>
          </w:p>
        </w:tc>
        <w:tc>
          <w:tcPr>
            <w:tcW w:w="81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38%</w:t>
            </w:r>
          </w:p>
        </w:tc>
        <w:tc>
          <w:tcPr>
            <w:tcW w:w="108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4</w:t>
            </w:r>
          </w:p>
        </w:tc>
        <w:tc>
          <w:tcPr>
            <w:tcW w:w="90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w:t>
            </w:r>
          </w:p>
        </w:tc>
        <w:tc>
          <w:tcPr>
            <w:tcW w:w="1033"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6</w:t>
            </w:r>
          </w:p>
        </w:tc>
        <w:tc>
          <w:tcPr>
            <w:tcW w:w="794"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8</w:t>
            </w:r>
          </w:p>
        </w:tc>
      </w:tr>
    </w:tbl>
    <w:p w:rsidR="00BE2AF6" w:rsidRDefault="0034789D" w:rsidP="0072615B">
      <w:pPr>
        <w:pStyle w:val="Caption"/>
        <w:jc w:val="center"/>
        <w:rPr>
          <w:lang w:val="ky-KG"/>
        </w:rPr>
      </w:pPr>
      <w:proofErr w:type="spellStart"/>
      <w:r>
        <w:t>Булагы</w:t>
      </w:r>
      <w:proofErr w:type="spellEnd"/>
      <w:r>
        <w:t>: ТӨМ 5</w:t>
      </w:r>
      <w:r>
        <w:rPr>
          <w:lang w:val="ky-KG"/>
        </w:rPr>
        <w:t xml:space="preserve">тин </w:t>
      </w:r>
      <w:proofErr w:type="spellStart"/>
      <w:r w:rsidR="00BE2AF6" w:rsidRPr="00BA0BAE">
        <w:t>Кыргызстан</w:t>
      </w:r>
      <w:proofErr w:type="spellEnd"/>
      <w:r w:rsidR="00BE2AF6" w:rsidRPr="00BA0BAE">
        <w:t xml:space="preserve"> </w:t>
      </w:r>
      <w:proofErr w:type="spellStart"/>
      <w:r w:rsidR="00BE2AF6" w:rsidRPr="00BA0BAE">
        <w:t>үчүн</w:t>
      </w:r>
      <w:proofErr w:type="spellEnd"/>
      <w:r w:rsidR="00BE2AF6" w:rsidRPr="00BA0BAE">
        <w:t xml:space="preserve"> ТӨМ </w:t>
      </w:r>
      <w:proofErr w:type="spellStart"/>
      <w:r w:rsidR="00BE2AF6" w:rsidRPr="00BA0BAE">
        <w:t>боюнча</w:t>
      </w:r>
      <w:proofErr w:type="spellEnd"/>
      <w:r w:rsidR="00BE2AF6" w:rsidRPr="00BA0BAE">
        <w:t xml:space="preserve"> </w:t>
      </w:r>
      <w:proofErr w:type="spellStart"/>
      <w:r w:rsidR="00BE2AF6" w:rsidRPr="00BA0BAE">
        <w:t>Башкаруу</w:t>
      </w:r>
      <w:proofErr w:type="spellEnd"/>
      <w:r w:rsidR="00BE2AF6" w:rsidRPr="00BA0BAE">
        <w:t xml:space="preserve"> </w:t>
      </w:r>
      <w:proofErr w:type="spellStart"/>
      <w:r w:rsidR="00BE2AF6" w:rsidRPr="00BA0BAE">
        <w:t>панелдеринин</w:t>
      </w:r>
      <w:proofErr w:type="spellEnd"/>
      <w:r w:rsidR="00BE2AF6" w:rsidRPr="00BA0BAE">
        <w:t xml:space="preserve"> </w:t>
      </w:r>
      <w:proofErr w:type="spellStart"/>
      <w:r w:rsidR="00BE2AF6" w:rsidRPr="00BA0BAE">
        <w:t>аспаптары</w:t>
      </w:r>
      <w:proofErr w:type="spellEnd"/>
    </w:p>
    <w:p w:rsidR="0034789D" w:rsidRPr="0034789D" w:rsidRDefault="0034789D" w:rsidP="0034789D">
      <w:pPr>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34789D" w:rsidTr="009A530F">
        <w:tc>
          <w:tcPr>
            <w:tcW w:w="2376" w:type="dxa"/>
          </w:tcPr>
          <w:p w:rsidR="0034789D" w:rsidRDefault="0034789D" w:rsidP="0039670E">
            <w:pPr>
              <w:jc w:val="both"/>
              <w:rPr>
                <w:rFonts w:eastAsia="Times New Roman"/>
                <w:lang w:val="ky-KG"/>
              </w:rPr>
            </w:pPr>
            <w:bookmarkStart w:id="39" w:name="_Toc8656558"/>
            <w:r>
              <w:rPr>
                <w:noProof/>
                <w:lang w:val="ru-RU" w:eastAsia="ru-RU"/>
              </w:rPr>
              <w:drawing>
                <wp:inline distT="0" distB="0" distL="0" distR="0" wp14:anchorId="772084FC" wp14:editId="359ABE32">
                  <wp:extent cx="1323975" cy="1323975"/>
                  <wp:effectExtent l="0" t="0" r="9525" b="9525"/>
                  <wp:docPr id="1921003559" name="Picture 1380405981"/>
                  <wp:cNvGraphicFramePr/>
                  <a:graphic xmlns:a="http://schemas.openxmlformats.org/drawingml/2006/main">
                    <a:graphicData uri="http://schemas.openxmlformats.org/drawingml/2006/picture">
                      <pic:pic xmlns:pic="http://schemas.openxmlformats.org/drawingml/2006/picture">
                        <pic:nvPicPr>
                          <pic:cNvPr id="1380405981" name="Picture 138040598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34789D" w:rsidRPr="0034789D" w:rsidRDefault="0034789D" w:rsidP="0034789D">
            <w:pPr>
              <w:jc w:val="both"/>
              <w:rPr>
                <w:rFonts w:ascii="Calibri" w:eastAsia="Times New Roman" w:hAnsi="Calibri"/>
                <w:b/>
                <w:lang w:val="ky-KG"/>
              </w:rPr>
            </w:pPr>
            <w:r w:rsidRPr="0034789D">
              <w:rPr>
                <w:rFonts w:ascii="Calibri" w:eastAsia="Times New Roman" w:hAnsi="Calibri"/>
                <w:b/>
                <w:color w:val="5B9BD5" w:themeColor="accent1"/>
                <w:sz w:val="28"/>
                <w:lang w:val="ky-KG"/>
              </w:rPr>
              <w:t>6-максат. Суу ресурстарынын жана санитариянын бар болушун жана бардыгы үчүн рационалдуу колдонууну камсыздоо</w:t>
            </w:r>
          </w:p>
          <w:p w:rsidR="0034789D" w:rsidRDefault="009A530F" w:rsidP="009A530F">
            <w:pPr>
              <w:jc w:val="both"/>
              <w:rPr>
                <w:rFonts w:eastAsia="Times New Roman"/>
                <w:lang w:val="ky-KG"/>
              </w:rPr>
            </w:pPr>
            <w:r w:rsidRPr="00AF0301">
              <w:rPr>
                <w:lang w:val="ky-KG"/>
              </w:rPr>
              <w:t>Борбордук Азиянын беш республикасынын ортосундагы постсоветтик мезгилдин макулдашуулары аймактык деңгээлдеги суу ресурстарына жетүү жөнгө салат.</w:t>
            </w:r>
            <w:r>
              <w:rPr>
                <w:lang w:val="ky-KG"/>
              </w:rPr>
              <w:t xml:space="preserve"> </w:t>
            </w:r>
            <w:r w:rsidRPr="00AF0301">
              <w:rPr>
                <w:lang w:val="ky-KG"/>
              </w:rPr>
              <w:t xml:space="preserve">Борбордук Азиянын беш республикасынын ортосундагы постсоветтик мезгилдин макулдашуулары аймактык </w:t>
            </w:r>
          </w:p>
        </w:tc>
      </w:tr>
    </w:tbl>
    <w:p w:rsidR="00BE2AF6" w:rsidRPr="009A530F" w:rsidRDefault="009A530F" w:rsidP="009A530F">
      <w:pPr>
        <w:jc w:val="both"/>
        <w:rPr>
          <w:rFonts w:eastAsia="Times New Roman"/>
          <w:lang w:val="ky-KG"/>
        </w:rPr>
      </w:pPr>
      <w:r w:rsidRPr="00AF0301">
        <w:rPr>
          <w:lang w:val="ky-KG"/>
        </w:rPr>
        <w:t>деңгээлдеги суу ресурстарына жетүү жөнгө салат.</w:t>
      </w:r>
      <w:bookmarkEnd w:id="39"/>
      <w:r>
        <w:rPr>
          <w:lang w:val="ky-KG"/>
        </w:rPr>
        <w:t xml:space="preserve"> </w:t>
      </w:r>
      <w:r w:rsidR="00BE2AF6" w:rsidRPr="00AF0301">
        <w:rPr>
          <w:lang w:val="ky-KG"/>
        </w:rPr>
        <w:t xml:space="preserve">Суу запастары жана санитария (СЗС) тармагындагы инфраструктурага 40тан 50 жылга чейин жана аны </w:t>
      </w:r>
      <w:r w:rsidR="007A7682" w:rsidRPr="00AF0301">
        <w:rPr>
          <w:lang w:val="ky-KG"/>
        </w:rPr>
        <w:t>модернизациялоо талап кылынууда,</w:t>
      </w:r>
      <w:r w:rsidR="00BE2AF6" w:rsidRPr="00AF0301">
        <w:rPr>
          <w:lang w:val="ky-KG"/>
        </w:rPr>
        <w:t xml:space="preserve"> баа берүүлөргө ылайык, өлкөнүн суу менен жабдылышынын 70% жогору бөлүгү оңдоону же алмаштырууну талап кылат, бул өз кезегинде, тобокелдиктерди пайда кылат. Жүргүзүлүп жаткан натыйжасыз жана чалдыбары чыккан бул жактан алынуучу </w:t>
      </w:r>
      <w:r w:rsidR="007D214B" w:rsidRPr="00AF0301">
        <w:rPr>
          <w:lang w:val="ky-KG"/>
        </w:rPr>
        <w:t>ичүүчү суу</w:t>
      </w:r>
      <w:r w:rsidR="00BE2AF6" w:rsidRPr="00AF0301">
        <w:rPr>
          <w:lang w:val="ky-KG"/>
        </w:rPr>
        <w:t xml:space="preserve">нун сапатына көп учурда жеткиликсиз мониторинг жүргүзүү стандарттарга жооп бере албайт жана, ошондой ыкма менен, ичүүгө жараксыз боло турган суудан улам өлүмгө дуушар болуу, коопсуз эмес санитария жана гигиенанын жок болушунун себептеринин бири болуп калат. 2016-жылы өлкөдөгү калктын 87.3% тазартылган </w:t>
      </w:r>
      <w:r w:rsidR="007D214B" w:rsidRPr="00AF0301">
        <w:rPr>
          <w:lang w:val="ky-KG"/>
        </w:rPr>
        <w:t>ичүүчү суу</w:t>
      </w:r>
      <w:r w:rsidR="00BE2AF6" w:rsidRPr="00AF0301">
        <w:rPr>
          <w:lang w:val="ky-KG"/>
        </w:rPr>
        <w:t xml:space="preserve"> булактарын (ТӨМ 6.1) пайдаланышкан, ал эми 2015-жылы калктын 96.6% жакшыртылган санитардык-техникалык курулуштарды пайдаланышкан.</w:t>
      </w:r>
    </w:p>
    <w:p w:rsidR="00BE2AF6" w:rsidRPr="00BA0BAE" w:rsidRDefault="00BE2AF6" w:rsidP="006D286B">
      <w:pPr>
        <w:shd w:val="clear" w:color="auto" w:fill="FFFFFF"/>
        <w:spacing w:after="0" w:line="240" w:lineRule="auto"/>
        <w:jc w:val="center"/>
        <w:rPr>
          <w:rFonts w:eastAsia="Times New Roman" w:cstheme="minorHAnsi"/>
          <w:b/>
          <w:lang w:val="ky-KG"/>
        </w:rPr>
      </w:pPr>
      <w:r w:rsidRPr="00BA0BAE">
        <w:rPr>
          <w:rFonts w:eastAsia="Times New Roman" w:cstheme="minorHAnsi"/>
          <w:noProof/>
          <w:lang w:val="ru-RU" w:eastAsia="ru-RU"/>
        </w:rPr>
        <w:drawing>
          <wp:inline distT="0" distB="0" distL="0" distR="0" wp14:anchorId="0C7F4761" wp14:editId="09E20518">
            <wp:extent cx="2520564" cy="1921474"/>
            <wp:effectExtent l="0" t="0" r="0" b="3175"/>
            <wp:docPr id="26" name="Рисунок 26" descr="C:\Users\Aikanysh\Desktop\SDGs\Рисунки\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ikanysh\Desktop\SDGs\Рисунки\Рисунок 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46790" cy="1941467"/>
                    </a:xfrm>
                    <a:prstGeom prst="rect">
                      <a:avLst/>
                    </a:prstGeom>
                    <a:noFill/>
                    <a:ln>
                      <a:noFill/>
                    </a:ln>
                  </pic:spPr>
                </pic:pic>
              </a:graphicData>
            </a:graphic>
          </wp:inline>
        </w:drawing>
      </w:r>
    </w:p>
    <w:p w:rsidR="00BE2AF6" w:rsidRPr="006D286B" w:rsidRDefault="00BE2AF6" w:rsidP="006D286B">
      <w:pPr>
        <w:pStyle w:val="List"/>
        <w:jc w:val="center"/>
        <w:rPr>
          <w:i/>
          <w:sz w:val="20"/>
          <w:lang w:val="ky-KG"/>
        </w:rPr>
      </w:pPr>
      <w:r w:rsidRPr="006D286B">
        <w:rPr>
          <w:i/>
          <w:sz w:val="20"/>
          <w:lang w:val="ky-KG"/>
        </w:rPr>
        <w:t>6.1.</w:t>
      </w:r>
      <w:r w:rsidR="006D286B" w:rsidRPr="006D286B">
        <w:rPr>
          <w:i/>
          <w:sz w:val="20"/>
          <w:lang w:val="ky-KG"/>
        </w:rPr>
        <w:t xml:space="preserve"> </w:t>
      </w:r>
      <w:r w:rsidRPr="006D286B">
        <w:rPr>
          <w:i/>
          <w:sz w:val="20"/>
          <w:lang w:val="ky-KG"/>
        </w:rPr>
        <w:t>Коопсуз жөнгө салынуучу суу менен жабдуу кызматтарынан колдонуучу калктын үлүшү, (%)</w:t>
      </w:r>
    </w:p>
    <w:p w:rsidR="00BE2AF6" w:rsidRPr="00BA0BAE" w:rsidRDefault="00BE2AF6" w:rsidP="00D320E8">
      <w:pPr>
        <w:shd w:val="clear" w:color="auto" w:fill="FFFFFF"/>
        <w:spacing w:after="0" w:line="240" w:lineRule="auto"/>
        <w:jc w:val="both"/>
        <w:rPr>
          <w:rFonts w:eastAsia="Times New Roman" w:cstheme="minorHAnsi"/>
          <w:lang w:val="ky-KG"/>
        </w:rPr>
      </w:pPr>
      <w:r w:rsidRPr="00BA0BAE">
        <w:rPr>
          <w:noProof/>
          <w:lang w:val="ru-RU" w:eastAsia="ru-RU"/>
        </w:rPr>
        <w:drawing>
          <wp:anchor distT="0" distB="0" distL="114300" distR="114300" simplePos="0" relativeHeight="251693056" behindDoc="1" locked="0" layoutInCell="1" allowOverlap="1" wp14:anchorId="3EEA2DAE" wp14:editId="38E73C63">
            <wp:simplePos x="0" y="0"/>
            <wp:positionH relativeFrom="column">
              <wp:posOffset>2926080</wp:posOffset>
            </wp:positionH>
            <wp:positionV relativeFrom="paragraph">
              <wp:posOffset>169324</wp:posOffset>
            </wp:positionV>
            <wp:extent cx="2336800" cy="1788266"/>
            <wp:effectExtent l="0" t="0" r="6350" b="2540"/>
            <wp:wrapTight wrapText="bothSides">
              <wp:wrapPolygon edited="0">
                <wp:start x="0" y="0"/>
                <wp:lineTo x="0" y="21401"/>
                <wp:lineTo x="21483" y="21401"/>
                <wp:lineTo x="21483" y="0"/>
                <wp:lineTo x="0" y="0"/>
              </wp:wrapPolygon>
            </wp:wrapTight>
            <wp:docPr id="237" name="Рисунок 32" descr="C:\Users\Aikanysh\Desktop\SDGs\Рисунки\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ikanysh\Desktop\SDGs\Рисунки\Рисунок 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6800" cy="1788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BAE">
        <w:rPr>
          <w:noProof/>
          <w:lang w:val="ru-RU" w:eastAsia="ru-RU"/>
        </w:rPr>
        <w:drawing>
          <wp:inline distT="0" distB="0" distL="0" distR="0" wp14:anchorId="1A046315" wp14:editId="3559CA30">
            <wp:extent cx="2298190" cy="1775511"/>
            <wp:effectExtent l="0" t="0" r="6985" b="0"/>
            <wp:docPr id="233" name="Рисунок 33" descr="C:\Users\Aikanysh\Desktop\SDGs\Рисунки\Рисун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ikanysh\Desktop\SDGs\Рисунки\Рисунок 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5656" cy="1789005"/>
                    </a:xfrm>
                    <a:prstGeom prst="rect">
                      <a:avLst/>
                    </a:prstGeom>
                    <a:noFill/>
                    <a:ln>
                      <a:noFill/>
                    </a:ln>
                  </pic:spPr>
                </pic:pic>
              </a:graphicData>
            </a:graphic>
          </wp:inline>
        </w:drawing>
      </w:r>
    </w:p>
    <w:p w:rsidR="00BE2AF6" w:rsidRPr="00BA0BAE" w:rsidRDefault="00BE2AF6" w:rsidP="00D320E8">
      <w:pPr>
        <w:shd w:val="clear" w:color="auto" w:fill="FFFFFF"/>
        <w:spacing w:after="0" w:line="240" w:lineRule="auto"/>
        <w:jc w:val="both"/>
        <w:rPr>
          <w:rFonts w:eastAsia="Times New Roman" w:cstheme="minorHAnsi"/>
          <w:lang w:val="ky-KG"/>
        </w:rPr>
      </w:pPr>
    </w:p>
    <w:p w:rsidR="00BE2AF6" w:rsidRPr="00BA0BAE" w:rsidRDefault="00BE2AF6" w:rsidP="00D320E8">
      <w:pPr>
        <w:shd w:val="clear" w:color="auto" w:fill="FFFFFF"/>
        <w:spacing w:after="0" w:line="240" w:lineRule="auto"/>
        <w:jc w:val="both"/>
        <w:rPr>
          <w:rFonts w:eastAsia="Times New Roman" w:cstheme="minorHAnsi"/>
          <w:sz w:val="20"/>
          <w:lang w:val="ky-KG"/>
        </w:rPr>
      </w:pPr>
    </w:p>
    <w:p w:rsidR="00BE2AF6" w:rsidRPr="006D286B" w:rsidRDefault="00BE2AF6" w:rsidP="006D286B">
      <w:pPr>
        <w:pStyle w:val="List2"/>
        <w:jc w:val="center"/>
        <w:rPr>
          <w:i/>
          <w:noProof/>
          <w:sz w:val="20"/>
          <w:lang w:val="ky-KG"/>
        </w:rPr>
      </w:pPr>
      <w:r w:rsidRPr="006D286B">
        <w:rPr>
          <w:i/>
          <w:noProof/>
          <w:sz w:val="20"/>
          <w:lang w:val="ky-KG"/>
        </w:rPr>
        <w:lastRenderedPageBreak/>
        <w:t>6.2.1.</w:t>
      </w:r>
      <w:r w:rsidR="006D286B" w:rsidRPr="006D286B">
        <w:rPr>
          <w:i/>
          <w:noProof/>
          <w:sz w:val="20"/>
          <w:lang w:val="ky-KG"/>
        </w:rPr>
        <w:t xml:space="preserve"> </w:t>
      </w:r>
      <w:r w:rsidRPr="006D286B">
        <w:rPr>
          <w:i/>
          <w:sz w:val="20"/>
          <w:lang w:val="ky-KG"/>
        </w:rPr>
        <w:t>ПМР. Жакшыртылган санитардык-техникалык курулуштар, жеткиликтүүлүккө ээ болгон калктын %, шаардыктар (солдо) жана айылдыктар (оңдо)</w:t>
      </w:r>
    </w:p>
    <w:p w:rsidR="00BE2AF6" w:rsidRPr="006D286B" w:rsidRDefault="00BE2AF6" w:rsidP="006D286B">
      <w:pPr>
        <w:shd w:val="clear" w:color="auto" w:fill="FFFFFF"/>
        <w:spacing w:after="0" w:line="240" w:lineRule="auto"/>
        <w:jc w:val="center"/>
        <w:rPr>
          <w:i/>
          <w:noProof/>
          <w:sz w:val="20"/>
          <w:highlight w:val="yellow"/>
          <w:lang w:val="ky-KG"/>
        </w:rPr>
      </w:pPr>
    </w:p>
    <w:p w:rsidR="00BE2AF6" w:rsidRDefault="00BE2AF6" w:rsidP="006D286B">
      <w:pPr>
        <w:pStyle w:val="BodyText"/>
        <w:ind w:left="0"/>
        <w:jc w:val="both"/>
        <w:rPr>
          <w:lang w:val="ky-KG"/>
        </w:rPr>
      </w:pPr>
      <w:r w:rsidRPr="00AF0301">
        <w:rPr>
          <w:lang w:val="ky-KG"/>
        </w:rPr>
        <w:t>Өнөр жай, коммерциялык, энергетикалык жана институттук максаттар үчүн суу пайдалануунун урбанизациянын ылдамдоо жана калктын өсүүсүнүн артынан жогорулоосу күтүлүүдө, ошол эле маалда КРда ошондой эле азык-түлүккө болгон суроо-талап жогорулоод</w:t>
      </w:r>
      <w:r w:rsidR="007A7682" w:rsidRPr="00AF0301">
        <w:rPr>
          <w:lang w:val="ky-KG"/>
        </w:rPr>
        <w:t xml:space="preserve">о. </w:t>
      </w:r>
      <w:r w:rsidR="007D214B" w:rsidRPr="00AF0301">
        <w:rPr>
          <w:lang w:val="ky-KG"/>
        </w:rPr>
        <w:t>Ичүүчү суу</w:t>
      </w:r>
      <w:r w:rsidR="007A7682" w:rsidRPr="00AF0301">
        <w:rPr>
          <w:lang w:val="ky-KG"/>
        </w:rPr>
        <w:t>нун чыгымдал</w:t>
      </w:r>
      <w:r w:rsidRPr="00AF0301">
        <w:rPr>
          <w:lang w:val="ky-KG"/>
        </w:rPr>
        <w:t>уусу 2015-жылы калыбына келтириле турган суу ресурстарынын жалпы көлөмүнөн 32.6% түзгөн (ТӨМ 6.4).</w:t>
      </w:r>
    </w:p>
    <w:p w:rsidR="006D286B" w:rsidRPr="00AF0301" w:rsidRDefault="006D286B" w:rsidP="009A530F">
      <w:pPr>
        <w:pStyle w:val="BodyText"/>
        <w:ind w:left="0"/>
        <w:jc w:val="both"/>
        <w:rPr>
          <w:lang w:val="ky-KG"/>
        </w:rPr>
      </w:pPr>
    </w:p>
    <w:p w:rsidR="00BE2AF6" w:rsidRDefault="00BE2AF6" w:rsidP="006D286B">
      <w:pPr>
        <w:pStyle w:val="Heading9"/>
        <w:numPr>
          <w:ilvl w:val="0"/>
          <w:numId w:val="0"/>
        </w:numPr>
        <w:ind w:left="1584" w:hanging="1584"/>
        <w:jc w:val="both"/>
        <w:rPr>
          <w:rFonts w:asciiTheme="minorHAnsi" w:hAnsiTheme="minorHAnsi"/>
          <w:color w:val="auto"/>
          <w:u w:val="single"/>
          <w:lang w:val="ky-KG"/>
        </w:rPr>
      </w:pPr>
      <w:r w:rsidRPr="006D286B">
        <w:rPr>
          <w:rFonts w:asciiTheme="minorHAnsi" w:hAnsiTheme="minorHAnsi"/>
          <w:color w:val="auto"/>
          <w:u w:val="single"/>
          <w:lang w:val="ky-KG"/>
        </w:rPr>
        <w:t>Өзгөчө маанилүү милдеттер жана саясий маселелер:</w:t>
      </w:r>
    </w:p>
    <w:p w:rsidR="006D286B" w:rsidRPr="006D286B" w:rsidRDefault="006D286B" w:rsidP="006D286B">
      <w:pPr>
        <w:spacing w:after="0"/>
        <w:rPr>
          <w:highlight w:val="yellow"/>
          <w:lang w:val="ky-KG"/>
        </w:rPr>
      </w:pPr>
    </w:p>
    <w:p w:rsidR="00BE2AF6" w:rsidRDefault="00BE2AF6" w:rsidP="006D286B">
      <w:pPr>
        <w:pStyle w:val="BodyText"/>
        <w:ind w:left="0"/>
        <w:jc w:val="both"/>
        <w:rPr>
          <w:lang w:val="ky-KG"/>
        </w:rPr>
      </w:pPr>
      <w:r w:rsidRPr="00AF0301">
        <w:rPr>
          <w:lang w:val="ky-KG"/>
        </w:rPr>
        <w:t>Калкты ич</w:t>
      </w:r>
      <w:r w:rsidR="007D214B" w:rsidRPr="00AF0301">
        <w:rPr>
          <w:lang w:val="ky-KG"/>
        </w:rPr>
        <w:t xml:space="preserve">үүчү таза </w:t>
      </w:r>
      <w:r w:rsidRPr="00AF0301">
        <w:rPr>
          <w:lang w:val="ky-KG"/>
        </w:rPr>
        <w:t xml:space="preserve">суу менен камсыздоо проблемасы өлкөдө артыкчылыктуу болуп калууга тийиш: </w:t>
      </w:r>
      <w:r w:rsidR="007D214B" w:rsidRPr="00AF0301">
        <w:rPr>
          <w:lang w:val="ky-KG"/>
        </w:rPr>
        <w:t>ичүүчү суу</w:t>
      </w:r>
      <w:r w:rsidRPr="00AF0301">
        <w:rPr>
          <w:lang w:val="ky-KG"/>
        </w:rPr>
        <w:t xml:space="preserve"> менен жабдуу тармагындагы саясаттагы зарылдык экономикалык туруктуу, коопсуз жана сапаттуу суу менен жабдуу үчүн жеткиликтүү тейлөөнү, бардык калктуу пункттардагы санитарияны жаратууга багытталмакчы (ТӨМ 6.1). Суу менен жабдууну башкаруу тутуму рынок форматына калктын аярлуу топтору үчүн субсидирлөөнүн ишенимдүү тутуму менен </w:t>
      </w:r>
      <w:r w:rsidR="007D214B" w:rsidRPr="00AF0301">
        <w:rPr>
          <w:lang w:val="ky-KG"/>
        </w:rPr>
        <w:t>алмаштырылышы</w:t>
      </w:r>
      <w:r w:rsidRPr="00AF0301">
        <w:rPr>
          <w:lang w:val="ky-KG"/>
        </w:rPr>
        <w:t xml:space="preserve"> керек. Заманбап автономиялуу суу тазалоо тутумдарын пайдалануу чакан ГЭС/СЭС/ВЭСтерди бириктирүү менен биргеликте </w:t>
      </w:r>
      <w:r w:rsidR="007D214B" w:rsidRPr="00AF0301">
        <w:rPr>
          <w:lang w:val="ky-KG"/>
        </w:rPr>
        <w:t>бардык</w:t>
      </w:r>
      <w:r w:rsidRPr="00AF0301">
        <w:rPr>
          <w:lang w:val="ky-KG"/>
        </w:rPr>
        <w:t xml:space="preserve"> калктуу райондорду же аймактарды түйүндүк электрдин жана суу түтүктөрүнүн жеткиликтүүлүгүнөн көз карандысыз «таза энергия – таза суу» комплекси менен камсыздоону мүмкүн кыла алат.</w:t>
      </w:r>
    </w:p>
    <w:p w:rsidR="006D286B" w:rsidRPr="00AF0301" w:rsidRDefault="006D286B" w:rsidP="006D286B">
      <w:pPr>
        <w:pStyle w:val="BodyText"/>
        <w:ind w:left="0"/>
        <w:jc w:val="both"/>
        <w:rPr>
          <w:lang w:val="ky-KG"/>
        </w:rPr>
      </w:pPr>
    </w:p>
    <w:p w:rsidR="00BE2AF6" w:rsidRDefault="00BE2AF6" w:rsidP="006D286B">
      <w:pPr>
        <w:pStyle w:val="BodyText"/>
        <w:ind w:left="0"/>
        <w:jc w:val="both"/>
        <w:rPr>
          <w:lang w:val="ky-KG"/>
        </w:rPr>
      </w:pPr>
      <w:r w:rsidRPr="00AF0301">
        <w:rPr>
          <w:lang w:val="ky-KG"/>
        </w:rPr>
        <w:t>Өзгөчө кырдаалдар менен байланышкан тобокелдиктерди төмөндөтүү, жер жана суу ресурстарынын алдыңкы технологияларын ишке киргизүү жана казып алуучу ишканалардын ишмердигине контролду күчөтүү жолу менен булгануусун азайтуу зарыл (ТӨМ 6.3).</w:t>
      </w:r>
    </w:p>
    <w:p w:rsidR="006D286B" w:rsidRPr="00AF0301" w:rsidRDefault="006D286B" w:rsidP="006D286B">
      <w:pPr>
        <w:pStyle w:val="BodyText"/>
        <w:ind w:left="0"/>
        <w:jc w:val="both"/>
        <w:rPr>
          <w:lang w:val="ky-KG"/>
        </w:rPr>
      </w:pPr>
    </w:p>
    <w:p w:rsidR="00BE2AF6" w:rsidRDefault="00BE2AF6" w:rsidP="006D286B">
      <w:pPr>
        <w:pStyle w:val="BodyText"/>
        <w:ind w:left="0"/>
        <w:jc w:val="both"/>
        <w:rPr>
          <w:lang w:val="ky-KG"/>
        </w:rPr>
      </w:pPr>
      <w:r w:rsidRPr="00AF0301">
        <w:rPr>
          <w:lang w:val="ky-KG"/>
        </w:rPr>
        <w:t xml:space="preserve">Натыйжалуу энергетикалык жана ирригациялык түйүндөрдү, жол жана транспорт инфраструктурасын өнүктүрүү, кыштактар үчүн таза </w:t>
      </w:r>
      <w:r w:rsidR="007D214B" w:rsidRPr="00AF0301">
        <w:rPr>
          <w:lang w:val="ky-KG"/>
        </w:rPr>
        <w:t>ичүүчү суу</w:t>
      </w:r>
      <w:r w:rsidRPr="00AF0301">
        <w:rPr>
          <w:lang w:val="ky-KG"/>
        </w:rPr>
        <w:t xml:space="preserve"> жана санитария тутумдары менен камсыздоо мамлекеттик артыкчылы</w:t>
      </w:r>
      <w:r w:rsidR="007D214B" w:rsidRPr="00AF0301">
        <w:rPr>
          <w:lang w:val="ky-KG"/>
        </w:rPr>
        <w:t>к</w:t>
      </w:r>
      <w:r w:rsidRPr="00AF0301">
        <w:rPr>
          <w:lang w:val="ky-KG"/>
        </w:rPr>
        <w:t xml:space="preserve"> болуп саналат. Бийликтин жергиликтүү органдарынын негизги милдети болуп жер-жерлердеги өнүгүүнү камсыздай турган экономикалык жана социалдык акторлорду калыптандыруу саналмакчы (ТӨМ 6.b).</w:t>
      </w:r>
    </w:p>
    <w:p w:rsidR="006D286B" w:rsidRPr="00AF0301" w:rsidRDefault="006D286B" w:rsidP="006D286B">
      <w:pPr>
        <w:pStyle w:val="BodyText"/>
        <w:ind w:left="0"/>
        <w:jc w:val="both"/>
        <w:rPr>
          <w:lang w:val="ky-KG"/>
        </w:rPr>
      </w:pPr>
    </w:p>
    <w:p w:rsidR="00BE2AF6" w:rsidRDefault="00BE2AF6" w:rsidP="006D286B">
      <w:pPr>
        <w:pStyle w:val="BodyText"/>
        <w:ind w:left="0"/>
        <w:jc w:val="both"/>
        <w:rPr>
          <w:lang w:val="ky-KG"/>
        </w:rPr>
      </w:pPr>
      <w:r w:rsidRPr="00AF0301">
        <w:rPr>
          <w:lang w:val="ky-KG"/>
        </w:rPr>
        <w:t xml:space="preserve">Мамлекет таза </w:t>
      </w:r>
      <w:r w:rsidR="007D214B" w:rsidRPr="00AF0301">
        <w:rPr>
          <w:lang w:val="ky-KG"/>
        </w:rPr>
        <w:t>ичүүчү суу</w:t>
      </w:r>
      <w:r w:rsidRPr="00AF0301">
        <w:rPr>
          <w:lang w:val="ky-KG"/>
        </w:rPr>
        <w:t>га жет</w:t>
      </w:r>
      <w:r w:rsidR="007D214B" w:rsidRPr="00AF0301">
        <w:rPr>
          <w:lang w:val="ky-KG"/>
        </w:rPr>
        <w:t>үү</w:t>
      </w:r>
      <w:r w:rsidRPr="00AF0301">
        <w:rPr>
          <w:lang w:val="ky-KG"/>
        </w:rPr>
        <w:t>, тийиштүү иштеп туруусун жана тейленүүсүн, суу менен жабдуунун финансылык жана институттук туруктуулугун, бардык калктуу пункттар үчүн санитардык курулуштарды камсыздоого тийиш. Мамлекеттик саясат ресурстарды сактоо жана суу ресурстарын рационалдуу пайдалануу, анын ичинде тазаланган агынды сууларды экинчилик пайдалануу принциптерине көңүл топтомокчу (ТӨМ 6.a).</w:t>
      </w:r>
    </w:p>
    <w:p w:rsidR="006D286B" w:rsidRPr="00AF0301" w:rsidRDefault="006D286B" w:rsidP="006D286B">
      <w:pPr>
        <w:pStyle w:val="BodyText"/>
        <w:ind w:left="0"/>
        <w:jc w:val="both"/>
        <w:rPr>
          <w:highlight w:val="yellow"/>
          <w:lang w:val="ky-KG"/>
        </w:rPr>
      </w:pPr>
    </w:p>
    <w:p w:rsidR="00BE2AF6" w:rsidRDefault="00BE2AF6" w:rsidP="006D286B">
      <w:pPr>
        <w:pStyle w:val="BodyText"/>
        <w:ind w:left="0"/>
        <w:jc w:val="both"/>
        <w:rPr>
          <w:lang w:val="ky-KG"/>
        </w:rPr>
      </w:pPr>
      <w:r w:rsidRPr="00AF0301">
        <w:rPr>
          <w:lang w:val="ky-KG"/>
        </w:rPr>
        <w:t xml:space="preserve">Борбордогу </w:t>
      </w:r>
      <w:r w:rsidR="003F58F7" w:rsidRPr="00AF0301">
        <w:rPr>
          <w:lang w:val="ky-KG"/>
        </w:rPr>
        <w:t>баштапкы медициналык жардам</w:t>
      </w:r>
      <w:r w:rsidRPr="00AF0301">
        <w:rPr>
          <w:lang w:val="ky-KG"/>
        </w:rPr>
        <w:t>ды камсыздоо менен кызматтарды кординациялап сунуштоо моделин күчөтүү жана сапат жана жакшыртуу кепилдиктерин камсыздоону кошо алуу менен, эмпирикалык далилдөө базасынын негизинде кам көрүү, негизги дары-дармек каражаттарына жана колдонуу буюмдарына жет</w:t>
      </w:r>
      <w:r w:rsidR="003F58F7" w:rsidRPr="00AF0301">
        <w:rPr>
          <w:lang w:val="ky-KG"/>
        </w:rPr>
        <w:t>үү</w:t>
      </w:r>
      <w:r w:rsidRPr="00AF0301">
        <w:rPr>
          <w:lang w:val="ky-KG"/>
        </w:rPr>
        <w:t>, ошондой эле коопсуз суу, санитария жана гигиена сыяк</w:t>
      </w:r>
      <w:r w:rsidR="003F58F7" w:rsidRPr="00AF0301">
        <w:rPr>
          <w:lang w:val="ky-KG"/>
        </w:rPr>
        <w:t>туу базалык кызматарга карата жетүү</w:t>
      </w:r>
      <w:r w:rsidRPr="00AF0301">
        <w:rPr>
          <w:lang w:val="ky-KG"/>
        </w:rPr>
        <w:t xml:space="preserve"> күчөтүлүүгө тийиш.</w:t>
      </w:r>
    </w:p>
    <w:p w:rsidR="006D286B" w:rsidRDefault="006D286B" w:rsidP="006D286B">
      <w:pPr>
        <w:pStyle w:val="BodyText"/>
        <w:ind w:left="0"/>
        <w:jc w:val="both"/>
        <w:rPr>
          <w:lang w:val="ky-KG"/>
        </w:rPr>
      </w:pPr>
    </w:p>
    <w:p w:rsidR="006D286B" w:rsidRPr="00AF0301" w:rsidRDefault="006D286B" w:rsidP="006D286B">
      <w:pPr>
        <w:pStyle w:val="BodyText"/>
        <w:ind w:left="0"/>
        <w:jc w:val="both"/>
        <w:rPr>
          <w:rFonts w:ascii="Arial" w:hAnsi="Arial" w:cs="Arial"/>
          <w:sz w:val="28"/>
          <w:szCs w:val="28"/>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6"/>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4050" w:type="dxa"/>
            <w:gridSpan w:val="8"/>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ТӨМ-6. Суу</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6.1.</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6.2.</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6.3.</w:t>
            </w:r>
          </w:p>
        </w:tc>
        <w:tc>
          <w:tcPr>
            <w:tcW w:w="507"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6.4.</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6.5.</w:t>
            </w:r>
          </w:p>
        </w:tc>
        <w:tc>
          <w:tcPr>
            <w:tcW w:w="506"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6.6.</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6.a.</w:t>
            </w:r>
          </w:p>
        </w:tc>
        <w:tc>
          <w:tcPr>
            <w:tcW w:w="507"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6.b.</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w:t>
            </w:r>
            <w:r w:rsidRPr="00BA0BAE">
              <w:rPr>
                <w:rFonts w:asciiTheme="minorHAnsi" w:hAnsiTheme="minorHAnsi" w:cstheme="minorHAnsi"/>
                <w:sz w:val="18"/>
                <w:szCs w:val="18"/>
                <w:lang w:val="ky-KG"/>
              </w:rPr>
              <w:lastRenderedPageBreak/>
              <w:t>2022</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lastRenderedPageBreak/>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shd w:val="clear" w:color="auto" w:fill="FBE4D5" w:themeFill="accent2" w:themeFillTint="33"/>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06" w:type="dxa"/>
            <w:shd w:val="clear" w:color="auto" w:fill="FBE4D5" w:themeFill="accent2" w:themeFillTint="33"/>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506"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shd w:val="clear" w:color="auto" w:fill="FBE4D5" w:themeFill="accent2" w:themeFillTint="33"/>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06" w:type="dxa"/>
            <w:shd w:val="clear" w:color="auto" w:fill="FBE4D5" w:themeFill="accent2" w:themeFillTint="33"/>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r>
    </w:tbl>
    <w:p w:rsidR="00BE2AF6" w:rsidRPr="00BA0BAE" w:rsidRDefault="00BE2AF6" w:rsidP="006D286B">
      <w:pPr>
        <w:pStyle w:val="Caption"/>
        <w:jc w:val="center"/>
        <w:rPr>
          <w:rFonts w:ascii="Calibri" w:eastAsia="Times New Roman" w:hAnsi="Calibri" w:cs="Calibri"/>
          <w:color w:val="000000"/>
        </w:rPr>
      </w:pPr>
      <w:proofErr w:type="spellStart"/>
      <w:r w:rsidRPr="00BA0BAE">
        <w:t>Булагы</w:t>
      </w:r>
      <w:proofErr w:type="spellEnd"/>
      <w:r w:rsidRPr="00BA0BAE">
        <w:t xml:space="preserve">: </w:t>
      </w:r>
      <w:proofErr w:type="spellStart"/>
      <w:r w:rsidRPr="00BA0BAE">
        <w:t>Интеграцияны</w:t>
      </w:r>
      <w:proofErr w:type="spellEnd"/>
      <w:r w:rsidRPr="00BA0BAE">
        <w:t xml:space="preserve"> </w:t>
      </w:r>
      <w:proofErr w:type="spellStart"/>
      <w:r w:rsidRPr="00BA0BAE">
        <w:t>тез</w:t>
      </w:r>
      <w:proofErr w:type="spellEnd"/>
      <w:r w:rsidRPr="00BA0BAE">
        <w:t xml:space="preserve"> </w:t>
      </w:r>
      <w:proofErr w:type="spellStart"/>
      <w:r w:rsidRPr="00BA0BAE">
        <w:t>баалоонун</w:t>
      </w:r>
      <w:proofErr w:type="spellEnd"/>
      <w:r w:rsidRPr="00BA0BAE">
        <w:t xml:space="preserve"> </w:t>
      </w:r>
      <w:proofErr w:type="spellStart"/>
      <w:r w:rsidRPr="00BA0BAE">
        <w:t>жыйынтыктары</w:t>
      </w:r>
      <w:proofErr w:type="spellEnd"/>
    </w:p>
    <w:p w:rsidR="00BE2AF6" w:rsidRPr="006D286B" w:rsidRDefault="006D286B" w:rsidP="006D286B">
      <w:pPr>
        <w:pStyle w:val="Heading5"/>
        <w:numPr>
          <w:ilvl w:val="0"/>
          <w:numId w:val="0"/>
        </w:numPr>
        <w:ind w:left="1008" w:hanging="1008"/>
        <w:jc w:val="both"/>
        <w:rPr>
          <w:rFonts w:asciiTheme="minorHAnsi" w:eastAsia="Times New Roman" w:hAnsiTheme="minorHAnsi"/>
          <w:color w:val="auto"/>
          <w:lang w:val="ky-KG"/>
        </w:rPr>
      </w:pPr>
      <w:r>
        <w:rPr>
          <w:rFonts w:asciiTheme="minorHAnsi" w:eastAsia="Times New Roman" w:hAnsiTheme="minorHAnsi"/>
          <w:color w:val="auto"/>
          <w:lang w:val="ky-KG"/>
        </w:rPr>
        <w:t xml:space="preserve">ТӨМдүн </w:t>
      </w:r>
      <w:r w:rsidR="003F58F7" w:rsidRPr="006D286B">
        <w:rPr>
          <w:rFonts w:asciiTheme="minorHAnsi" w:eastAsia="Times New Roman" w:hAnsiTheme="minorHAnsi"/>
          <w:color w:val="auto"/>
          <w:lang w:val="ky-KG"/>
        </w:rPr>
        <w:t>төмөнкү милдеттерине жетүү</w:t>
      </w:r>
      <w:r w:rsidR="00BE2AF6" w:rsidRPr="006D286B">
        <w:rPr>
          <w:rFonts w:asciiTheme="minorHAnsi" w:eastAsia="Times New Roman" w:hAnsiTheme="minorHAnsi"/>
          <w:color w:val="auto"/>
          <w:lang w:val="ky-KG"/>
        </w:rPr>
        <w:t>гө көңүл буруу маанилүү:</w:t>
      </w:r>
    </w:p>
    <w:p w:rsidR="00BE2AF6" w:rsidRPr="00BA0BAE" w:rsidRDefault="00BE2AF6" w:rsidP="00FA53F2">
      <w:pPr>
        <w:pStyle w:val="ListParagraph"/>
        <w:numPr>
          <w:ilvl w:val="0"/>
          <w:numId w:val="23"/>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 xml:space="preserve">6.1 2030-жылга карата бардыгы үчүн коопсуз жана кымбат эмес </w:t>
      </w:r>
      <w:r w:rsidR="007D214B">
        <w:rPr>
          <w:rFonts w:ascii="Calibri" w:eastAsia="Times New Roman" w:hAnsi="Calibri" w:cs="Calibri"/>
          <w:color w:val="000000"/>
          <w:lang w:val="ky-KG"/>
        </w:rPr>
        <w:t>ичүүчү суу</w:t>
      </w:r>
      <w:r w:rsidRPr="00BA0BAE">
        <w:rPr>
          <w:rFonts w:ascii="Calibri" w:eastAsia="Times New Roman" w:hAnsi="Calibri" w:cs="Calibri"/>
          <w:color w:val="000000"/>
          <w:lang w:val="ky-KG"/>
        </w:rPr>
        <w:t>га карата жалпыга бирдей жана теңдеш укукту камсыздоо.</w:t>
      </w:r>
    </w:p>
    <w:p w:rsidR="00BE2AF6" w:rsidRPr="00BA0BAE" w:rsidRDefault="00BE2AF6" w:rsidP="00FA53F2">
      <w:pPr>
        <w:pStyle w:val="ListParagraph"/>
        <w:numPr>
          <w:ilvl w:val="0"/>
          <w:numId w:val="23"/>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6.3 2030-жылга карата</w:t>
      </w:r>
      <w:r w:rsidR="003F58F7">
        <w:rPr>
          <w:rFonts w:ascii="Calibri" w:eastAsia="Times New Roman" w:hAnsi="Calibri" w:cs="Calibri"/>
          <w:color w:val="000000"/>
          <w:lang w:val="ky-KG"/>
        </w:rPr>
        <w:t xml:space="preserve"> </w:t>
      </w:r>
      <w:r w:rsidRPr="00BA0BAE">
        <w:rPr>
          <w:rFonts w:ascii="Calibri" w:eastAsia="Times New Roman" w:hAnsi="Calibri" w:cs="Calibri"/>
          <w:color w:val="000000"/>
          <w:lang w:val="ky-KG"/>
        </w:rPr>
        <w:t>булганууну азайтуу, калдыктарды таштоону жок кылуу жана коркунучтуу химиялык заттардын жана материалдардын чыгарылышын минимумга алып келүүнүн жардамы менен суунун сапатын жогорулатуу, тазаланбаган агынды суулардын үлүшүн эки эсеге кыскартуу жана бүткүл дүйнө жүзүндөгү агынды суулардын кайра айланды</w:t>
      </w:r>
      <w:r w:rsidR="003F58F7">
        <w:rPr>
          <w:rFonts w:ascii="Calibri" w:eastAsia="Times New Roman" w:hAnsi="Calibri" w:cs="Calibri"/>
          <w:color w:val="000000"/>
          <w:lang w:val="ky-KG"/>
        </w:rPr>
        <w:t>рылуу масштабдарын жана кайтала</w:t>
      </w:r>
      <w:r w:rsidRPr="00BA0BAE">
        <w:rPr>
          <w:rFonts w:ascii="Calibri" w:eastAsia="Times New Roman" w:hAnsi="Calibri" w:cs="Calibri"/>
          <w:color w:val="000000"/>
          <w:lang w:val="ky-KG"/>
        </w:rPr>
        <w:t>п коопсуз пайдалануунун жардамы менен суунун сапатын жогорулатуу.</w:t>
      </w:r>
    </w:p>
    <w:p w:rsidR="00BE2AF6" w:rsidRPr="00BA0BAE" w:rsidRDefault="00BE2AF6" w:rsidP="00FA53F2">
      <w:pPr>
        <w:pStyle w:val="ListParagraph"/>
        <w:numPr>
          <w:ilvl w:val="0"/>
          <w:numId w:val="23"/>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6.a 2030-жылга карата өнүгүп келе жаткан өлкөлөрдүн суу менен жабдуу жана санитария тармагындагы ишмердигин жана программаларды жүзөгө ашыруудагы потенциалын, үстүртөн агынды жыйноону, суунун тазалануусун, сууну пайдалануунун натыйжалуулугун жогорулатуу, агынды сууларды тазалоо жана кайра айландыруу жана кайталап колдонуу технологияларын колдонууну кошо алуу менен бекемдөө ишиндеги эл аралык кызматташууну жана колдоого алууну кеңейтүү.</w:t>
      </w:r>
    </w:p>
    <w:p w:rsidR="00BE2AF6" w:rsidRPr="00BA0BAE" w:rsidRDefault="00BE2AF6" w:rsidP="00FA53F2">
      <w:pPr>
        <w:pStyle w:val="ListParagraph"/>
        <w:numPr>
          <w:ilvl w:val="0"/>
          <w:numId w:val="23"/>
        </w:numPr>
        <w:shd w:val="clear" w:color="auto" w:fill="FFFFFF"/>
        <w:spacing w:after="0" w:line="240" w:lineRule="auto"/>
        <w:jc w:val="both"/>
        <w:rPr>
          <w:rFonts w:eastAsia="Times New Roman" w:cstheme="minorHAnsi"/>
          <w:lang w:val="ky-KG"/>
        </w:rPr>
      </w:pPr>
      <w:r w:rsidRPr="00BA0BAE">
        <w:rPr>
          <w:rFonts w:ascii="Calibri" w:eastAsia="Times New Roman" w:hAnsi="Calibri" w:cs="Calibri"/>
          <w:color w:val="000000"/>
          <w:lang w:val="ky-KG"/>
        </w:rPr>
        <w:t>6.b Жергиликтүү коомдоштуктардын суу чарбачылыгын жана санитарияны жакшыртууга катышуусун колдоо жана бекемдөө.</w:t>
      </w:r>
    </w:p>
    <w:p w:rsidR="00BE2AF6" w:rsidRPr="00BA0BAE" w:rsidRDefault="00BE2AF6" w:rsidP="00D320E8">
      <w:pPr>
        <w:pStyle w:val="ListParagraph"/>
        <w:shd w:val="clear" w:color="auto" w:fill="FFFFFF"/>
        <w:spacing w:after="0" w:line="240" w:lineRule="auto"/>
        <w:jc w:val="both"/>
        <w:rPr>
          <w:rFonts w:eastAsia="Times New Roman" w:cstheme="minorHAnsi"/>
          <w:lang w:val="ky-KG"/>
        </w:rPr>
      </w:pPr>
    </w:p>
    <w:tbl>
      <w:tblPr>
        <w:tblW w:w="8960" w:type="dxa"/>
        <w:jc w:val="center"/>
        <w:tblLook w:val="04A0" w:firstRow="1" w:lastRow="0" w:firstColumn="1" w:lastColumn="0" w:noHBand="0" w:noVBand="1"/>
      </w:tblPr>
      <w:tblGrid>
        <w:gridCol w:w="1331"/>
        <w:gridCol w:w="1110"/>
        <w:gridCol w:w="1350"/>
        <w:gridCol w:w="1170"/>
        <w:gridCol w:w="1440"/>
        <w:gridCol w:w="900"/>
        <w:gridCol w:w="1080"/>
        <w:gridCol w:w="810"/>
      </w:tblGrid>
      <w:tr w:rsidR="00BE2AF6" w:rsidRPr="00BA0BAE" w:rsidTr="00683CF6">
        <w:trPr>
          <w:trHeight w:val="300"/>
          <w:jc w:val="center"/>
        </w:trPr>
        <w:tc>
          <w:tcPr>
            <w:tcW w:w="4730" w:type="dxa"/>
            <w:gridSpan w:val="4"/>
            <w:tcBorders>
              <w:top w:val="single" w:sz="4" w:space="0" w:color="002060"/>
              <w:left w:val="single" w:sz="4" w:space="0" w:color="002060"/>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Көрсөткүчтөрдүн үлүшү</w:t>
            </w:r>
          </w:p>
        </w:tc>
        <w:tc>
          <w:tcPr>
            <w:tcW w:w="4230" w:type="dxa"/>
            <w:gridSpan w:val="4"/>
            <w:tcBorders>
              <w:top w:val="single" w:sz="4" w:space="0" w:color="002060"/>
              <w:left w:val="nil"/>
              <w:bottom w:val="single" w:sz="4" w:space="0" w:color="auto"/>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Көрсөткүчтөрдүн саны</w:t>
            </w:r>
          </w:p>
        </w:tc>
      </w:tr>
      <w:tr w:rsidR="00BE2AF6" w:rsidRPr="00BA0BAE" w:rsidTr="00683CF6">
        <w:trPr>
          <w:trHeight w:val="300"/>
          <w:jc w:val="center"/>
        </w:trPr>
        <w:tc>
          <w:tcPr>
            <w:tcW w:w="1100" w:type="dxa"/>
            <w:tcBorders>
              <w:top w:val="single" w:sz="4" w:space="0" w:color="auto"/>
              <w:left w:val="single" w:sz="4" w:space="0" w:color="002060"/>
              <w:bottom w:val="single" w:sz="4" w:space="0" w:color="auto"/>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Жетишилгендер</w:t>
            </w:r>
          </w:p>
        </w:tc>
        <w:tc>
          <w:tcPr>
            <w:tcW w:w="1110" w:type="dxa"/>
            <w:tcBorders>
              <w:top w:val="single" w:sz="4" w:space="0" w:color="auto"/>
              <w:left w:val="nil"/>
              <w:bottom w:val="single" w:sz="4" w:space="0" w:color="auto"/>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Али жетишиле электери</w:t>
            </w:r>
          </w:p>
        </w:tc>
        <w:tc>
          <w:tcPr>
            <w:tcW w:w="1350" w:type="dxa"/>
            <w:tcBorders>
              <w:top w:val="single" w:sz="4" w:space="0" w:color="auto"/>
              <w:left w:val="nil"/>
              <w:bottom w:val="single" w:sz="4" w:space="0" w:color="auto"/>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Олуттуу күч-аракеттер талап кылынат</w:t>
            </w:r>
          </w:p>
        </w:tc>
        <w:tc>
          <w:tcPr>
            <w:tcW w:w="1170" w:type="dxa"/>
            <w:tcBorders>
              <w:top w:val="single" w:sz="4" w:space="0" w:color="auto"/>
              <w:left w:val="nil"/>
              <w:bottom w:val="single" w:sz="4" w:space="0" w:color="auto"/>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Маалыматтар жок</w:t>
            </w:r>
          </w:p>
        </w:tc>
        <w:tc>
          <w:tcPr>
            <w:tcW w:w="1440" w:type="dxa"/>
            <w:tcBorders>
              <w:top w:val="single" w:sz="4" w:space="0" w:color="auto"/>
              <w:left w:val="nil"/>
              <w:bottom w:val="single" w:sz="4" w:space="0" w:color="auto"/>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Жашылдар</w:t>
            </w:r>
          </w:p>
        </w:tc>
        <w:tc>
          <w:tcPr>
            <w:tcW w:w="900" w:type="dxa"/>
            <w:tcBorders>
              <w:top w:val="single" w:sz="4" w:space="0" w:color="auto"/>
              <w:left w:val="nil"/>
              <w:bottom w:val="single" w:sz="4" w:space="0" w:color="auto"/>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Сарылар</w:t>
            </w:r>
          </w:p>
        </w:tc>
        <w:tc>
          <w:tcPr>
            <w:tcW w:w="1080" w:type="dxa"/>
            <w:tcBorders>
              <w:top w:val="single" w:sz="4" w:space="0" w:color="auto"/>
              <w:left w:val="nil"/>
              <w:bottom w:val="single" w:sz="4" w:space="0" w:color="auto"/>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Кызылдар</w:t>
            </w:r>
          </w:p>
        </w:tc>
        <w:tc>
          <w:tcPr>
            <w:tcW w:w="810" w:type="dxa"/>
            <w:tcBorders>
              <w:top w:val="single" w:sz="4" w:space="0" w:color="auto"/>
              <w:left w:val="nil"/>
              <w:bottom w:val="single" w:sz="4" w:space="0" w:color="auto"/>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Боздор</w:t>
            </w:r>
          </w:p>
        </w:tc>
      </w:tr>
      <w:tr w:rsidR="00BE2AF6" w:rsidRPr="00BA0BAE" w:rsidTr="00683CF6">
        <w:trPr>
          <w:trHeight w:val="300"/>
          <w:jc w:val="center"/>
        </w:trPr>
        <w:tc>
          <w:tcPr>
            <w:tcW w:w="1100" w:type="dxa"/>
            <w:tcBorders>
              <w:top w:val="single" w:sz="4" w:space="0" w:color="auto"/>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0%</w:t>
            </w:r>
          </w:p>
        </w:tc>
        <w:tc>
          <w:tcPr>
            <w:tcW w:w="111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36%</w:t>
            </w:r>
          </w:p>
        </w:tc>
        <w:tc>
          <w:tcPr>
            <w:tcW w:w="135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14%</w:t>
            </w:r>
          </w:p>
        </w:tc>
        <w:tc>
          <w:tcPr>
            <w:tcW w:w="117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50%</w:t>
            </w:r>
          </w:p>
        </w:tc>
        <w:tc>
          <w:tcPr>
            <w:tcW w:w="144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0</w:t>
            </w:r>
          </w:p>
        </w:tc>
        <w:tc>
          <w:tcPr>
            <w:tcW w:w="90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5</w:t>
            </w:r>
          </w:p>
        </w:tc>
        <w:tc>
          <w:tcPr>
            <w:tcW w:w="108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2</w:t>
            </w:r>
          </w:p>
        </w:tc>
        <w:tc>
          <w:tcPr>
            <w:tcW w:w="810" w:type="dxa"/>
            <w:tcBorders>
              <w:top w:val="single" w:sz="4" w:space="0" w:color="auto"/>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6"/>
                <w:szCs w:val="18"/>
                <w:lang w:val="ky-KG"/>
              </w:rPr>
            </w:pPr>
            <w:r w:rsidRPr="00BA0BAE">
              <w:rPr>
                <w:rFonts w:ascii="Calibri" w:eastAsia="Times New Roman" w:hAnsi="Calibri" w:cs="Calibri"/>
                <w:color w:val="000000"/>
                <w:sz w:val="16"/>
                <w:szCs w:val="18"/>
                <w:lang w:val="ky-KG"/>
              </w:rPr>
              <w:t>7</w:t>
            </w:r>
          </w:p>
        </w:tc>
      </w:tr>
    </w:tbl>
    <w:p w:rsidR="00BE2AF6" w:rsidRDefault="00BE2AF6" w:rsidP="0039670E">
      <w:pPr>
        <w:pStyle w:val="Caption"/>
        <w:jc w:val="both"/>
        <w:rPr>
          <w:lang w:val="ky-KG"/>
        </w:rPr>
      </w:pPr>
      <w:proofErr w:type="spellStart"/>
      <w:r w:rsidRPr="00BA0BAE">
        <w:t>Булактары</w:t>
      </w:r>
      <w:proofErr w:type="spellEnd"/>
      <w:r w:rsidRPr="00BA0BAE">
        <w:t xml:space="preserve">: ТӨМ 6 </w:t>
      </w:r>
      <w:proofErr w:type="spellStart"/>
      <w:r w:rsidRPr="00BA0BAE">
        <w:t>үчүн</w:t>
      </w:r>
      <w:proofErr w:type="spellEnd"/>
      <w:r w:rsidRPr="00BA0BAE">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боюнча</w:t>
      </w:r>
      <w:proofErr w:type="spellEnd"/>
      <w:r w:rsidRPr="00BA0BAE">
        <w:t xml:space="preserve"> </w:t>
      </w:r>
      <w:proofErr w:type="spellStart"/>
      <w:r w:rsidR="0039670E">
        <w:t>Башкаруу</w:t>
      </w:r>
      <w:proofErr w:type="spellEnd"/>
      <w:r w:rsidR="0039670E">
        <w:t xml:space="preserve"> </w:t>
      </w:r>
      <w:proofErr w:type="spellStart"/>
      <w:r w:rsidR="0039670E">
        <w:t>панелдеринин</w:t>
      </w:r>
      <w:proofErr w:type="spellEnd"/>
      <w:r w:rsidR="0039670E">
        <w:t xml:space="preserve"> </w:t>
      </w:r>
      <w:proofErr w:type="spellStart"/>
      <w:r w:rsidR="0039670E">
        <w:t>аспаптары</w:t>
      </w:r>
      <w:proofErr w:type="spellEnd"/>
    </w:p>
    <w:p w:rsidR="00FF70C0" w:rsidRPr="00FF70C0" w:rsidRDefault="00FF70C0" w:rsidP="00FF70C0">
      <w:pPr>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6D286B" w:rsidRPr="00165048" w:rsidTr="006D286B">
        <w:tc>
          <w:tcPr>
            <w:tcW w:w="2376" w:type="dxa"/>
          </w:tcPr>
          <w:p w:rsidR="006D286B" w:rsidRDefault="006D286B" w:rsidP="00D320E8">
            <w:pPr>
              <w:pStyle w:val="Heading1"/>
              <w:numPr>
                <w:ilvl w:val="0"/>
                <w:numId w:val="0"/>
              </w:numPr>
              <w:jc w:val="both"/>
              <w:outlineLvl w:val="0"/>
              <w:rPr>
                <w:rFonts w:ascii="Calibri" w:eastAsia="Times New Roman" w:hAnsi="Calibri" w:cs="Calibri"/>
                <w:b w:val="0"/>
                <w:noProof/>
                <w:color w:val="000000"/>
                <w:sz w:val="28"/>
                <w:szCs w:val="28"/>
                <w:lang w:val="ru-RU" w:eastAsia="ru-RU"/>
              </w:rPr>
            </w:pPr>
            <w:bookmarkStart w:id="40" w:name="_Toc8656559"/>
            <w:r>
              <w:rPr>
                <w:noProof/>
                <w:lang w:val="ru-RU" w:eastAsia="ru-RU"/>
              </w:rPr>
              <w:drawing>
                <wp:inline distT="0" distB="0" distL="0" distR="0" wp14:anchorId="002AE22D" wp14:editId="083376D9">
                  <wp:extent cx="1323975" cy="1323975"/>
                  <wp:effectExtent l="0" t="0" r="9525" b="9525"/>
                  <wp:docPr id="1921003556" name="Picture 1380405982"/>
                  <wp:cNvGraphicFramePr/>
                  <a:graphic xmlns:a="http://schemas.openxmlformats.org/drawingml/2006/main">
                    <a:graphicData uri="http://schemas.openxmlformats.org/drawingml/2006/picture">
                      <pic:pic xmlns:pic="http://schemas.openxmlformats.org/drawingml/2006/picture">
                        <pic:nvPicPr>
                          <pic:cNvPr id="1380405982" name="Picture 138040598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6D286B" w:rsidRPr="00BA0BAE" w:rsidRDefault="006D286B" w:rsidP="006D286B">
            <w:pPr>
              <w:pStyle w:val="Heading1"/>
              <w:numPr>
                <w:ilvl w:val="0"/>
                <w:numId w:val="0"/>
              </w:numPr>
              <w:jc w:val="both"/>
              <w:outlineLvl w:val="0"/>
              <w:rPr>
                <w:rFonts w:eastAsia="Times New Roman"/>
                <w:lang w:val="ky-KG"/>
              </w:rPr>
            </w:pPr>
            <w:r w:rsidRPr="00BA0BAE">
              <w:rPr>
                <w:rFonts w:eastAsia="Times New Roman"/>
                <w:lang w:val="ky-KG"/>
              </w:rPr>
              <w:t xml:space="preserve">7-максат. Бардыгы үчүн </w:t>
            </w:r>
            <w:r>
              <w:rPr>
                <w:rFonts w:eastAsia="Times New Roman"/>
                <w:lang w:val="ky-KG"/>
              </w:rPr>
              <w:t>арзан,</w:t>
            </w:r>
            <w:r w:rsidRPr="00BA0BAE">
              <w:rPr>
                <w:rFonts w:eastAsia="Times New Roman"/>
                <w:lang w:val="ky-KG"/>
              </w:rPr>
              <w:t xml:space="preserve"> ишенимдүү, туруктуу жана заманбап энергия булактарына жалпыга бирдей жеткиликтүүлүктү камсыздоо</w:t>
            </w:r>
          </w:p>
          <w:p w:rsidR="006D286B" w:rsidRPr="006D286B" w:rsidRDefault="006D286B" w:rsidP="006D286B">
            <w:pPr>
              <w:pStyle w:val="Heading1"/>
              <w:numPr>
                <w:ilvl w:val="0"/>
                <w:numId w:val="0"/>
              </w:numPr>
              <w:spacing w:before="0"/>
              <w:jc w:val="both"/>
              <w:outlineLvl w:val="0"/>
              <w:rPr>
                <w:rFonts w:ascii="Calibri" w:eastAsia="Times New Roman" w:hAnsi="Calibri" w:cs="Calibri"/>
                <w:b w:val="0"/>
                <w:noProof/>
                <w:color w:val="000000"/>
                <w:sz w:val="28"/>
                <w:szCs w:val="28"/>
                <w:lang w:val="ky-KG" w:eastAsia="ru-RU"/>
              </w:rPr>
            </w:pPr>
            <w:r w:rsidRPr="006D286B">
              <w:rPr>
                <w:rFonts w:ascii="Calibri" w:eastAsia="Times New Roman" w:hAnsi="Calibri" w:cs="Calibri"/>
                <w:b w:val="0"/>
                <w:noProof/>
                <w:color w:val="000000"/>
                <w:sz w:val="22"/>
                <w:szCs w:val="28"/>
                <w:lang w:val="ky-KG" w:eastAsia="ru-RU"/>
              </w:rPr>
              <w:t>Өлкө сапаттуу энергия менен жабдуунун жеткиликтүүлүгүн камсыздоо боюнча түйшүктөргө туш келди жана өзүнүн энергетикалык байлыктарынан максималдуу пайданы, анын ичинде гидрологиялык жана башка калыбына келүүчү ресурстардан дагы албайт.</w:t>
            </w:r>
          </w:p>
        </w:tc>
      </w:tr>
    </w:tbl>
    <w:bookmarkEnd w:id="40"/>
    <w:p w:rsidR="00BE2AF6" w:rsidRDefault="00BE2AF6" w:rsidP="006D286B">
      <w:pPr>
        <w:pStyle w:val="BodyText"/>
        <w:ind w:left="0"/>
        <w:jc w:val="both"/>
        <w:rPr>
          <w:lang w:val="ru-RU"/>
        </w:rPr>
      </w:pPr>
      <w:r w:rsidRPr="00AF0301">
        <w:rPr>
          <w:lang w:val="ky-KG"/>
        </w:rPr>
        <w:t xml:space="preserve">Өлкө сапаттуу энергия менен жабдуунун жеткиликтүүлүгүн камсыздоо боюнча түйшүктөргө туш келди жана өзүнүн энергетикалык байлыктарынан максималдуу пайданы, анын ичинде гидрологиялык жана башка калыбына келүүчү ресурстардан дагы албайт. Жарандар электрге карата жалпыга бирдей жеткиликтүүлүктөн (ТӨМ 7.1) жана төмөнкү баалардан колдонуп жаткан маалда, энергетикалык тармак финансылык жактан жакыр абалда турат, ал эми анын активдери техникалык жактан эскилиги жеткен. Энергетика сектору үч негизги проблемалардан жабыр тартууда, алар: 1) энергия менен жабдуунун жеткиликсиз ишенимдүүлүгү жана тейлөөнүн начар сапаты, 2) алсыз финансылык абалы, жана 3) баасы боюнча жеткиликтүүлүк тууралуу коркуулар жана төлөөгө даярдыктар. </w:t>
      </w:r>
      <w:proofErr w:type="spellStart"/>
      <w:r w:rsidRPr="00AF0301">
        <w:rPr>
          <w:lang w:val="ru-RU"/>
        </w:rPr>
        <w:t>Азыркы</w:t>
      </w:r>
      <w:proofErr w:type="spellEnd"/>
      <w:r w:rsidRPr="00AF0301">
        <w:rPr>
          <w:lang w:val="ru-RU"/>
        </w:rPr>
        <w:t xml:space="preserve"> </w:t>
      </w:r>
      <w:proofErr w:type="spellStart"/>
      <w:r w:rsidRPr="00AF0301">
        <w:rPr>
          <w:lang w:val="ru-RU"/>
        </w:rPr>
        <w:t>мезгилде</w:t>
      </w:r>
      <w:proofErr w:type="spellEnd"/>
      <w:r w:rsidRPr="00AF0301">
        <w:rPr>
          <w:lang w:val="ru-RU"/>
        </w:rPr>
        <w:t xml:space="preserve"> энергетика сектору </w:t>
      </w:r>
      <w:proofErr w:type="spellStart"/>
      <w:r w:rsidRPr="00AF0301">
        <w:rPr>
          <w:lang w:val="ru-RU"/>
        </w:rPr>
        <w:t>ИДПнын</w:t>
      </w:r>
      <w:proofErr w:type="spellEnd"/>
      <w:r w:rsidRPr="00AF0301">
        <w:rPr>
          <w:lang w:val="ru-RU"/>
        </w:rPr>
        <w:t xml:space="preserve"> 20%га </w:t>
      </w:r>
      <w:proofErr w:type="spellStart"/>
      <w:r w:rsidRPr="00AF0301">
        <w:rPr>
          <w:lang w:val="ru-RU"/>
        </w:rPr>
        <w:t>жакынын</w:t>
      </w:r>
      <w:proofErr w:type="spellEnd"/>
      <w:r w:rsidRPr="00AF0301">
        <w:rPr>
          <w:lang w:val="ru-RU"/>
        </w:rPr>
        <w:t xml:space="preserve"> </w:t>
      </w:r>
      <w:proofErr w:type="spellStart"/>
      <w:r w:rsidRPr="00AF0301">
        <w:rPr>
          <w:lang w:val="ru-RU"/>
        </w:rPr>
        <w:lastRenderedPageBreak/>
        <w:t>пайдаланууда</w:t>
      </w:r>
      <w:proofErr w:type="spellEnd"/>
      <w:r w:rsidRPr="00AF0301">
        <w:rPr>
          <w:lang w:val="ru-RU"/>
        </w:rPr>
        <w:t xml:space="preserve"> (ББ, 2017-ж.). Энергетика </w:t>
      </w:r>
      <w:proofErr w:type="spellStart"/>
      <w:r w:rsidRPr="00AF0301">
        <w:rPr>
          <w:lang w:val="ru-RU"/>
        </w:rPr>
        <w:t>секторуна</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мамлек</w:t>
      </w:r>
      <w:r w:rsidR="00C8710C" w:rsidRPr="00AF0301">
        <w:rPr>
          <w:lang w:val="ru-RU"/>
        </w:rPr>
        <w:t>еттик</w:t>
      </w:r>
      <w:proofErr w:type="spellEnd"/>
      <w:r w:rsidR="00C8710C" w:rsidRPr="00AF0301">
        <w:rPr>
          <w:lang w:val="ru-RU"/>
        </w:rPr>
        <w:t xml:space="preserve"> </w:t>
      </w:r>
      <w:proofErr w:type="spellStart"/>
      <w:r w:rsidR="00C8710C" w:rsidRPr="00AF0301">
        <w:rPr>
          <w:lang w:val="ru-RU"/>
        </w:rPr>
        <w:t>жардам</w:t>
      </w:r>
      <w:proofErr w:type="spellEnd"/>
      <w:r w:rsidR="00C8710C" w:rsidRPr="00AF0301">
        <w:rPr>
          <w:lang w:val="ru-RU"/>
        </w:rPr>
        <w:t xml:space="preserve"> </w:t>
      </w:r>
      <w:proofErr w:type="spellStart"/>
      <w:r w:rsidR="00C8710C" w:rsidRPr="00AF0301">
        <w:rPr>
          <w:lang w:val="ru-RU"/>
        </w:rPr>
        <w:t>чыгымдар</w:t>
      </w:r>
      <w:proofErr w:type="spellEnd"/>
      <w:r w:rsidR="00C8710C" w:rsidRPr="00AF0301">
        <w:rPr>
          <w:lang w:val="ru-RU"/>
        </w:rPr>
        <w:t xml:space="preserve"> </w:t>
      </w:r>
      <w:proofErr w:type="spellStart"/>
      <w:r w:rsidRPr="00AF0301">
        <w:rPr>
          <w:lang w:val="ru-RU"/>
        </w:rPr>
        <w:t>боюнча</w:t>
      </w:r>
      <w:proofErr w:type="spellEnd"/>
      <w:r w:rsidRPr="00AF0301">
        <w:rPr>
          <w:lang w:val="ru-RU"/>
        </w:rPr>
        <w:t xml:space="preserve"> башка </w:t>
      </w:r>
      <w:proofErr w:type="spellStart"/>
      <w:r w:rsidRPr="00AF0301">
        <w:rPr>
          <w:lang w:val="ru-RU"/>
        </w:rPr>
        <w:t>артыкчылыктарга</w:t>
      </w:r>
      <w:proofErr w:type="spellEnd"/>
      <w:r w:rsidR="00C8710C" w:rsidRPr="00AF0301">
        <w:rPr>
          <w:lang w:val="ru-RU"/>
        </w:rPr>
        <w:t xml:space="preserve">, </w:t>
      </w:r>
      <w:proofErr w:type="spellStart"/>
      <w:r w:rsidR="00C8710C" w:rsidRPr="00AF0301">
        <w:rPr>
          <w:lang w:val="ru-RU"/>
        </w:rPr>
        <w:t>мисалы</w:t>
      </w:r>
      <w:proofErr w:type="spellEnd"/>
      <w:r w:rsidR="00C8710C" w:rsidRPr="00AF0301">
        <w:rPr>
          <w:lang w:val="ru-RU"/>
        </w:rPr>
        <w:t xml:space="preserve">, </w:t>
      </w:r>
      <w:proofErr w:type="spellStart"/>
      <w:r w:rsidR="00C8710C" w:rsidRPr="00AF0301">
        <w:rPr>
          <w:lang w:val="ru-RU"/>
        </w:rPr>
        <w:t>саламаттыкты</w:t>
      </w:r>
      <w:proofErr w:type="spellEnd"/>
      <w:r w:rsidR="00C8710C" w:rsidRPr="00AF0301">
        <w:rPr>
          <w:lang w:val="ru-RU"/>
        </w:rPr>
        <w:t xml:space="preserve"> </w:t>
      </w:r>
      <w:proofErr w:type="spellStart"/>
      <w:r w:rsidR="00C8710C" w:rsidRPr="00AF0301">
        <w:rPr>
          <w:lang w:val="ru-RU"/>
        </w:rPr>
        <w:t>сактоо</w:t>
      </w:r>
      <w:proofErr w:type="spellEnd"/>
      <w:r w:rsidR="00C8710C" w:rsidRPr="00AF0301">
        <w:rPr>
          <w:lang w:val="ru-RU"/>
        </w:rPr>
        <w:t xml:space="preserve"> </w:t>
      </w:r>
      <w:proofErr w:type="spellStart"/>
      <w:r w:rsidR="00C8710C" w:rsidRPr="00AF0301">
        <w:rPr>
          <w:lang w:val="ru-RU"/>
        </w:rPr>
        <w:t>жана</w:t>
      </w:r>
      <w:proofErr w:type="spellEnd"/>
      <w:r w:rsidR="00C8710C" w:rsidRPr="00AF0301">
        <w:rPr>
          <w:lang w:val="ru-RU"/>
        </w:rPr>
        <w:t xml:space="preserve"> </w:t>
      </w:r>
      <w:proofErr w:type="spellStart"/>
      <w:r w:rsidR="00C8710C" w:rsidRPr="00AF0301">
        <w:rPr>
          <w:lang w:val="ru-RU"/>
        </w:rPr>
        <w:t>билим</w:t>
      </w:r>
      <w:proofErr w:type="spellEnd"/>
      <w:r w:rsidR="00C8710C" w:rsidRPr="00AF0301">
        <w:rPr>
          <w:lang w:val="ru-RU"/>
        </w:rPr>
        <w:t xml:space="preserve"> </w:t>
      </w:r>
      <w:proofErr w:type="spellStart"/>
      <w:r w:rsidR="00C8710C" w:rsidRPr="00AF0301">
        <w:rPr>
          <w:lang w:val="ru-RU"/>
        </w:rPr>
        <w:t>берүү</w:t>
      </w:r>
      <w:proofErr w:type="spellEnd"/>
      <w:r w:rsidR="00C8710C" w:rsidRPr="00AF0301">
        <w:rPr>
          <w:lang w:val="ru-RU"/>
        </w:rPr>
        <w:t xml:space="preserve"> </w:t>
      </w:r>
      <w:proofErr w:type="spellStart"/>
      <w:r w:rsidR="00C8710C" w:rsidRPr="00AF0301">
        <w:rPr>
          <w:lang w:val="ru-RU"/>
        </w:rPr>
        <w:t>секторлоруна</w:t>
      </w:r>
      <w:proofErr w:type="spellEnd"/>
      <w:r w:rsidRPr="00AF0301">
        <w:rPr>
          <w:lang w:val="ru-RU"/>
        </w:rPr>
        <w:t xml:space="preserve"> </w:t>
      </w:r>
      <w:proofErr w:type="spellStart"/>
      <w:r w:rsidRPr="00AF0301">
        <w:rPr>
          <w:lang w:val="ru-RU"/>
        </w:rPr>
        <w:t>зыян</w:t>
      </w:r>
      <w:proofErr w:type="spellEnd"/>
      <w:r w:rsidRPr="00AF0301">
        <w:rPr>
          <w:lang w:val="ru-RU"/>
        </w:rPr>
        <w:t xml:space="preserve"> </w:t>
      </w:r>
      <w:proofErr w:type="spellStart"/>
      <w:r w:rsidRPr="00AF0301">
        <w:rPr>
          <w:lang w:val="ru-RU"/>
        </w:rPr>
        <w:t>кылууда</w:t>
      </w:r>
      <w:proofErr w:type="spellEnd"/>
      <w:r w:rsidR="00C8710C" w:rsidRPr="00AF0301">
        <w:rPr>
          <w:lang w:val="ru-RU"/>
        </w:rPr>
        <w:t>.</w:t>
      </w:r>
    </w:p>
    <w:p w:rsidR="006D286B" w:rsidRPr="00AF0301" w:rsidRDefault="006D286B" w:rsidP="006D286B">
      <w:pPr>
        <w:pStyle w:val="BodyText"/>
        <w:ind w:left="0"/>
        <w:jc w:val="both"/>
        <w:rPr>
          <w:lang w:val="ru-RU"/>
        </w:rPr>
      </w:pPr>
    </w:p>
    <w:p w:rsidR="00BE2AF6" w:rsidRPr="00AF0301" w:rsidRDefault="00BE2AF6" w:rsidP="006D286B">
      <w:pPr>
        <w:pStyle w:val="BodyText"/>
        <w:ind w:left="0"/>
        <w:jc w:val="both"/>
        <w:rPr>
          <w:lang w:val="ru-RU"/>
        </w:rPr>
      </w:pPr>
      <w:r w:rsidRPr="00AF0301">
        <w:rPr>
          <w:lang w:val="ru-RU"/>
        </w:rPr>
        <w:t xml:space="preserve">Кыргызстан 840,2 </w:t>
      </w:r>
      <w:proofErr w:type="spellStart"/>
      <w:r w:rsidRPr="00AF0301">
        <w:rPr>
          <w:lang w:val="ru-RU"/>
        </w:rPr>
        <w:t>тнэ</w:t>
      </w:r>
      <w:proofErr w:type="spellEnd"/>
      <w:r w:rsidRPr="00AF0301">
        <w:rPr>
          <w:lang w:val="ru-RU"/>
        </w:rPr>
        <w:t xml:space="preserve">. </w:t>
      </w:r>
      <w:proofErr w:type="spellStart"/>
      <w:r w:rsidRPr="00AF0301">
        <w:rPr>
          <w:lang w:val="ru-RU"/>
        </w:rPr>
        <w:t>деңгээлинде</w:t>
      </w:r>
      <w:proofErr w:type="spellEnd"/>
      <w:r w:rsidRPr="00AF0301">
        <w:rPr>
          <w:lang w:val="ru-RU"/>
        </w:rPr>
        <w:t xml:space="preserve"> </w:t>
      </w:r>
      <w:proofErr w:type="spellStart"/>
      <w:r w:rsidRPr="00AF0301">
        <w:rPr>
          <w:lang w:val="ru-RU"/>
        </w:rPr>
        <w:t>баалана</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r w:rsidR="00C8710C" w:rsidRPr="00AF0301">
        <w:rPr>
          <w:lang w:val="ru-RU"/>
        </w:rPr>
        <w:t>ЭКБ</w:t>
      </w:r>
      <w:r w:rsidRPr="00AF0301">
        <w:rPr>
          <w:lang w:val="ru-RU"/>
        </w:rPr>
        <w:t xml:space="preserve"> </w:t>
      </w:r>
      <w:proofErr w:type="spellStart"/>
      <w:r w:rsidRPr="00AF0301">
        <w:rPr>
          <w:lang w:val="ru-RU"/>
        </w:rPr>
        <w:t>жогорку</w:t>
      </w:r>
      <w:proofErr w:type="spellEnd"/>
      <w:r w:rsidRPr="00AF0301">
        <w:rPr>
          <w:lang w:val="ru-RU"/>
        </w:rPr>
        <w:t xml:space="preserve"> </w:t>
      </w:r>
      <w:proofErr w:type="spellStart"/>
      <w:r w:rsidRPr="00AF0301">
        <w:rPr>
          <w:lang w:val="ru-RU"/>
        </w:rPr>
        <w:t>потенциалына</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Күн</w:t>
      </w:r>
      <w:proofErr w:type="spellEnd"/>
      <w:r w:rsidRPr="00AF0301">
        <w:rPr>
          <w:lang w:val="ru-RU"/>
        </w:rPr>
        <w:t xml:space="preserve"> </w:t>
      </w:r>
      <w:proofErr w:type="spellStart"/>
      <w:r w:rsidRPr="00AF0301">
        <w:rPr>
          <w:lang w:val="ru-RU"/>
        </w:rPr>
        <w:t>энергиясы</w:t>
      </w:r>
      <w:proofErr w:type="spellEnd"/>
      <w:r w:rsidRPr="00AF0301">
        <w:rPr>
          <w:lang w:val="ru-RU"/>
        </w:rPr>
        <w:t xml:space="preserve">, </w:t>
      </w:r>
      <w:proofErr w:type="spellStart"/>
      <w:r w:rsidRPr="00AF0301">
        <w:rPr>
          <w:lang w:val="ru-RU"/>
        </w:rPr>
        <w:t>дарыялардын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булактардын</w:t>
      </w:r>
      <w:proofErr w:type="spellEnd"/>
      <w:r w:rsidRPr="00AF0301">
        <w:rPr>
          <w:lang w:val="ru-RU"/>
        </w:rPr>
        <w:t xml:space="preserve"> </w:t>
      </w:r>
      <w:proofErr w:type="spellStart"/>
      <w:r w:rsidRPr="00AF0301">
        <w:rPr>
          <w:lang w:val="ru-RU"/>
        </w:rPr>
        <w:t>гидроэлектроэнергиясы</w:t>
      </w:r>
      <w:proofErr w:type="spellEnd"/>
      <w:r w:rsidRPr="00AF0301">
        <w:rPr>
          <w:lang w:val="ru-RU"/>
        </w:rPr>
        <w:t xml:space="preserve">, </w:t>
      </w:r>
      <w:proofErr w:type="spellStart"/>
      <w:r w:rsidRPr="00AF0301">
        <w:rPr>
          <w:lang w:val="ru-RU"/>
        </w:rPr>
        <w:t>шамал</w:t>
      </w:r>
      <w:proofErr w:type="spellEnd"/>
      <w:r w:rsidRPr="00AF0301">
        <w:rPr>
          <w:lang w:val="ru-RU"/>
        </w:rPr>
        <w:t xml:space="preserve"> </w:t>
      </w:r>
      <w:proofErr w:type="spellStart"/>
      <w:r w:rsidRPr="00AF0301">
        <w:rPr>
          <w:lang w:val="ru-RU"/>
        </w:rPr>
        <w:t>энергиясы</w:t>
      </w:r>
      <w:proofErr w:type="spellEnd"/>
      <w:r w:rsidRPr="00AF0301">
        <w:rPr>
          <w:lang w:val="ru-RU"/>
        </w:rPr>
        <w:t xml:space="preserve">, </w:t>
      </w:r>
      <w:proofErr w:type="spellStart"/>
      <w:r w:rsidRPr="00AF0301">
        <w:rPr>
          <w:lang w:val="ru-RU"/>
        </w:rPr>
        <w:t>геотермалдык</w:t>
      </w:r>
      <w:proofErr w:type="spellEnd"/>
      <w:r w:rsidRPr="00AF0301">
        <w:rPr>
          <w:lang w:val="ru-RU"/>
        </w:rPr>
        <w:t xml:space="preserve"> </w:t>
      </w:r>
      <w:proofErr w:type="spellStart"/>
      <w:r w:rsidRPr="00AF0301">
        <w:rPr>
          <w:lang w:val="ru-RU"/>
        </w:rPr>
        <w:t>суулар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бюиомасса</w:t>
      </w:r>
      <w:proofErr w:type="spellEnd"/>
      <w:r w:rsidRPr="00AF0301">
        <w:rPr>
          <w:lang w:val="ru-RU"/>
        </w:rPr>
        <w:t xml:space="preserve"> </w:t>
      </w:r>
      <w:proofErr w:type="spellStart"/>
      <w:r w:rsidRPr="00AF0301">
        <w:rPr>
          <w:lang w:val="ru-RU"/>
        </w:rPr>
        <w:t>республикадагы</w:t>
      </w:r>
      <w:proofErr w:type="spellEnd"/>
      <w:r w:rsidRPr="00AF0301">
        <w:rPr>
          <w:lang w:val="ru-RU"/>
        </w:rPr>
        <w:t xml:space="preserve"> </w:t>
      </w:r>
      <w:proofErr w:type="spellStart"/>
      <w:r w:rsidRPr="00AF0301">
        <w:rPr>
          <w:lang w:val="ru-RU"/>
        </w:rPr>
        <w:t>калыбына</w:t>
      </w:r>
      <w:proofErr w:type="spellEnd"/>
      <w:r w:rsidRPr="00AF0301">
        <w:rPr>
          <w:lang w:val="ru-RU"/>
        </w:rPr>
        <w:t xml:space="preserve"> </w:t>
      </w:r>
      <w:proofErr w:type="spellStart"/>
      <w:r w:rsidRPr="00AF0301">
        <w:rPr>
          <w:lang w:val="ru-RU"/>
        </w:rPr>
        <w:t>келе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энергия </w:t>
      </w:r>
      <w:proofErr w:type="spellStart"/>
      <w:r w:rsidRPr="00AF0301">
        <w:rPr>
          <w:lang w:val="ru-RU"/>
        </w:rPr>
        <w:t>булактарынын</w:t>
      </w:r>
      <w:proofErr w:type="spellEnd"/>
      <w:r w:rsidRPr="00AF0301">
        <w:rPr>
          <w:lang w:val="ru-RU"/>
        </w:rPr>
        <w:t xml:space="preserve"> </w:t>
      </w:r>
      <w:proofErr w:type="spellStart"/>
      <w:r w:rsidRPr="00AF0301">
        <w:rPr>
          <w:lang w:val="ru-RU"/>
        </w:rPr>
        <w:t>башкы</w:t>
      </w:r>
      <w:proofErr w:type="spellEnd"/>
      <w:r w:rsidRPr="00AF0301">
        <w:rPr>
          <w:lang w:val="ru-RU"/>
        </w:rPr>
        <w:t xml:space="preserve"> </w:t>
      </w:r>
      <w:proofErr w:type="spellStart"/>
      <w:r w:rsidRPr="00AF0301">
        <w:rPr>
          <w:lang w:val="ru-RU"/>
        </w:rPr>
        <w:t>түрлөрү</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саналышат</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w:t>
      </w:r>
      <w:proofErr w:type="spellStart"/>
      <w:r w:rsidRPr="00AF0301">
        <w:rPr>
          <w:lang w:val="ru-RU"/>
        </w:rPr>
        <w:t>болсо</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бүгүнкү</w:t>
      </w:r>
      <w:proofErr w:type="spellEnd"/>
      <w:r w:rsidRPr="00AF0301">
        <w:rPr>
          <w:lang w:val="ru-RU"/>
        </w:rPr>
        <w:t xml:space="preserve"> </w:t>
      </w:r>
      <w:proofErr w:type="spellStart"/>
      <w:r w:rsidRPr="00AF0301">
        <w:rPr>
          <w:lang w:val="ru-RU"/>
        </w:rPr>
        <w:t>күндө</w:t>
      </w:r>
      <w:proofErr w:type="spellEnd"/>
      <w:r w:rsidRPr="00AF0301">
        <w:rPr>
          <w:lang w:val="ru-RU"/>
        </w:rPr>
        <w:t xml:space="preserve"> </w:t>
      </w:r>
      <w:proofErr w:type="spellStart"/>
      <w:r w:rsidRPr="00AF0301">
        <w:rPr>
          <w:lang w:val="ru-RU"/>
        </w:rPr>
        <w:t>түпкү</w:t>
      </w:r>
      <w:proofErr w:type="spellEnd"/>
      <w:r w:rsidRPr="00AF0301">
        <w:rPr>
          <w:lang w:val="ru-RU"/>
        </w:rPr>
        <w:t xml:space="preserve"> </w:t>
      </w:r>
      <w:proofErr w:type="spellStart"/>
      <w:r w:rsidRPr="00AF0301">
        <w:rPr>
          <w:lang w:val="ru-RU"/>
        </w:rPr>
        <w:t>процесстерде</w:t>
      </w:r>
      <w:proofErr w:type="spellEnd"/>
      <w:r w:rsidRPr="00AF0301">
        <w:rPr>
          <w:lang w:val="ru-RU"/>
        </w:rPr>
        <w:t xml:space="preserve"> </w:t>
      </w:r>
      <w:proofErr w:type="spellStart"/>
      <w:r w:rsidRPr="00AF0301">
        <w:rPr>
          <w:lang w:val="ru-RU"/>
        </w:rPr>
        <w:t>керектелүүчү</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башкысы</w:t>
      </w:r>
      <w:proofErr w:type="spellEnd"/>
      <w:r w:rsidRPr="00AF0301">
        <w:rPr>
          <w:lang w:val="ru-RU"/>
        </w:rPr>
        <w:t xml:space="preserve">, </w:t>
      </w:r>
      <w:proofErr w:type="spellStart"/>
      <w:r w:rsidRPr="00AF0301">
        <w:rPr>
          <w:lang w:val="ru-RU"/>
        </w:rPr>
        <w:t>суу</w:t>
      </w:r>
      <w:proofErr w:type="spellEnd"/>
      <w:r w:rsidRPr="00AF0301">
        <w:rPr>
          <w:lang w:val="ru-RU"/>
        </w:rPr>
        <w:t xml:space="preserve"> </w:t>
      </w:r>
      <w:proofErr w:type="spellStart"/>
      <w:r w:rsidRPr="00AF0301">
        <w:rPr>
          <w:lang w:val="ru-RU"/>
        </w:rPr>
        <w:t>энергиясын</w:t>
      </w:r>
      <w:proofErr w:type="spellEnd"/>
      <w:r w:rsidRPr="00AF0301">
        <w:rPr>
          <w:lang w:val="ru-RU"/>
        </w:rPr>
        <w:t xml:space="preserve"> </w:t>
      </w:r>
      <w:proofErr w:type="spellStart"/>
      <w:r w:rsidRPr="00AF0301">
        <w:rPr>
          <w:lang w:val="ru-RU"/>
        </w:rPr>
        <w:t>пайдалануудан</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энергиянын</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көлөмү</w:t>
      </w:r>
      <w:proofErr w:type="spellEnd"/>
      <w:r w:rsidRPr="00AF0301">
        <w:rPr>
          <w:lang w:val="ru-RU"/>
        </w:rPr>
        <w:t xml:space="preserve"> </w:t>
      </w:r>
      <w:proofErr w:type="spellStart"/>
      <w:r w:rsidRPr="00AF0301">
        <w:rPr>
          <w:lang w:val="ru-RU"/>
        </w:rPr>
        <w:t>кыскарууда</w:t>
      </w:r>
      <w:proofErr w:type="spellEnd"/>
      <w:r w:rsidRPr="00AF0301">
        <w:rPr>
          <w:lang w:val="ru-RU"/>
        </w:rPr>
        <w:t xml:space="preserve"> (ТӨМ 7.2).</w:t>
      </w:r>
    </w:p>
    <w:tbl>
      <w:tblPr>
        <w:tblStyle w:val="TableGrid"/>
        <w:tblW w:w="0" w:type="auto"/>
        <w:tblLook w:val="04A0" w:firstRow="1" w:lastRow="0" w:firstColumn="1" w:lastColumn="0" w:noHBand="0" w:noVBand="1"/>
      </w:tblPr>
      <w:tblGrid>
        <w:gridCol w:w="4489"/>
        <w:gridCol w:w="4727"/>
      </w:tblGrid>
      <w:tr w:rsidR="00BE2AF6" w:rsidRPr="00BA0BAE" w:rsidTr="00683CF6">
        <w:tc>
          <w:tcPr>
            <w:tcW w:w="4489" w:type="dxa"/>
            <w:tcBorders>
              <w:top w:val="nil"/>
              <w:left w:val="nil"/>
              <w:bottom w:val="nil"/>
              <w:right w:val="nil"/>
            </w:tcBorders>
          </w:tcPr>
          <w:p w:rsidR="00BE2AF6" w:rsidRPr="00BA0BAE" w:rsidRDefault="00BE2AF6" w:rsidP="00D320E8">
            <w:pPr>
              <w:jc w:val="both"/>
              <w:rPr>
                <w:lang w:val="ky-KG"/>
              </w:rPr>
            </w:pPr>
            <w:r w:rsidRPr="00BA0BAE">
              <w:rPr>
                <w:rFonts w:eastAsia="Times New Roman" w:cstheme="minorHAnsi"/>
                <w:noProof/>
                <w:lang w:val="ru-RU" w:eastAsia="ru-RU"/>
              </w:rPr>
              <w:drawing>
                <wp:anchor distT="0" distB="0" distL="114300" distR="114300" simplePos="0" relativeHeight="251695104" behindDoc="0" locked="0" layoutInCell="1" allowOverlap="1" wp14:anchorId="5137A41C" wp14:editId="5E9F9B97">
                  <wp:simplePos x="0" y="0"/>
                  <wp:positionH relativeFrom="margin">
                    <wp:posOffset>-68580</wp:posOffset>
                  </wp:positionH>
                  <wp:positionV relativeFrom="margin">
                    <wp:posOffset>166370</wp:posOffset>
                  </wp:positionV>
                  <wp:extent cx="2647950" cy="2288540"/>
                  <wp:effectExtent l="0" t="0" r="0" b="0"/>
                  <wp:wrapSquare wrapText="bothSides"/>
                  <wp:docPr id="277" name="Рисунок 34" descr="C:\Users\Aikanysh\Desktop\SDGs\Рисунки\Рисунок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ikanysh\Desktop\SDGs\Рисунки\Рисунок 1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47950"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tcBorders>
              <w:top w:val="nil"/>
              <w:left w:val="nil"/>
              <w:bottom w:val="nil"/>
              <w:right w:val="nil"/>
            </w:tcBorders>
          </w:tcPr>
          <w:p w:rsidR="00BE2AF6" w:rsidRPr="00BA0BAE" w:rsidRDefault="00BE2AF6" w:rsidP="00D320E8">
            <w:pPr>
              <w:jc w:val="both"/>
              <w:rPr>
                <w:lang w:val="ky-KG"/>
              </w:rPr>
            </w:pPr>
            <w:r w:rsidRPr="00BA0BAE">
              <w:rPr>
                <w:rFonts w:eastAsia="Times New Roman" w:cstheme="minorHAnsi"/>
                <w:noProof/>
                <w:lang w:val="ru-RU" w:eastAsia="ru-RU"/>
              </w:rPr>
              <w:drawing>
                <wp:inline distT="0" distB="0" distL="0" distR="0" wp14:anchorId="2C20CC65" wp14:editId="014DFEAF">
                  <wp:extent cx="2864706" cy="2355768"/>
                  <wp:effectExtent l="0" t="0" r="0" b="6985"/>
                  <wp:docPr id="280" name="Рисунок 35" descr="C:\Users\Aikanysh\Desktop\SDGs\Рисунки\Рисунок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ikanysh\Desktop\SDGs\Рисунки\Рисунок 1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3458" cy="2387635"/>
                          </a:xfrm>
                          <a:prstGeom prst="rect">
                            <a:avLst/>
                          </a:prstGeom>
                          <a:noFill/>
                          <a:ln>
                            <a:noFill/>
                          </a:ln>
                        </pic:spPr>
                      </pic:pic>
                    </a:graphicData>
                  </a:graphic>
                </wp:inline>
              </w:drawing>
            </w:r>
          </w:p>
        </w:tc>
      </w:tr>
    </w:tbl>
    <w:p w:rsidR="00BE2AF6" w:rsidRPr="00AF0301" w:rsidRDefault="00BE2AF6" w:rsidP="0039670E">
      <w:pPr>
        <w:pStyle w:val="Caption"/>
        <w:jc w:val="both"/>
        <w:rPr>
          <w:lang w:val="ru-RU"/>
        </w:rPr>
      </w:pPr>
      <w:r w:rsidRPr="00AF0301">
        <w:rPr>
          <w:lang w:val="ru-RU"/>
        </w:rPr>
        <w:t xml:space="preserve">Кыргыз </w:t>
      </w:r>
      <w:proofErr w:type="spellStart"/>
      <w:r w:rsidRPr="00AF0301">
        <w:rPr>
          <w:lang w:val="ru-RU"/>
        </w:rPr>
        <w:t>Республикасы</w:t>
      </w:r>
      <w:proofErr w:type="spellEnd"/>
      <w:r w:rsidRPr="00AF0301">
        <w:rPr>
          <w:lang w:val="ru-RU"/>
        </w:rPr>
        <w:t xml:space="preserve"> </w:t>
      </w:r>
      <w:r w:rsidRPr="00BA0BAE">
        <w:t>KGZ</w:t>
      </w:r>
      <w:r w:rsidRPr="00AF0301">
        <w:rPr>
          <w:lang w:val="ru-RU"/>
        </w:rPr>
        <w:t xml:space="preserve">      </w:t>
      </w:r>
      <w:r w:rsidR="0039670E">
        <w:rPr>
          <w:lang w:val="ru-RU"/>
        </w:rPr>
        <w:t xml:space="preserve">                                       МӨМ/ТӨМ </w:t>
      </w:r>
      <w:proofErr w:type="spellStart"/>
      <w:r w:rsidR="0039670E">
        <w:rPr>
          <w:lang w:val="ru-RU"/>
        </w:rPr>
        <w:t>максаттуу</w:t>
      </w:r>
      <w:proofErr w:type="spellEnd"/>
      <w:r w:rsidR="0039670E">
        <w:rPr>
          <w:lang w:val="ru-RU"/>
        </w:rPr>
        <w:t xml:space="preserve"> </w:t>
      </w:r>
      <w:proofErr w:type="spellStart"/>
      <w:r w:rsidR="0039670E">
        <w:rPr>
          <w:lang w:val="ru-RU"/>
        </w:rPr>
        <w:t>милдеттери</w:t>
      </w:r>
      <w:proofErr w:type="spellEnd"/>
    </w:p>
    <w:p w:rsidR="00BE2AF6" w:rsidRPr="0039670E" w:rsidRDefault="00BE2AF6" w:rsidP="00D320E8">
      <w:pPr>
        <w:pStyle w:val="List"/>
        <w:jc w:val="both"/>
        <w:rPr>
          <w:i/>
          <w:lang w:val="ky-KG"/>
        </w:rPr>
      </w:pPr>
      <w:r w:rsidRPr="0039670E">
        <w:rPr>
          <w:i/>
          <w:lang w:val="ky-KG"/>
        </w:rPr>
        <w:t>7.1.1.</w:t>
      </w:r>
      <w:r w:rsidR="00C2457D" w:rsidRPr="0039670E">
        <w:rPr>
          <w:i/>
          <w:lang w:val="ky-KG"/>
        </w:rPr>
        <w:tab/>
      </w:r>
      <w:r w:rsidRPr="0039670E">
        <w:rPr>
          <w:i/>
          <w:lang w:val="ky-KG"/>
        </w:rPr>
        <w:t>Электрге жеткиликтүүлүгү бар болгон калктын үлүшү, бардыгы (солдо) 7.2.1 Энергияны жалпы түпкү керектөөдөгү калыбына келтириле турган энергиянын үлүшү %, (оңдо)</w:t>
      </w:r>
    </w:p>
    <w:p w:rsidR="00BE2AF6" w:rsidRPr="00BA0BAE" w:rsidRDefault="00BE2AF6" w:rsidP="00D320E8">
      <w:pPr>
        <w:shd w:val="clear" w:color="auto" w:fill="FFFFFF"/>
        <w:spacing w:after="0" w:line="240" w:lineRule="auto"/>
        <w:jc w:val="both"/>
        <w:rPr>
          <w:rFonts w:eastAsia="Times New Roman" w:cstheme="minorHAnsi"/>
          <w:lang w:val="ky-KG"/>
        </w:rPr>
      </w:pPr>
    </w:p>
    <w:p w:rsidR="00BE2AF6" w:rsidRDefault="00BE2AF6" w:rsidP="0039670E">
      <w:pPr>
        <w:pStyle w:val="BodyText"/>
        <w:ind w:left="0"/>
        <w:jc w:val="both"/>
        <w:rPr>
          <w:lang w:val="ru-RU"/>
        </w:rPr>
      </w:pPr>
      <w:r w:rsidRPr="00AF0301">
        <w:rPr>
          <w:lang w:val="ky-KG"/>
        </w:rPr>
        <w:t>ТӨМ 7.3: Негизинен Бишкек</w:t>
      </w:r>
      <w:r w:rsidR="00C8710C" w:rsidRPr="00AF0301">
        <w:rPr>
          <w:lang w:val="ky-KG"/>
        </w:rPr>
        <w:t>те</w:t>
      </w:r>
      <w:r w:rsidRPr="00AF0301">
        <w:rPr>
          <w:lang w:val="ky-KG"/>
        </w:rPr>
        <w:t xml:space="preserve"> жана башка ири шаарларда жайгашкан 1.1 миллион кыргыз </w:t>
      </w:r>
      <w:r w:rsidR="00C8710C" w:rsidRPr="00AF0301">
        <w:rPr>
          <w:lang w:val="ky-KG"/>
        </w:rPr>
        <w:t>үй чарбаларынын</w:t>
      </w:r>
      <w:r w:rsidRPr="00AF0301">
        <w:rPr>
          <w:lang w:val="ky-KG"/>
        </w:rPr>
        <w:t xml:space="preserve"> 17% гана борборлоштурулган жылуулук менен жа</w:t>
      </w:r>
      <w:r w:rsidR="00C8710C" w:rsidRPr="00AF0301">
        <w:rPr>
          <w:lang w:val="ky-KG"/>
        </w:rPr>
        <w:t>бдылат</w:t>
      </w:r>
      <w:r w:rsidRPr="00AF0301">
        <w:rPr>
          <w:lang w:val="ky-KG"/>
        </w:rPr>
        <w:t xml:space="preserve">. Калган 907 000 үй </w:t>
      </w:r>
      <w:r w:rsidR="00C8710C" w:rsidRPr="00AF0301">
        <w:rPr>
          <w:lang w:val="ky-KG"/>
        </w:rPr>
        <w:t>чарбасында көмүр мештери</w:t>
      </w:r>
      <w:r w:rsidRPr="00AF0301">
        <w:rPr>
          <w:lang w:val="ky-KG"/>
        </w:rPr>
        <w:t xml:space="preserve"> (бардык </w:t>
      </w:r>
      <w:r w:rsidR="00C8710C" w:rsidRPr="00AF0301">
        <w:rPr>
          <w:lang w:val="ky-KG"/>
        </w:rPr>
        <w:t>үй чарбаларынын</w:t>
      </w:r>
      <w:r w:rsidRPr="00AF0301">
        <w:rPr>
          <w:lang w:val="ky-KG"/>
        </w:rPr>
        <w:t xml:space="preserve"> болжол менен 60% үчүн жылуулуктун негизги булагы), электрди, отундарды, </w:t>
      </w:r>
      <w:r w:rsidR="00C8710C" w:rsidRPr="00AF0301">
        <w:rPr>
          <w:lang w:val="ky-KG"/>
        </w:rPr>
        <w:t>т</w:t>
      </w:r>
      <w:r w:rsidRPr="00AF0301">
        <w:rPr>
          <w:lang w:val="ky-KG"/>
        </w:rPr>
        <w:t xml:space="preserve">езекти же газды өз үйлөрүн кышкысын жылытуу үчүн пайдаланышат. Турак-жай фонду совет маалымда дээрлик 35-60 жыл мурун кандайдыр бир энергетикалык натыйжалуулукту эсепке албастан курулган болчу. </w:t>
      </w:r>
      <w:proofErr w:type="spellStart"/>
      <w:r w:rsidRPr="00AF0301">
        <w:rPr>
          <w:lang w:val="ru-RU"/>
        </w:rPr>
        <w:t>Энергияны</w:t>
      </w:r>
      <w:proofErr w:type="spellEnd"/>
      <w:r w:rsidRPr="00AF0301">
        <w:rPr>
          <w:lang w:val="ru-RU"/>
        </w:rPr>
        <w:t xml:space="preserve"> </w:t>
      </w:r>
      <w:proofErr w:type="spellStart"/>
      <w:r w:rsidRPr="00AF0301">
        <w:rPr>
          <w:lang w:val="ru-RU"/>
        </w:rPr>
        <w:t>чарчы</w:t>
      </w:r>
      <w:proofErr w:type="spellEnd"/>
      <w:r w:rsidRPr="00AF0301">
        <w:rPr>
          <w:lang w:val="ru-RU"/>
        </w:rPr>
        <w:t xml:space="preserve"> </w:t>
      </w:r>
      <w:proofErr w:type="spellStart"/>
      <w:r w:rsidRPr="00AF0301">
        <w:rPr>
          <w:lang w:val="ru-RU"/>
        </w:rPr>
        <w:t>метрге</w:t>
      </w:r>
      <w:proofErr w:type="spellEnd"/>
      <w:r w:rsidRPr="00AF0301">
        <w:rPr>
          <w:lang w:val="ru-RU"/>
        </w:rPr>
        <w:t xml:space="preserve"> карата </w:t>
      </w:r>
      <w:proofErr w:type="spellStart"/>
      <w:r w:rsidRPr="00AF0301">
        <w:rPr>
          <w:lang w:val="ru-RU"/>
        </w:rPr>
        <w:t>керектөө</w:t>
      </w:r>
      <w:proofErr w:type="spellEnd"/>
      <w:r w:rsidRPr="00AF0301">
        <w:rPr>
          <w:lang w:val="ru-RU"/>
        </w:rPr>
        <w:t xml:space="preserve"> </w:t>
      </w:r>
      <w:proofErr w:type="spellStart"/>
      <w:r w:rsidRPr="00AF0301">
        <w:rPr>
          <w:lang w:val="ru-RU"/>
        </w:rPr>
        <w:t>ЕБга</w:t>
      </w:r>
      <w:proofErr w:type="spellEnd"/>
      <w:r w:rsidRPr="00AF0301">
        <w:rPr>
          <w:lang w:val="ru-RU"/>
        </w:rPr>
        <w:t xml:space="preserve"> </w:t>
      </w:r>
      <w:proofErr w:type="spellStart"/>
      <w:r w:rsidRPr="00AF0301">
        <w:rPr>
          <w:lang w:val="ru-RU"/>
        </w:rPr>
        <w:t>караганда</w:t>
      </w:r>
      <w:proofErr w:type="spellEnd"/>
      <w:r w:rsidRPr="00AF0301">
        <w:rPr>
          <w:lang w:val="ru-RU"/>
        </w:rPr>
        <w:t xml:space="preserve"> </w:t>
      </w:r>
      <w:proofErr w:type="spellStart"/>
      <w:r w:rsidRPr="00AF0301">
        <w:rPr>
          <w:lang w:val="ru-RU"/>
        </w:rPr>
        <w:t>дээрлик</w:t>
      </w:r>
      <w:proofErr w:type="spellEnd"/>
      <w:r w:rsidRPr="00AF0301">
        <w:rPr>
          <w:lang w:val="ru-RU"/>
        </w:rPr>
        <w:t xml:space="preserve"> 3-5 </w:t>
      </w:r>
      <w:proofErr w:type="spellStart"/>
      <w:r w:rsidRPr="00AF0301">
        <w:rPr>
          <w:lang w:val="ru-RU"/>
        </w:rPr>
        <w:t>эсеге</w:t>
      </w:r>
      <w:proofErr w:type="spellEnd"/>
      <w:r w:rsidRPr="00AF0301">
        <w:rPr>
          <w:lang w:val="ru-RU"/>
        </w:rPr>
        <w:t xml:space="preserve"> </w:t>
      </w:r>
      <w:proofErr w:type="spellStart"/>
      <w:r w:rsidRPr="00AF0301">
        <w:rPr>
          <w:lang w:val="ru-RU"/>
        </w:rPr>
        <w:t>көбүрөөк</w:t>
      </w:r>
      <w:proofErr w:type="spellEnd"/>
      <w:r w:rsidRPr="00AF0301">
        <w:rPr>
          <w:lang w:val="ru-RU"/>
        </w:rPr>
        <w:t>.</w:t>
      </w:r>
    </w:p>
    <w:p w:rsidR="0039670E" w:rsidRDefault="0039670E" w:rsidP="0039670E">
      <w:pPr>
        <w:pStyle w:val="Heading9"/>
        <w:numPr>
          <w:ilvl w:val="0"/>
          <w:numId w:val="0"/>
        </w:numPr>
        <w:ind w:left="1584" w:hanging="1584"/>
        <w:jc w:val="both"/>
        <w:rPr>
          <w:rFonts w:ascii="Calibri" w:eastAsia="Calibri" w:hAnsi="Calibri" w:cstheme="minorBidi"/>
          <w:i w:val="0"/>
          <w:iCs w:val="0"/>
          <w:color w:val="auto"/>
          <w:sz w:val="22"/>
          <w:szCs w:val="22"/>
          <w:lang w:val="ru-RU"/>
        </w:rPr>
      </w:pPr>
    </w:p>
    <w:p w:rsidR="00BE2AF6" w:rsidRDefault="00BE2AF6" w:rsidP="0039670E">
      <w:pPr>
        <w:pStyle w:val="Heading9"/>
        <w:numPr>
          <w:ilvl w:val="0"/>
          <w:numId w:val="0"/>
        </w:numPr>
        <w:ind w:left="1584" w:hanging="1584"/>
        <w:jc w:val="both"/>
        <w:rPr>
          <w:rFonts w:ascii="Calibri" w:hAnsi="Calibri"/>
          <w:u w:val="single"/>
          <w:lang w:val="ky-KG"/>
        </w:rPr>
      </w:pPr>
      <w:r w:rsidRPr="00C93FE5">
        <w:rPr>
          <w:rFonts w:ascii="Calibri" w:hAnsi="Calibri"/>
          <w:u w:val="single"/>
          <w:lang w:val="ky-KG"/>
        </w:rPr>
        <w:t>Өзгөчө маанилүү милдеттер жана саясий маселелер:</w:t>
      </w:r>
    </w:p>
    <w:p w:rsidR="00C93FE5" w:rsidRPr="00C93FE5" w:rsidRDefault="00C93FE5" w:rsidP="00C93FE5">
      <w:pPr>
        <w:spacing w:after="0"/>
        <w:rPr>
          <w:highlight w:val="yellow"/>
          <w:lang w:val="ky-KG"/>
        </w:rPr>
      </w:pPr>
    </w:p>
    <w:p w:rsidR="00BE2AF6" w:rsidRDefault="00BE2AF6" w:rsidP="00C93FE5">
      <w:pPr>
        <w:pStyle w:val="BodyText"/>
        <w:ind w:left="0"/>
        <w:jc w:val="both"/>
        <w:rPr>
          <w:lang w:val="ky-KG"/>
        </w:rPr>
      </w:pPr>
      <w:r w:rsidRPr="00AF0301">
        <w:rPr>
          <w:lang w:val="ky-KG"/>
        </w:rPr>
        <w:t>Сектордун туруктуулугун бекемдөө тарифтерди жана чыгымдарды шайкештикке алып келүүнү, инфестицияларга жана активдерди модернизациялоого артыкчылыктуу маани берүүнү, жана тармактык саясатты, мамлекеттик башкарууну жана жөнгө салууну андан ары бекемдөөнү түшүндүрүп турат. Кошумч</w:t>
      </w:r>
      <w:r w:rsidR="00B86A05" w:rsidRPr="00AF0301">
        <w:rPr>
          <w:lang w:val="ky-KG"/>
        </w:rPr>
        <w:t>а катары таза, калыбына кел</w:t>
      </w:r>
      <w:r w:rsidRPr="00AF0301">
        <w:rPr>
          <w:lang w:val="ky-KG"/>
        </w:rPr>
        <w:t>үчүү жана альтернативалуу энергиянын технологияларын колдонууну ылдамдатуу үчүн саясий жана ченемдик-укуктук негиздерди жайылту</w:t>
      </w:r>
      <w:r w:rsidR="00B86A05" w:rsidRPr="00AF0301">
        <w:rPr>
          <w:lang w:val="ky-KG"/>
        </w:rPr>
        <w:t>у</w:t>
      </w:r>
      <w:r w:rsidRPr="00AF0301">
        <w:rPr>
          <w:lang w:val="ky-KG"/>
        </w:rPr>
        <w:t xml:space="preserve">, ошондой эле туруктуу электр жабдуу үчүн аракеттердин улуттук планын иштеп чыгуу </w:t>
      </w:r>
      <w:r w:rsidRPr="00AF0301">
        <w:rPr>
          <w:lang w:val="ky-KG"/>
        </w:rPr>
        <w:lastRenderedPageBreak/>
        <w:t xml:space="preserve">үчүн потенциалды бекемдөө каралат. Жылытууну жана </w:t>
      </w:r>
      <w:r w:rsidR="00B86A05" w:rsidRPr="00AF0301">
        <w:rPr>
          <w:lang w:val="ky-KG"/>
        </w:rPr>
        <w:t>үй чарбаларынын</w:t>
      </w:r>
      <w:r w:rsidRPr="00AF0301">
        <w:rPr>
          <w:lang w:val="ky-KG"/>
        </w:rPr>
        <w:t xml:space="preserve"> деңгээлинде энергия керектөөнүн натыйжалуулугун үзгүлтүксүз жакшыртуу. (7.1, 7.3, 7.a).</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Туруктуу энергетика жана таза, калыбына келтирилүүчү жана альтернативалуу энергия технологияларын киргизүү боюнча улуттук потенциалды бекемдөө үчүн аракеттердин улуттук планын колдоого алуу (7.3, 7.a, 11.b). Эң эле аярлууларга, жогорулап жаткан баалар коомго карата терс таасирге ээ болбой тургандыгын кепилдөө максаты менен жардам көрсөтүү үчүн субсидияларды жана кредиттерди берүү механизмдери зарыл.</w:t>
      </w:r>
    </w:p>
    <w:p w:rsidR="00C93FE5" w:rsidRPr="00AF0301" w:rsidRDefault="00C93FE5" w:rsidP="00C93FE5">
      <w:pPr>
        <w:pStyle w:val="BodyText"/>
        <w:ind w:left="0"/>
        <w:jc w:val="both"/>
        <w:rPr>
          <w:lang w:val="ky-KG"/>
        </w:rPr>
      </w:pPr>
    </w:p>
    <w:tbl>
      <w:tblPr>
        <w:tblStyle w:val="TableGrid"/>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6"/>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2531" w:type="dxa"/>
            <w:gridSpan w:val="5"/>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 7. Энергетика</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7.1.</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7.2.</w:t>
            </w:r>
          </w:p>
        </w:tc>
        <w:tc>
          <w:tcPr>
            <w:tcW w:w="506"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7.3.</w:t>
            </w:r>
          </w:p>
        </w:tc>
        <w:tc>
          <w:tcPr>
            <w:tcW w:w="506"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7.a.</w:t>
            </w:r>
          </w:p>
        </w:tc>
        <w:tc>
          <w:tcPr>
            <w:tcW w:w="507"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7.b.</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2018-2022</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r>
      <w:tr w:rsidR="00BE2AF6" w:rsidRPr="00BA0BAE" w:rsidTr="00683CF6">
        <w:trPr>
          <w:jc w:val="center"/>
        </w:trPr>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3402"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06"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c>
          <w:tcPr>
            <w:tcW w:w="507"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r>
    </w:tbl>
    <w:p w:rsidR="00BE2AF6" w:rsidRPr="00C93FE5" w:rsidRDefault="00BE2AF6" w:rsidP="00C93FE5">
      <w:pPr>
        <w:pStyle w:val="Caption"/>
        <w:jc w:val="center"/>
        <w:rPr>
          <w:rFonts w:ascii="Calibri" w:hAnsi="Calibri"/>
          <w:sz w:val="20"/>
        </w:rPr>
      </w:pPr>
      <w:proofErr w:type="spellStart"/>
      <w:r w:rsidRPr="00C93FE5">
        <w:rPr>
          <w:rFonts w:ascii="Calibri" w:hAnsi="Calibri"/>
          <w:sz w:val="20"/>
        </w:rPr>
        <w:t>Булагы</w:t>
      </w:r>
      <w:proofErr w:type="spellEnd"/>
      <w:r w:rsidRPr="00C93FE5">
        <w:rPr>
          <w:rFonts w:ascii="Calibri" w:hAnsi="Calibri"/>
          <w:sz w:val="20"/>
        </w:rPr>
        <w:t xml:space="preserve">: </w:t>
      </w:r>
      <w:proofErr w:type="spellStart"/>
      <w:r w:rsidRPr="00C93FE5">
        <w:rPr>
          <w:rFonts w:ascii="Calibri" w:hAnsi="Calibri"/>
          <w:sz w:val="20"/>
        </w:rPr>
        <w:t>Интеграцияны</w:t>
      </w:r>
      <w:proofErr w:type="spellEnd"/>
      <w:r w:rsidRPr="00C93FE5">
        <w:rPr>
          <w:rFonts w:ascii="Calibri" w:hAnsi="Calibri"/>
          <w:sz w:val="20"/>
        </w:rPr>
        <w:t xml:space="preserve"> </w:t>
      </w:r>
      <w:proofErr w:type="spellStart"/>
      <w:r w:rsidRPr="00C93FE5">
        <w:rPr>
          <w:rFonts w:ascii="Calibri" w:hAnsi="Calibri"/>
          <w:sz w:val="20"/>
        </w:rPr>
        <w:t>тез</w:t>
      </w:r>
      <w:proofErr w:type="spellEnd"/>
      <w:r w:rsidRPr="00C93FE5">
        <w:rPr>
          <w:rFonts w:ascii="Calibri" w:hAnsi="Calibri"/>
          <w:sz w:val="20"/>
        </w:rPr>
        <w:t xml:space="preserve"> </w:t>
      </w:r>
      <w:proofErr w:type="spellStart"/>
      <w:r w:rsidRPr="00C93FE5">
        <w:rPr>
          <w:rFonts w:ascii="Calibri" w:hAnsi="Calibri"/>
          <w:sz w:val="20"/>
        </w:rPr>
        <w:t>баалоонун</w:t>
      </w:r>
      <w:proofErr w:type="spellEnd"/>
      <w:r w:rsidRPr="00C93FE5">
        <w:rPr>
          <w:rFonts w:ascii="Calibri" w:hAnsi="Calibri"/>
          <w:sz w:val="20"/>
        </w:rPr>
        <w:t xml:space="preserve"> </w:t>
      </w:r>
      <w:proofErr w:type="spellStart"/>
      <w:r w:rsidRPr="00C93FE5">
        <w:rPr>
          <w:rFonts w:ascii="Calibri" w:hAnsi="Calibri"/>
          <w:sz w:val="20"/>
        </w:rPr>
        <w:t>жыйынтыктары</w:t>
      </w:r>
      <w:proofErr w:type="spellEnd"/>
    </w:p>
    <w:p w:rsidR="00BE2AF6" w:rsidRDefault="00BE2AF6" w:rsidP="00C93FE5">
      <w:pPr>
        <w:pStyle w:val="Heading5"/>
        <w:numPr>
          <w:ilvl w:val="0"/>
          <w:numId w:val="0"/>
        </w:numPr>
        <w:ind w:left="1008" w:hanging="1008"/>
        <w:jc w:val="both"/>
        <w:rPr>
          <w:rFonts w:asciiTheme="minorHAnsi" w:eastAsia="Times New Roman" w:hAnsiTheme="minorHAnsi"/>
          <w:color w:val="auto"/>
          <w:lang w:val="ky-KG"/>
        </w:rPr>
      </w:pPr>
      <w:r w:rsidRPr="00C93FE5">
        <w:rPr>
          <w:rFonts w:asciiTheme="minorHAnsi" w:eastAsia="Times New Roman" w:hAnsiTheme="minorHAnsi"/>
          <w:color w:val="auto"/>
          <w:lang w:val="ky-KG"/>
        </w:rPr>
        <w:t>ТӨМ</w:t>
      </w:r>
      <w:r w:rsidR="00C93FE5" w:rsidRPr="00C93FE5">
        <w:rPr>
          <w:rFonts w:asciiTheme="minorHAnsi" w:eastAsia="Times New Roman" w:hAnsiTheme="minorHAnsi"/>
          <w:color w:val="auto"/>
          <w:lang w:val="ky-KG"/>
        </w:rPr>
        <w:t xml:space="preserve">дүн </w:t>
      </w:r>
      <w:r w:rsidR="00B86A05" w:rsidRPr="00C93FE5">
        <w:rPr>
          <w:rFonts w:asciiTheme="minorHAnsi" w:eastAsia="Times New Roman" w:hAnsiTheme="minorHAnsi"/>
          <w:color w:val="auto"/>
          <w:lang w:val="ky-KG"/>
        </w:rPr>
        <w:t>төмөнкү милдеттерине жет</w:t>
      </w:r>
      <w:r w:rsidRPr="00C93FE5">
        <w:rPr>
          <w:rFonts w:asciiTheme="minorHAnsi" w:eastAsia="Times New Roman" w:hAnsiTheme="minorHAnsi"/>
          <w:color w:val="auto"/>
          <w:lang w:val="ky-KG"/>
        </w:rPr>
        <w:t>үүгө көңүл буруу маанилүү:</w:t>
      </w:r>
    </w:p>
    <w:p w:rsidR="00C93FE5" w:rsidRPr="00C93FE5" w:rsidRDefault="00C93FE5" w:rsidP="00C93FE5">
      <w:pPr>
        <w:spacing w:after="0"/>
        <w:rPr>
          <w:lang w:val="ky-KG"/>
        </w:rPr>
      </w:pPr>
    </w:p>
    <w:p w:rsidR="00BE2AF6" w:rsidRPr="00BA0BAE" w:rsidRDefault="00BE2AF6" w:rsidP="00FA53F2">
      <w:pPr>
        <w:pStyle w:val="ListParagraph"/>
        <w:numPr>
          <w:ilvl w:val="0"/>
          <w:numId w:val="25"/>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7.3 2030-жылга карата энергиянын натыйжалуулугун жогорулатуунун глобалдык көрсөткүчүн эки эселентүү.</w:t>
      </w:r>
    </w:p>
    <w:p w:rsidR="00BE2AF6" w:rsidRPr="00BA0BAE" w:rsidRDefault="00BE2AF6" w:rsidP="00FA53F2">
      <w:pPr>
        <w:pStyle w:val="ListParagraph"/>
        <w:numPr>
          <w:ilvl w:val="0"/>
          <w:numId w:val="25"/>
        </w:numPr>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 xml:space="preserve">7.a 2030-жылга карата экологиялык таза энергетика тармагындагы изилдөөлөргө жана технологияларга карата жеткиликтүүлүктү, калыбына келүүчү энергетиканы кошо алуу менен жеңилдетүү </w:t>
      </w:r>
      <w:r w:rsidR="007A7682">
        <w:rPr>
          <w:rFonts w:ascii="Calibri" w:eastAsia="Times New Roman" w:hAnsi="Calibri" w:cs="Calibri"/>
          <w:color w:val="000000"/>
          <w:lang w:val="ky-KG"/>
        </w:rPr>
        <w:t>максатында</w:t>
      </w:r>
      <w:r w:rsidRPr="00BA0BAE">
        <w:rPr>
          <w:rFonts w:ascii="Calibri" w:eastAsia="Times New Roman" w:hAnsi="Calibri" w:cs="Calibri"/>
          <w:color w:val="000000"/>
          <w:lang w:val="ky-KG"/>
        </w:rPr>
        <w:t xml:space="preserve"> эла аралык кызматташууну активдештирүү, энергиянын натыйжалуулугун жогорулатуу жана алдыңкы, тазараак келген казылып алына турган отунду пайдалануу технологиялары, жана энергетикалык инфраструктурага жана экологиялык таза энергетика технологияларына болгон инвестицияларды колдоо.</w:t>
      </w:r>
    </w:p>
    <w:p w:rsidR="00BE2AF6" w:rsidRPr="00BA0BAE" w:rsidRDefault="00BE2AF6" w:rsidP="00D320E8">
      <w:pPr>
        <w:spacing w:after="0" w:line="240" w:lineRule="auto"/>
        <w:ind w:left="360"/>
        <w:jc w:val="both"/>
        <w:rPr>
          <w:rFonts w:ascii="Calibri" w:eastAsia="Times New Roman" w:hAnsi="Calibri" w:cs="Calibri"/>
          <w:color w:val="000000"/>
          <w:lang w:val="ky-KG"/>
        </w:rPr>
      </w:pPr>
    </w:p>
    <w:tbl>
      <w:tblPr>
        <w:tblW w:w="7908" w:type="dxa"/>
        <w:jc w:val="center"/>
        <w:tblLook w:val="04A0" w:firstRow="1" w:lastRow="0" w:firstColumn="1" w:lastColumn="0" w:noHBand="0" w:noVBand="1"/>
      </w:tblPr>
      <w:tblGrid>
        <w:gridCol w:w="1567"/>
        <w:gridCol w:w="1085"/>
        <w:gridCol w:w="1170"/>
        <w:gridCol w:w="1283"/>
        <w:gridCol w:w="1170"/>
        <w:gridCol w:w="900"/>
        <w:gridCol w:w="1003"/>
        <w:gridCol w:w="774"/>
      </w:tblGrid>
      <w:tr w:rsidR="00BE2AF6" w:rsidRPr="00BA0BAE" w:rsidTr="00683CF6">
        <w:trPr>
          <w:trHeight w:val="300"/>
          <w:jc w:val="center"/>
        </w:trPr>
        <w:tc>
          <w:tcPr>
            <w:tcW w:w="4255" w:type="dxa"/>
            <w:gridSpan w:val="4"/>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үлүшү</w:t>
            </w:r>
          </w:p>
        </w:tc>
        <w:tc>
          <w:tcPr>
            <w:tcW w:w="3653" w:type="dxa"/>
            <w:gridSpan w:val="4"/>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саны</w:t>
            </w:r>
          </w:p>
        </w:tc>
      </w:tr>
      <w:tr w:rsidR="00BE2AF6" w:rsidRPr="00BA0BAE" w:rsidTr="00683CF6">
        <w:trPr>
          <w:trHeight w:val="300"/>
          <w:jc w:val="center"/>
        </w:trPr>
        <w:tc>
          <w:tcPr>
            <w:tcW w:w="1100" w:type="dxa"/>
            <w:tcBorders>
              <w:top w:val="nil"/>
              <w:left w:val="single" w:sz="4" w:space="0" w:color="002060"/>
              <w:bottom w:val="nil"/>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Жетишилгендери</w:t>
            </w:r>
          </w:p>
        </w:tc>
        <w:tc>
          <w:tcPr>
            <w:tcW w:w="1085" w:type="dxa"/>
            <w:tcBorders>
              <w:top w:val="nil"/>
              <w:left w:val="nil"/>
              <w:bottom w:val="nil"/>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Али жетишиле электери</w:t>
            </w:r>
          </w:p>
        </w:tc>
        <w:tc>
          <w:tcPr>
            <w:tcW w:w="1170" w:type="dxa"/>
            <w:tcBorders>
              <w:top w:val="nil"/>
              <w:left w:val="nil"/>
              <w:bottom w:val="nil"/>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Олуттуу күч-аракеттер талап кылынат</w:t>
            </w:r>
          </w:p>
        </w:tc>
        <w:tc>
          <w:tcPr>
            <w:tcW w:w="900" w:type="dxa"/>
            <w:tcBorders>
              <w:top w:val="nil"/>
              <w:left w:val="nil"/>
              <w:bottom w:val="nil"/>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Маалыматтар жок</w:t>
            </w:r>
          </w:p>
        </w:tc>
        <w:tc>
          <w:tcPr>
            <w:tcW w:w="1170" w:type="dxa"/>
            <w:tcBorders>
              <w:top w:val="nil"/>
              <w:left w:val="nil"/>
              <w:bottom w:val="nil"/>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Жашылдар</w:t>
            </w:r>
          </w:p>
        </w:tc>
        <w:tc>
          <w:tcPr>
            <w:tcW w:w="900" w:type="dxa"/>
            <w:tcBorders>
              <w:top w:val="nil"/>
              <w:left w:val="nil"/>
              <w:bottom w:val="nil"/>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Сарылар</w:t>
            </w:r>
          </w:p>
        </w:tc>
        <w:tc>
          <w:tcPr>
            <w:tcW w:w="877" w:type="dxa"/>
            <w:tcBorders>
              <w:top w:val="nil"/>
              <w:left w:val="nil"/>
              <w:bottom w:val="nil"/>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Кызылдар</w:t>
            </w:r>
          </w:p>
        </w:tc>
        <w:tc>
          <w:tcPr>
            <w:tcW w:w="706" w:type="dxa"/>
            <w:tcBorders>
              <w:top w:val="nil"/>
              <w:left w:val="nil"/>
              <w:bottom w:val="nil"/>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Боздор</w:t>
            </w:r>
          </w:p>
        </w:tc>
      </w:tr>
      <w:tr w:rsidR="00BE2AF6" w:rsidRPr="00BA0BAE" w:rsidTr="00683CF6">
        <w:trPr>
          <w:trHeight w:val="300"/>
          <w:jc w:val="center"/>
        </w:trPr>
        <w:tc>
          <w:tcPr>
            <w:tcW w:w="1100" w:type="dxa"/>
            <w:tcBorders>
              <w:top w:val="nil"/>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33%</w:t>
            </w:r>
          </w:p>
        </w:tc>
        <w:tc>
          <w:tcPr>
            <w:tcW w:w="1085"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17%</w:t>
            </w:r>
          </w:p>
        </w:tc>
        <w:tc>
          <w:tcPr>
            <w:tcW w:w="117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17%</w:t>
            </w:r>
          </w:p>
        </w:tc>
        <w:tc>
          <w:tcPr>
            <w:tcW w:w="90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33%</w:t>
            </w:r>
          </w:p>
        </w:tc>
        <w:tc>
          <w:tcPr>
            <w:tcW w:w="117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w:t>
            </w:r>
          </w:p>
        </w:tc>
        <w:tc>
          <w:tcPr>
            <w:tcW w:w="90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w:t>
            </w:r>
          </w:p>
        </w:tc>
        <w:tc>
          <w:tcPr>
            <w:tcW w:w="877"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w:t>
            </w:r>
          </w:p>
        </w:tc>
        <w:tc>
          <w:tcPr>
            <w:tcW w:w="706"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w:t>
            </w:r>
          </w:p>
        </w:tc>
      </w:tr>
    </w:tbl>
    <w:p w:rsidR="00BE2AF6" w:rsidRPr="00C93FE5" w:rsidRDefault="00BE2AF6" w:rsidP="00C93FE5">
      <w:pPr>
        <w:pStyle w:val="Caption"/>
        <w:jc w:val="center"/>
        <w:rPr>
          <w:rFonts w:ascii="Calibri" w:eastAsia="Times New Roman" w:hAnsi="Calibri" w:cs="Calibri"/>
          <w:color w:val="000000"/>
          <w:sz w:val="20"/>
        </w:rPr>
      </w:pPr>
      <w:proofErr w:type="spellStart"/>
      <w:r w:rsidRPr="00C93FE5">
        <w:rPr>
          <w:rFonts w:ascii="Calibri" w:hAnsi="Calibri"/>
          <w:sz w:val="20"/>
        </w:rPr>
        <w:t>Булактары</w:t>
      </w:r>
      <w:proofErr w:type="spellEnd"/>
      <w:r w:rsidRPr="00C93FE5">
        <w:rPr>
          <w:rFonts w:ascii="Calibri" w:hAnsi="Calibri"/>
          <w:sz w:val="20"/>
        </w:rPr>
        <w:t xml:space="preserve">: ТӨМ 7 </w:t>
      </w:r>
      <w:proofErr w:type="spellStart"/>
      <w:r w:rsidRPr="00C93FE5">
        <w:rPr>
          <w:rFonts w:ascii="Calibri" w:hAnsi="Calibri"/>
          <w:sz w:val="20"/>
        </w:rPr>
        <w:t>үчүн</w:t>
      </w:r>
      <w:proofErr w:type="spellEnd"/>
      <w:r w:rsidRPr="00C93FE5">
        <w:rPr>
          <w:rFonts w:ascii="Calibri" w:hAnsi="Calibri"/>
          <w:sz w:val="20"/>
        </w:rPr>
        <w:t xml:space="preserve"> </w:t>
      </w:r>
      <w:proofErr w:type="spellStart"/>
      <w:r w:rsidRPr="00C93FE5">
        <w:rPr>
          <w:rFonts w:ascii="Calibri" w:hAnsi="Calibri"/>
          <w:sz w:val="20"/>
        </w:rPr>
        <w:t>Кыргызстан</w:t>
      </w:r>
      <w:proofErr w:type="spellEnd"/>
      <w:r w:rsidRPr="00C93FE5">
        <w:rPr>
          <w:rFonts w:ascii="Calibri" w:hAnsi="Calibri"/>
          <w:sz w:val="20"/>
        </w:rPr>
        <w:t xml:space="preserve"> </w:t>
      </w:r>
      <w:proofErr w:type="spellStart"/>
      <w:r w:rsidRPr="00C93FE5">
        <w:rPr>
          <w:rFonts w:ascii="Calibri" w:hAnsi="Calibri"/>
          <w:sz w:val="20"/>
        </w:rPr>
        <w:t>үчүн</w:t>
      </w:r>
      <w:proofErr w:type="spellEnd"/>
      <w:r w:rsidRPr="00C93FE5">
        <w:rPr>
          <w:rFonts w:ascii="Calibri" w:hAnsi="Calibri"/>
          <w:sz w:val="20"/>
        </w:rPr>
        <w:t xml:space="preserve"> ТӨМ </w:t>
      </w:r>
      <w:proofErr w:type="spellStart"/>
      <w:r w:rsidRPr="00C93FE5">
        <w:rPr>
          <w:rFonts w:ascii="Calibri" w:hAnsi="Calibri"/>
          <w:sz w:val="20"/>
        </w:rPr>
        <w:t>боюнча</w:t>
      </w:r>
      <w:proofErr w:type="spellEnd"/>
      <w:r w:rsidRPr="00C93FE5">
        <w:rPr>
          <w:rFonts w:ascii="Calibri" w:hAnsi="Calibri"/>
          <w:sz w:val="20"/>
        </w:rPr>
        <w:t xml:space="preserve"> </w:t>
      </w:r>
      <w:proofErr w:type="spellStart"/>
      <w:r w:rsidRPr="00C93FE5">
        <w:rPr>
          <w:rFonts w:ascii="Calibri" w:hAnsi="Calibri"/>
          <w:sz w:val="20"/>
        </w:rPr>
        <w:t>Башкаруу</w:t>
      </w:r>
      <w:proofErr w:type="spellEnd"/>
      <w:r w:rsidRPr="00C93FE5">
        <w:rPr>
          <w:rFonts w:ascii="Calibri" w:hAnsi="Calibri"/>
          <w:sz w:val="20"/>
        </w:rPr>
        <w:t xml:space="preserve"> </w:t>
      </w:r>
      <w:proofErr w:type="spellStart"/>
      <w:r w:rsidRPr="00C93FE5">
        <w:rPr>
          <w:rFonts w:ascii="Calibri" w:hAnsi="Calibri"/>
          <w:sz w:val="20"/>
        </w:rPr>
        <w:t>панелдеринин</w:t>
      </w:r>
      <w:proofErr w:type="spellEnd"/>
      <w:r w:rsidRPr="00C93FE5">
        <w:rPr>
          <w:rFonts w:ascii="Calibri" w:hAnsi="Calibri"/>
          <w:sz w:val="20"/>
        </w:rPr>
        <w:t xml:space="preserve"> </w:t>
      </w:r>
      <w:proofErr w:type="spellStart"/>
      <w:r w:rsidR="00B86A05" w:rsidRPr="00C93FE5">
        <w:rPr>
          <w:rFonts w:ascii="Calibri" w:hAnsi="Calibri"/>
          <w:sz w:val="20"/>
        </w:rPr>
        <w:t>куралдары</w:t>
      </w:r>
      <w:proofErr w:type="spellEnd"/>
    </w:p>
    <w:p w:rsidR="00BE2AF6" w:rsidRPr="00BA0BAE" w:rsidRDefault="00BE2AF6" w:rsidP="00D320E8">
      <w:pPr>
        <w:jc w:val="both"/>
        <w:rPr>
          <w:rFonts w:eastAsia="Calibri" w:cstheme="majorBidi"/>
          <w:b/>
          <w:color w:val="5B92E5"/>
          <w:sz w:val="32"/>
          <w:szCs w:val="32"/>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810"/>
      </w:tblGrid>
      <w:tr w:rsidR="00C93FE5" w:rsidRPr="00165048" w:rsidTr="00C93FE5">
        <w:tc>
          <w:tcPr>
            <w:tcW w:w="2376" w:type="dxa"/>
          </w:tcPr>
          <w:p w:rsidR="00C93FE5" w:rsidRDefault="00C93FE5" w:rsidP="00D320E8">
            <w:pPr>
              <w:pStyle w:val="Heading1"/>
              <w:numPr>
                <w:ilvl w:val="0"/>
                <w:numId w:val="0"/>
              </w:numPr>
              <w:jc w:val="both"/>
              <w:outlineLvl w:val="0"/>
              <w:rPr>
                <w:rFonts w:eastAsia="Calibri"/>
                <w:lang w:val="ky-KG"/>
              </w:rPr>
            </w:pPr>
            <w:bookmarkStart w:id="41" w:name="_Toc8656560"/>
            <w:r>
              <w:rPr>
                <w:noProof/>
                <w:lang w:val="ru-RU" w:eastAsia="ru-RU"/>
              </w:rPr>
              <w:drawing>
                <wp:inline distT="0" distB="0" distL="0" distR="0" wp14:anchorId="283037B3" wp14:editId="5CD58360">
                  <wp:extent cx="1383527" cy="1391478"/>
                  <wp:effectExtent l="0" t="0" r="7620" b="0"/>
                  <wp:docPr id="1921003557"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9471" cy="1387399"/>
                          </a:xfrm>
                          <a:prstGeom prst="rect">
                            <a:avLst/>
                          </a:prstGeom>
                        </pic:spPr>
                      </pic:pic>
                    </a:graphicData>
                  </a:graphic>
                </wp:inline>
              </w:drawing>
            </w:r>
          </w:p>
        </w:tc>
        <w:tc>
          <w:tcPr>
            <w:tcW w:w="7056" w:type="dxa"/>
          </w:tcPr>
          <w:p w:rsidR="00C93FE5" w:rsidRPr="00BA0BAE" w:rsidRDefault="00C93FE5" w:rsidP="00C93FE5">
            <w:pPr>
              <w:pStyle w:val="Heading1"/>
              <w:numPr>
                <w:ilvl w:val="0"/>
                <w:numId w:val="0"/>
              </w:numPr>
              <w:spacing w:before="0"/>
              <w:jc w:val="both"/>
              <w:outlineLvl w:val="0"/>
              <w:rPr>
                <w:rFonts w:eastAsia="Calibri"/>
                <w:lang w:val="ky-KG"/>
              </w:rPr>
            </w:pPr>
            <w:r>
              <w:rPr>
                <w:rFonts w:eastAsia="Calibri"/>
                <w:lang w:val="ky-KG"/>
              </w:rPr>
              <w:t>8-максат. Ал</w:t>
            </w:r>
            <w:r w:rsidRPr="00BA0BAE">
              <w:rPr>
                <w:rFonts w:eastAsia="Calibri"/>
                <w:lang w:val="ky-KG"/>
              </w:rPr>
              <w:t>дыга умтулуучу, бардыгын камтуучу жана туруктуу экономикалык өсүшкө, толук жана өндүрүмдүү иштөөгө жана бардыгы үчүн татыктуу жумушка көмөк көрсөтүү</w:t>
            </w:r>
          </w:p>
          <w:p w:rsidR="00C93FE5" w:rsidRPr="00C93FE5" w:rsidRDefault="00C93FE5" w:rsidP="00C93FE5">
            <w:pPr>
              <w:pStyle w:val="Heading1"/>
              <w:numPr>
                <w:ilvl w:val="0"/>
                <w:numId w:val="0"/>
              </w:numPr>
              <w:spacing w:before="0"/>
              <w:jc w:val="both"/>
              <w:outlineLvl w:val="0"/>
              <w:rPr>
                <w:rFonts w:eastAsia="Calibri"/>
                <w:b w:val="0"/>
                <w:lang w:val="ky-KG"/>
              </w:rPr>
            </w:pPr>
            <w:r w:rsidRPr="00C93FE5">
              <w:rPr>
                <w:rFonts w:eastAsia="Calibri"/>
                <w:b w:val="0"/>
                <w:color w:val="auto"/>
                <w:sz w:val="22"/>
                <w:lang w:val="ky-KG"/>
              </w:rPr>
              <w:t>Кыргызстандын болжолдуу 5,7 миллион жашоочуларынын ичинен 60% жакыны ишке жарамдуу курактагы адамдар болуп саналат. Жалпы санында экономикалык активдүү калктын ичинен иштегендердин үлүшү 2016-жылы олуттуу гендердик теңсиздик учурунда 57% түзгөн.</w:t>
            </w:r>
          </w:p>
        </w:tc>
      </w:tr>
    </w:tbl>
    <w:bookmarkEnd w:id="41"/>
    <w:p w:rsidR="00BE2AF6" w:rsidRDefault="00BE2AF6" w:rsidP="00C93FE5">
      <w:pPr>
        <w:pStyle w:val="BodyText"/>
        <w:ind w:left="0"/>
        <w:jc w:val="both"/>
        <w:rPr>
          <w:rFonts w:cs="Calibri"/>
          <w:lang w:val="ru-RU"/>
        </w:rPr>
      </w:pPr>
      <w:r w:rsidRPr="00AF0301">
        <w:rPr>
          <w:lang w:val="ky-KG"/>
        </w:rPr>
        <w:t>Эркектердин калктын санына карата ишке орно</w:t>
      </w:r>
      <w:r w:rsidR="00B86A05" w:rsidRPr="00AF0301">
        <w:rPr>
          <w:lang w:val="ky-KG"/>
        </w:rPr>
        <w:t>ш</w:t>
      </w:r>
      <w:r w:rsidRPr="00AF0301">
        <w:rPr>
          <w:lang w:val="ky-KG"/>
        </w:rPr>
        <w:t xml:space="preserve">уусунун катнашы 2017-жылы 71%, дээрлик 2016-жылдагыдай эле санды түзгөн, ошол эле маалда аялдардын жумушта иштөөсү калктын </w:t>
      </w:r>
      <w:r w:rsidRPr="00AF0301">
        <w:rPr>
          <w:lang w:val="ky-KG"/>
        </w:rPr>
        <w:lastRenderedPageBreak/>
        <w:t xml:space="preserve">санына карата 2016-жылдагы </w:t>
      </w:r>
      <w:r w:rsidRPr="00AF0301">
        <w:rPr>
          <w:rFonts w:cs="Calibri"/>
          <w:lang w:val="ky-KG"/>
        </w:rPr>
        <w:t>57.1%дан 2017-жылдагы 43.9%га чейин кыскарган</w:t>
      </w:r>
      <w:r w:rsidRPr="00BA0BAE">
        <w:rPr>
          <w:rStyle w:val="FootnoteReference"/>
          <w:rFonts w:cs="Calibri"/>
          <w:lang w:val="ky-KG"/>
        </w:rPr>
        <w:footnoteRef/>
      </w:r>
      <w:r w:rsidRPr="00AF0301">
        <w:rPr>
          <w:rFonts w:cs="Calibri"/>
          <w:lang w:val="ky-KG"/>
        </w:rPr>
        <w:t xml:space="preserve">. Формалдуу эмес чөйрөнүн жогорку үлүшү тышкы миграция менен катар жакырчылыкка жана өзү менен эмгекчилер үчүн олуттуу чакырыкты түшүндүрүп турган татыктуу иш орундарынын жоктугуна карата жоопто, ошондой эле социалдык камсыздандыруу жана пенсиялар тармагындагы утурумдук жана келечектеги укуктарды кыйынчылыктарды жеңип чыгуу стратегиясы катары пайдаланылган. </w:t>
      </w:r>
      <w:proofErr w:type="spellStart"/>
      <w:r w:rsidRPr="00AF0301">
        <w:rPr>
          <w:rFonts w:cs="Calibri"/>
          <w:lang w:val="ru-RU"/>
        </w:rPr>
        <w:t>Формалдуу</w:t>
      </w:r>
      <w:proofErr w:type="spellEnd"/>
      <w:r w:rsidRPr="00AF0301">
        <w:rPr>
          <w:rFonts w:cs="Calibri"/>
          <w:lang w:val="ru-RU"/>
        </w:rPr>
        <w:t xml:space="preserve"> </w:t>
      </w:r>
      <w:proofErr w:type="spellStart"/>
      <w:r w:rsidRPr="00AF0301">
        <w:rPr>
          <w:rFonts w:cs="Calibri"/>
          <w:lang w:val="ru-RU"/>
        </w:rPr>
        <w:t>эместик</w:t>
      </w:r>
      <w:proofErr w:type="spellEnd"/>
      <w:r w:rsidRPr="00AF0301">
        <w:rPr>
          <w:rFonts w:cs="Calibri"/>
          <w:lang w:val="ru-RU"/>
        </w:rPr>
        <w:t xml:space="preserve"> </w:t>
      </w:r>
      <w:proofErr w:type="spellStart"/>
      <w:r w:rsidRPr="00AF0301">
        <w:rPr>
          <w:rFonts w:cs="Calibri"/>
          <w:lang w:val="ru-RU"/>
        </w:rPr>
        <w:t>кеңири</w:t>
      </w:r>
      <w:proofErr w:type="spellEnd"/>
      <w:r w:rsidRPr="00AF0301">
        <w:rPr>
          <w:rFonts w:cs="Calibri"/>
          <w:lang w:val="ru-RU"/>
        </w:rPr>
        <w:t xml:space="preserve"> </w:t>
      </w:r>
      <w:proofErr w:type="spellStart"/>
      <w:r w:rsidRPr="00AF0301">
        <w:rPr>
          <w:rFonts w:cs="Calibri"/>
          <w:lang w:val="ru-RU"/>
        </w:rPr>
        <w:t>таркалган</w:t>
      </w:r>
      <w:proofErr w:type="spellEnd"/>
      <w:r w:rsidRPr="00AF0301">
        <w:rPr>
          <w:rFonts w:cs="Calibri"/>
          <w:lang w:val="ru-RU"/>
        </w:rPr>
        <w:t xml:space="preserve"> </w:t>
      </w:r>
      <w:proofErr w:type="spellStart"/>
      <w:r w:rsidRPr="00AF0301">
        <w:rPr>
          <w:rFonts w:cs="Calibri"/>
          <w:lang w:val="ru-RU"/>
        </w:rPr>
        <w:t>жана</w:t>
      </w:r>
      <w:proofErr w:type="spellEnd"/>
      <w:r w:rsidRPr="00AF0301">
        <w:rPr>
          <w:rFonts w:cs="Calibri"/>
          <w:lang w:val="ru-RU"/>
        </w:rPr>
        <w:t xml:space="preserve"> </w:t>
      </w:r>
      <w:proofErr w:type="spellStart"/>
      <w:r w:rsidRPr="00AF0301">
        <w:rPr>
          <w:rFonts w:cs="Calibri"/>
          <w:lang w:val="ru-RU"/>
        </w:rPr>
        <w:t>көп</w:t>
      </w:r>
      <w:proofErr w:type="spellEnd"/>
      <w:r w:rsidRPr="00AF0301">
        <w:rPr>
          <w:rFonts w:cs="Calibri"/>
          <w:lang w:val="ru-RU"/>
        </w:rPr>
        <w:t xml:space="preserve"> </w:t>
      </w:r>
      <w:proofErr w:type="spellStart"/>
      <w:r w:rsidRPr="00AF0301">
        <w:rPr>
          <w:rFonts w:cs="Calibri"/>
          <w:lang w:val="ru-RU"/>
        </w:rPr>
        <w:t>учурда</w:t>
      </w:r>
      <w:proofErr w:type="spellEnd"/>
      <w:r w:rsidRPr="00AF0301">
        <w:rPr>
          <w:rFonts w:cs="Calibri"/>
          <w:lang w:val="ru-RU"/>
        </w:rPr>
        <w:t xml:space="preserve"> </w:t>
      </w:r>
      <w:proofErr w:type="spellStart"/>
      <w:r w:rsidRPr="00AF0301">
        <w:rPr>
          <w:rFonts w:cs="Calibri"/>
          <w:lang w:val="ru-RU"/>
        </w:rPr>
        <w:t>шаарга</w:t>
      </w:r>
      <w:proofErr w:type="spellEnd"/>
      <w:r w:rsidRPr="00AF0301">
        <w:rPr>
          <w:rFonts w:cs="Calibri"/>
          <w:lang w:val="ru-RU"/>
        </w:rPr>
        <w:t xml:space="preserve"> </w:t>
      </w:r>
      <w:proofErr w:type="spellStart"/>
      <w:r w:rsidRPr="00AF0301">
        <w:rPr>
          <w:rFonts w:cs="Calibri"/>
          <w:lang w:val="ru-RU"/>
        </w:rPr>
        <w:t>караганда</w:t>
      </w:r>
      <w:proofErr w:type="spellEnd"/>
      <w:r w:rsidRPr="00AF0301">
        <w:rPr>
          <w:rFonts w:cs="Calibri"/>
          <w:lang w:val="ru-RU"/>
        </w:rPr>
        <w:t xml:space="preserve">, </w:t>
      </w:r>
      <w:proofErr w:type="spellStart"/>
      <w:r w:rsidRPr="00AF0301">
        <w:rPr>
          <w:rFonts w:cs="Calibri"/>
          <w:lang w:val="ru-RU"/>
        </w:rPr>
        <w:t>айыл</w:t>
      </w:r>
      <w:proofErr w:type="spellEnd"/>
      <w:r w:rsidRPr="00AF0301">
        <w:rPr>
          <w:rFonts w:cs="Calibri"/>
          <w:lang w:val="ru-RU"/>
        </w:rPr>
        <w:t xml:space="preserve"> </w:t>
      </w:r>
      <w:proofErr w:type="spellStart"/>
      <w:r w:rsidRPr="00AF0301">
        <w:rPr>
          <w:rFonts w:cs="Calibri"/>
          <w:lang w:val="ru-RU"/>
        </w:rPr>
        <w:t>жергелеринде</w:t>
      </w:r>
      <w:proofErr w:type="spellEnd"/>
      <w:r w:rsidRPr="00AF0301">
        <w:rPr>
          <w:rFonts w:cs="Calibri"/>
          <w:lang w:val="ru-RU"/>
        </w:rPr>
        <w:t xml:space="preserve"> </w:t>
      </w:r>
      <w:proofErr w:type="spellStart"/>
      <w:r w:rsidRPr="00AF0301">
        <w:rPr>
          <w:rFonts w:cs="Calibri"/>
          <w:lang w:val="ru-RU"/>
        </w:rPr>
        <w:t>байкалат</w:t>
      </w:r>
      <w:proofErr w:type="spellEnd"/>
      <w:r w:rsidRPr="00AF0301">
        <w:rPr>
          <w:rFonts w:cs="Calibri"/>
          <w:lang w:val="ru-RU"/>
        </w:rPr>
        <w:t>.</w:t>
      </w:r>
    </w:p>
    <w:p w:rsidR="00C93FE5" w:rsidRPr="00AF0301" w:rsidRDefault="00C93FE5" w:rsidP="00C93FE5">
      <w:pPr>
        <w:pStyle w:val="BodyText"/>
        <w:ind w:left="0"/>
        <w:jc w:val="both"/>
        <w:rPr>
          <w:rFonts w:cs="Calibri"/>
          <w:lang w:val="ru-RU"/>
        </w:rPr>
      </w:pPr>
    </w:p>
    <w:p w:rsidR="00BE2AF6" w:rsidRDefault="00BE2AF6" w:rsidP="00C93FE5">
      <w:pPr>
        <w:pStyle w:val="BodyText"/>
        <w:ind w:left="0"/>
        <w:jc w:val="both"/>
        <w:rPr>
          <w:lang w:val="ru-RU"/>
        </w:rPr>
      </w:pPr>
      <w:proofErr w:type="spellStart"/>
      <w:r w:rsidRPr="00AF0301">
        <w:rPr>
          <w:lang w:val="ru-RU"/>
        </w:rPr>
        <w:t>Жумушсуздардын</w:t>
      </w:r>
      <w:proofErr w:type="spellEnd"/>
      <w:r w:rsidRPr="00AF0301">
        <w:rPr>
          <w:lang w:val="ru-RU"/>
        </w:rPr>
        <w:t xml:space="preserve"> </w:t>
      </w:r>
      <w:proofErr w:type="spellStart"/>
      <w:r w:rsidRPr="00AF0301">
        <w:rPr>
          <w:lang w:val="ru-RU"/>
        </w:rPr>
        <w:t>расмий</w:t>
      </w:r>
      <w:proofErr w:type="spellEnd"/>
      <w:r w:rsidRPr="00AF0301">
        <w:rPr>
          <w:lang w:val="ru-RU"/>
        </w:rPr>
        <w:t xml:space="preserve"> саны 7.2% </w:t>
      </w:r>
      <w:proofErr w:type="spellStart"/>
      <w:r w:rsidRPr="00AF0301">
        <w:rPr>
          <w:lang w:val="ru-RU"/>
        </w:rPr>
        <w:t>түзгөн</w:t>
      </w:r>
      <w:proofErr w:type="spellEnd"/>
      <w:r w:rsidRPr="00AF0301">
        <w:rPr>
          <w:lang w:val="ru-RU"/>
        </w:rPr>
        <w:t xml:space="preserve">, </w:t>
      </w:r>
      <w:proofErr w:type="spellStart"/>
      <w:r w:rsidRPr="00AF0301">
        <w:rPr>
          <w:lang w:val="ru-RU"/>
        </w:rPr>
        <w:t>жаштар</w:t>
      </w:r>
      <w:proofErr w:type="spellEnd"/>
      <w:r w:rsidRPr="00AF0301">
        <w:rPr>
          <w:lang w:val="ru-RU"/>
        </w:rPr>
        <w:t xml:space="preserve"> </w:t>
      </w:r>
      <w:proofErr w:type="spellStart"/>
      <w:r w:rsidRPr="00AF0301">
        <w:rPr>
          <w:lang w:val="ru-RU"/>
        </w:rPr>
        <w:t>арасындагы</w:t>
      </w:r>
      <w:proofErr w:type="spellEnd"/>
      <w:r w:rsidRPr="00AF0301">
        <w:rPr>
          <w:lang w:val="ru-RU"/>
        </w:rPr>
        <w:t xml:space="preserve"> </w:t>
      </w:r>
      <w:proofErr w:type="spellStart"/>
      <w:r w:rsidRPr="00AF0301">
        <w:rPr>
          <w:lang w:val="ru-RU"/>
        </w:rPr>
        <w:t>жумушсуздук</w:t>
      </w:r>
      <w:proofErr w:type="spellEnd"/>
      <w:r w:rsidRPr="00AF0301">
        <w:rPr>
          <w:lang w:val="ru-RU"/>
        </w:rPr>
        <w:t xml:space="preserve"> 2016-жылдагы </w:t>
      </w:r>
      <w:proofErr w:type="spellStart"/>
      <w:r w:rsidRPr="00AF0301">
        <w:rPr>
          <w:lang w:val="ru-RU"/>
        </w:rPr>
        <w:t>орточодон</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эсе</w:t>
      </w:r>
      <w:proofErr w:type="spellEnd"/>
      <w:r w:rsidRPr="00AF0301">
        <w:rPr>
          <w:lang w:val="ru-RU"/>
        </w:rPr>
        <w:t xml:space="preserve"> </w:t>
      </w:r>
      <w:proofErr w:type="spellStart"/>
      <w:r w:rsidRPr="00AF0301">
        <w:rPr>
          <w:lang w:val="ru-RU"/>
        </w:rPr>
        <w:t>жогору</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мында</w:t>
      </w:r>
      <w:proofErr w:type="spellEnd"/>
      <w:r w:rsidRPr="00AF0301">
        <w:rPr>
          <w:lang w:val="ru-RU"/>
        </w:rPr>
        <w:t xml:space="preserve"> </w:t>
      </w:r>
      <w:proofErr w:type="spellStart"/>
      <w:r w:rsidRPr="00AF0301">
        <w:rPr>
          <w:lang w:val="ru-RU"/>
        </w:rPr>
        <w:t>балдар</w:t>
      </w:r>
      <w:proofErr w:type="spellEnd"/>
      <w:r w:rsidRPr="00AF0301">
        <w:rPr>
          <w:lang w:val="ru-RU"/>
        </w:rPr>
        <w:t xml:space="preserve"> </w:t>
      </w:r>
      <w:proofErr w:type="spellStart"/>
      <w:r w:rsidRPr="00AF0301">
        <w:rPr>
          <w:lang w:val="ru-RU"/>
        </w:rPr>
        <w:t>эмгеги</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алектенишкен</w:t>
      </w:r>
      <w:proofErr w:type="spellEnd"/>
      <w:r w:rsidRPr="00AF0301">
        <w:rPr>
          <w:lang w:val="ru-RU"/>
        </w:rPr>
        <w:t xml:space="preserve"> </w:t>
      </w:r>
      <w:proofErr w:type="spellStart"/>
      <w:r w:rsidRPr="00AF0301">
        <w:rPr>
          <w:lang w:val="ru-RU"/>
        </w:rPr>
        <w:t>балдардын</w:t>
      </w:r>
      <w:proofErr w:type="spellEnd"/>
      <w:r w:rsidRPr="00AF0301">
        <w:rPr>
          <w:lang w:val="ru-RU"/>
        </w:rPr>
        <w:t xml:space="preserve"> саны </w:t>
      </w:r>
      <w:proofErr w:type="spellStart"/>
      <w:r w:rsidRPr="00AF0301">
        <w:rPr>
          <w:lang w:val="ru-RU"/>
        </w:rPr>
        <w:t>олуттуу</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жумушсуздардын</w:t>
      </w:r>
      <w:proofErr w:type="spellEnd"/>
      <w:r w:rsidRPr="00AF0301">
        <w:rPr>
          <w:lang w:val="ru-RU"/>
        </w:rPr>
        <w:t xml:space="preserve"> </w:t>
      </w:r>
      <w:proofErr w:type="spellStart"/>
      <w:r w:rsidRPr="00AF0301">
        <w:rPr>
          <w:lang w:val="ru-RU"/>
        </w:rPr>
        <w:t>үчтөн</w:t>
      </w:r>
      <w:proofErr w:type="spellEnd"/>
      <w:r w:rsidRPr="00AF0301">
        <w:rPr>
          <w:lang w:val="ru-RU"/>
        </w:rPr>
        <w:t xml:space="preserve"> </w:t>
      </w:r>
      <w:proofErr w:type="spellStart"/>
      <w:r w:rsidRPr="00AF0301">
        <w:rPr>
          <w:lang w:val="ru-RU"/>
        </w:rPr>
        <w:t>бир</w:t>
      </w:r>
      <w:proofErr w:type="spellEnd"/>
      <w:r w:rsidRPr="00AF0301">
        <w:rPr>
          <w:lang w:val="ru-RU"/>
        </w:rPr>
        <w:t xml:space="preserve"> </w:t>
      </w:r>
      <w:proofErr w:type="spellStart"/>
      <w:r w:rsidRPr="00AF0301">
        <w:rPr>
          <w:lang w:val="ru-RU"/>
        </w:rPr>
        <w:t>бөлүгү</w:t>
      </w:r>
      <w:proofErr w:type="spellEnd"/>
      <w:r w:rsidRPr="00AF0301">
        <w:rPr>
          <w:lang w:val="ru-RU"/>
        </w:rPr>
        <w:t xml:space="preserve"> </w:t>
      </w:r>
      <w:proofErr w:type="spellStart"/>
      <w:r w:rsidRPr="00AF0301">
        <w:rPr>
          <w:lang w:val="ru-RU"/>
        </w:rPr>
        <w:t>узак</w:t>
      </w:r>
      <w:proofErr w:type="spellEnd"/>
      <w:r w:rsidRPr="00AF0301">
        <w:rPr>
          <w:lang w:val="ru-RU"/>
        </w:rPr>
        <w:t xml:space="preserve"> </w:t>
      </w:r>
      <w:proofErr w:type="spellStart"/>
      <w:r w:rsidRPr="00AF0301">
        <w:rPr>
          <w:lang w:val="ru-RU"/>
        </w:rPr>
        <w:t>мөөнөттүү</w:t>
      </w:r>
      <w:proofErr w:type="spellEnd"/>
      <w:r w:rsidRPr="00AF0301">
        <w:rPr>
          <w:lang w:val="ru-RU"/>
        </w:rPr>
        <w:t xml:space="preserve"> </w:t>
      </w:r>
      <w:proofErr w:type="spellStart"/>
      <w:r w:rsidRPr="00AF0301">
        <w:rPr>
          <w:lang w:val="ru-RU"/>
        </w:rPr>
        <w:t>жумушсуздукта</w:t>
      </w:r>
      <w:proofErr w:type="spellEnd"/>
      <w:r w:rsidRPr="00AF0301">
        <w:rPr>
          <w:lang w:val="ru-RU"/>
        </w:rPr>
        <w:t xml:space="preserve"> </w:t>
      </w:r>
      <w:proofErr w:type="spellStart"/>
      <w:r w:rsidRPr="00AF0301">
        <w:rPr>
          <w:lang w:val="ru-RU"/>
        </w:rPr>
        <w:t>болушкан</w:t>
      </w:r>
      <w:proofErr w:type="spellEnd"/>
      <w:r w:rsidRPr="00AF0301">
        <w:rPr>
          <w:lang w:val="ru-RU"/>
        </w:rPr>
        <w:t>.</w:t>
      </w:r>
    </w:p>
    <w:p w:rsidR="00C93FE5" w:rsidRPr="00AF0301" w:rsidRDefault="00C93FE5" w:rsidP="00C93FE5">
      <w:pPr>
        <w:pStyle w:val="BodyText"/>
        <w:ind w:left="0"/>
        <w:jc w:val="both"/>
        <w:rPr>
          <w:lang w:val="ru-RU"/>
        </w:rPr>
      </w:pPr>
    </w:p>
    <w:p w:rsidR="00BE2AF6" w:rsidRDefault="00BE2AF6" w:rsidP="00C93FE5">
      <w:pPr>
        <w:pStyle w:val="BodyText"/>
        <w:ind w:left="0"/>
        <w:jc w:val="both"/>
        <w:rPr>
          <w:lang w:val="ru-RU"/>
        </w:rPr>
      </w:pPr>
      <w:proofErr w:type="spellStart"/>
      <w:r w:rsidRPr="00AF0301">
        <w:rPr>
          <w:rFonts w:cs="Calibri"/>
          <w:lang w:val="ru-RU"/>
        </w:rPr>
        <w:t>Жумушсуздуктун</w:t>
      </w:r>
      <w:proofErr w:type="spellEnd"/>
      <w:r w:rsidRPr="00AF0301">
        <w:rPr>
          <w:rFonts w:cs="Calibri"/>
          <w:lang w:val="ru-RU"/>
        </w:rPr>
        <w:t xml:space="preserve"> </w:t>
      </w:r>
      <w:proofErr w:type="spellStart"/>
      <w:r w:rsidRPr="00AF0301">
        <w:rPr>
          <w:rFonts w:cs="Calibri"/>
          <w:lang w:val="ru-RU"/>
        </w:rPr>
        <w:t>туруктуу</w:t>
      </w:r>
      <w:proofErr w:type="spellEnd"/>
      <w:r w:rsidRPr="00AF0301">
        <w:rPr>
          <w:rFonts w:cs="Calibri"/>
          <w:lang w:val="ru-RU"/>
        </w:rPr>
        <w:t xml:space="preserve"> </w:t>
      </w:r>
      <w:proofErr w:type="spellStart"/>
      <w:r w:rsidRPr="00AF0301">
        <w:rPr>
          <w:rFonts w:cs="Calibri"/>
          <w:lang w:val="ru-RU"/>
        </w:rPr>
        <w:t>деңгээлдерине</w:t>
      </w:r>
      <w:proofErr w:type="spellEnd"/>
      <w:r w:rsidRPr="00AF0301">
        <w:rPr>
          <w:rFonts w:cs="Calibri"/>
          <w:lang w:val="ru-RU"/>
        </w:rPr>
        <w:t xml:space="preserve"> </w:t>
      </w:r>
      <w:proofErr w:type="spellStart"/>
      <w:r w:rsidRPr="00AF0301">
        <w:rPr>
          <w:rFonts w:cs="Calibri"/>
          <w:lang w:val="ru-RU"/>
        </w:rPr>
        <w:t>карабастан</w:t>
      </w:r>
      <w:proofErr w:type="spellEnd"/>
      <w:r w:rsidRPr="00AF0301">
        <w:rPr>
          <w:rFonts w:cs="Calibri"/>
          <w:lang w:val="ru-RU"/>
        </w:rPr>
        <w:t xml:space="preserve"> </w:t>
      </w:r>
      <w:proofErr w:type="spellStart"/>
      <w:r w:rsidRPr="00AF0301">
        <w:rPr>
          <w:rFonts w:cs="Calibri"/>
          <w:lang w:val="ru-RU"/>
        </w:rPr>
        <w:t>жумушсуздардын</w:t>
      </w:r>
      <w:proofErr w:type="spellEnd"/>
      <w:r w:rsidRPr="00AF0301">
        <w:rPr>
          <w:rFonts w:cs="Calibri"/>
          <w:lang w:val="ru-RU"/>
        </w:rPr>
        <w:t xml:space="preserve"> </w:t>
      </w:r>
      <w:r w:rsidRPr="00AF0301">
        <w:rPr>
          <w:lang w:val="ru-RU"/>
        </w:rPr>
        <w:t xml:space="preserve">1.7% </w:t>
      </w:r>
      <w:proofErr w:type="spellStart"/>
      <w:r w:rsidRPr="00AF0301">
        <w:rPr>
          <w:lang w:val="ru-RU"/>
        </w:rPr>
        <w:t>гана</w:t>
      </w:r>
      <w:proofErr w:type="spellEnd"/>
      <w:r w:rsidRPr="00AF0301">
        <w:rPr>
          <w:lang w:val="ru-RU"/>
        </w:rPr>
        <w:t xml:space="preserve"> </w:t>
      </w:r>
      <w:proofErr w:type="spellStart"/>
      <w:r w:rsidRPr="00AF0301">
        <w:rPr>
          <w:lang w:val="ru-RU"/>
        </w:rPr>
        <w:t>жумушсуздук</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топтоочулук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салымдарды</w:t>
      </w:r>
      <w:proofErr w:type="spellEnd"/>
      <w:r w:rsidRPr="00AF0301">
        <w:rPr>
          <w:lang w:val="ru-RU"/>
        </w:rPr>
        <w:t xml:space="preserve"> </w:t>
      </w:r>
      <w:proofErr w:type="spellStart"/>
      <w:r w:rsidRPr="00AF0301">
        <w:rPr>
          <w:lang w:val="ru-RU"/>
        </w:rPr>
        <w:t>караштырбаган</w:t>
      </w:r>
      <w:proofErr w:type="spellEnd"/>
      <w:r w:rsidRPr="00AF0301">
        <w:rPr>
          <w:lang w:val="ru-RU"/>
        </w:rPr>
        <w:t xml:space="preserve"> </w:t>
      </w:r>
      <w:proofErr w:type="spellStart"/>
      <w:r w:rsidRPr="00AF0301">
        <w:rPr>
          <w:lang w:val="ru-RU"/>
        </w:rPr>
        <w:t>тутумдар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натыйжалуу</w:t>
      </w:r>
      <w:proofErr w:type="spellEnd"/>
      <w:r w:rsidRPr="00AF0301">
        <w:rPr>
          <w:lang w:val="ru-RU"/>
        </w:rPr>
        <w:t xml:space="preserve"> </w:t>
      </w:r>
      <w:proofErr w:type="spellStart"/>
      <w:r w:rsidRPr="00AF0301">
        <w:rPr>
          <w:lang w:val="ru-RU"/>
        </w:rPr>
        <w:t>камтууга</w:t>
      </w:r>
      <w:proofErr w:type="spellEnd"/>
      <w:r w:rsidRPr="00AF0301">
        <w:rPr>
          <w:lang w:val="ru-RU"/>
        </w:rPr>
        <w:t xml:space="preserve"> </w:t>
      </w:r>
      <w:proofErr w:type="spellStart"/>
      <w:r w:rsidRPr="00AF0301">
        <w:rPr>
          <w:lang w:val="ru-RU"/>
        </w:rPr>
        <w:t>алынышкан</w:t>
      </w:r>
      <w:proofErr w:type="spellEnd"/>
      <w:r w:rsidRPr="00AF0301">
        <w:rPr>
          <w:lang w:val="ru-RU"/>
        </w:rPr>
        <w:t xml:space="preserve">. </w:t>
      </w:r>
      <w:proofErr w:type="spellStart"/>
      <w:r w:rsidRPr="00AF0301">
        <w:rPr>
          <w:lang w:val="ru-RU"/>
        </w:rPr>
        <w:t>Дээрлик</w:t>
      </w:r>
      <w:proofErr w:type="spellEnd"/>
      <w:r w:rsidRPr="00AF0301">
        <w:rPr>
          <w:lang w:val="ru-RU"/>
        </w:rPr>
        <w:t xml:space="preserve"> </w:t>
      </w:r>
      <w:proofErr w:type="spellStart"/>
      <w:r w:rsidRPr="00AF0301">
        <w:rPr>
          <w:lang w:val="ru-RU"/>
        </w:rPr>
        <w:t>жалпыга</w:t>
      </w:r>
      <w:proofErr w:type="spellEnd"/>
      <w:r w:rsidRPr="00AF0301">
        <w:rPr>
          <w:lang w:val="ru-RU"/>
        </w:rPr>
        <w:t xml:space="preserve"> </w:t>
      </w:r>
      <w:proofErr w:type="spellStart"/>
      <w:r w:rsidRPr="00AF0301">
        <w:rPr>
          <w:lang w:val="ru-RU"/>
        </w:rPr>
        <w:t>бирдей</w:t>
      </w:r>
      <w:proofErr w:type="spellEnd"/>
      <w:r w:rsidRPr="00AF0301">
        <w:rPr>
          <w:lang w:val="ru-RU"/>
        </w:rPr>
        <w:t xml:space="preserve"> </w:t>
      </w:r>
      <w:proofErr w:type="spellStart"/>
      <w:r w:rsidRPr="00AF0301">
        <w:rPr>
          <w:lang w:val="ru-RU"/>
        </w:rPr>
        <w:t>болуу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жаш</w:t>
      </w:r>
      <w:proofErr w:type="spellEnd"/>
      <w:r w:rsidRPr="00AF0301">
        <w:rPr>
          <w:lang w:val="ru-RU"/>
        </w:rPr>
        <w:t xml:space="preserve"> </w:t>
      </w:r>
      <w:proofErr w:type="spellStart"/>
      <w:r w:rsidRPr="00AF0301">
        <w:rPr>
          <w:lang w:val="ru-RU"/>
        </w:rPr>
        <w:t>курагы</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орточо</w:t>
      </w:r>
      <w:proofErr w:type="spellEnd"/>
      <w:r w:rsidRPr="00AF0301">
        <w:rPr>
          <w:lang w:val="ru-RU"/>
        </w:rPr>
        <w:t xml:space="preserve"> пенсия </w:t>
      </w:r>
      <w:proofErr w:type="spellStart"/>
      <w:r w:rsidRPr="00AF0301">
        <w:rPr>
          <w:lang w:val="ru-RU"/>
        </w:rPr>
        <w:t>картаң</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жашоо</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минимумдун</w:t>
      </w:r>
      <w:proofErr w:type="spellEnd"/>
      <w:r w:rsidRPr="00AF0301">
        <w:rPr>
          <w:lang w:val="ru-RU"/>
        </w:rPr>
        <w:t xml:space="preserve"> </w:t>
      </w:r>
      <w:proofErr w:type="spellStart"/>
      <w:r w:rsidRPr="00AF0301">
        <w:rPr>
          <w:lang w:val="ru-RU"/>
        </w:rPr>
        <w:t>чегинен</w:t>
      </w:r>
      <w:proofErr w:type="spellEnd"/>
      <w:r w:rsidRPr="00AF0301">
        <w:rPr>
          <w:lang w:val="ru-RU"/>
        </w:rPr>
        <w:t xml:space="preserve"> </w:t>
      </w:r>
      <w:proofErr w:type="spellStart"/>
      <w:r w:rsidRPr="00AF0301">
        <w:rPr>
          <w:lang w:val="ru-RU"/>
        </w:rPr>
        <w:t>бир</w:t>
      </w:r>
      <w:proofErr w:type="spellEnd"/>
      <w:r w:rsidRPr="00AF0301">
        <w:rPr>
          <w:lang w:val="ru-RU"/>
        </w:rPr>
        <w:t xml:space="preserve"> аз </w:t>
      </w:r>
      <w:proofErr w:type="spellStart"/>
      <w:r w:rsidRPr="00AF0301">
        <w:rPr>
          <w:lang w:val="ru-RU"/>
        </w:rPr>
        <w:t>гана</w:t>
      </w:r>
      <w:proofErr w:type="spellEnd"/>
      <w:r w:rsidRPr="00AF0301">
        <w:rPr>
          <w:lang w:val="ru-RU"/>
        </w:rPr>
        <w:t xml:space="preserve"> </w:t>
      </w:r>
      <w:proofErr w:type="spellStart"/>
      <w:r w:rsidRPr="00AF0301">
        <w:rPr>
          <w:lang w:val="ru-RU"/>
        </w:rPr>
        <w:t>жогору</w:t>
      </w:r>
      <w:proofErr w:type="spellEnd"/>
      <w:r w:rsidRPr="00AF0301">
        <w:rPr>
          <w:lang w:val="ru-RU"/>
        </w:rPr>
        <w:t>. (ТӨМ 8.5)</w:t>
      </w:r>
    </w:p>
    <w:p w:rsidR="00C93FE5" w:rsidRPr="00AF0301" w:rsidRDefault="00C93FE5" w:rsidP="00C93FE5">
      <w:pPr>
        <w:pStyle w:val="BodyText"/>
        <w:ind w:left="0"/>
        <w:jc w:val="both"/>
        <w:rPr>
          <w:lang w:val="ru-RU"/>
        </w:rPr>
      </w:pPr>
    </w:p>
    <w:p w:rsidR="00C93FE5" w:rsidRPr="00AF0301" w:rsidRDefault="00BE2AF6" w:rsidP="00C93FE5">
      <w:pPr>
        <w:pStyle w:val="BodyText"/>
        <w:ind w:left="0"/>
        <w:jc w:val="both"/>
        <w:rPr>
          <w:lang w:val="ru-RU"/>
        </w:rPr>
      </w:pPr>
      <w:proofErr w:type="spellStart"/>
      <w:r w:rsidRPr="00AF0301">
        <w:rPr>
          <w:lang w:val="ru-RU"/>
        </w:rPr>
        <w:t>Эмгекке</w:t>
      </w:r>
      <w:proofErr w:type="spellEnd"/>
      <w:r w:rsidRPr="00AF0301">
        <w:rPr>
          <w:lang w:val="ru-RU"/>
        </w:rPr>
        <w:t xml:space="preserve"> </w:t>
      </w:r>
      <w:proofErr w:type="spellStart"/>
      <w:r w:rsidRPr="00AF0301">
        <w:rPr>
          <w:lang w:val="ru-RU"/>
        </w:rPr>
        <w:t>жөндөмдүү</w:t>
      </w:r>
      <w:proofErr w:type="spellEnd"/>
      <w:r w:rsidRPr="00AF0301">
        <w:rPr>
          <w:lang w:val="ru-RU"/>
        </w:rPr>
        <w:t xml:space="preserve"> </w:t>
      </w:r>
      <w:proofErr w:type="spellStart"/>
      <w:r w:rsidRPr="00AF0301">
        <w:rPr>
          <w:lang w:val="ru-RU"/>
        </w:rPr>
        <w:t>курактагы</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w:t>
      </w:r>
      <w:proofErr w:type="spellStart"/>
      <w:r w:rsidRPr="00AF0301">
        <w:rPr>
          <w:lang w:val="ru-RU"/>
        </w:rPr>
        <w:t>ири</w:t>
      </w:r>
      <w:proofErr w:type="spellEnd"/>
      <w:r w:rsidRPr="00AF0301">
        <w:rPr>
          <w:lang w:val="ru-RU"/>
        </w:rPr>
        <w:t xml:space="preserve"> </w:t>
      </w:r>
      <w:proofErr w:type="spellStart"/>
      <w:r w:rsidRPr="00AF0301">
        <w:rPr>
          <w:lang w:val="ru-RU"/>
        </w:rPr>
        <w:t>үлүшү</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эмгек</w:t>
      </w:r>
      <w:proofErr w:type="spellEnd"/>
      <w:r w:rsidRPr="00AF0301">
        <w:rPr>
          <w:lang w:val="ru-RU"/>
        </w:rPr>
        <w:t xml:space="preserve"> </w:t>
      </w:r>
      <w:proofErr w:type="spellStart"/>
      <w:r w:rsidRPr="00AF0301">
        <w:rPr>
          <w:lang w:val="ru-RU"/>
        </w:rPr>
        <w:t>саясатынын</w:t>
      </w:r>
      <w:proofErr w:type="spellEnd"/>
      <w:r w:rsidRPr="00AF0301">
        <w:rPr>
          <w:lang w:val="ru-RU"/>
        </w:rPr>
        <w:t xml:space="preserve"> </w:t>
      </w:r>
      <w:proofErr w:type="spellStart"/>
      <w:r w:rsidRPr="00AF0301">
        <w:rPr>
          <w:lang w:val="ru-RU"/>
        </w:rPr>
        <w:t>көрүү</w:t>
      </w:r>
      <w:proofErr w:type="spellEnd"/>
      <w:r w:rsidRPr="00AF0301">
        <w:rPr>
          <w:lang w:val="ru-RU"/>
        </w:rPr>
        <w:t xml:space="preserve"> </w:t>
      </w:r>
      <w:proofErr w:type="spellStart"/>
      <w:r w:rsidRPr="00AF0301">
        <w:rPr>
          <w:lang w:val="ru-RU"/>
        </w:rPr>
        <w:t>талаасынан</w:t>
      </w:r>
      <w:proofErr w:type="spellEnd"/>
      <w:r w:rsidRPr="00AF0301">
        <w:rPr>
          <w:lang w:val="ru-RU"/>
        </w:rPr>
        <w:t xml:space="preserve"> </w:t>
      </w:r>
      <w:proofErr w:type="spellStart"/>
      <w:r w:rsidRPr="00AF0301">
        <w:rPr>
          <w:lang w:val="ru-RU"/>
        </w:rPr>
        <w:t>сырткары</w:t>
      </w:r>
      <w:proofErr w:type="spellEnd"/>
      <w:r w:rsidRPr="00AF0301">
        <w:rPr>
          <w:lang w:val="ru-RU"/>
        </w:rPr>
        <w:t xml:space="preserve"> </w:t>
      </w:r>
      <w:proofErr w:type="spellStart"/>
      <w:r w:rsidRPr="00AF0301">
        <w:rPr>
          <w:lang w:val="ru-RU"/>
        </w:rPr>
        <w:t>калууда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формалдуулук</w:t>
      </w:r>
      <w:proofErr w:type="spellEnd"/>
      <w:r w:rsidRPr="00AF0301">
        <w:rPr>
          <w:lang w:val="ru-RU"/>
        </w:rPr>
        <w:t xml:space="preserve"> </w:t>
      </w:r>
      <w:proofErr w:type="spellStart"/>
      <w:r w:rsidRPr="00AF0301">
        <w:rPr>
          <w:lang w:val="ru-RU"/>
        </w:rPr>
        <w:t>эместикти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миграцияны</w:t>
      </w:r>
      <w:proofErr w:type="spellEnd"/>
      <w:r w:rsidRPr="00AF0301">
        <w:rPr>
          <w:lang w:val="ru-RU"/>
        </w:rPr>
        <w:t xml:space="preserve"> </w:t>
      </w:r>
      <w:proofErr w:type="spellStart"/>
      <w:r w:rsidRPr="00AF0301">
        <w:rPr>
          <w:lang w:val="ru-RU"/>
        </w:rPr>
        <w:t>кыйынчылыктарды</w:t>
      </w:r>
      <w:proofErr w:type="spellEnd"/>
      <w:r w:rsidRPr="00AF0301">
        <w:rPr>
          <w:lang w:val="ru-RU"/>
        </w:rPr>
        <w:t xml:space="preserve"> </w:t>
      </w:r>
      <w:proofErr w:type="spellStart"/>
      <w:r w:rsidRPr="00AF0301">
        <w:rPr>
          <w:lang w:val="ru-RU"/>
        </w:rPr>
        <w:t>жеңип</w:t>
      </w:r>
      <w:proofErr w:type="spellEnd"/>
      <w:r w:rsidRPr="00AF0301">
        <w:rPr>
          <w:lang w:val="ru-RU"/>
        </w:rPr>
        <w:t xml:space="preserve"> </w:t>
      </w:r>
      <w:proofErr w:type="spellStart"/>
      <w:r w:rsidRPr="00AF0301">
        <w:rPr>
          <w:lang w:val="ru-RU"/>
        </w:rPr>
        <w:t>чыгуу</w:t>
      </w:r>
      <w:proofErr w:type="spellEnd"/>
      <w:r w:rsidRPr="00AF0301">
        <w:rPr>
          <w:lang w:val="ru-RU"/>
        </w:rPr>
        <w:t xml:space="preserve"> </w:t>
      </w:r>
      <w:proofErr w:type="spellStart"/>
      <w:r w:rsidRPr="00AF0301">
        <w:rPr>
          <w:lang w:val="ru-RU"/>
        </w:rPr>
        <w:t>стратегиясы</w:t>
      </w:r>
      <w:proofErr w:type="spellEnd"/>
      <w:r w:rsidRPr="00AF0301">
        <w:rPr>
          <w:lang w:val="ru-RU"/>
        </w:rPr>
        <w:t xml:space="preserve"> катары </w:t>
      </w:r>
      <w:proofErr w:type="spellStart"/>
      <w:r w:rsidRPr="00AF0301">
        <w:rPr>
          <w:lang w:val="ru-RU"/>
        </w:rPr>
        <w:t>кабыл</w:t>
      </w:r>
      <w:proofErr w:type="spellEnd"/>
      <w:r w:rsidRPr="00AF0301">
        <w:rPr>
          <w:lang w:val="ru-RU"/>
        </w:rPr>
        <w:t xml:space="preserve"> </w:t>
      </w:r>
      <w:proofErr w:type="spellStart"/>
      <w:r w:rsidRPr="00AF0301">
        <w:rPr>
          <w:lang w:val="ru-RU"/>
        </w:rPr>
        <w:t>алат</w:t>
      </w:r>
      <w:proofErr w:type="spellEnd"/>
      <w:r w:rsidRPr="00AF0301">
        <w:rPr>
          <w:lang w:val="ru-RU"/>
        </w:rPr>
        <w:t xml:space="preserve"> (ТӨМ 8.3 </w:t>
      </w:r>
      <w:proofErr w:type="spellStart"/>
      <w:r w:rsidRPr="00AF0301">
        <w:rPr>
          <w:lang w:val="ru-RU"/>
        </w:rPr>
        <w:t>жана</w:t>
      </w:r>
      <w:proofErr w:type="spellEnd"/>
      <w:r w:rsidRPr="00AF0301">
        <w:rPr>
          <w:lang w:val="ru-RU"/>
        </w:rPr>
        <w:t xml:space="preserve"> ТӨМ 8.8). </w:t>
      </w:r>
      <w:proofErr w:type="spellStart"/>
      <w:r w:rsidRPr="00AF0301">
        <w:rPr>
          <w:lang w:val="ru-RU"/>
        </w:rPr>
        <w:t>Жумушсуздар</w:t>
      </w:r>
      <w:proofErr w:type="spellEnd"/>
      <w:r w:rsidRPr="00AF0301">
        <w:rPr>
          <w:lang w:val="ru-RU"/>
        </w:rPr>
        <w:t xml:space="preserve"> катары </w:t>
      </w:r>
      <w:proofErr w:type="spellStart"/>
      <w:r w:rsidRPr="00AF0301">
        <w:rPr>
          <w:lang w:val="ru-RU"/>
        </w:rPr>
        <w:t>расмий</w:t>
      </w:r>
      <w:proofErr w:type="spellEnd"/>
      <w:r w:rsidRPr="00AF0301">
        <w:rPr>
          <w:lang w:val="ru-RU"/>
        </w:rPr>
        <w:t xml:space="preserve"> </w:t>
      </w:r>
      <w:proofErr w:type="spellStart"/>
      <w:r w:rsidRPr="00AF0301">
        <w:rPr>
          <w:lang w:val="ru-RU"/>
        </w:rPr>
        <w:t>каттоодо</w:t>
      </w:r>
      <w:proofErr w:type="spellEnd"/>
      <w:r w:rsidRPr="00AF0301">
        <w:rPr>
          <w:lang w:val="ru-RU"/>
        </w:rPr>
        <w:t xml:space="preserve"> </w:t>
      </w:r>
      <w:proofErr w:type="spellStart"/>
      <w:r w:rsidRPr="00AF0301">
        <w:rPr>
          <w:lang w:val="ru-RU"/>
        </w:rPr>
        <w:t>турушкан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ошондуктан</w:t>
      </w:r>
      <w:proofErr w:type="spellEnd"/>
      <w:r w:rsidRPr="00AF0301">
        <w:rPr>
          <w:lang w:val="ru-RU"/>
        </w:rPr>
        <w:t xml:space="preserve"> </w:t>
      </w:r>
      <w:proofErr w:type="spellStart"/>
      <w:r w:rsidRPr="00AF0301">
        <w:rPr>
          <w:lang w:val="ru-RU"/>
        </w:rPr>
        <w:t>абдан</w:t>
      </w:r>
      <w:proofErr w:type="spellEnd"/>
      <w:r w:rsidRPr="00AF0301">
        <w:rPr>
          <w:lang w:val="ru-RU"/>
        </w:rPr>
        <w:t xml:space="preserve"> эле </w:t>
      </w:r>
      <w:proofErr w:type="spellStart"/>
      <w:r w:rsidRPr="00AF0301">
        <w:rPr>
          <w:lang w:val="ru-RU"/>
        </w:rPr>
        <w:t>чектелүү</w:t>
      </w:r>
      <w:proofErr w:type="spellEnd"/>
      <w:r w:rsidRPr="00AF0301">
        <w:rPr>
          <w:lang w:val="ru-RU"/>
        </w:rPr>
        <w:t xml:space="preserve"> </w:t>
      </w:r>
      <w:proofErr w:type="spellStart"/>
      <w:r w:rsidRPr="00AF0301">
        <w:rPr>
          <w:lang w:val="ru-RU"/>
        </w:rPr>
        <w:t>жардамды</w:t>
      </w:r>
      <w:proofErr w:type="spellEnd"/>
      <w:r w:rsidRPr="00AF0301">
        <w:rPr>
          <w:lang w:val="ru-RU"/>
        </w:rPr>
        <w:t xml:space="preserve"> </w:t>
      </w:r>
      <w:proofErr w:type="spellStart"/>
      <w:r w:rsidRPr="00AF0301">
        <w:rPr>
          <w:lang w:val="ru-RU"/>
        </w:rPr>
        <w:t>алышкан</w:t>
      </w:r>
      <w:proofErr w:type="spellEnd"/>
      <w:r w:rsidRPr="00AF0301">
        <w:rPr>
          <w:lang w:val="ru-RU"/>
        </w:rPr>
        <w:t xml:space="preserve"> </w:t>
      </w:r>
      <w:proofErr w:type="spellStart"/>
      <w:r w:rsidRPr="00AF0301">
        <w:rPr>
          <w:lang w:val="ru-RU"/>
        </w:rPr>
        <w:t>жумушсуздардын</w:t>
      </w:r>
      <w:proofErr w:type="spellEnd"/>
      <w:r w:rsidRPr="00AF0301">
        <w:rPr>
          <w:lang w:val="ru-RU"/>
        </w:rPr>
        <w:t xml:space="preserve"> </w:t>
      </w:r>
      <w:proofErr w:type="spellStart"/>
      <w:r w:rsidRPr="00AF0301">
        <w:rPr>
          <w:lang w:val="ru-RU"/>
        </w:rPr>
        <w:t>үлүшү</w:t>
      </w:r>
      <w:proofErr w:type="spellEnd"/>
      <w:r w:rsidRPr="00AF0301">
        <w:rPr>
          <w:lang w:val="ru-RU"/>
        </w:rPr>
        <w:t xml:space="preserve"> </w:t>
      </w:r>
      <w:proofErr w:type="spellStart"/>
      <w:r w:rsidRPr="00AF0301">
        <w:rPr>
          <w:lang w:val="ru-RU"/>
        </w:rPr>
        <w:t>абдан</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өлкөнүн</w:t>
      </w:r>
      <w:proofErr w:type="spellEnd"/>
      <w:r w:rsidRPr="00AF0301">
        <w:rPr>
          <w:lang w:val="ru-RU"/>
        </w:rPr>
        <w:t xml:space="preserve"> </w:t>
      </w:r>
      <w:proofErr w:type="spellStart"/>
      <w:r w:rsidRPr="00AF0301">
        <w:rPr>
          <w:lang w:val="ru-RU"/>
        </w:rPr>
        <w:t>катталган</w:t>
      </w:r>
      <w:proofErr w:type="spellEnd"/>
      <w:r w:rsidRPr="00AF0301">
        <w:rPr>
          <w:lang w:val="ru-RU"/>
        </w:rPr>
        <w:t xml:space="preserve"> </w:t>
      </w:r>
      <w:proofErr w:type="spellStart"/>
      <w:r w:rsidRPr="00AF0301">
        <w:rPr>
          <w:lang w:val="ru-RU"/>
        </w:rPr>
        <w:t>жумушсуздарынын</w:t>
      </w:r>
      <w:proofErr w:type="spellEnd"/>
      <w:r w:rsidRPr="00AF0301">
        <w:rPr>
          <w:lang w:val="ru-RU"/>
        </w:rPr>
        <w:t xml:space="preserve"> 5.9% </w:t>
      </w:r>
      <w:proofErr w:type="spellStart"/>
      <w:r w:rsidRPr="00AF0301">
        <w:rPr>
          <w:lang w:val="ru-RU"/>
        </w:rPr>
        <w:t>гана</w:t>
      </w:r>
      <w:proofErr w:type="spellEnd"/>
      <w:r w:rsidRPr="00AF0301">
        <w:rPr>
          <w:lang w:val="ru-RU"/>
        </w:rPr>
        <w:t xml:space="preserve"> 2015-жылы </w:t>
      </w:r>
      <w:proofErr w:type="spellStart"/>
      <w:r w:rsidRPr="00AF0301">
        <w:rPr>
          <w:lang w:val="ru-RU"/>
        </w:rPr>
        <w:t>финансылык</w:t>
      </w:r>
      <w:proofErr w:type="spellEnd"/>
      <w:r w:rsidRPr="00AF0301">
        <w:rPr>
          <w:lang w:val="ru-RU"/>
        </w:rPr>
        <w:t xml:space="preserve"> </w:t>
      </w:r>
      <w:proofErr w:type="spellStart"/>
      <w:r w:rsidRPr="00AF0301">
        <w:rPr>
          <w:lang w:val="ru-RU"/>
        </w:rPr>
        <w:t>колдоо</w:t>
      </w:r>
      <w:proofErr w:type="spellEnd"/>
      <w:r w:rsidRPr="00AF0301">
        <w:rPr>
          <w:lang w:val="ru-RU"/>
        </w:rPr>
        <w:t xml:space="preserve"> </w:t>
      </w:r>
      <w:proofErr w:type="spellStart"/>
      <w:r w:rsidRPr="00AF0301">
        <w:rPr>
          <w:lang w:val="ru-RU"/>
        </w:rPr>
        <w:t>алышкан</w:t>
      </w:r>
      <w:proofErr w:type="spellEnd"/>
      <w:r w:rsidRPr="00AF0301">
        <w:rPr>
          <w:lang w:val="ru-RU"/>
        </w:rPr>
        <w:t xml:space="preserve">, </w:t>
      </w:r>
      <w:proofErr w:type="spellStart"/>
      <w:r w:rsidRPr="00AF0301">
        <w:rPr>
          <w:lang w:val="ru-RU"/>
        </w:rPr>
        <w:t>ошол</w:t>
      </w:r>
      <w:proofErr w:type="spellEnd"/>
      <w:r w:rsidRPr="00AF0301">
        <w:rPr>
          <w:lang w:val="ru-RU"/>
        </w:rPr>
        <w:t xml:space="preserve"> эле </w:t>
      </w:r>
      <w:proofErr w:type="spellStart"/>
      <w:r w:rsidRPr="00AF0301">
        <w:rPr>
          <w:lang w:val="ru-RU"/>
        </w:rPr>
        <w:t>маалда</w:t>
      </w:r>
      <w:proofErr w:type="spellEnd"/>
      <w:r w:rsidRPr="00AF0301">
        <w:rPr>
          <w:lang w:val="ru-RU"/>
        </w:rPr>
        <w:t xml:space="preserve"> </w:t>
      </w:r>
      <w:proofErr w:type="spellStart"/>
      <w:r w:rsidRPr="00AF0301">
        <w:rPr>
          <w:lang w:val="ru-RU"/>
        </w:rPr>
        <w:t>көпчүлүгү</w:t>
      </w:r>
      <w:proofErr w:type="spellEnd"/>
      <w:r w:rsidRPr="00AF0301">
        <w:rPr>
          <w:lang w:val="ru-RU"/>
        </w:rPr>
        <w:t xml:space="preserve"> </w:t>
      </w:r>
      <w:proofErr w:type="spellStart"/>
      <w:r w:rsidRPr="00AF0301">
        <w:rPr>
          <w:lang w:val="ru-RU"/>
        </w:rPr>
        <w:t>коомдук</w:t>
      </w:r>
      <w:proofErr w:type="spellEnd"/>
      <w:r w:rsidRPr="00AF0301">
        <w:rPr>
          <w:lang w:val="ru-RU"/>
        </w:rPr>
        <w:t xml:space="preserve"> </w:t>
      </w:r>
      <w:proofErr w:type="spellStart"/>
      <w:r w:rsidRPr="00AF0301">
        <w:rPr>
          <w:lang w:val="ru-RU"/>
        </w:rPr>
        <w:t>иштерге</w:t>
      </w:r>
      <w:proofErr w:type="spellEnd"/>
      <w:r w:rsidRPr="00AF0301">
        <w:rPr>
          <w:lang w:val="ru-RU"/>
        </w:rPr>
        <w:t xml:space="preserve"> </w:t>
      </w:r>
      <w:proofErr w:type="spellStart"/>
      <w:r w:rsidRPr="00AF0301">
        <w:rPr>
          <w:lang w:val="ru-RU"/>
        </w:rPr>
        <w:t>тартылышкан</w:t>
      </w:r>
      <w:proofErr w:type="spellEnd"/>
      <w:r w:rsidRPr="00AF0301">
        <w:rPr>
          <w:lang w:val="ru-RU"/>
        </w:rPr>
        <w:t xml:space="preserve"> (ТӨМ 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687"/>
      </w:tblGrid>
      <w:tr w:rsidR="00BE2AF6" w:rsidRPr="00BA0BAE" w:rsidTr="00683CF6">
        <w:tc>
          <w:tcPr>
            <w:tcW w:w="4529" w:type="dxa"/>
          </w:tcPr>
          <w:p w:rsidR="00BE2AF6" w:rsidRPr="00BA0BAE" w:rsidRDefault="00BE2AF6" w:rsidP="00D320E8">
            <w:pPr>
              <w:jc w:val="both"/>
              <w:rPr>
                <w:rFonts w:eastAsia="Times New Roman" w:cstheme="minorHAnsi"/>
                <w:lang w:val="ky-KG"/>
                <w14:numSpacing w14:val="tabular"/>
                <w14:cntxtAlts/>
              </w:rPr>
            </w:pPr>
            <w:r w:rsidRPr="00BA0BAE">
              <w:rPr>
                <w:rFonts w:eastAsia="Times New Roman" w:cstheme="minorHAnsi"/>
                <w:noProof/>
                <w:lang w:val="ru-RU" w:eastAsia="ru-RU"/>
              </w:rPr>
              <w:drawing>
                <wp:inline distT="0" distB="0" distL="0" distR="0" wp14:anchorId="061DEBCF" wp14:editId="44EC0B9D">
                  <wp:extent cx="2527200" cy="1947600"/>
                  <wp:effectExtent l="0" t="0" r="6985" b="0"/>
                  <wp:docPr id="282" name="Рисунок 37" descr="C:\Users\Aikanysh\Desktop\SDGs\Рисунки\Рисунок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ikanysh\Desktop\SDGs\Рисунки\Рисунок 1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7200" cy="1947600"/>
                          </a:xfrm>
                          <a:prstGeom prst="rect">
                            <a:avLst/>
                          </a:prstGeom>
                          <a:noFill/>
                          <a:ln>
                            <a:noFill/>
                          </a:ln>
                        </pic:spPr>
                      </pic:pic>
                    </a:graphicData>
                  </a:graphic>
                </wp:inline>
              </w:drawing>
            </w:r>
          </w:p>
        </w:tc>
        <w:tc>
          <w:tcPr>
            <w:tcW w:w="4687" w:type="dxa"/>
          </w:tcPr>
          <w:p w:rsidR="00BE2AF6" w:rsidRPr="00BA0BAE" w:rsidRDefault="00BE2AF6" w:rsidP="00D320E8">
            <w:pPr>
              <w:jc w:val="both"/>
              <w:rPr>
                <w:rFonts w:eastAsia="Times New Roman" w:cstheme="minorHAnsi"/>
                <w:lang w:val="ky-KG"/>
                <w14:numSpacing w14:val="tabular"/>
                <w14:cntxtAlts/>
              </w:rPr>
            </w:pPr>
            <w:r w:rsidRPr="00BA0BAE">
              <w:rPr>
                <w:rFonts w:eastAsia="Times New Roman" w:cstheme="minorHAnsi"/>
                <w:noProof/>
                <w:lang w:val="ru-RU" w:eastAsia="ru-RU"/>
              </w:rPr>
              <w:drawing>
                <wp:inline distT="0" distB="0" distL="0" distR="0" wp14:anchorId="2E864E58" wp14:editId="7178444E">
                  <wp:extent cx="2541600" cy="1944000"/>
                  <wp:effectExtent l="0" t="0" r="0" b="0"/>
                  <wp:docPr id="283" name="Рисунок 39" descr="C:\Users\Aikanysh\Desktop\SDGs\Рисунки\Рисунок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ikanysh\Desktop\SDGs\Рисунки\Рисунок 1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1600" cy="1944000"/>
                          </a:xfrm>
                          <a:prstGeom prst="rect">
                            <a:avLst/>
                          </a:prstGeom>
                          <a:noFill/>
                          <a:ln>
                            <a:noFill/>
                          </a:ln>
                        </pic:spPr>
                      </pic:pic>
                    </a:graphicData>
                  </a:graphic>
                </wp:inline>
              </w:drawing>
            </w:r>
          </w:p>
        </w:tc>
      </w:tr>
    </w:tbl>
    <w:p w:rsidR="00BE2AF6" w:rsidRDefault="00BE2AF6" w:rsidP="00D320E8">
      <w:pPr>
        <w:pStyle w:val="BodyText"/>
        <w:jc w:val="both"/>
        <w:rPr>
          <w:i/>
          <w:lang w:val="ky-KG"/>
        </w:rPr>
      </w:pPr>
      <w:r w:rsidRPr="00AF0301">
        <w:rPr>
          <w:i/>
          <w:lang w:val="ky-KG"/>
        </w:rPr>
        <w:t>ТӨМ 8.5: Аялдардын эмгек акысынын эркектердин эмгек акысына карата катнашы, % (солдо) жана Жумушсуздук, жумуш күчүнөн жалпы санынан %, улуттук баа берүүлөр боюнча (оңдо)</w:t>
      </w:r>
    </w:p>
    <w:p w:rsidR="00C93FE5" w:rsidRPr="00AF0301" w:rsidRDefault="00C93FE5" w:rsidP="00C93FE5">
      <w:pPr>
        <w:pStyle w:val="BodyText"/>
        <w:ind w:left="0"/>
        <w:jc w:val="both"/>
        <w:rPr>
          <w:i/>
          <w:lang w:val="ky-KG"/>
        </w:rPr>
      </w:pPr>
    </w:p>
    <w:p w:rsidR="00BE2AF6" w:rsidRDefault="00BE2AF6" w:rsidP="00C93FE5">
      <w:pPr>
        <w:pStyle w:val="BodyText"/>
        <w:ind w:left="0"/>
        <w:jc w:val="both"/>
        <w:rPr>
          <w:rFonts w:cs="Calibri"/>
          <w:lang w:val="ky-KG"/>
        </w:rPr>
      </w:pPr>
      <w:r w:rsidRPr="00C93FE5">
        <w:rPr>
          <w:u w:val="single"/>
          <w:lang w:val="ky-KG"/>
        </w:rPr>
        <w:t>Жаштардын арасындагы жумушсуздук деңгээли</w:t>
      </w:r>
      <w:r w:rsidRPr="00AF0301">
        <w:rPr>
          <w:lang w:val="ky-KG"/>
        </w:rPr>
        <w:t xml:space="preserve"> 2016-жылы 15.5% түзгөн, жумушсуздуктун орточо деңгээлинен эки эсеге жогору. Иштебеген, билим берүү же кесиптик даярдык тутумуна тартылышпаган жаш адамдардын үлүшү </w:t>
      </w:r>
      <w:r w:rsidRPr="00AF0301">
        <w:rPr>
          <w:rFonts w:cs="Calibri"/>
          <w:lang w:val="ky-KG"/>
        </w:rPr>
        <w:t xml:space="preserve">(NEET), 2016-жылы 20.04%, так көрүнүп турган </w:t>
      </w:r>
      <w:r w:rsidR="00683CF6" w:rsidRPr="00AF0301">
        <w:rPr>
          <w:rFonts w:cs="Calibri"/>
          <w:lang w:val="ky-KG"/>
        </w:rPr>
        <w:t>гендердик</w:t>
      </w:r>
      <w:r w:rsidRPr="00AF0301">
        <w:rPr>
          <w:rFonts w:cs="Calibri"/>
          <w:lang w:val="ky-KG"/>
        </w:rPr>
        <w:t xml:space="preserve"> айырмачылыктары менен түзгөн: NEET үлүшү жаш эркектер үчүн 12.1% болгонго салыштырмалуу жаш аялдар арасында 29% түзгөн. NEET жаштарынын үлүшү, качан ал бүтүндөй алганда 15.3% түзгөн 2013-жылдан баштап жогорулаган. Жаш аялдардын арасындагы NEET жогорку үлүшү, эң башкысы, эмгек рыногунан тышкары калышкан жаш аялдардын көпчүлүгүнүн үй-бүлөлүк милдеттерин жана социалдык ченемдерин аткаруу боюнча милдеттенмелери менен </w:t>
      </w:r>
      <w:r w:rsidRPr="00AF0301">
        <w:rPr>
          <w:rFonts w:cs="Calibri"/>
          <w:lang w:val="ky-KG"/>
        </w:rPr>
        <w:lastRenderedPageBreak/>
        <w:t xml:space="preserve">түшүндүрүлөт. Кыргызстан ошондой эле балдар эмгегин колдонуунун </w:t>
      </w:r>
      <w:r w:rsidR="00B86A05" w:rsidRPr="00AF0301">
        <w:rPr>
          <w:rFonts w:cs="Calibri"/>
          <w:lang w:val="ky-KG"/>
        </w:rPr>
        <w:t>жагымсыз</w:t>
      </w:r>
      <w:r w:rsidRPr="00AF0301">
        <w:rPr>
          <w:rFonts w:cs="Calibri"/>
          <w:lang w:val="ky-KG"/>
        </w:rPr>
        <w:t xml:space="preserve"> практикасына ээ: балдардын жалпы санынан төрттөн биринен көбү иштешет жана балдар эмгегине мажб</w:t>
      </w:r>
      <w:r w:rsidR="00B86A05" w:rsidRPr="00AF0301">
        <w:rPr>
          <w:rFonts w:cs="Calibri"/>
          <w:lang w:val="ky-KG"/>
        </w:rPr>
        <w:t>урлап тартылган катары эсептел</w:t>
      </w:r>
      <w:r w:rsidRPr="00AF0301">
        <w:rPr>
          <w:rFonts w:cs="Calibri"/>
          <w:lang w:val="ky-KG"/>
        </w:rPr>
        <w:t>ет. 2014-жылдагы иштеген балдардын 70% көбү, алардын ден соолугу үчүн</w:t>
      </w:r>
      <w:r w:rsidR="00B86A05" w:rsidRPr="00AF0301">
        <w:rPr>
          <w:rFonts w:cs="Calibri"/>
          <w:lang w:val="ky-KG"/>
        </w:rPr>
        <w:t xml:space="preserve"> коркунучтуу болуп эсептел</w:t>
      </w:r>
      <w:r w:rsidRPr="00AF0301">
        <w:rPr>
          <w:rFonts w:cs="Calibri"/>
          <w:lang w:val="ky-KG"/>
        </w:rPr>
        <w:t xml:space="preserve">ген иштерде эмгектенишет, алардын билим алуусуна тоскоолдук кылынат, же болбосо алардын дене жагынан, интеллектуалдык жана социалдык өнүгүүсүнө зыян келтирилет. Ден соолугунун мүмкүнчүлүктөрү чектелген адамдар жөнүндө маалымат билим берүү жана социалдык коргоо тутумунда катталышкан мүмкүнчүлүгү чектелген адамдар боюнча гана жеткиликтүү. </w:t>
      </w:r>
      <w:r w:rsidRPr="00C93FE5">
        <w:rPr>
          <w:rFonts w:cs="Calibri"/>
          <w:lang w:val="ky-KG"/>
        </w:rPr>
        <w:t>Ден соолугунун мүмкүнчүлүктөрү чектелген адамдардын</w:t>
      </w:r>
      <w:r w:rsidRPr="00AF0301">
        <w:rPr>
          <w:rFonts w:cs="Calibri"/>
          <w:lang w:val="ky-KG"/>
        </w:rPr>
        <w:t xml:space="preserve"> иштегендиги тууралуу маалыматтар жок.</w:t>
      </w:r>
    </w:p>
    <w:p w:rsidR="00C93FE5" w:rsidRPr="00AF0301" w:rsidRDefault="00C93FE5" w:rsidP="00C93FE5">
      <w:pPr>
        <w:pStyle w:val="BodyText"/>
        <w:ind w:left="0"/>
        <w:jc w:val="both"/>
        <w:rPr>
          <w:rFonts w:cs="Calibri"/>
          <w:b/>
          <w:lang w:val="ky-KG"/>
        </w:rPr>
      </w:pPr>
    </w:p>
    <w:p w:rsidR="00BE2AF6" w:rsidRPr="00AF0301" w:rsidRDefault="00BE2AF6" w:rsidP="00D320E8">
      <w:pPr>
        <w:pStyle w:val="BodyText"/>
        <w:jc w:val="both"/>
        <w:rPr>
          <w:lang w:val="ky-KG"/>
        </w:rPr>
      </w:pPr>
      <w:r w:rsidRPr="00BA0BAE">
        <w:rPr>
          <w:noProof/>
          <w:lang w:val="ru-RU" w:eastAsia="ru-RU"/>
        </w:rPr>
        <w:drawing>
          <wp:anchor distT="0" distB="0" distL="114300" distR="114300" simplePos="0" relativeHeight="251697152" behindDoc="0" locked="0" layoutInCell="1" allowOverlap="1" wp14:anchorId="2DE16956" wp14:editId="3B92CB9A">
            <wp:simplePos x="0" y="0"/>
            <wp:positionH relativeFrom="margin">
              <wp:align>left</wp:align>
            </wp:positionH>
            <wp:positionV relativeFrom="paragraph">
              <wp:posOffset>27305</wp:posOffset>
            </wp:positionV>
            <wp:extent cx="2807970" cy="2157730"/>
            <wp:effectExtent l="0" t="0" r="0" b="0"/>
            <wp:wrapSquare wrapText="bothSides"/>
            <wp:docPr id="234" name="Рисунок 40" descr="C:\Users\Aikanysh\Desktop\SDGs\Рисунки\Рисуно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ikanysh\Desktop\SDGs\Рисунки\Рисунок 1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797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301">
        <w:rPr>
          <w:lang w:val="ky-KG"/>
        </w:rPr>
        <w:t>ТӨМ 8.6. NEET үлүшү, жынысы жана жаш курагы боюнча бөлүштүрүү менен (%), 15-24 жаш, эки жыныста тең 2016-жылдагы 20% учурунда салыштырмалуу жогору болуп саналат.</w:t>
      </w:r>
    </w:p>
    <w:p w:rsidR="00BE2AF6" w:rsidRDefault="00BE2AF6" w:rsidP="00C93FE5">
      <w:pPr>
        <w:pStyle w:val="BodyText"/>
        <w:ind w:left="0"/>
        <w:jc w:val="both"/>
        <w:rPr>
          <w:lang w:val="ky-KG"/>
        </w:rPr>
      </w:pPr>
      <w:r w:rsidRPr="00AF0301">
        <w:rPr>
          <w:lang w:val="ky-KG"/>
        </w:rPr>
        <w:t>Жаш адамдардын уламдан-улам көбүрөөк окууларын аяктагандан кийин иш табуусунда кыйынчылыктар байкалууда. Жаш бүтүрүүчүлөрдүн 37% жакыны гана дипломду алгандан кийинки бир жылдын ичинде жумуш таба алышат (ЖӨИ 2017-ж.). Мунун негизги себеби болуп тийиштүү көндүмдөрдүн жана квалификациялардын жана татыктуу жумуш орундарынын жоктугу эсептелет – эмгектин заманбап рыногунун талаптарына жана суроо-талабына жооп бербей турган билим берүүнү канааттандыраарлык эмес тутуму (ТӨМ 8.6).</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Жаш адамдардын сапаттуу ишке орношуусунун финансылык компоненти дагы төмөнкү деңгээлде калууда. Сурамжылоолорго ылайык, өлкөдөгү орточо жашап туруу минимумунан ашып турган кирешенин орточо деңгээли менен болушкан жаш адамдардын көрсөткүчү 32.2% түзгөн, ал эми жаш адамдардын көпчүлүгү (61.6%) кирешеси жок жашашат (ЖӨИ 2017 г.).</w:t>
      </w:r>
    </w:p>
    <w:p w:rsidR="00C93FE5" w:rsidRPr="00AF0301" w:rsidRDefault="00C93FE5" w:rsidP="00D320E8">
      <w:pPr>
        <w:pStyle w:val="BodyText"/>
        <w:jc w:val="both"/>
        <w:rPr>
          <w:lang w:val="ky-KG"/>
        </w:rPr>
      </w:pPr>
    </w:p>
    <w:p w:rsidR="00BE2AF6" w:rsidRDefault="00BE2AF6" w:rsidP="00C93FE5">
      <w:pPr>
        <w:pStyle w:val="BodyText"/>
        <w:ind w:left="0"/>
        <w:jc w:val="both"/>
        <w:rPr>
          <w:lang w:val="ky-KG"/>
        </w:rPr>
      </w:pPr>
      <w:r w:rsidRPr="00AF0301">
        <w:rPr>
          <w:lang w:val="ky-KG"/>
        </w:rPr>
        <w:t xml:space="preserve">Бүгүнкү күндө айыл чарба секторунда калктын жалпы санынан 29% жана айыл калкынын 43% эмгектенишет. ББнын КР үчүн системалуу өлкөлүк аныктоочу доклады, </w:t>
      </w:r>
      <w:r w:rsidR="00B86A05" w:rsidRPr="00AF0301">
        <w:rPr>
          <w:lang w:val="ky-KG"/>
        </w:rPr>
        <w:t>айыл чарбасы</w:t>
      </w:r>
      <w:r w:rsidRPr="00AF0301">
        <w:rPr>
          <w:lang w:val="ky-KG"/>
        </w:rPr>
        <w:t>, тоо-кен казып алуу тармагы жана энергетика менен катар өлкөнүн өсүүсүнүн жаңы моделинде борбордук ролду ойнойт. Өндүрүмдүүлүктүн өсүүсү боюнча ачылбаган потенциалы менен, айыл чарба жана тамак-аш тармагы азык-түлүк коопсуздугуна салым үчүн гана потенциалга ээ болбостон, кыргыз жарандарынын олуттуу саны үчүн, өзгөчө айыл жана шаар четиндеги аймактардагы жаштар үчүн татыктуу иштөө үчүн мүмкүндүктөрдү жаратат.</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Жаштардын жеке ишкердиги чакан жана орто ишканаларды өнүктүрүү жолу менен жаштардын өзүн ишке ашыруусунун дагы бир маанилүү элементи болуп саналат. Бирок, жаштардын 21% гана, өздөрүн кандайдыр бир ыкма менен өздүк бизнесин баштоого даяр катары сезишет, эң жогорку тоскоолдук болуп тиешелүү билимдер жана көндүмдөр үчүн мүмкүндүктөрдүн жоктугу, ошондой эле жеткиликсиз жана кымбат кредиттер эсептелет.</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Ушунун баары миграциянын өсүп келе жаткан терс сальдосуна алып келет. 2016-жылдын аягында чыгып кетип жаткан мигранттардын саны келип жаткандардын</w:t>
      </w:r>
      <w:r w:rsidR="00B86A05" w:rsidRPr="00AF0301">
        <w:rPr>
          <w:lang w:val="ky-KG"/>
        </w:rPr>
        <w:t xml:space="preserve"> </w:t>
      </w:r>
      <w:r w:rsidRPr="00AF0301">
        <w:rPr>
          <w:lang w:val="ky-KG"/>
        </w:rPr>
        <w:t xml:space="preserve">санынан 3965 адамга ашык болгон (УСК). МИграциянын терс сальдосу, өлкөнү таштап кетүүнү жана өз потенциалын </w:t>
      </w:r>
      <w:r w:rsidRPr="00AF0301">
        <w:rPr>
          <w:lang w:val="ky-KG"/>
        </w:rPr>
        <w:lastRenderedPageBreak/>
        <w:t>чет мамлекеттерде ишке ашырууну каалаган адамдар саны миграция сальдосунун ашып тураарын көрсөткөн. Фридих Эберт атындагы Фонд тарабынан өткөрүлгөн сурамжылоого ылайык, жаш адамдардын дээрлик 42% өлкөнү таштап кетүүгө ниет кылышат.</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Социалдык камсыздандыруунун улуттук тутуму камсыздандыруу коргоосунун ар тараптуу көлөмүн камсыздайт, бирок калкты натыйжалуу камтуудагы ири боштуктар менен туш келишет. Социалдык камсыздандыруунун мыйзам тарабынан белгиленген программа менен камтыла турган саясий тармактары: үй-бүлө жана балдар; энелик (накталай каражаттар); оору (накталай каражаттар); жумушсуздук; өндүрүштүк жаракат алуу; майыптык; багуучусун жоготуу жана улгайган убак сыяктуу тармактарды камтышат.</w:t>
      </w:r>
    </w:p>
    <w:p w:rsidR="00C93FE5" w:rsidRPr="00AF0301" w:rsidRDefault="00C93FE5" w:rsidP="00C93FE5">
      <w:pPr>
        <w:pStyle w:val="BodyText"/>
        <w:ind w:left="0"/>
        <w:jc w:val="both"/>
        <w:rPr>
          <w:lang w:val="ky-KG"/>
        </w:rPr>
      </w:pPr>
    </w:p>
    <w:p w:rsidR="00BE2AF6" w:rsidRDefault="00BE2AF6" w:rsidP="00C93FE5">
      <w:pPr>
        <w:pStyle w:val="Heading9"/>
        <w:numPr>
          <w:ilvl w:val="0"/>
          <w:numId w:val="0"/>
        </w:numPr>
        <w:ind w:left="1584" w:hanging="1584"/>
        <w:jc w:val="both"/>
        <w:rPr>
          <w:rFonts w:ascii="Calibri" w:hAnsi="Calibri"/>
          <w:u w:val="single"/>
          <w:lang w:val="ky-KG"/>
        </w:rPr>
      </w:pPr>
      <w:r w:rsidRPr="00C93FE5">
        <w:rPr>
          <w:rFonts w:ascii="Calibri" w:hAnsi="Calibri"/>
          <w:u w:val="single"/>
          <w:lang w:val="ky-KG"/>
        </w:rPr>
        <w:t>Өзгөчө маанилүү милдеттер жана саясий маселелер:</w:t>
      </w:r>
    </w:p>
    <w:p w:rsidR="00C93FE5" w:rsidRPr="00C93FE5" w:rsidRDefault="00C93FE5" w:rsidP="00C93FE5">
      <w:pPr>
        <w:spacing w:after="0"/>
        <w:rPr>
          <w:highlight w:val="yellow"/>
          <w:lang w:val="ky-KG"/>
        </w:rPr>
      </w:pPr>
    </w:p>
    <w:p w:rsidR="00BE2AF6" w:rsidRDefault="00BE2AF6" w:rsidP="00C93FE5">
      <w:pPr>
        <w:pStyle w:val="BodyText"/>
        <w:ind w:left="0"/>
        <w:jc w:val="both"/>
        <w:rPr>
          <w:lang w:val="ky-KG"/>
        </w:rPr>
      </w:pPr>
      <w:r w:rsidRPr="00AF0301">
        <w:rPr>
          <w:lang w:val="ky-KG"/>
        </w:rPr>
        <w:t xml:space="preserve">Жумушсуздук, (кайтып келип жаткан) мигранттар жана расмий эмес чөйрөнүн кызматкерлери, калктын жакыр жана аярлуу топтору (жаш курагы, жынысы жана жашаган жери боюнча) кырдаалды түшүнүү эмгек рыногун жана социалдык коргоо тутумун натыйжалуу камсыздоодогу жана калкты синхронизацияланган камтууда пайдубал болуп эсептелет. Маалымат сапаттарын жана жеткиликтүүлүгүн жакшыртуу тийиштүү улуттук саясий страгияларды иштеп чыгуу үчүн алдын ала шарттардын бири болуп саналат. Улуттук статистикалык мекемелердин маалыматтарды топтоо, талдоо </w:t>
      </w:r>
      <w:r w:rsidR="00B86A05" w:rsidRPr="00AF0301">
        <w:rPr>
          <w:lang w:val="ky-KG"/>
        </w:rPr>
        <w:t>ж</w:t>
      </w:r>
      <w:r w:rsidRPr="00AF0301">
        <w:rPr>
          <w:lang w:val="ky-KG"/>
        </w:rPr>
        <w:t>ана берүү боюнча потенциалын түзүү, маалыматтарды аймакташтыруу жана улуттук стартегияларды тийиштүү финансылык ресурстар менен локалдаштыруу үчүн күбөлүк катары колдонуу үчүн су</w:t>
      </w:r>
      <w:r w:rsidR="00B86A05" w:rsidRPr="00AF0301">
        <w:rPr>
          <w:lang w:val="ky-KG"/>
        </w:rPr>
        <w:t>б</w:t>
      </w:r>
      <w:r w:rsidRPr="00AF0301">
        <w:rPr>
          <w:lang w:val="ky-KG"/>
        </w:rPr>
        <w:t>улуттук деңгээлде потенциалды кеңейтүү менен коштолушу керек.</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9A530F">
        <w:rPr>
          <w:lang w:val="ky-KG"/>
        </w:rPr>
        <w:t>Формалдуу эмес чөйрөдөн формалдуу чөйрөгө өтүүнү колдоо.</w:t>
      </w:r>
      <w:r w:rsidRPr="00AF0301">
        <w:rPr>
          <w:lang w:val="ky-KG"/>
        </w:rPr>
        <w:t xml:space="preserve"> Формалдуу эмес жумушка орношуунун ашып туруусу мыйзамдуу негизде, жогорку технологиялык өндүрүштүн методдорун кабыл алып жана татыктуу </w:t>
      </w:r>
      <w:r w:rsidR="00B86A05" w:rsidRPr="00AF0301">
        <w:rPr>
          <w:lang w:val="ky-KG"/>
        </w:rPr>
        <w:t>ж</w:t>
      </w:r>
      <w:r w:rsidRPr="00AF0301">
        <w:rPr>
          <w:lang w:val="ky-KG"/>
        </w:rPr>
        <w:t>умуш шарттарын сунуштап инвестицияларды тартууга жөндөмдүү туруктуу ишканаларды жаратууга тоскоолдук кылат. Бул эмгекчилерди жана алардын үй-бүлөлөрүн татыктуу жана туруктуу кирешеден жана социалдык коргоо кепилдиктерине жет</w:t>
      </w:r>
      <w:r w:rsidR="00B86A05" w:rsidRPr="00AF0301">
        <w:rPr>
          <w:lang w:val="ky-KG"/>
        </w:rPr>
        <w:t>үүдөн</w:t>
      </w:r>
      <w:r w:rsidRPr="00AF0301">
        <w:rPr>
          <w:lang w:val="ky-KG"/>
        </w:rPr>
        <w:t xml:space="preserve"> ажыратат. Формалдуулук эмес социалдык коргоону каржылоонун туруктуулугуна таасир көрсөтөт.</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Жаштардын ишке орношуусуга карата жөндөмдүүлүгүн суроо-талапты жана утурумдук эмгек рыногунун күтүүлөрүн канааттандыруу үчүн жогорулатуу. Бул колдо бар билим берүү тутумундагы, анын ичинде, кесиптик-техникалык билим алууда өзгөртүүлөрдү жана жакшыртууларды талап кылат.</w:t>
      </w:r>
    </w:p>
    <w:p w:rsidR="00C93FE5" w:rsidRPr="00AF0301" w:rsidRDefault="00C93FE5" w:rsidP="00C93FE5">
      <w:pPr>
        <w:pStyle w:val="BodyText"/>
        <w:ind w:left="0"/>
        <w:jc w:val="both"/>
        <w:rPr>
          <w:lang w:val="ky-KG"/>
        </w:rPr>
      </w:pPr>
    </w:p>
    <w:p w:rsidR="00BE2AF6" w:rsidRDefault="00BE2AF6" w:rsidP="00C93FE5">
      <w:pPr>
        <w:pStyle w:val="BodyText"/>
        <w:ind w:left="0"/>
        <w:jc w:val="both"/>
        <w:rPr>
          <w:rFonts w:cs="Times New Roman"/>
          <w:lang w:val="ky-KG"/>
        </w:rPr>
      </w:pPr>
      <w:r w:rsidRPr="00AF0301">
        <w:rPr>
          <w:lang w:val="ky-KG"/>
        </w:rPr>
        <w:t xml:space="preserve">Эмгек рыногунун институттарынын жумушсуздардын муктаждыктарына таасир кылуу боюнча потенциалын бекемдөө; ал жумушсуздар, ошондой эле жумуш берүүчүлөр үчүн эмгек рыногунун инклюзивдүү сапаттуу кызматтарын сунуштай тургандай ыкма менен </w:t>
      </w:r>
      <w:r w:rsidRPr="00AF0301">
        <w:rPr>
          <w:rFonts w:cs="Times New Roman"/>
          <w:lang w:val="ky-KG"/>
        </w:rPr>
        <w:t>PES бекемдөө. Ишке орноштурууга көмөк көрсөтүү боюнча  ар түрдүү программалардын негизги максаты болуп ишке орношууга жөндөмдүүлүгүн жогорулатуу жана</w:t>
      </w:r>
      <w:r w:rsidR="002726F0" w:rsidRPr="00AF0301">
        <w:rPr>
          <w:rFonts w:cs="Times New Roman"/>
          <w:lang w:val="ky-KG"/>
        </w:rPr>
        <w:t xml:space="preserve"> эмгек рыногуна кирүүнү колдоо</w:t>
      </w:r>
      <w:r w:rsidRPr="00AF0301">
        <w:rPr>
          <w:rFonts w:cs="Times New Roman"/>
          <w:lang w:val="ky-KG"/>
        </w:rPr>
        <w:t xml:space="preserve"> эсептелет. Жумушсуздук боюнча жөлөкпулдар, коомдук иштер боюнча кыска мөөнөттүү программалар жана кесиптик даярдыктар КРдагы жеткиликтүү болгон </w:t>
      </w:r>
      <w:r w:rsidR="006F4112" w:rsidRPr="00AF0301">
        <w:rPr>
          <w:rFonts w:cs="Times New Roman"/>
          <w:lang w:val="ky-KG"/>
        </w:rPr>
        <w:t>негизги механизмдерди түшүндүр</w:t>
      </w:r>
      <w:r w:rsidRPr="00AF0301">
        <w:rPr>
          <w:rFonts w:cs="Times New Roman"/>
          <w:lang w:val="ky-KG"/>
        </w:rPr>
        <w:t xml:space="preserve">өт. Укуктук камсыздоо бардык аймактарда ар түрдүү вариациялар менен чектелген. Азыраак өнүккөн, аларда жакшыртууга болгон муктаждык жогорураак болгон аймактар ишке киргизүү боюнча төмөнүрөөк потенциалга жана кызматтардын азыраак түрдүүлүгүнө ээ болушат. Жок дегенде 12 ай эмгек стажы бар болгон катталган жумушсуз адамдар жумушсуздугу боюнча </w:t>
      </w:r>
      <w:r w:rsidRPr="00AF0301">
        <w:rPr>
          <w:rFonts w:cs="Times New Roman"/>
          <w:lang w:val="ky-KG"/>
        </w:rPr>
        <w:lastRenderedPageBreak/>
        <w:t>жөлөкпулду алууга укуктуу болот.</w:t>
      </w:r>
    </w:p>
    <w:p w:rsidR="00C93FE5" w:rsidRPr="00AF0301" w:rsidRDefault="00C93FE5" w:rsidP="00C93FE5">
      <w:pPr>
        <w:pStyle w:val="BodyText"/>
        <w:ind w:left="0"/>
        <w:jc w:val="both"/>
        <w:rPr>
          <w:rFonts w:cs="Times New Roman"/>
          <w:lang w:val="ky-KG"/>
        </w:rPr>
      </w:pPr>
    </w:p>
    <w:p w:rsidR="00BE2AF6" w:rsidRDefault="00BE2AF6" w:rsidP="00C93FE5">
      <w:pPr>
        <w:pStyle w:val="BodyText"/>
        <w:ind w:left="0"/>
        <w:jc w:val="both"/>
        <w:rPr>
          <w:lang w:val="ky-KG"/>
        </w:rPr>
      </w:pPr>
      <w:r w:rsidRPr="00AF0301">
        <w:rPr>
          <w:lang w:val="ky-KG"/>
        </w:rPr>
        <w:t>Жумушсуздук боюнча минималдуу жашоо деңгээлинен болжол менен 10% барабар болгон акчалай жөлөкпулдун өлчөмү көрүнүп тургандай, ишин жоготууга байланыштуу жакырчылыкка кирип кетүүгө жол бербөө үчүн ачык эле жетишсиз. Ишке орношууга жана татыктуу ишке көмөк көрсөтүү боюнча кызматтардын жетишсиздиги менен айкалыштыкта, жумушсуздук боюнча жөлөкпулдун жалпы бакубатчылыкка жана эмгек рыногуна кайтып келүүгө көрсөткөн таасири абдан чектелүү болуп турат.</w:t>
      </w:r>
    </w:p>
    <w:p w:rsidR="00C93FE5" w:rsidRPr="00AF0301" w:rsidRDefault="00C93FE5" w:rsidP="00C93FE5">
      <w:pPr>
        <w:pStyle w:val="BodyText"/>
        <w:ind w:left="0"/>
        <w:jc w:val="both"/>
        <w:rPr>
          <w:lang w:val="ky-KG"/>
        </w:rPr>
      </w:pPr>
    </w:p>
    <w:p w:rsidR="00BE2AF6" w:rsidRDefault="00BE2AF6" w:rsidP="00C93FE5">
      <w:pPr>
        <w:pStyle w:val="BodyText"/>
        <w:ind w:left="0"/>
        <w:jc w:val="both"/>
        <w:rPr>
          <w:lang w:val="ky-KG"/>
        </w:rPr>
      </w:pPr>
      <w:r w:rsidRPr="00AF0301">
        <w:rPr>
          <w:lang w:val="ky-KG"/>
        </w:rPr>
        <w:t>Социалдык коргоо жана ишке орноштуруу чөйрөсүндөгү мекемелердин жооп чаралары жакырчылыкта жаша</w:t>
      </w:r>
      <w:r w:rsidR="006F4112" w:rsidRPr="00AF0301">
        <w:rPr>
          <w:lang w:val="ky-KG"/>
        </w:rPr>
        <w:t>г</w:t>
      </w:r>
      <w:r w:rsidRPr="00AF0301">
        <w:rPr>
          <w:lang w:val="ky-KG"/>
        </w:rPr>
        <w:t>ан жана ишке орношуу</w:t>
      </w:r>
      <w:r w:rsidR="006F4112" w:rsidRPr="00AF0301">
        <w:rPr>
          <w:lang w:val="ky-KG"/>
        </w:rPr>
        <w:t xml:space="preserve"> </w:t>
      </w:r>
      <w:r w:rsidRPr="00AF0301">
        <w:rPr>
          <w:lang w:val="ky-KG"/>
        </w:rPr>
        <w:t>жолун издешкен адамдар үчүн үзгүлтүксүз ак</w:t>
      </w:r>
      <w:r w:rsidR="006F4112" w:rsidRPr="00AF0301">
        <w:rPr>
          <w:lang w:val="ky-KG"/>
        </w:rPr>
        <w:t>ч</w:t>
      </w:r>
      <w:r w:rsidRPr="00AF0301">
        <w:rPr>
          <w:lang w:val="ky-KG"/>
        </w:rPr>
        <w:t>алай камсыздоону жана кызмат көрсөтүүлөрдү эмгек рыногунун тышкары турган жана жакырчылык менен изоляциялоодо жашагандар үчүн түзүү жолу менен интеграцияланган таасир кылууну камсыздоо максаты менен синхрондоштурулган болууга тийиш. Өкмөт тараптан бул багытта кадамдар жасалгандай болуп көрүнөт, ал ишке орноштуруунун бириктирилген жергиликтүү кызматтарынын жана социалдык коргоо боюнча мекемелердин департаменттеринин түйүнүн иштеп чыгуу сыяктуу чара болуп саналат.</w:t>
      </w:r>
    </w:p>
    <w:p w:rsidR="00C93FE5" w:rsidRPr="00AF0301" w:rsidRDefault="00C93FE5" w:rsidP="00C93FE5">
      <w:pPr>
        <w:pStyle w:val="BodyText"/>
        <w:ind w:left="0"/>
        <w:jc w:val="both"/>
        <w:rPr>
          <w:rFonts w:eastAsia="Times New Roman" w:cs="Times New Roman"/>
          <w:lang w:val="ky-KG"/>
        </w:rPr>
      </w:pPr>
    </w:p>
    <w:tbl>
      <w:tblPr>
        <w:tblStyle w:val="TableGrid"/>
        <w:tblW w:w="8925" w:type="dxa"/>
        <w:tblInd w:w="25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2380"/>
        <w:gridCol w:w="450"/>
        <w:gridCol w:w="450"/>
        <w:gridCol w:w="540"/>
        <w:gridCol w:w="540"/>
        <w:gridCol w:w="450"/>
        <w:gridCol w:w="540"/>
        <w:gridCol w:w="540"/>
        <w:gridCol w:w="540"/>
        <w:gridCol w:w="540"/>
        <w:gridCol w:w="540"/>
        <w:gridCol w:w="450"/>
        <w:gridCol w:w="540"/>
      </w:tblGrid>
      <w:tr w:rsidR="00BE2AF6" w:rsidRPr="00BA0BAE" w:rsidTr="00683CF6">
        <w:tc>
          <w:tcPr>
            <w:tcW w:w="425"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w:t>
            </w:r>
          </w:p>
        </w:tc>
        <w:tc>
          <w:tcPr>
            <w:tcW w:w="2380" w:type="dxa"/>
            <w:vMerge w:val="restart"/>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Документтин аталышы</w:t>
            </w:r>
          </w:p>
        </w:tc>
        <w:tc>
          <w:tcPr>
            <w:tcW w:w="6120" w:type="dxa"/>
            <w:gridSpan w:val="12"/>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ТӨМ-8. Өсүш жана жумуш</w:t>
            </w:r>
          </w:p>
        </w:tc>
      </w:tr>
      <w:tr w:rsidR="00BE2AF6" w:rsidRPr="00BA0BAE" w:rsidTr="00683CF6">
        <w:tc>
          <w:tcPr>
            <w:tcW w:w="425"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2380" w:type="dxa"/>
            <w:vMerge/>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p>
        </w:tc>
        <w:tc>
          <w:tcPr>
            <w:tcW w:w="450"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8.1.</w:t>
            </w:r>
          </w:p>
        </w:tc>
        <w:tc>
          <w:tcPr>
            <w:tcW w:w="450"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8.2.</w:t>
            </w:r>
          </w:p>
        </w:tc>
        <w:tc>
          <w:tcPr>
            <w:tcW w:w="540"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8.3.</w:t>
            </w:r>
          </w:p>
        </w:tc>
        <w:tc>
          <w:tcPr>
            <w:tcW w:w="540"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8.4.</w:t>
            </w:r>
          </w:p>
        </w:tc>
        <w:tc>
          <w:tcPr>
            <w:tcW w:w="450" w:type="dxa"/>
            <w:shd w:val="clear" w:color="auto" w:fill="D5DCE4" w:themeFill="text2" w:themeFillTint="33"/>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8.5.</w:t>
            </w:r>
          </w:p>
        </w:tc>
        <w:tc>
          <w:tcPr>
            <w:tcW w:w="540"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8.6.</w:t>
            </w:r>
          </w:p>
        </w:tc>
        <w:tc>
          <w:tcPr>
            <w:tcW w:w="540"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8.7.</w:t>
            </w:r>
          </w:p>
        </w:tc>
        <w:tc>
          <w:tcPr>
            <w:tcW w:w="540"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8.8.</w:t>
            </w:r>
          </w:p>
        </w:tc>
        <w:tc>
          <w:tcPr>
            <w:tcW w:w="540"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8.9.</w:t>
            </w:r>
          </w:p>
        </w:tc>
        <w:tc>
          <w:tcPr>
            <w:tcW w:w="540" w:type="dxa"/>
            <w:shd w:val="clear" w:color="auto" w:fill="D5DCE4" w:themeFill="text2" w:themeFillTint="33"/>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8.10.</w:t>
            </w:r>
          </w:p>
        </w:tc>
        <w:tc>
          <w:tcPr>
            <w:tcW w:w="450"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8.a.</w:t>
            </w:r>
          </w:p>
        </w:tc>
        <w:tc>
          <w:tcPr>
            <w:tcW w:w="540" w:type="dxa"/>
            <w:shd w:val="clear" w:color="auto" w:fill="FFFF00"/>
            <w:vAlign w:val="center"/>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8.b.</w:t>
            </w:r>
          </w:p>
        </w:tc>
      </w:tr>
      <w:tr w:rsidR="00BE2AF6" w:rsidRPr="00BA0BAE" w:rsidTr="00683CF6">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1</w:t>
            </w:r>
          </w:p>
        </w:tc>
        <w:tc>
          <w:tcPr>
            <w:tcW w:w="2380"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Биримдик. Ишеним. Жаратмандык. 2018-2022</w:t>
            </w:r>
          </w:p>
        </w:tc>
        <w:tc>
          <w:tcPr>
            <w:tcW w:w="450"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45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w:t>
            </w:r>
          </w:p>
        </w:tc>
        <w:tc>
          <w:tcPr>
            <w:tcW w:w="45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40"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40"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450" w:type="dxa"/>
            <w:shd w:val="clear" w:color="auto" w:fill="FBE4D5" w:themeFill="accent2" w:themeFillTint="33"/>
          </w:tcPr>
          <w:p w:rsidR="00BE2AF6" w:rsidRPr="00BA0BAE" w:rsidRDefault="00BE2AF6" w:rsidP="00D320E8">
            <w:pPr>
              <w:jc w:val="both"/>
              <w:rPr>
                <w:color w:val="002060"/>
                <w:sz w:val="20"/>
                <w:szCs w:val="20"/>
                <w:lang w:val="ky-KG"/>
              </w:rPr>
            </w:pPr>
            <w:r w:rsidRPr="00BA0BAE">
              <w:rPr>
                <w:color w:val="002060"/>
                <w:sz w:val="20"/>
                <w:szCs w:val="20"/>
                <w:lang w:val="ky-KG"/>
              </w:rPr>
              <w:t>-</w:t>
            </w:r>
          </w:p>
        </w:tc>
        <w:tc>
          <w:tcPr>
            <w:tcW w:w="540" w:type="dxa"/>
          </w:tcPr>
          <w:p w:rsidR="00BE2AF6" w:rsidRPr="00BA0BAE" w:rsidRDefault="00BE2AF6" w:rsidP="00D320E8">
            <w:pPr>
              <w:jc w:val="both"/>
              <w:rPr>
                <w:color w:val="002060"/>
                <w:sz w:val="20"/>
                <w:szCs w:val="20"/>
                <w:lang w:val="ky-KG"/>
              </w:rPr>
            </w:pPr>
            <w:r w:rsidRPr="00BA0BAE">
              <w:rPr>
                <w:color w:val="002060"/>
                <w:sz w:val="20"/>
                <w:szCs w:val="20"/>
                <w:lang w:val="ky-KG"/>
              </w:rPr>
              <w:t>-</w:t>
            </w:r>
          </w:p>
        </w:tc>
      </w:tr>
      <w:tr w:rsidR="00BE2AF6" w:rsidRPr="00BA0BAE" w:rsidTr="00683CF6">
        <w:tc>
          <w:tcPr>
            <w:tcW w:w="425" w:type="dxa"/>
          </w:tcPr>
          <w:p w:rsidR="00BE2AF6" w:rsidRPr="00BA0BAE" w:rsidRDefault="00BE2AF6" w:rsidP="00D320E8">
            <w:pPr>
              <w:pStyle w:val="BodyText"/>
              <w:ind w:left="-57" w:right="-57"/>
              <w:jc w:val="both"/>
              <w:rPr>
                <w:rFonts w:asciiTheme="minorHAnsi" w:hAnsiTheme="minorHAnsi" w:cstheme="minorHAnsi"/>
                <w:b/>
                <w:color w:val="002060"/>
                <w:sz w:val="18"/>
                <w:szCs w:val="18"/>
                <w:lang w:val="ky-KG"/>
              </w:rPr>
            </w:pPr>
            <w:r w:rsidRPr="00BA0BAE">
              <w:rPr>
                <w:rFonts w:asciiTheme="minorHAnsi" w:hAnsiTheme="minorHAnsi" w:cstheme="minorHAnsi"/>
                <w:b/>
                <w:color w:val="002060"/>
                <w:sz w:val="18"/>
                <w:szCs w:val="18"/>
                <w:lang w:val="ky-KG"/>
              </w:rPr>
              <w:t>2</w:t>
            </w:r>
          </w:p>
        </w:tc>
        <w:tc>
          <w:tcPr>
            <w:tcW w:w="2380" w:type="dxa"/>
          </w:tcPr>
          <w:p w:rsidR="00BE2AF6" w:rsidRPr="00BA0BAE" w:rsidRDefault="00BE2AF6" w:rsidP="00D320E8">
            <w:pPr>
              <w:pStyle w:val="BodyText"/>
              <w:ind w:left="-57" w:right="-57"/>
              <w:jc w:val="both"/>
              <w:rPr>
                <w:rFonts w:asciiTheme="minorHAnsi" w:hAnsiTheme="minorHAnsi" w:cstheme="minorHAnsi"/>
                <w:sz w:val="18"/>
                <w:szCs w:val="18"/>
                <w:lang w:val="ky-KG"/>
              </w:rPr>
            </w:pPr>
            <w:r w:rsidRPr="00BA0BAE">
              <w:rPr>
                <w:rFonts w:asciiTheme="minorHAnsi" w:hAnsiTheme="minorHAnsi" w:cstheme="minorHAnsi"/>
                <w:sz w:val="18"/>
                <w:szCs w:val="18"/>
                <w:lang w:val="ky-KG"/>
              </w:rPr>
              <w:t>Стратегия 2040</w:t>
            </w:r>
          </w:p>
        </w:tc>
        <w:tc>
          <w:tcPr>
            <w:tcW w:w="450"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w:t>
            </w:r>
          </w:p>
        </w:tc>
        <w:tc>
          <w:tcPr>
            <w:tcW w:w="450"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45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rFonts w:cstheme="minorHAnsi"/>
                <w:color w:val="002060"/>
                <w:sz w:val="20"/>
                <w:szCs w:val="20"/>
                <w:lang w:val="ky-KG"/>
              </w:rPr>
            </w:pPr>
            <w:r w:rsidRPr="00BA0BAE">
              <w:rPr>
                <w:rFonts w:cstheme="minorHAnsi"/>
                <w:color w:val="002060"/>
                <w:sz w:val="20"/>
                <w:szCs w:val="20"/>
                <w:lang w:val="ky-KG"/>
              </w:rPr>
              <w:t>-</w:t>
            </w:r>
          </w:p>
        </w:tc>
        <w:tc>
          <w:tcPr>
            <w:tcW w:w="540" w:type="dxa"/>
          </w:tcPr>
          <w:p w:rsidR="00BE2AF6" w:rsidRPr="00BA0BAE" w:rsidRDefault="00BE2AF6" w:rsidP="00D320E8">
            <w:pPr>
              <w:pStyle w:val="BodyText"/>
              <w:ind w:left="-57" w:right="-57"/>
              <w:jc w:val="both"/>
              <w:rPr>
                <w:rFonts w:asciiTheme="minorHAnsi" w:hAnsiTheme="minorHAnsi" w:cstheme="minorHAnsi"/>
                <w:color w:val="002060"/>
                <w:sz w:val="20"/>
                <w:szCs w:val="20"/>
                <w:lang w:val="ky-KG"/>
              </w:rPr>
            </w:pPr>
            <w:r w:rsidRPr="00BA0BAE">
              <w:rPr>
                <w:rFonts w:asciiTheme="minorHAnsi" w:hAnsiTheme="minorHAnsi"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c>
          <w:tcPr>
            <w:tcW w:w="450" w:type="dxa"/>
            <w:shd w:val="clear" w:color="auto" w:fill="FBE4D5" w:themeFill="accent2" w:themeFillTint="33"/>
          </w:tcPr>
          <w:p w:rsidR="00BE2AF6" w:rsidRPr="00BA0BAE" w:rsidRDefault="00BE2AF6" w:rsidP="00D320E8">
            <w:pPr>
              <w:jc w:val="both"/>
              <w:rPr>
                <w:color w:val="002060"/>
                <w:sz w:val="20"/>
                <w:szCs w:val="20"/>
                <w:lang w:val="ky-KG"/>
              </w:rPr>
            </w:pPr>
            <w:r w:rsidRPr="00BA0BAE">
              <w:rPr>
                <w:color w:val="002060"/>
                <w:sz w:val="20"/>
                <w:szCs w:val="20"/>
                <w:lang w:val="ky-KG"/>
              </w:rPr>
              <w:t>-</w:t>
            </w:r>
          </w:p>
        </w:tc>
        <w:tc>
          <w:tcPr>
            <w:tcW w:w="540" w:type="dxa"/>
          </w:tcPr>
          <w:p w:rsidR="00BE2AF6" w:rsidRPr="00BA0BAE" w:rsidRDefault="00BE2AF6" w:rsidP="00D320E8">
            <w:pPr>
              <w:jc w:val="both"/>
              <w:rPr>
                <w:color w:val="002060"/>
                <w:sz w:val="20"/>
                <w:szCs w:val="20"/>
                <w:lang w:val="ky-KG"/>
              </w:rPr>
            </w:pPr>
            <w:r w:rsidRPr="00BA0BAE">
              <w:rPr>
                <w:rFonts w:cstheme="minorHAnsi"/>
                <w:color w:val="002060"/>
                <w:sz w:val="20"/>
                <w:szCs w:val="20"/>
                <w:lang w:val="ky-KG"/>
              </w:rPr>
              <w:t>X</w:t>
            </w:r>
          </w:p>
        </w:tc>
      </w:tr>
    </w:tbl>
    <w:p w:rsidR="00CB2AF4" w:rsidRDefault="00CB2AF4" w:rsidP="00CB2AF4">
      <w:pPr>
        <w:pStyle w:val="Caption"/>
        <w:spacing w:after="0"/>
        <w:rPr>
          <w:rFonts w:ascii="Calibri" w:hAnsi="Calibri"/>
          <w:i w:val="0"/>
          <w:color w:val="auto"/>
          <w:sz w:val="22"/>
          <w:lang w:val="ky-KG"/>
        </w:rPr>
      </w:pPr>
    </w:p>
    <w:p w:rsidR="00BE2AF6" w:rsidRPr="009A530F" w:rsidRDefault="00BE2AF6" w:rsidP="009A530F">
      <w:pPr>
        <w:pStyle w:val="Caption"/>
        <w:rPr>
          <w:rFonts w:ascii="Calibri" w:hAnsi="Calibri"/>
          <w:i w:val="0"/>
          <w:color w:val="auto"/>
          <w:sz w:val="22"/>
          <w:lang w:val="ky-KG"/>
        </w:rPr>
      </w:pPr>
      <w:r w:rsidRPr="009A530F">
        <w:rPr>
          <w:rFonts w:ascii="Calibri" w:hAnsi="Calibri"/>
          <w:i w:val="0"/>
          <w:color w:val="auto"/>
          <w:sz w:val="22"/>
          <w:lang w:val="ky-KG"/>
        </w:rPr>
        <w:t>ТӨМ</w:t>
      </w:r>
      <w:r w:rsidR="00C93FE5" w:rsidRPr="009A530F">
        <w:rPr>
          <w:rFonts w:ascii="Calibri" w:hAnsi="Calibri"/>
          <w:i w:val="0"/>
          <w:color w:val="auto"/>
          <w:sz w:val="22"/>
          <w:lang w:val="ky-KG"/>
        </w:rPr>
        <w:t xml:space="preserve">дүн </w:t>
      </w:r>
      <w:r w:rsidR="006F4112" w:rsidRPr="009A530F">
        <w:rPr>
          <w:rFonts w:ascii="Calibri" w:hAnsi="Calibri"/>
          <w:i w:val="0"/>
          <w:color w:val="auto"/>
          <w:sz w:val="22"/>
          <w:lang w:val="ky-KG"/>
        </w:rPr>
        <w:t>төмөнкү милдеттерине жет</w:t>
      </w:r>
      <w:r w:rsidRPr="009A530F">
        <w:rPr>
          <w:rFonts w:ascii="Calibri" w:hAnsi="Calibri"/>
          <w:i w:val="0"/>
          <w:color w:val="auto"/>
          <w:sz w:val="22"/>
          <w:lang w:val="ky-KG"/>
        </w:rPr>
        <w:t>үүгө көңүл буруу маанилүү:</w:t>
      </w:r>
    </w:p>
    <w:p w:rsidR="00BE2AF6" w:rsidRPr="00BA0BAE" w:rsidRDefault="00BE2AF6" w:rsidP="00FA53F2">
      <w:pPr>
        <w:pStyle w:val="ListParagraph"/>
        <w:numPr>
          <w:ilvl w:val="0"/>
          <w:numId w:val="24"/>
        </w:numPr>
        <w:shd w:val="clear" w:color="auto" w:fill="FFFFFF"/>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8.3 Өндүрүмдүүлүк ишмердикке, татыктуу жумушчу орундарын түзүүгө, жеке ишкердикке, чыгармачылыкка жана инновациялык ишмердикке шарт түзө турган өнүктүрүүгө багытталган саясатты өткөрүүгө көмөк көрсөтүү жана микро-, чакан жана орто ишканалардын расмий таанылышын жана өнүгүүсүн, анын ичинде аларга финансы кызамттарына жет</w:t>
      </w:r>
      <w:r w:rsidR="006F4112">
        <w:rPr>
          <w:rFonts w:ascii="Calibri" w:eastAsia="Times New Roman" w:hAnsi="Calibri" w:cs="Calibri"/>
          <w:color w:val="000000"/>
          <w:lang w:val="ky-KG"/>
        </w:rPr>
        <w:t>үүнү</w:t>
      </w:r>
      <w:r w:rsidRPr="00BA0BAE">
        <w:rPr>
          <w:rFonts w:ascii="Calibri" w:eastAsia="Times New Roman" w:hAnsi="Calibri" w:cs="Calibri"/>
          <w:color w:val="000000"/>
          <w:lang w:val="ky-KG"/>
        </w:rPr>
        <w:t xml:space="preserve"> сунуштоонун жардамы менен жактыруу.</w:t>
      </w:r>
    </w:p>
    <w:p w:rsidR="00BE2AF6" w:rsidRPr="00BA0BAE" w:rsidRDefault="00BE2AF6" w:rsidP="00FA53F2">
      <w:pPr>
        <w:pStyle w:val="ListParagraph"/>
        <w:numPr>
          <w:ilvl w:val="0"/>
          <w:numId w:val="24"/>
        </w:numPr>
        <w:shd w:val="clear" w:color="auto" w:fill="FFFFFF"/>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8.5 2030-жылга карата бардык аялдар жана эркектер үчүн, анын ичинде жаш адамдар жана майыптар үчүн толук жана өндүрүмдүү ишке орноштурууну жана татыктуу жумушту, жана бирдей баалуулуктагы эмгеги үчүн теңдеш акы төлөөнү камсыздоо.</w:t>
      </w:r>
    </w:p>
    <w:p w:rsidR="00BE2AF6" w:rsidRPr="00BA0BAE" w:rsidRDefault="00BE2AF6" w:rsidP="00FA53F2">
      <w:pPr>
        <w:pStyle w:val="ListParagraph"/>
        <w:numPr>
          <w:ilvl w:val="0"/>
          <w:numId w:val="24"/>
        </w:numPr>
        <w:shd w:val="clear" w:color="auto" w:fill="FFFFFF"/>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8.6 2020-жылга карата иштебеген, окубаган жана кесипкөй көндүмдөрдү албаган жаштардын үлүшүн олуттуу кыскартуу.</w:t>
      </w:r>
    </w:p>
    <w:p w:rsidR="00BE2AF6" w:rsidRPr="00BA0BAE" w:rsidRDefault="00BE2AF6" w:rsidP="00FA53F2">
      <w:pPr>
        <w:pStyle w:val="ListParagraph"/>
        <w:numPr>
          <w:ilvl w:val="0"/>
          <w:numId w:val="24"/>
        </w:numPr>
        <w:shd w:val="clear" w:color="auto" w:fill="FFFFFF"/>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8.8 Эмгек укуктарын коргоо жана бардык эмгекчилер үчүн, эмгекчи-мигранттарды, өзгөчө аял-мигранттарды жана туруктуу иши жок болгон адамдарды кошо алуу менен ишенимдүү жана коопсуз иштөө шарт</w:t>
      </w:r>
      <w:r w:rsidR="0046474D">
        <w:rPr>
          <w:rFonts w:ascii="Calibri" w:eastAsia="Times New Roman" w:hAnsi="Calibri" w:cs="Calibri"/>
          <w:color w:val="000000"/>
          <w:lang w:val="ky-KG"/>
        </w:rPr>
        <w:t>т</w:t>
      </w:r>
      <w:r w:rsidRPr="00BA0BAE">
        <w:rPr>
          <w:rFonts w:ascii="Calibri" w:eastAsia="Times New Roman" w:hAnsi="Calibri" w:cs="Calibri"/>
          <w:color w:val="000000"/>
          <w:lang w:val="ky-KG"/>
        </w:rPr>
        <w:t>арын к</w:t>
      </w:r>
      <w:r w:rsidR="0046474D">
        <w:rPr>
          <w:rFonts w:ascii="Calibri" w:eastAsia="Times New Roman" w:hAnsi="Calibri" w:cs="Calibri"/>
          <w:color w:val="000000"/>
          <w:lang w:val="ky-KG"/>
        </w:rPr>
        <w:t>а</w:t>
      </w:r>
      <w:r w:rsidRPr="00BA0BAE">
        <w:rPr>
          <w:rFonts w:ascii="Calibri" w:eastAsia="Times New Roman" w:hAnsi="Calibri" w:cs="Calibri"/>
          <w:color w:val="000000"/>
          <w:lang w:val="ky-KG"/>
        </w:rPr>
        <w:t>мсыздоого көмөк көрсөтүү.</w:t>
      </w:r>
    </w:p>
    <w:p w:rsidR="00BE2AF6" w:rsidRPr="00BA0BAE" w:rsidRDefault="00BE2AF6" w:rsidP="00FA53F2">
      <w:pPr>
        <w:pStyle w:val="ListParagraph"/>
        <w:numPr>
          <w:ilvl w:val="0"/>
          <w:numId w:val="24"/>
        </w:numPr>
        <w:shd w:val="clear" w:color="auto" w:fill="FFFFFF"/>
        <w:spacing w:after="0" w:line="240" w:lineRule="auto"/>
        <w:jc w:val="both"/>
        <w:rPr>
          <w:rFonts w:ascii="Calibri" w:eastAsia="Times New Roman" w:hAnsi="Calibri" w:cs="Calibri"/>
          <w:color w:val="000000"/>
          <w:lang w:val="ky-KG"/>
        </w:rPr>
      </w:pPr>
      <w:r w:rsidRPr="00BA0BAE">
        <w:rPr>
          <w:rFonts w:ascii="Calibri" w:eastAsia="Times New Roman" w:hAnsi="Calibri" w:cs="Calibri"/>
          <w:color w:val="000000"/>
          <w:lang w:val="ky-KG"/>
        </w:rPr>
        <w:t>8.10 Улуттук финансы мекемелеринин бардыгы үчүн банктык, камсыздандыруу жана финансы кызматтарына жеткиликтүүлүгүн жактыруу жана кеңейтүү жөндөмдөрүн бекемдөө.</w:t>
      </w:r>
    </w:p>
    <w:p w:rsidR="00BE2AF6" w:rsidRPr="00BA0BAE" w:rsidRDefault="00BE2AF6" w:rsidP="00D320E8">
      <w:pPr>
        <w:shd w:val="clear" w:color="auto" w:fill="FFFFFF"/>
        <w:spacing w:after="0" w:line="240" w:lineRule="auto"/>
        <w:jc w:val="both"/>
        <w:rPr>
          <w:rFonts w:ascii="Calibri" w:eastAsia="Times New Roman" w:hAnsi="Calibri" w:cs="Calibri"/>
          <w:color w:val="000000"/>
          <w:lang w:val="ky-KG"/>
        </w:rPr>
      </w:pPr>
    </w:p>
    <w:tbl>
      <w:tblPr>
        <w:tblW w:w="7920" w:type="dxa"/>
        <w:jc w:val="center"/>
        <w:tblLook w:val="04A0" w:firstRow="1" w:lastRow="0" w:firstColumn="1" w:lastColumn="0" w:noHBand="0" w:noVBand="1"/>
      </w:tblPr>
      <w:tblGrid>
        <w:gridCol w:w="1567"/>
        <w:gridCol w:w="1007"/>
        <w:gridCol w:w="1350"/>
        <w:gridCol w:w="1283"/>
        <w:gridCol w:w="1260"/>
        <w:gridCol w:w="900"/>
        <w:gridCol w:w="1003"/>
        <w:gridCol w:w="774"/>
      </w:tblGrid>
      <w:tr w:rsidR="00BE2AF6" w:rsidRPr="00BA0BAE" w:rsidTr="00683CF6">
        <w:trPr>
          <w:trHeight w:val="300"/>
          <w:jc w:val="center"/>
        </w:trPr>
        <w:tc>
          <w:tcPr>
            <w:tcW w:w="4230" w:type="dxa"/>
            <w:gridSpan w:val="4"/>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үлүшү</w:t>
            </w:r>
          </w:p>
        </w:tc>
        <w:tc>
          <w:tcPr>
            <w:tcW w:w="3690" w:type="dxa"/>
            <w:gridSpan w:val="4"/>
            <w:tcBorders>
              <w:top w:val="single" w:sz="4" w:space="0" w:color="002060"/>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Көрсөткүчтөрдүн саны</w:t>
            </w:r>
          </w:p>
        </w:tc>
      </w:tr>
      <w:tr w:rsidR="00BE2AF6" w:rsidRPr="00BA0BAE" w:rsidTr="00683CF6">
        <w:trPr>
          <w:trHeight w:val="300"/>
          <w:jc w:val="center"/>
        </w:trPr>
        <w:tc>
          <w:tcPr>
            <w:tcW w:w="960" w:type="dxa"/>
            <w:tcBorders>
              <w:top w:val="nil"/>
              <w:left w:val="single" w:sz="4" w:space="0" w:color="002060"/>
              <w:bottom w:val="nil"/>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Жетишилгендери</w:t>
            </w:r>
          </w:p>
        </w:tc>
        <w:tc>
          <w:tcPr>
            <w:tcW w:w="930" w:type="dxa"/>
            <w:tcBorders>
              <w:top w:val="nil"/>
              <w:left w:val="nil"/>
              <w:bottom w:val="nil"/>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Али жетишиле электери</w:t>
            </w:r>
          </w:p>
        </w:tc>
        <w:tc>
          <w:tcPr>
            <w:tcW w:w="1350" w:type="dxa"/>
            <w:tcBorders>
              <w:top w:val="nil"/>
              <w:left w:val="nil"/>
              <w:bottom w:val="nil"/>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Олуттуу күч-аракеттер талап кылынат</w:t>
            </w:r>
          </w:p>
        </w:tc>
        <w:tc>
          <w:tcPr>
            <w:tcW w:w="990" w:type="dxa"/>
            <w:tcBorders>
              <w:top w:val="nil"/>
              <w:left w:val="nil"/>
              <w:bottom w:val="nil"/>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Маалыматтар жок</w:t>
            </w:r>
          </w:p>
        </w:tc>
        <w:tc>
          <w:tcPr>
            <w:tcW w:w="1260" w:type="dxa"/>
            <w:tcBorders>
              <w:top w:val="nil"/>
              <w:left w:val="nil"/>
              <w:bottom w:val="nil"/>
              <w:right w:val="single" w:sz="4" w:space="0" w:color="002060"/>
            </w:tcBorders>
            <w:shd w:val="clear" w:color="000000" w:fill="92D05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Жашылдар</w:t>
            </w:r>
          </w:p>
        </w:tc>
        <w:tc>
          <w:tcPr>
            <w:tcW w:w="900" w:type="dxa"/>
            <w:tcBorders>
              <w:top w:val="nil"/>
              <w:left w:val="nil"/>
              <w:bottom w:val="nil"/>
              <w:right w:val="single" w:sz="4" w:space="0" w:color="002060"/>
            </w:tcBorders>
            <w:shd w:val="clear" w:color="000000" w:fill="FFFF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Сарылар</w:t>
            </w:r>
          </w:p>
        </w:tc>
        <w:tc>
          <w:tcPr>
            <w:tcW w:w="900" w:type="dxa"/>
            <w:tcBorders>
              <w:top w:val="nil"/>
              <w:left w:val="nil"/>
              <w:bottom w:val="nil"/>
              <w:right w:val="single" w:sz="4" w:space="0" w:color="002060"/>
            </w:tcBorders>
            <w:shd w:val="clear" w:color="000000" w:fill="FF0000"/>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Кызылдар</w:t>
            </w:r>
          </w:p>
        </w:tc>
        <w:tc>
          <w:tcPr>
            <w:tcW w:w="630" w:type="dxa"/>
            <w:tcBorders>
              <w:top w:val="nil"/>
              <w:left w:val="nil"/>
              <w:bottom w:val="nil"/>
              <w:right w:val="single" w:sz="4" w:space="0" w:color="002060"/>
            </w:tcBorders>
            <w:shd w:val="clear" w:color="000000" w:fill="D9D9D9"/>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Боздор</w:t>
            </w:r>
          </w:p>
        </w:tc>
      </w:tr>
      <w:tr w:rsidR="00BE2AF6" w:rsidRPr="00BA0BAE" w:rsidTr="00683CF6">
        <w:trPr>
          <w:trHeight w:val="288"/>
          <w:jc w:val="center"/>
        </w:trPr>
        <w:tc>
          <w:tcPr>
            <w:tcW w:w="960" w:type="dxa"/>
            <w:tcBorders>
              <w:top w:val="nil"/>
              <w:left w:val="single" w:sz="4" w:space="0" w:color="002060"/>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18%</w:t>
            </w:r>
          </w:p>
        </w:tc>
        <w:tc>
          <w:tcPr>
            <w:tcW w:w="93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32%</w:t>
            </w:r>
          </w:p>
        </w:tc>
        <w:tc>
          <w:tcPr>
            <w:tcW w:w="135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27%</w:t>
            </w:r>
          </w:p>
        </w:tc>
        <w:tc>
          <w:tcPr>
            <w:tcW w:w="99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23%</w:t>
            </w:r>
          </w:p>
        </w:tc>
        <w:tc>
          <w:tcPr>
            <w:tcW w:w="126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4</w:t>
            </w:r>
          </w:p>
        </w:tc>
        <w:tc>
          <w:tcPr>
            <w:tcW w:w="90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7</w:t>
            </w:r>
          </w:p>
        </w:tc>
        <w:tc>
          <w:tcPr>
            <w:tcW w:w="90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6</w:t>
            </w:r>
          </w:p>
        </w:tc>
        <w:tc>
          <w:tcPr>
            <w:tcW w:w="630" w:type="dxa"/>
            <w:tcBorders>
              <w:top w:val="nil"/>
              <w:left w:val="nil"/>
              <w:bottom w:val="single" w:sz="4" w:space="0" w:color="002060"/>
              <w:right w:val="single" w:sz="4" w:space="0" w:color="002060"/>
            </w:tcBorders>
            <w:shd w:val="clear" w:color="auto" w:fill="auto"/>
            <w:noWrap/>
            <w:vAlign w:val="bottom"/>
            <w:hideMark/>
          </w:tcPr>
          <w:p w:rsidR="00BE2AF6" w:rsidRPr="00BA0BAE" w:rsidRDefault="00BE2AF6" w:rsidP="00D320E8">
            <w:pPr>
              <w:spacing w:after="0" w:line="240" w:lineRule="auto"/>
              <w:jc w:val="both"/>
              <w:rPr>
                <w:rFonts w:ascii="Calibri" w:eastAsia="Times New Roman" w:hAnsi="Calibri" w:cs="Calibri"/>
                <w:color w:val="000000"/>
                <w:sz w:val="18"/>
                <w:szCs w:val="18"/>
                <w:lang w:val="ky-KG"/>
              </w:rPr>
            </w:pPr>
            <w:r w:rsidRPr="00BA0BAE">
              <w:rPr>
                <w:rFonts w:ascii="Calibri" w:eastAsia="Times New Roman" w:hAnsi="Calibri" w:cs="Calibri"/>
                <w:color w:val="000000"/>
                <w:sz w:val="18"/>
                <w:szCs w:val="18"/>
                <w:lang w:val="ky-KG"/>
              </w:rPr>
              <w:t>5</w:t>
            </w:r>
          </w:p>
        </w:tc>
      </w:tr>
    </w:tbl>
    <w:p w:rsidR="00BE2AF6" w:rsidRDefault="00BE2AF6" w:rsidP="00D320E8">
      <w:pPr>
        <w:spacing w:after="0" w:line="240" w:lineRule="auto"/>
        <w:jc w:val="both"/>
        <w:rPr>
          <w:rFonts w:ascii="Calibri" w:eastAsia="Calibri" w:hAnsi="Calibri" w:cs="Calibri"/>
          <w:sz w:val="23"/>
          <w:szCs w:val="23"/>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197"/>
      </w:tblGrid>
      <w:tr w:rsidR="009A530F" w:rsidRPr="00165048" w:rsidTr="009A530F">
        <w:trPr>
          <w:trHeight w:val="2420"/>
        </w:trPr>
        <w:tc>
          <w:tcPr>
            <w:tcW w:w="2235" w:type="dxa"/>
          </w:tcPr>
          <w:p w:rsidR="009A530F" w:rsidRDefault="00616EC7" w:rsidP="00D320E8">
            <w:pPr>
              <w:jc w:val="both"/>
              <w:rPr>
                <w:rFonts w:ascii="Calibri" w:eastAsia="Calibri" w:hAnsi="Calibri" w:cs="Calibri"/>
                <w:sz w:val="23"/>
                <w:szCs w:val="23"/>
                <w:lang w:val="ky-KG"/>
              </w:rPr>
            </w:pPr>
            <w:r>
              <w:rPr>
                <w:noProof/>
                <w:lang w:val="ru-RU" w:eastAsia="ru-RU"/>
              </w:rPr>
              <w:drawing>
                <wp:inline distT="0" distB="0" distL="0" distR="0" wp14:anchorId="0999B81A" wp14:editId="69387929">
                  <wp:extent cx="1391478" cy="141533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87399" cy="1411183"/>
                          </a:xfrm>
                          <a:prstGeom prst="rect">
                            <a:avLst/>
                          </a:prstGeom>
                        </pic:spPr>
                      </pic:pic>
                    </a:graphicData>
                  </a:graphic>
                </wp:inline>
              </w:drawing>
            </w:r>
          </w:p>
        </w:tc>
        <w:tc>
          <w:tcPr>
            <w:tcW w:w="7197" w:type="dxa"/>
          </w:tcPr>
          <w:p w:rsidR="009A530F" w:rsidRPr="00BA0BAE" w:rsidRDefault="009A530F" w:rsidP="009A530F">
            <w:pPr>
              <w:pStyle w:val="Heading1"/>
              <w:numPr>
                <w:ilvl w:val="0"/>
                <w:numId w:val="0"/>
              </w:numPr>
              <w:spacing w:before="0"/>
              <w:jc w:val="both"/>
              <w:outlineLvl w:val="0"/>
              <w:rPr>
                <w:bCs/>
                <w:lang w:val="ky-KG"/>
              </w:rPr>
            </w:pPr>
            <w:bookmarkStart w:id="42" w:name="_Toc536779790"/>
            <w:bookmarkStart w:id="43" w:name="_Toc8656561"/>
            <w:r w:rsidRPr="00BA0BAE">
              <w:rPr>
                <w:lang w:val="ky-KG"/>
              </w:rPr>
              <w:t>9-максат: Туруктуу инфраструктураны жаратуу, бардыгын камтыган жана туруктуу индустриализацияга жана инновацияларга көмөк көрсөтүү</w:t>
            </w:r>
            <w:bookmarkEnd w:id="42"/>
            <w:bookmarkEnd w:id="43"/>
          </w:p>
          <w:p w:rsidR="009A530F" w:rsidRDefault="009A530F" w:rsidP="00D320E8">
            <w:pPr>
              <w:jc w:val="both"/>
              <w:rPr>
                <w:rFonts w:ascii="Calibri" w:eastAsia="Calibri" w:hAnsi="Calibri" w:cs="Calibri"/>
                <w:sz w:val="23"/>
                <w:szCs w:val="23"/>
                <w:lang w:val="ky-KG"/>
              </w:rPr>
            </w:pPr>
            <w:r w:rsidRPr="00AF0301">
              <w:rPr>
                <w:lang w:val="ky-KG"/>
              </w:rPr>
              <w:t>Инфраструктурага жана инновацияларга туруктуу инвестициялар экономикалык өсүштүн жана өнүгүүнүн критикалык маанилүү кыймылдатуучу факторлору болуп саналышат.</w:t>
            </w:r>
          </w:p>
        </w:tc>
      </w:tr>
      <w:tr w:rsidR="009A530F" w:rsidRPr="00165048" w:rsidTr="009A530F">
        <w:trPr>
          <w:trHeight w:val="429"/>
        </w:trPr>
        <w:tc>
          <w:tcPr>
            <w:tcW w:w="9432" w:type="dxa"/>
            <w:gridSpan w:val="2"/>
          </w:tcPr>
          <w:p w:rsidR="009A530F" w:rsidRDefault="009A530F" w:rsidP="009A530F">
            <w:pPr>
              <w:pStyle w:val="Heading1"/>
              <w:spacing w:before="0"/>
              <w:ind w:left="0"/>
              <w:jc w:val="both"/>
              <w:outlineLvl w:val="0"/>
              <w:rPr>
                <w:b w:val="0"/>
                <w:color w:val="auto"/>
                <w:sz w:val="22"/>
                <w:lang w:val="ky-KG"/>
              </w:rPr>
            </w:pPr>
            <w:r w:rsidRPr="009A530F">
              <w:rPr>
                <w:b w:val="0"/>
                <w:color w:val="auto"/>
                <w:sz w:val="22"/>
                <w:lang w:val="ky-KG"/>
              </w:rPr>
              <w:t>Дүйнө калкынын жарымынан көбү азыр шаарларда жашагандыктан, коомдук транспорт жана энергиянын калыбына келе турган булактары, жаңы тармактардын жана маалыматтык-коммуникациялык технологиялардын өсүшү сыяктуу эле улам көбүрөөк мааниге ээ болууда.</w:t>
            </w:r>
          </w:p>
          <w:p w:rsidR="009A530F" w:rsidRPr="009A530F" w:rsidRDefault="009A530F" w:rsidP="009A530F">
            <w:pPr>
              <w:rPr>
                <w:lang w:val="ky-KG"/>
              </w:rPr>
            </w:pPr>
          </w:p>
        </w:tc>
      </w:tr>
    </w:tbl>
    <w:p w:rsidR="00BE2AF6" w:rsidRDefault="00BE2AF6" w:rsidP="009A530F">
      <w:pPr>
        <w:pStyle w:val="BodyText"/>
        <w:ind w:left="0"/>
        <w:jc w:val="both"/>
        <w:rPr>
          <w:lang w:val="ky-KG"/>
        </w:rPr>
      </w:pPr>
      <w:r w:rsidRPr="00AF0301">
        <w:rPr>
          <w:lang w:val="ky-KG"/>
        </w:rPr>
        <w:t xml:space="preserve">Жол инфраструктурасы олуттуу мааниге ээ, анткени экономиканын 14.9% жана жумуш күчүнүн 48% </w:t>
      </w:r>
      <w:r w:rsidR="00B86A05" w:rsidRPr="00AF0301">
        <w:rPr>
          <w:lang w:val="ky-KG"/>
        </w:rPr>
        <w:t>айыл чарбасы</w:t>
      </w:r>
      <w:r w:rsidRPr="00AF0301">
        <w:rPr>
          <w:lang w:val="ky-KG"/>
        </w:rPr>
        <w:t>нда базаланышат, ал эми жолдор абдан эле маанилүү, анткени алар товарларды соода борборуна чейин жеткирүүнүн жап</w:t>
      </w:r>
      <w:r w:rsidR="002A5EB5" w:rsidRPr="00AF0301">
        <w:rPr>
          <w:lang w:val="ky-KG"/>
        </w:rPr>
        <w:t>адан-жалгыз ыкмасы болуп санал</w:t>
      </w:r>
      <w:r w:rsidRPr="00AF0301">
        <w:rPr>
          <w:lang w:val="ky-KG"/>
        </w:rPr>
        <w:t>ат (ТӨМ 9.1). Өнөр жай товарларынын ири бөлүгү шаардык индустриализацияланган райондордон келет. Бардык керектөөчүлүк товарлард</w:t>
      </w:r>
      <w:r w:rsidR="002A5EB5" w:rsidRPr="00AF0301">
        <w:rPr>
          <w:lang w:val="ky-KG"/>
        </w:rPr>
        <w:t>ын 90% көбүрөөгү жолдор аркылу ташыл</w:t>
      </w:r>
      <w:r w:rsidRPr="00AF0301">
        <w:rPr>
          <w:lang w:val="ky-KG"/>
        </w:rPr>
        <w:t>ат, бул аларды эл аралык транспорт инфраструктурасынын негизги ыкмасына айландырат. Кыргызстандын транспорттук инфраструктурасы начар өнүккөн, бирок кырдаалды жакшыртуу үчүн улантылуучу чаралар кабыл алынууда.</w:t>
      </w:r>
    </w:p>
    <w:p w:rsidR="009A530F" w:rsidRDefault="009A530F" w:rsidP="009A530F">
      <w:pPr>
        <w:pStyle w:val="BodyText"/>
        <w:ind w:left="0"/>
        <w:jc w:val="both"/>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788"/>
      </w:tblGrid>
      <w:tr w:rsidR="009A530F" w:rsidTr="00616EC7">
        <w:trPr>
          <w:trHeight w:val="3631"/>
        </w:trPr>
        <w:tc>
          <w:tcPr>
            <w:tcW w:w="4644" w:type="dxa"/>
          </w:tcPr>
          <w:p w:rsidR="009A530F" w:rsidRDefault="009A530F" w:rsidP="009A530F">
            <w:pPr>
              <w:pStyle w:val="BodyText"/>
              <w:ind w:left="0"/>
              <w:jc w:val="both"/>
              <w:rPr>
                <w:lang w:val="ky-KG"/>
              </w:rPr>
            </w:pPr>
            <w:r w:rsidRPr="00BA0BAE">
              <w:rPr>
                <w:noProof/>
                <w:lang w:val="ru-RU" w:eastAsia="ru-RU"/>
              </w:rPr>
              <w:drawing>
                <wp:inline distT="0" distB="0" distL="0" distR="0" wp14:anchorId="368D112E" wp14:editId="5CD8F224">
                  <wp:extent cx="2759103" cy="2120547"/>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1663" cy="2130200"/>
                          </a:xfrm>
                          <a:prstGeom prst="rect">
                            <a:avLst/>
                          </a:prstGeom>
                          <a:noFill/>
                        </pic:spPr>
                      </pic:pic>
                    </a:graphicData>
                  </a:graphic>
                </wp:inline>
              </w:drawing>
            </w:r>
          </w:p>
          <w:p w:rsidR="009A530F" w:rsidRDefault="009A530F" w:rsidP="009A530F">
            <w:pPr>
              <w:pStyle w:val="BodyText"/>
              <w:ind w:left="0"/>
              <w:jc w:val="both"/>
              <w:rPr>
                <w:lang w:val="ky-KG"/>
              </w:rPr>
            </w:pPr>
          </w:p>
        </w:tc>
        <w:tc>
          <w:tcPr>
            <w:tcW w:w="4788" w:type="dxa"/>
          </w:tcPr>
          <w:p w:rsidR="009A530F" w:rsidRDefault="009A530F" w:rsidP="009A530F">
            <w:pPr>
              <w:pStyle w:val="BodyText"/>
              <w:ind w:left="0"/>
              <w:jc w:val="both"/>
              <w:rPr>
                <w:lang w:val="ky-KG"/>
              </w:rPr>
            </w:pPr>
            <w:r w:rsidRPr="00AF0301">
              <w:rPr>
                <w:lang w:val="ky-KG"/>
              </w:rPr>
              <w:t>Советтер Союзу таркаган учурдан тартып Борбордук Азиянын мамлекеттеринде деиндустриализациялоо мезгили орун алган. Жыйынтыгында, жаратылыш ресурстарын казып алууга артыкчылыктуу негизделген экономикадан четтөө рынок экономикасына карай жолдогу реформалоодо маанилүү чакырык бойдон калууда.</w:t>
            </w:r>
          </w:p>
          <w:p w:rsidR="009A530F" w:rsidRPr="00AF0301" w:rsidRDefault="009A530F" w:rsidP="009A530F">
            <w:pPr>
              <w:pStyle w:val="BodyText"/>
              <w:ind w:left="0"/>
              <w:jc w:val="both"/>
              <w:rPr>
                <w:lang w:val="ky-KG"/>
              </w:rPr>
            </w:pPr>
          </w:p>
          <w:p w:rsidR="009A530F" w:rsidRPr="00AF0301" w:rsidRDefault="009A530F" w:rsidP="009A530F">
            <w:pPr>
              <w:pStyle w:val="BodyText"/>
              <w:ind w:left="0"/>
              <w:jc w:val="both"/>
              <w:rPr>
                <w:i/>
                <w:lang w:val="ky-KG"/>
              </w:rPr>
            </w:pPr>
            <w:r w:rsidRPr="00CB2AF4">
              <w:rPr>
                <w:lang w:val="ky-KG"/>
              </w:rPr>
              <w:t>ТӨМ 9.2.2 Жумуш күчүнүн 8% жакыны өнөр жайында алектенишет (солдо). Бул 26.7 % айыл чарбасындагы жана 51.1% кызмат көрсөтүүлөр секторундагы салыштырганда</w:t>
            </w:r>
            <w:r w:rsidRPr="00AF0301">
              <w:rPr>
                <w:i/>
                <w:lang w:val="ky-KG"/>
              </w:rPr>
              <w:t>.</w:t>
            </w:r>
            <w:r w:rsidRPr="00CB2AF4">
              <w:rPr>
                <w:rStyle w:val="FootnoteReference"/>
                <w:sz w:val="20"/>
                <w:lang w:val="ky-KG"/>
              </w:rPr>
              <w:footnoteReference w:id="51"/>
            </w:r>
          </w:p>
          <w:p w:rsidR="009A530F" w:rsidRDefault="009A530F" w:rsidP="009A530F">
            <w:pPr>
              <w:pStyle w:val="BodyText"/>
              <w:ind w:left="0"/>
              <w:jc w:val="both"/>
              <w:rPr>
                <w:lang w:val="ky-KG"/>
              </w:rPr>
            </w:pPr>
          </w:p>
        </w:tc>
      </w:tr>
      <w:tr w:rsidR="009A530F" w:rsidRPr="00165048" w:rsidTr="00616EC7">
        <w:trPr>
          <w:trHeight w:val="3668"/>
        </w:trPr>
        <w:tc>
          <w:tcPr>
            <w:tcW w:w="4644" w:type="dxa"/>
          </w:tcPr>
          <w:p w:rsidR="00616EC7" w:rsidRDefault="00616EC7" w:rsidP="009A530F">
            <w:pPr>
              <w:pStyle w:val="BodyText"/>
              <w:ind w:left="0"/>
              <w:jc w:val="both"/>
              <w:rPr>
                <w:noProof/>
                <w:lang w:val="ru-RU" w:eastAsia="ru-RU"/>
              </w:rPr>
            </w:pPr>
            <w:r w:rsidRPr="00BA0BAE">
              <w:rPr>
                <w:rFonts w:cs="Calibri"/>
                <w:noProof/>
                <w:lang w:val="ru-RU" w:eastAsia="ru-RU"/>
              </w:rPr>
              <w:lastRenderedPageBreak/>
              <w:drawing>
                <wp:anchor distT="0" distB="0" distL="114300" distR="114300" simplePos="0" relativeHeight="251807744" behindDoc="1" locked="0" layoutInCell="1" allowOverlap="1" wp14:anchorId="09CE4684" wp14:editId="4973FDF5">
                  <wp:simplePos x="0" y="0"/>
                  <wp:positionH relativeFrom="column">
                    <wp:posOffset>-16510</wp:posOffset>
                  </wp:positionH>
                  <wp:positionV relativeFrom="paragraph">
                    <wp:posOffset>41275</wp:posOffset>
                  </wp:positionV>
                  <wp:extent cx="2846705" cy="2194560"/>
                  <wp:effectExtent l="0" t="0" r="0" b="0"/>
                  <wp:wrapTight wrapText="bothSides">
                    <wp:wrapPolygon edited="0">
                      <wp:start x="0" y="0"/>
                      <wp:lineTo x="0" y="21375"/>
                      <wp:lineTo x="21393" y="21375"/>
                      <wp:lineTo x="21393" y="0"/>
                      <wp:lineTo x="0" y="0"/>
                    </wp:wrapPolygon>
                  </wp:wrapTight>
                  <wp:docPr id="1921003561" name="Рисунок 47" descr="C:\Users\Aikanysh\Desktop\SDG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kanysh\Desktop\SDG 9.2.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4670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30F" w:rsidRPr="00BA0BAE" w:rsidRDefault="009A530F" w:rsidP="009A530F">
            <w:pPr>
              <w:pStyle w:val="BodyText"/>
              <w:ind w:left="0"/>
              <w:jc w:val="both"/>
              <w:rPr>
                <w:noProof/>
                <w:lang w:val="ru-RU" w:eastAsia="ru-RU"/>
              </w:rPr>
            </w:pPr>
          </w:p>
        </w:tc>
        <w:tc>
          <w:tcPr>
            <w:tcW w:w="4788" w:type="dxa"/>
          </w:tcPr>
          <w:p w:rsidR="009A530F" w:rsidRDefault="009A530F" w:rsidP="009A530F">
            <w:pPr>
              <w:pStyle w:val="BodyText"/>
              <w:ind w:left="0"/>
              <w:jc w:val="both"/>
              <w:rPr>
                <w:lang w:val="ky-KG"/>
              </w:rPr>
            </w:pPr>
          </w:p>
          <w:p w:rsidR="009A530F" w:rsidRDefault="00616EC7" w:rsidP="00616EC7">
            <w:pPr>
              <w:pStyle w:val="BodyText"/>
              <w:jc w:val="both"/>
              <w:rPr>
                <w:lang w:val="ky-KG"/>
              </w:rPr>
            </w:pPr>
            <w:r w:rsidRPr="00AF0301">
              <w:rPr>
                <w:lang w:val="ky-KG"/>
              </w:rPr>
              <w:t>ТӨМ 9.4.1 көмүр кычкыл газынын (CO2) продукция бирдигине (ИДП) карата бөлүнүп чыгууларын өлчөйт. Өнөр жай сектору салыштырмалуу кичине болгондуктан, милдет, баарынан мурун, бөлүнүп чыгуулардын негизги булагы болуп саналган энергетика секторуна тиешелүү болот. Ошондуктан калыбына келтириле турган энергияны пайдалануучу тармактарга көмөк көрсөтүү дагы бул көрсөт</w:t>
            </w:r>
            <w:r>
              <w:rPr>
                <w:lang w:val="ky-KG"/>
              </w:rPr>
              <w:t>күчкө жагымдуу таасир кылмакчы.</w:t>
            </w:r>
          </w:p>
          <w:p w:rsidR="009A530F" w:rsidRDefault="009A530F" w:rsidP="009A530F">
            <w:pPr>
              <w:pStyle w:val="BodyText"/>
              <w:ind w:left="0"/>
              <w:jc w:val="both"/>
              <w:rPr>
                <w:lang w:val="ky-KG"/>
              </w:rPr>
            </w:pPr>
          </w:p>
          <w:p w:rsidR="009A530F" w:rsidRPr="00AF0301" w:rsidRDefault="009A530F" w:rsidP="009A530F">
            <w:pPr>
              <w:pStyle w:val="BodyText"/>
              <w:ind w:left="0"/>
              <w:jc w:val="both"/>
              <w:rPr>
                <w:lang w:val="ky-KG"/>
              </w:rPr>
            </w:pPr>
          </w:p>
        </w:tc>
      </w:tr>
      <w:tr w:rsidR="00616EC7" w:rsidRPr="00165048" w:rsidTr="00616EC7">
        <w:trPr>
          <w:trHeight w:val="603"/>
        </w:trPr>
        <w:tc>
          <w:tcPr>
            <w:tcW w:w="4644" w:type="dxa"/>
          </w:tcPr>
          <w:p w:rsidR="00616EC7" w:rsidRPr="008D64E8" w:rsidRDefault="00616EC7" w:rsidP="009A530F">
            <w:pPr>
              <w:pStyle w:val="BodyText"/>
              <w:ind w:left="0"/>
              <w:jc w:val="both"/>
              <w:rPr>
                <w:noProof/>
                <w:lang w:val="ky-KG" w:eastAsia="ru-RU"/>
              </w:rPr>
            </w:pPr>
            <w:r w:rsidRPr="00BA0BAE">
              <w:rPr>
                <w:noProof/>
                <w:lang w:val="ru-RU" w:eastAsia="ru-RU"/>
              </w:rPr>
              <w:drawing>
                <wp:anchor distT="0" distB="0" distL="114300" distR="114300" simplePos="0" relativeHeight="251704320" behindDoc="1" locked="0" layoutInCell="1" allowOverlap="1" wp14:anchorId="01E28F34" wp14:editId="6B9C6048">
                  <wp:simplePos x="0" y="0"/>
                  <wp:positionH relativeFrom="margin">
                    <wp:posOffset>-18415</wp:posOffset>
                  </wp:positionH>
                  <wp:positionV relativeFrom="paragraph">
                    <wp:posOffset>19685</wp:posOffset>
                  </wp:positionV>
                  <wp:extent cx="2897505" cy="2235200"/>
                  <wp:effectExtent l="0" t="0" r="0" b="0"/>
                  <wp:wrapSquare wrapText="bothSides"/>
                  <wp:docPr id="243" name="Рисунок 243" descr="C:\Users\Aikanysh\Desktop\SDG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ikanysh\Desktop\SDG 9.3.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9750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tcPr>
          <w:p w:rsidR="00616EC7" w:rsidRDefault="00616EC7" w:rsidP="00616EC7">
            <w:pPr>
              <w:pStyle w:val="BodyText"/>
              <w:jc w:val="both"/>
              <w:rPr>
                <w:lang w:val="ky-KG"/>
              </w:rPr>
            </w:pPr>
          </w:p>
          <w:p w:rsidR="00616EC7" w:rsidRPr="00AF0301" w:rsidRDefault="00616EC7" w:rsidP="00616EC7">
            <w:pPr>
              <w:pStyle w:val="BodyText"/>
              <w:jc w:val="both"/>
              <w:rPr>
                <w:lang w:val="ky-KG"/>
              </w:rPr>
            </w:pPr>
            <w:r w:rsidRPr="00AF0301">
              <w:rPr>
                <w:lang w:val="ky-KG"/>
              </w:rPr>
              <w:t>ТӨМ 9.5 жана ИДПга карата үлүш катары илимий изилдөөлөргө жана иштеп чыгууларга карата чыгашалар 0.1% аз бойдон калууда.</w:t>
            </w:r>
          </w:p>
          <w:p w:rsidR="00616EC7" w:rsidRDefault="00616EC7" w:rsidP="009A530F">
            <w:pPr>
              <w:pStyle w:val="BodyText"/>
              <w:ind w:left="0"/>
              <w:jc w:val="both"/>
              <w:rPr>
                <w:lang w:val="ky-KG"/>
              </w:rPr>
            </w:pPr>
          </w:p>
        </w:tc>
      </w:tr>
    </w:tbl>
    <w:p w:rsidR="00BE2AF6" w:rsidRPr="00BA0BAE" w:rsidRDefault="00BE2AF6" w:rsidP="00D320E8">
      <w:pPr>
        <w:pStyle w:val="BodyText"/>
        <w:ind w:left="101"/>
        <w:jc w:val="both"/>
        <w:rPr>
          <w:lang w:val="ky-KG"/>
        </w:rPr>
      </w:pPr>
      <w:r w:rsidRPr="00BA0BAE">
        <w:rPr>
          <w:noProof/>
          <w:lang w:val="ru-RU" w:eastAsia="ru-RU"/>
        </w:rPr>
        <mc:AlternateContent>
          <mc:Choice Requires="wps">
            <w:drawing>
              <wp:inline distT="0" distB="0" distL="0" distR="0" wp14:anchorId="6926924F" wp14:editId="07C7BDB0">
                <wp:extent cx="5881421" cy="457200"/>
                <wp:effectExtent l="0" t="0" r="5080" b="0"/>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421" cy="457200"/>
                        </a:xfrm>
                        <a:prstGeom prst="rect">
                          <a:avLst/>
                        </a:prstGeom>
                        <a:solidFill>
                          <a:srgbClr val="FFFFFF"/>
                        </a:solidFill>
                        <a:ln w="9525">
                          <a:noFill/>
                          <a:miter lim="800000"/>
                          <a:headEnd/>
                          <a:tailEnd/>
                        </a:ln>
                      </wps:spPr>
                      <wps:txbx>
                        <w:txbxContent>
                          <w:p w:rsidR="00716FE8" w:rsidRPr="00AF4F11" w:rsidRDefault="00716FE8" w:rsidP="00BE2AF6">
                            <w:pPr>
                              <w:pStyle w:val="BodyText"/>
                              <w:ind w:left="101"/>
                              <w:jc w:val="both"/>
                              <w:rPr>
                                <w:lang w:val="ru-RU"/>
                              </w:rPr>
                            </w:pPr>
                            <w:r>
                              <w:rPr>
                                <w:i/>
                                <w:sz w:val="20"/>
                                <w:lang w:val="ru-RU"/>
                              </w:rPr>
                              <w:t>ТӨМ</w:t>
                            </w:r>
                            <w:r w:rsidRPr="009F15CC">
                              <w:rPr>
                                <w:i/>
                                <w:sz w:val="20"/>
                                <w:lang w:val="ru-RU"/>
                              </w:rPr>
                              <w:t xml:space="preserve"> </w:t>
                            </w:r>
                            <w:proofErr w:type="gramStart"/>
                            <w:r w:rsidRPr="009F15CC">
                              <w:rPr>
                                <w:i/>
                                <w:sz w:val="20"/>
                                <w:lang w:val="ru-RU"/>
                              </w:rPr>
                              <w:t xml:space="preserve">9.с </w:t>
                            </w:r>
                            <w:r>
                              <w:rPr>
                                <w:i/>
                                <w:sz w:val="20"/>
                                <w:lang w:val="ru-RU"/>
                              </w:rPr>
                              <w:t xml:space="preserve"> 100</w:t>
                            </w:r>
                            <w:proofErr w:type="gramEnd"/>
                            <w:r>
                              <w:rPr>
                                <w:i/>
                                <w:sz w:val="20"/>
                                <w:lang w:val="ru-RU"/>
                              </w:rPr>
                              <w:t xml:space="preserve"> </w:t>
                            </w:r>
                            <w:proofErr w:type="spellStart"/>
                            <w:r>
                              <w:rPr>
                                <w:i/>
                                <w:sz w:val="20"/>
                                <w:lang w:val="ru-RU"/>
                              </w:rPr>
                              <w:t>адамга</w:t>
                            </w:r>
                            <w:proofErr w:type="spellEnd"/>
                            <w:r>
                              <w:rPr>
                                <w:i/>
                                <w:sz w:val="20"/>
                                <w:lang w:val="ru-RU"/>
                              </w:rPr>
                              <w:t xml:space="preserve"> </w:t>
                            </w:r>
                            <w:proofErr w:type="spellStart"/>
                            <w:r>
                              <w:rPr>
                                <w:i/>
                                <w:sz w:val="20"/>
                                <w:lang w:val="ru-RU"/>
                              </w:rPr>
                              <w:t>мобилдик</w:t>
                            </w:r>
                            <w:proofErr w:type="spellEnd"/>
                            <w:r>
                              <w:rPr>
                                <w:i/>
                                <w:sz w:val="20"/>
                                <w:lang w:val="ru-RU"/>
                              </w:rPr>
                              <w:t xml:space="preserve"> </w:t>
                            </w:r>
                            <w:proofErr w:type="spellStart"/>
                            <w:r>
                              <w:rPr>
                                <w:i/>
                                <w:sz w:val="20"/>
                                <w:lang w:val="ru-RU"/>
                              </w:rPr>
                              <w:t>телефондорду</w:t>
                            </w:r>
                            <w:proofErr w:type="spellEnd"/>
                            <w:r>
                              <w:rPr>
                                <w:i/>
                                <w:sz w:val="20"/>
                                <w:lang w:val="ru-RU"/>
                              </w:rPr>
                              <w:t xml:space="preserve"> </w:t>
                            </w:r>
                            <w:proofErr w:type="spellStart"/>
                            <w:r>
                              <w:rPr>
                                <w:i/>
                                <w:sz w:val="20"/>
                                <w:lang w:val="ru-RU"/>
                              </w:rPr>
                              <w:t>колдонуучулардын</w:t>
                            </w:r>
                            <w:proofErr w:type="spellEnd"/>
                            <w:r>
                              <w:rPr>
                                <w:i/>
                                <w:sz w:val="20"/>
                                <w:lang w:val="ru-RU"/>
                              </w:rPr>
                              <w:t xml:space="preserve"> 126сы </w:t>
                            </w:r>
                            <w:proofErr w:type="spellStart"/>
                            <w:r>
                              <w:rPr>
                                <w:i/>
                                <w:sz w:val="20"/>
                                <w:lang w:val="ru-RU"/>
                              </w:rPr>
                              <w:t>туура</w:t>
                            </w:r>
                            <w:proofErr w:type="spellEnd"/>
                            <w:r>
                              <w:rPr>
                                <w:i/>
                                <w:sz w:val="20"/>
                                <w:lang w:val="ru-RU"/>
                              </w:rPr>
                              <w:t xml:space="preserve"> </w:t>
                            </w:r>
                            <w:proofErr w:type="spellStart"/>
                            <w:r>
                              <w:rPr>
                                <w:i/>
                                <w:sz w:val="20"/>
                                <w:lang w:val="ru-RU"/>
                              </w:rPr>
                              <w:t>келет</w:t>
                            </w:r>
                            <w:proofErr w:type="spellEnd"/>
                            <w:r>
                              <w:rPr>
                                <w:i/>
                                <w:sz w:val="20"/>
                                <w:lang w:val="ru-RU"/>
                              </w:rPr>
                              <w:t xml:space="preserve"> (АӨД (БУУӨП), 2018-ж.</w:t>
                            </w:r>
                          </w:p>
                        </w:txbxContent>
                      </wps:txbx>
                      <wps:bodyPr rot="0" vert="horz" wrap="square" lIns="91440" tIns="45720" rIns="91440" bIns="45720" anchor="t" anchorCtr="0">
                        <a:noAutofit/>
                      </wps:bodyPr>
                    </wps:wsp>
                  </a:graphicData>
                </a:graphic>
              </wp:inline>
            </w:drawing>
          </mc:Choice>
          <mc:Fallback>
            <w:pict>
              <v:shape w14:anchorId="6926924F" id="_x0000_s1053" type="#_x0000_t202" style="width:463.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" stroked="f">
                <v:textbox>
                  <w:txbxContent>
                    <w:p w:rsidR="00716FE8" w:rsidRPr="00AF4F11" w:rsidRDefault="00716FE8" w:rsidP="00BE2AF6">
                      <w:pPr>
                        <w:pStyle w:val="BodyText"/>
                        <w:ind w:left="101"/>
                        <w:jc w:val="both"/>
                        <w:rPr>
                          <w:lang w:val="ru-RU"/>
                        </w:rPr>
                      </w:pPr>
                      <w:r>
                        <w:rPr>
                          <w:i/>
                          <w:sz w:val="20"/>
                          <w:lang w:val="ru-RU"/>
                        </w:rPr>
                        <w:t>ТӨМ</w:t>
                      </w:r>
                      <w:r w:rsidRPr="009F15CC">
                        <w:rPr>
                          <w:i/>
                          <w:sz w:val="20"/>
                          <w:lang w:val="ru-RU"/>
                        </w:rPr>
                        <w:t xml:space="preserve"> </w:t>
                      </w:r>
                      <w:proofErr w:type="gramStart"/>
                      <w:r w:rsidRPr="009F15CC">
                        <w:rPr>
                          <w:i/>
                          <w:sz w:val="20"/>
                          <w:lang w:val="ru-RU"/>
                        </w:rPr>
                        <w:t xml:space="preserve">9.с </w:t>
                      </w:r>
                      <w:r>
                        <w:rPr>
                          <w:i/>
                          <w:sz w:val="20"/>
                          <w:lang w:val="ru-RU"/>
                        </w:rPr>
                        <w:t xml:space="preserve"> 100</w:t>
                      </w:r>
                      <w:proofErr w:type="gramEnd"/>
                      <w:r>
                        <w:rPr>
                          <w:i/>
                          <w:sz w:val="20"/>
                          <w:lang w:val="ru-RU"/>
                        </w:rPr>
                        <w:t xml:space="preserve"> </w:t>
                      </w:r>
                      <w:proofErr w:type="spellStart"/>
                      <w:r>
                        <w:rPr>
                          <w:i/>
                          <w:sz w:val="20"/>
                          <w:lang w:val="ru-RU"/>
                        </w:rPr>
                        <w:t>адамга</w:t>
                      </w:r>
                      <w:proofErr w:type="spellEnd"/>
                      <w:r>
                        <w:rPr>
                          <w:i/>
                          <w:sz w:val="20"/>
                          <w:lang w:val="ru-RU"/>
                        </w:rPr>
                        <w:t xml:space="preserve"> </w:t>
                      </w:r>
                      <w:proofErr w:type="spellStart"/>
                      <w:r>
                        <w:rPr>
                          <w:i/>
                          <w:sz w:val="20"/>
                          <w:lang w:val="ru-RU"/>
                        </w:rPr>
                        <w:t>мобилдик</w:t>
                      </w:r>
                      <w:proofErr w:type="spellEnd"/>
                      <w:r>
                        <w:rPr>
                          <w:i/>
                          <w:sz w:val="20"/>
                          <w:lang w:val="ru-RU"/>
                        </w:rPr>
                        <w:t xml:space="preserve"> </w:t>
                      </w:r>
                      <w:proofErr w:type="spellStart"/>
                      <w:r>
                        <w:rPr>
                          <w:i/>
                          <w:sz w:val="20"/>
                          <w:lang w:val="ru-RU"/>
                        </w:rPr>
                        <w:t>телефондорду</w:t>
                      </w:r>
                      <w:proofErr w:type="spellEnd"/>
                      <w:r>
                        <w:rPr>
                          <w:i/>
                          <w:sz w:val="20"/>
                          <w:lang w:val="ru-RU"/>
                        </w:rPr>
                        <w:t xml:space="preserve"> </w:t>
                      </w:r>
                      <w:proofErr w:type="spellStart"/>
                      <w:r>
                        <w:rPr>
                          <w:i/>
                          <w:sz w:val="20"/>
                          <w:lang w:val="ru-RU"/>
                        </w:rPr>
                        <w:t>колдонуучулардын</w:t>
                      </w:r>
                      <w:proofErr w:type="spellEnd"/>
                      <w:r>
                        <w:rPr>
                          <w:i/>
                          <w:sz w:val="20"/>
                          <w:lang w:val="ru-RU"/>
                        </w:rPr>
                        <w:t xml:space="preserve"> 126сы </w:t>
                      </w:r>
                      <w:proofErr w:type="spellStart"/>
                      <w:r>
                        <w:rPr>
                          <w:i/>
                          <w:sz w:val="20"/>
                          <w:lang w:val="ru-RU"/>
                        </w:rPr>
                        <w:t>туура</w:t>
                      </w:r>
                      <w:proofErr w:type="spellEnd"/>
                      <w:r>
                        <w:rPr>
                          <w:i/>
                          <w:sz w:val="20"/>
                          <w:lang w:val="ru-RU"/>
                        </w:rPr>
                        <w:t xml:space="preserve"> </w:t>
                      </w:r>
                      <w:proofErr w:type="spellStart"/>
                      <w:r>
                        <w:rPr>
                          <w:i/>
                          <w:sz w:val="20"/>
                          <w:lang w:val="ru-RU"/>
                        </w:rPr>
                        <w:t>келет</w:t>
                      </w:r>
                      <w:proofErr w:type="spellEnd"/>
                      <w:r>
                        <w:rPr>
                          <w:i/>
                          <w:sz w:val="20"/>
                          <w:lang w:val="ru-RU"/>
                        </w:rPr>
                        <w:t xml:space="preserve"> (АӨД (БУУӨП), 2018-ж.</w:t>
                      </w:r>
                    </w:p>
                  </w:txbxContent>
                </v:textbox>
                <w10:anchorlock/>
              </v:shape>
            </w:pict>
          </mc:Fallback>
        </mc:AlternateContent>
      </w:r>
    </w:p>
    <w:p w:rsidR="00BE2AF6" w:rsidRDefault="00BE2AF6" w:rsidP="009A530F">
      <w:pPr>
        <w:pStyle w:val="BodyText"/>
        <w:ind w:left="0"/>
        <w:jc w:val="both"/>
        <w:rPr>
          <w:lang w:val="ru-RU"/>
        </w:rPr>
      </w:pPr>
      <w:r w:rsidRPr="00AF0301">
        <w:rPr>
          <w:lang w:val="ky-KG"/>
        </w:rPr>
        <w:t>Өкмөт Кыргызстандагы санариптик трансформациялоо боюнча амбициялуу стратегияны аткарууга киришүүдө, ал «… маалыматтар, технологиялар, санариптик инфраструктура индустриясынын күчүн адамдардын жаш</w:t>
      </w:r>
      <w:r w:rsidR="002A5EB5" w:rsidRPr="00AF0301">
        <w:rPr>
          <w:lang w:val="ky-KG"/>
        </w:rPr>
        <w:t>оосун жакшыртуу, жаңы экономика</w:t>
      </w:r>
      <w:r w:rsidRPr="00AF0301">
        <w:rPr>
          <w:lang w:val="ky-KG"/>
        </w:rPr>
        <w:t>л</w:t>
      </w:r>
      <w:r w:rsidR="002A5EB5" w:rsidRPr="00AF0301">
        <w:rPr>
          <w:lang w:val="ky-KG"/>
        </w:rPr>
        <w:t>ы</w:t>
      </w:r>
      <w:r w:rsidRPr="00AF0301">
        <w:rPr>
          <w:lang w:val="ky-KG"/>
        </w:rPr>
        <w:t>к мүмкүндүктөрдү жана анда адамдар, алардын баалуулуктары жана жөндөмдөрү борбордо тура турган күчтүүрө</w:t>
      </w:r>
      <w:r w:rsidR="002A5EB5" w:rsidRPr="00AF0301">
        <w:rPr>
          <w:lang w:val="ky-KG"/>
        </w:rPr>
        <w:t>ө</w:t>
      </w:r>
      <w:r w:rsidRPr="00AF0301">
        <w:rPr>
          <w:lang w:val="ky-KG"/>
        </w:rPr>
        <w:t>к коомду жаратуу үчүн пайдаланат».</w:t>
      </w:r>
      <w:r w:rsidRPr="00BA0BAE">
        <w:rPr>
          <w:rStyle w:val="FootnoteReference"/>
          <w:lang w:val="ky-KG"/>
        </w:rPr>
        <w:footnoteReference w:id="52"/>
      </w:r>
      <w:r w:rsidRPr="00AF0301">
        <w:rPr>
          <w:lang w:val="ky-KG"/>
        </w:rPr>
        <w:t xml:space="preserve"> </w:t>
      </w:r>
      <w:proofErr w:type="spellStart"/>
      <w:r w:rsidRPr="00AF0301">
        <w:rPr>
          <w:lang w:val="ru-RU"/>
        </w:rPr>
        <w:t>Санариптик</w:t>
      </w:r>
      <w:proofErr w:type="spellEnd"/>
      <w:r w:rsidRPr="00AF0301">
        <w:rPr>
          <w:lang w:val="ru-RU"/>
        </w:rPr>
        <w:t xml:space="preserve"> </w:t>
      </w:r>
      <w:proofErr w:type="spellStart"/>
      <w:r w:rsidRPr="00AF0301">
        <w:rPr>
          <w:lang w:val="ru-RU"/>
        </w:rPr>
        <w:t>инфраструктураны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интернетти</w:t>
      </w:r>
      <w:proofErr w:type="spellEnd"/>
      <w:r w:rsidRPr="00AF0301">
        <w:rPr>
          <w:lang w:val="ru-RU"/>
        </w:rPr>
        <w:t xml:space="preserve"> </w:t>
      </w:r>
      <w:proofErr w:type="spellStart"/>
      <w:r w:rsidRPr="00AF0301">
        <w:rPr>
          <w:lang w:val="ru-RU"/>
        </w:rPr>
        <w:t>пайдаланууну</w:t>
      </w:r>
      <w:proofErr w:type="spellEnd"/>
      <w:r w:rsidRPr="00AF0301">
        <w:rPr>
          <w:lang w:val="ru-RU"/>
        </w:rPr>
        <w:t xml:space="preserve"> </w:t>
      </w:r>
      <w:proofErr w:type="spellStart"/>
      <w:r w:rsidRPr="00AF0301">
        <w:rPr>
          <w:lang w:val="ru-RU"/>
        </w:rPr>
        <w:t>жакшыртуу</w:t>
      </w:r>
      <w:proofErr w:type="spellEnd"/>
      <w:r w:rsidRPr="00AF0301">
        <w:rPr>
          <w:lang w:val="ru-RU"/>
        </w:rPr>
        <w:t xml:space="preserve"> </w:t>
      </w:r>
      <w:proofErr w:type="spellStart"/>
      <w:r w:rsidRPr="00AF0301">
        <w:rPr>
          <w:lang w:val="ru-RU"/>
        </w:rPr>
        <w:t>үчүн</w:t>
      </w:r>
      <w:proofErr w:type="spellEnd"/>
      <w:r w:rsidRPr="00AF0301">
        <w:rPr>
          <w:lang w:val="ru-RU"/>
        </w:rPr>
        <w:t xml:space="preserve"> потенциал </w:t>
      </w:r>
      <w:proofErr w:type="spellStart"/>
      <w:r w:rsidRPr="00AF0301">
        <w:rPr>
          <w:lang w:val="ru-RU"/>
        </w:rPr>
        <w:t>толук</w:t>
      </w:r>
      <w:proofErr w:type="spellEnd"/>
      <w:r w:rsidRPr="00AF0301">
        <w:rPr>
          <w:lang w:val="ru-RU"/>
        </w:rPr>
        <w:t xml:space="preserve"> </w:t>
      </w:r>
      <w:r w:rsidR="00616EC7">
        <w:rPr>
          <w:lang w:val="ru-RU"/>
        </w:rPr>
        <w:t>бар.</w:t>
      </w:r>
    </w:p>
    <w:p w:rsidR="00616EC7" w:rsidRPr="00AF0301" w:rsidRDefault="00616EC7" w:rsidP="009A530F">
      <w:pPr>
        <w:pStyle w:val="BodyText"/>
        <w:ind w:left="0"/>
        <w:jc w:val="both"/>
        <w:rPr>
          <w:lang w:val="ru-RU"/>
        </w:rPr>
      </w:pPr>
    </w:p>
    <w:p w:rsidR="00BE2AF6" w:rsidRDefault="00BE2AF6" w:rsidP="00616EC7">
      <w:pPr>
        <w:pStyle w:val="Heading9"/>
        <w:numPr>
          <w:ilvl w:val="0"/>
          <w:numId w:val="0"/>
        </w:numPr>
        <w:ind w:left="1584" w:hanging="1584"/>
        <w:jc w:val="both"/>
        <w:rPr>
          <w:rFonts w:asciiTheme="minorHAnsi" w:hAnsiTheme="minorHAnsi"/>
          <w:sz w:val="22"/>
          <w:u w:val="single"/>
          <w:lang w:val="ky-KG"/>
        </w:rPr>
      </w:pPr>
      <w:r w:rsidRPr="00616EC7">
        <w:rPr>
          <w:rFonts w:asciiTheme="minorHAnsi" w:hAnsiTheme="minorHAnsi"/>
          <w:sz w:val="22"/>
          <w:u w:val="single"/>
          <w:lang w:val="ky-KG"/>
        </w:rPr>
        <w:t>Өзгөчө маанилүү милдеттер жана саясий маселелер:</w:t>
      </w:r>
    </w:p>
    <w:p w:rsidR="00616EC7" w:rsidRPr="00616EC7" w:rsidRDefault="00616EC7" w:rsidP="00616EC7">
      <w:pPr>
        <w:spacing w:after="0"/>
        <w:rPr>
          <w:lang w:val="ky-KG"/>
        </w:rPr>
      </w:pPr>
    </w:p>
    <w:p w:rsidR="00BE2AF6" w:rsidRDefault="00BE2AF6" w:rsidP="00616EC7">
      <w:pPr>
        <w:pStyle w:val="BodyText"/>
        <w:ind w:left="0"/>
        <w:jc w:val="both"/>
        <w:rPr>
          <w:lang w:val="ky-KG"/>
        </w:rPr>
      </w:pPr>
      <w:r w:rsidRPr="00AF0301">
        <w:rPr>
          <w:lang w:val="ky-KG"/>
        </w:rPr>
        <w:t xml:space="preserve">Стратегиялык мааниге ээ болгон саясат тармактарынан болуп, негизинен, Кыргызстандагы өнөр жайды өнүктүрүүнү жайылтуу эсептелмекчи. Кыргыз Республикасындагы жеке менчик сектору экономикалык өсүштүн негизги кыймылдатуучу фактору бойдон калуусун улантууда. Бирок анын дүң ИДПдагы үлүшү өзгөрүүсүз калууда. Өсүш, эң башкысы, экспорт менен шартталган болушу </w:t>
      </w:r>
      <w:r w:rsidRPr="00AF0301">
        <w:rPr>
          <w:lang w:val="ky-KG"/>
        </w:rPr>
        <w:lastRenderedPageBreak/>
        <w:t>зарыл, же болбосо ал чет өлкөлүк которуулардын эсебинен каржылана турган керектөөдөн көз каранды болуусун улантмакчы.</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Бул негизги инфраструктурага жана өзгөчө энергетикага (ТӨМ 7) жана жолдорго уланып жаткан инвестициялар менен колдонулууга тийиш. Санариптик экономиканы жайылтуу үчүн убакыт талап кылынат, бирок ал КР рынок экономикасын карай жолдо баруусу үчүн зарыл. Сөзсүз, аны күчөп келе жаткан урбанизация менен колдоо керек, анткени шаар калкы болжол менен үчтөн бирди түзүп турат. Альтернатива катары, айылдардагы санариптик инфраструктуранын жогорулоосу санариптик трансформациялоо жолундагы тоскоолдуктардын ичинен айрымдарын жеңүүгө жардам бериши ыктымал.</w:t>
      </w:r>
    </w:p>
    <w:p w:rsidR="00616EC7" w:rsidRPr="00AF0301" w:rsidRDefault="00616EC7" w:rsidP="00616EC7">
      <w:pPr>
        <w:pStyle w:val="BodyText"/>
        <w:ind w:left="0"/>
        <w:jc w:val="both"/>
        <w:rPr>
          <w:lang w:val="ky-KG"/>
        </w:rPr>
      </w:pPr>
    </w:p>
    <w:p w:rsidR="00BE2AF6" w:rsidRPr="00616EC7" w:rsidRDefault="00BE2AF6" w:rsidP="00616EC7">
      <w:pPr>
        <w:pStyle w:val="Heading5"/>
        <w:numPr>
          <w:ilvl w:val="0"/>
          <w:numId w:val="0"/>
        </w:numPr>
        <w:ind w:left="1008" w:hanging="1008"/>
        <w:jc w:val="both"/>
        <w:rPr>
          <w:rFonts w:asciiTheme="minorHAnsi" w:hAnsiTheme="minorHAnsi"/>
          <w:color w:val="auto"/>
          <w:lang w:val="ky-KG"/>
        </w:rPr>
      </w:pPr>
      <w:r w:rsidRPr="00616EC7">
        <w:rPr>
          <w:rFonts w:asciiTheme="minorHAnsi" w:hAnsiTheme="minorHAnsi"/>
          <w:color w:val="auto"/>
          <w:lang w:val="ky-KG"/>
        </w:rPr>
        <w:t xml:space="preserve">ТӨМ 9дун </w:t>
      </w:r>
      <w:r w:rsidR="002C5CE5" w:rsidRPr="00616EC7">
        <w:rPr>
          <w:rFonts w:asciiTheme="minorHAnsi" w:eastAsia="Times New Roman" w:hAnsiTheme="minorHAnsi"/>
          <w:color w:val="auto"/>
          <w:lang w:val="ky-KG"/>
        </w:rPr>
        <w:t>төмөнкү милдеттерине жет</w:t>
      </w:r>
      <w:r w:rsidRPr="00616EC7">
        <w:rPr>
          <w:rFonts w:asciiTheme="minorHAnsi" w:eastAsia="Times New Roman" w:hAnsiTheme="minorHAnsi"/>
          <w:color w:val="auto"/>
          <w:lang w:val="ky-KG"/>
        </w:rPr>
        <w:t>үүгө көңүл буруу маанилүү</w:t>
      </w:r>
      <w:r w:rsidRPr="00616EC7">
        <w:rPr>
          <w:rFonts w:asciiTheme="minorHAnsi" w:hAnsiTheme="minorHAnsi"/>
          <w:color w:val="auto"/>
          <w:lang w:val="ky-KG"/>
        </w:rPr>
        <w:t>:</w:t>
      </w:r>
    </w:p>
    <w:p w:rsidR="00BE2AF6" w:rsidRPr="00BA0BAE" w:rsidRDefault="00BE2AF6" w:rsidP="00FA53F2">
      <w:pPr>
        <w:pStyle w:val="ListBullet2"/>
        <w:numPr>
          <w:ilvl w:val="0"/>
          <w:numId w:val="41"/>
        </w:numPr>
        <w:jc w:val="both"/>
        <w:rPr>
          <w:lang w:val="ky-KG"/>
        </w:rPr>
      </w:pPr>
      <w:r w:rsidRPr="00BA0BAE">
        <w:rPr>
          <w:lang w:val="ky-KG"/>
        </w:rPr>
        <w:t>9.2 Бардыгын камтый турган жана туруктуу индустриализациялоого көмөк көрсөтүү жана 2030-жылга карата өнөр жайында алектенүү деңгээлин жана өнөр жай өндүрүшүнүн ички дүң продуктта</w:t>
      </w:r>
      <w:r w:rsidR="002C5CE5">
        <w:rPr>
          <w:lang w:val="ky-KG"/>
        </w:rPr>
        <w:t>г</w:t>
      </w:r>
      <w:r w:rsidRPr="00BA0BAE">
        <w:rPr>
          <w:lang w:val="ky-KG"/>
        </w:rPr>
        <w:t xml:space="preserve">ы үлүшүн улуттук күч-аракеттерге шайкештикте олуттуу жогорулатуу жана тиешелүү көрсткүчтөрдү азыраак өнүккөн өлкөлөрдө эки эселентүү. </w:t>
      </w:r>
    </w:p>
    <w:p w:rsidR="00BE2AF6" w:rsidRPr="00BA0BAE" w:rsidRDefault="00BE2AF6" w:rsidP="00FA53F2">
      <w:pPr>
        <w:pStyle w:val="ListBullet2"/>
        <w:numPr>
          <w:ilvl w:val="0"/>
          <w:numId w:val="41"/>
        </w:numPr>
        <w:jc w:val="both"/>
        <w:rPr>
          <w:lang w:val="ky-KG"/>
        </w:rPr>
      </w:pPr>
      <w:r w:rsidRPr="00BA0BAE">
        <w:rPr>
          <w:lang w:val="ky-KG"/>
        </w:rPr>
        <w:t>9.4 2030-жылга карата инфраструктураны модернизациялоо жана өнөр жай ишканаларын, аларды</w:t>
      </w:r>
      <w:r w:rsidR="002C5CE5">
        <w:rPr>
          <w:lang w:val="ky-KG"/>
        </w:rPr>
        <w:t>н ресурстарды пайдалануу</w:t>
      </w:r>
      <w:r w:rsidRPr="00BA0BAE">
        <w:rPr>
          <w:lang w:val="ky-KG"/>
        </w:rPr>
        <w:t xml:space="preserve"> натыйжалуулугун жогорулатуунун жана таза жана коопсуз технологияларды жана өнөр жай процесстерин кененирээк колдонуунун эсебинен, алардын жекече мүмкүндүктөрүнө ылайык бардык өлкөлөрдүн катышуусу менен туруктуу жасоо.</w:t>
      </w:r>
    </w:p>
    <w:p w:rsidR="00BE2AF6" w:rsidRPr="00BA0BAE" w:rsidRDefault="00BE2AF6" w:rsidP="00FA53F2">
      <w:pPr>
        <w:pStyle w:val="ListBullet2"/>
        <w:numPr>
          <w:ilvl w:val="0"/>
          <w:numId w:val="41"/>
        </w:numPr>
        <w:jc w:val="both"/>
        <w:rPr>
          <w:lang w:val="ky-KG"/>
        </w:rPr>
      </w:pPr>
      <w:r w:rsidRPr="00BA0BAE">
        <w:rPr>
          <w:lang w:val="ky-KG"/>
        </w:rPr>
        <w:t>9.5. Илимий изилдөөлөрдү активдештирүү, бардык өлкөлөрдө, өзгөчө өнүгүп келе жаткан өлкөлөрдө өнөр жай секторлорунун технологиялык потенциалын өстүрүү, анын ичинде 2030-жылга карата инновациялык ишмердикти стимулдаштыруу жана илимий изилдөөлөр чөйрөсүндөгү кызматкерлердин жана иштеп чыгуулардын санын 1 млн. адамга карата эсептөөдө, ошондой эле илимий изилдөөлөргө жана иштеп чыгууларга карата мамлекеттик жана жеке менчик чыгашаларды олуттуу жогорулатуу.</w:t>
      </w:r>
    </w:p>
    <w:p w:rsidR="00BE2AF6" w:rsidRPr="00BA0BAE" w:rsidRDefault="00BE2AF6" w:rsidP="00D320E8">
      <w:pPr>
        <w:spacing w:after="0" w:line="240" w:lineRule="auto"/>
        <w:jc w:val="both"/>
        <w:rPr>
          <w:rFonts w:ascii="Calibri" w:eastAsia="Calibri" w:hAnsi="Calibri" w:cs="Calibri"/>
          <w:lang w:val="ky-KG"/>
        </w:rPr>
      </w:pPr>
    </w:p>
    <w:p w:rsidR="00BE2AF6" w:rsidRPr="00BA0BAE" w:rsidRDefault="00BE2AF6" w:rsidP="00D320E8">
      <w:pPr>
        <w:jc w:val="both"/>
        <w:rPr>
          <w:rFonts w:eastAsiaTheme="majorEastAsia" w:cstheme="majorBidi"/>
          <w:b/>
          <w:noProof/>
          <w:color w:val="5B92E5"/>
          <w:sz w:val="24"/>
          <w:szCs w:val="32"/>
          <w:lang w:val="ky-KG" w:eastAsia="ru-RU"/>
        </w:rPr>
      </w:pPr>
      <w:r w:rsidRPr="00BA0BAE">
        <w:rPr>
          <w:noProof/>
          <w:sz w:val="24"/>
          <w:lang w:val="ky-KG" w:eastAsia="ru-RU"/>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98"/>
      </w:tblGrid>
      <w:tr w:rsidR="00616EC7" w:rsidRPr="00165048" w:rsidTr="00616EC7">
        <w:tc>
          <w:tcPr>
            <w:tcW w:w="2410" w:type="dxa"/>
          </w:tcPr>
          <w:p w:rsidR="00616EC7" w:rsidRDefault="00616EC7" w:rsidP="00D320E8">
            <w:pPr>
              <w:pStyle w:val="Heading1"/>
              <w:numPr>
                <w:ilvl w:val="0"/>
                <w:numId w:val="0"/>
              </w:numPr>
              <w:jc w:val="both"/>
              <w:outlineLvl w:val="0"/>
              <w:rPr>
                <w:lang w:val="ky-KG"/>
              </w:rPr>
            </w:pPr>
            <w:bookmarkStart w:id="44" w:name="_Toc8656562"/>
            <w:r>
              <w:rPr>
                <w:noProof/>
                <w:lang w:val="ru-RU" w:eastAsia="ru-RU"/>
              </w:rPr>
              <w:lastRenderedPageBreak/>
              <w:drawing>
                <wp:inline distT="0" distB="0" distL="0" distR="0" wp14:anchorId="14C4CC60" wp14:editId="5CE144A2">
                  <wp:extent cx="1383527" cy="1398132"/>
                  <wp:effectExtent l="0" t="0" r="762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79471" cy="1394033"/>
                          </a:xfrm>
                          <a:prstGeom prst="rect">
                            <a:avLst/>
                          </a:prstGeom>
                        </pic:spPr>
                      </pic:pic>
                    </a:graphicData>
                  </a:graphic>
                </wp:inline>
              </w:drawing>
            </w:r>
          </w:p>
        </w:tc>
        <w:tc>
          <w:tcPr>
            <w:tcW w:w="6914" w:type="dxa"/>
          </w:tcPr>
          <w:p w:rsidR="00616EC7" w:rsidRPr="00BA0BAE" w:rsidRDefault="00616EC7" w:rsidP="00616EC7">
            <w:pPr>
              <w:pStyle w:val="Heading1"/>
              <w:numPr>
                <w:ilvl w:val="0"/>
                <w:numId w:val="0"/>
              </w:numPr>
              <w:spacing w:before="0"/>
              <w:ind w:firstLine="27"/>
              <w:jc w:val="both"/>
              <w:outlineLvl w:val="0"/>
              <w:rPr>
                <w:lang w:val="ky-KG"/>
              </w:rPr>
            </w:pPr>
            <w:r w:rsidRPr="00BA0BAE">
              <w:rPr>
                <w:lang w:val="ky-KG"/>
              </w:rPr>
              <w:t xml:space="preserve">10-максат: өлкөлөрдүн ичиндеги жана алардын ортосундагы </w:t>
            </w:r>
            <w:r>
              <w:rPr>
                <w:lang w:val="ky-KG"/>
              </w:rPr>
              <w:t>теңсиздик</w:t>
            </w:r>
            <w:r w:rsidRPr="00BA0BAE">
              <w:rPr>
                <w:lang w:val="ky-KG"/>
              </w:rPr>
              <w:t xml:space="preserve">ти кыскартуу </w:t>
            </w:r>
          </w:p>
          <w:p w:rsidR="00616EC7" w:rsidRPr="00616EC7" w:rsidRDefault="00616EC7" w:rsidP="00616EC7">
            <w:pPr>
              <w:pStyle w:val="Heading1"/>
              <w:numPr>
                <w:ilvl w:val="0"/>
                <w:numId w:val="0"/>
              </w:numPr>
              <w:spacing w:before="0"/>
              <w:jc w:val="both"/>
              <w:outlineLvl w:val="0"/>
              <w:rPr>
                <w:b w:val="0"/>
                <w:lang w:val="ky-KG"/>
              </w:rPr>
            </w:pPr>
            <w:r w:rsidRPr="00616EC7">
              <w:rPr>
                <w:b w:val="0"/>
                <w:color w:val="auto"/>
                <w:sz w:val="22"/>
                <w:lang w:val="ky-KG"/>
              </w:rPr>
              <w:t>Кирешелер деңгээлиндеги теңсиздик проблемасы Кыргызстанда сейрек гана талкууланат: өлкөдөгү кирешелер деңгээлиндеги теңсиздиктин кесепеттери тууралуу адабият же изилдөөлөр жетишсиз.</w:t>
            </w:r>
            <w:r>
              <w:rPr>
                <w:b w:val="0"/>
                <w:color w:val="auto"/>
                <w:sz w:val="22"/>
                <w:lang w:val="ky-KG"/>
              </w:rPr>
              <w:t xml:space="preserve"> </w:t>
            </w:r>
            <w:r w:rsidRPr="00616EC7">
              <w:rPr>
                <w:b w:val="0"/>
                <w:color w:val="auto"/>
                <w:sz w:val="22"/>
                <w:lang w:val="ky-KG"/>
              </w:rPr>
              <w:t>Мында кирешелер деңгээлиндеги теңсиздик проблемасы – бул өтмө проблема, ал акчалай</w:t>
            </w:r>
          </w:p>
        </w:tc>
      </w:tr>
    </w:tbl>
    <w:bookmarkEnd w:id="44"/>
    <w:p w:rsidR="00BE2AF6" w:rsidRDefault="00BE2AF6" w:rsidP="00616EC7">
      <w:pPr>
        <w:pStyle w:val="BodyText"/>
        <w:ind w:left="0"/>
        <w:jc w:val="both"/>
        <w:rPr>
          <w:lang w:val="ky-KG"/>
        </w:rPr>
      </w:pPr>
      <w:r w:rsidRPr="00AF0301">
        <w:rPr>
          <w:lang w:val="ky-KG"/>
        </w:rPr>
        <w:t>байлыкка гана та</w:t>
      </w:r>
      <w:r w:rsidR="002C5CE5" w:rsidRPr="00AF0301">
        <w:rPr>
          <w:lang w:val="ky-KG"/>
        </w:rPr>
        <w:t>а</w:t>
      </w:r>
      <w:r w:rsidRPr="00AF0301">
        <w:rPr>
          <w:lang w:val="ky-KG"/>
        </w:rPr>
        <w:t>сир кылбайт, бул адамдар канчалык деңгээлде товарлардан, кызмат көрсөтүүлөрдөн, жана узак, дени сак жашоо үчүн мүмкүндүктөрдөн ажыратылгандыгы дагы</w:t>
      </w:r>
      <w:r w:rsidR="002C5CE5" w:rsidRPr="00AF0301">
        <w:rPr>
          <w:lang w:val="ky-KG"/>
        </w:rPr>
        <w:t xml:space="preserve"> болот</w:t>
      </w:r>
      <w:r w:rsidRPr="00AF0301">
        <w:rPr>
          <w:lang w:val="ky-KG"/>
        </w:rPr>
        <w:t>.</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Жаштар</w:t>
      </w:r>
      <w:r w:rsidR="002C5CE5" w:rsidRPr="00AF0301">
        <w:rPr>
          <w:lang w:val="ky-KG"/>
        </w:rPr>
        <w:t>дын</w:t>
      </w:r>
      <w:r w:rsidRPr="00AF0301">
        <w:rPr>
          <w:lang w:val="ky-KG"/>
        </w:rPr>
        <w:t xml:space="preserve"> жеке ишкердиги жаштардын чакан жана орто бизнести өнүктүрүү аркылуу өзүн-өзү ишке ашыруусунун дагы бир маанилүү элементи болуп саналат. Бирок, жаштардын болгон</w:t>
      </w:r>
      <w:r w:rsidR="002C5CE5" w:rsidRPr="00AF0301">
        <w:rPr>
          <w:lang w:val="ky-KG"/>
        </w:rPr>
        <w:t>у</w:t>
      </w:r>
      <w:r w:rsidRPr="00AF0301">
        <w:rPr>
          <w:lang w:val="ky-KG"/>
        </w:rPr>
        <w:t xml:space="preserve"> 21% гана өзүн жок дегенде өздүк бизнести баштоосу үчүн минималдуу даяр катары сезишет, жана негизги тоскоолдук болуп тиешелүү билим алуу үчүн</w:t>
      </w:r>
      <w:r w:rsidR="002C5CE5" w:rsidRPr="00AF0301">
        <w:rPr>
          <w:lang w:val="ky-KG"/>
        </w:rPr>
        <w:t xml:space="preserve"> мүмкүндүктөрдүн жоктугу, ошонд</w:t>
      </w:r>
      <w:r w:rsidRPr="00AF0301">
        <w:rPr>
          <w:lang w:val="ky-KG"/>
        </w:rPr>
        <w:t>о</w:t>
      </w:r>
      <w:r w:rsidR="002C5CE5" w:rsidRPr="00AF0301">
        <w:rPr>
          <w:lang w:val="ky-KG"/>
        </w:rPr>
        <w:t>й</w:t>
      </w:r>
      <w:r w:rsidRPr="00AF0301">
        <w:rPr>
          <w:lang w:val="ky-KG"/>
        </w:rPr>
        <w:t xml:space="preserve"> эле жеткиликсиз жана кымбат кредиттер саналат (ТӨМ 10.2).</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ru-RU"/>
        </w:rPr>
      </w:pPr>
      <w:r w:rsidRPr="00AF0301">
        <w:rPr>
          <w:lang w:val="ky-KG"/>
        </w:rPr>
        <w:t>Аялдардын эмгек ишмердигине катышуусу эркектердин арасындагы 80% салыштырмалуу 56% түзүп турат. Айыл жерлеринде аялдар адатта азыраак алдын ала айтууга боло турган кирешелери менен төмөнкү деңгээлдеги кошулган нарк чынжырында иштешет. Акы төлөнбөй турган өндүрүүчү эмгек менен алектенишкен аялдар жана жумуш күчүнөн тыш</w:t>
      </w:r>
      <w:r w:rsidR="00A73191" w:rsidRPr="00AF0301">
        <w:rPr>
          <w:lang w:val="ky-KG"/>
        </w:rPr>
        <w:t>к</w:t>
      </w:r>
      <w:r w:rsidRPr="00AF0301">
        <w:rPr>
          <w:lang w:val="ky-KG"/>
        </w:rPr>
        <w:t>ары турган аялдар эмгекке жарамдуу, жакырлыктын чегинде жаша</w:t>
      </w:r>
      <w:r w:rsidR="00A73191" w:rsidRPr="00AF0301">
        <w:rPr>
          <w:lang w:val="ky-KG"/>
        </w:rPr>
        <w:t>г</w:t>
      </w:r>
      <w:r w:rsidRPr="00AF0301">
        <w:rPr>
          <w:lang w:val="ky-KG"/>
        </w:rPr>
        <w:t>ан калктын жалпы санын</w:t>
      </w:r>
      <w:r w:rsidR="00A73191" w:rsidRPr="00AF0301">
        <w:rPr>
          <w:lang w:val="ky-KG"/>
        </w:rPr>
        <w:t>ын 72% түз</w:t>
      </w:r>
      <w:r w:rsidRPr="00AF0301">
        <w:rPr>
          <w:lang w:val="ky-KG"/>
        </w:rPr>
        <w:t xml:space="preserve">өт. </w:t>
      </w:r>
      <w:proofErr w:type="spellStart"/>
      <w:r w:rsidRPr="00AF0301">
        <w:rPr>
          <w:lang w:val="ru-RU"/>
        </w:rPr>
        <w:t>Болжол</w:t>
      </w:r>
      <w:proofErr w:type="spellEnd"/>
      <w:r w:rsidRPr="00AF0301">
        <w:rPr>
          <w:lang w:val="ru-RU"/>
        </w:rPr>
        <w:t xml:space="preserve"> </w:t>
      </w:r>
      <w:proofErr w:type="spellStart"/>
      <w:r w:rsidRPr="00AF0301">
        <w:rPr>
          <w:lang w:val="ru-RU"/>
        </w:rPr>
        <w:t>менен</w:t>
      </w:r>
      <w:proofErr w:type="spellEnd"/>
      <w:r w:rsidRPr="00AF0301">
        <w:rPr>
          <w:lang w:val="ru-RU"/>
        </w:rPr>
        <w:t xml:space="preserve"> 850</w:t>
      </w:r>
      <w:r w:rsidRPr="00BA0BAE">
        <w:t> </w:t>
      </w:r>
      <w:r w:rsidRPr="00AF0301">
        <w:rPr>
          <w:lang w:val="ru-RU"/>
        </w:rPr>
        <w:t xml:space="preserve">000 </w:t>
      </w:r>
      <w:proofErr w:type="spellStart"/>
      <w:r w:rsidRPr="00AF0301">
        <w:rPr>
          <w:lang w:val="ru-RU"/>
        </w:rPr>
        <w:t>адам</w:t>
      </w:r>
      <w:proofErr w:type="spellEnd"/>
      <w:r w:rsidRPr="00AF0301">
        <w:rPr>
          <w:lang w:val="ru-RU"/>
        </w:rPr>
        <w:t xml:space="preserve"> чет </w:t>
      </w:r>
      <w:proofErr w:type="spellStart"/>
      <w:r w:rsidRPr="00AF0301">
        <w:rPr>
          <w:lang w:val="ru-RU"/>
        </w:rPr>
        <w:t>мамлекеттерде</w:t>
      </w:r>
      <w:proofErr w:type="spellEnd"/>
      <w:r w:rsidRPr="00AF0301">
        <w:rPr>
          <w:lang w:val="ru-RU"/>
        </w:rPr>
        <w:t xml:space="preserve">, </w:t>
      </w:r>
      <w:proofErr w:type="spellStart"/>
      <w:r w:rsidRPr="00AF0301">
        <w:rPr>
          <w:lang w:val="ru-RU"/>
        </w:rPr>
        <w:t>негизинен</w:t>
      </w:r>
      <w:proofErr w:type="spellEnd"/>
      <w:r w:rsidRPr="00AF0301">
        <w:rPr>
          <w:lang w:val="ru-RU"/>
        </w:rPr>
        <w:t xml:space="preserve"> Россия </w:t>
      </w:r>
      <w:proofErr w:type="spellStart"/>
      <w:r w:rsidRPr="00AF0301">
        <w:rPr>
          <w:lang w:val="ru-RU"/>
        </w:rPr>
        <w:t>Федерациясында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Казакстан</w:t>
      </w:r>
      <w:proofErr w:type="spellEnd"/>
      <w:r w:rsidRPr="00AF0301">
        <w:rPr>
          <w:lang w:val="ru-RU"/>
        </w:rPr>
        <w:t xml:space="preserve"> </w:t>
      </w:r>
      <w:proofErr w:type="spellStart"/>
      <w:r w:rsidRPr="00AF0301">
        <w:rPr>
          <w:lang w:val="ru-RU"/>
        </w:rPr>
        <w:t>Республикасында</w:t>
      </w:r>
      <w:proofErr w:type="spellEnd"/>
      <w:r w:rsidRPr="00AF0301">
        <w:rPr>
          <w:lang w:val="ru-RU"/>
        </w:rPr>
        <w:t xml:space="preserve"> </w:t>
      </w:r>
      <w:proofErr w:type="spellStart"/>
      <w:r w:rsidRPr="00AF0301">
        <w:rPr>
          <w:lang w:val="ru-RU"/>
        </w:rPr>
        <w:t>ишке</w:t>
      </w:r>
      <w:proofErr w:type="spellEnd"/>
      <w:r w:rsidRPr="00AF0301">
        <w:rPr>
          <w:lang w:val="ru-RU"/>
        </w:rPr>
        <w:t xml:space="preserve"> </w:t>
      </w:r>
      <w:proofErr w:type="spellStart"/>
      <w:r w:rsidRPr="00AF0301">
        <w:rPr>
          <w:lang w:val="ru-RU"/>
        </w:rPr>
        <w:t>орношууну</w:t>
      </w:r>
      <w:proofErr w:type="spellEnd"/>
      <w:r w:rsidRPr="00AF0301">
        <w:rPr>
          <w:lang w:val="ru-RU"/>
        </w:rPr>
        <w:t xml:space="preserve"> </w:t>
      </w:r>
      <w:proofErr w:type="spellStart"/>
      <w:r w:rsidRPr="00AF0301">
        <w:rPr>
          <w:lang w:val="ru-RU"/>
        </w:rPr>
        <w:t>издей</w:t>
      </w:r>
      <w:proofErr w:type="spellEnd"/>
      <w:r w:rsidRPr="00AF0301">
        <w:rPr>
          <w:lang w:val="ru-RU"/>
        </w:rPr>
        <w:t xml:space="preserve"> </w:t>
      </w:r>
      <w:proofErr w:type="spellStart"/>
      <w:r w:rsidRPr="00AF0301">
        <w:rPr>
          <w:lang w:val="ru-RU"/>
        </w:rPr>
        <w:t>тургандыгына</w:t>
      </w:r>
      <w:proofErr w:type="spellEnd"/>
      <w:r w:rsidRPr="00AF0301">
        <w:rPr>
          <w:lang w:val="ru-RU"/>
        </w:rPr>
        <w:t xml:space="preserve"> </w:t>
      </w:r>
      <w:proofErr w:type="spellStart"/>
      <w:r w:rsidRPr="00AF0301">
        <w:rPr>
          <w:lang w:val="ru-RU"/>
        </w:rPr>
        <w:t>баа</w:t>
      </w:r>
      <w:proofErr w:type="spellEnd"/>
      <w:r w:rsidRPr="00AF0301">
        <w:rPr>
          <w:lang w:val="ru-RU"/>
        </w:rPr>
        <w:t xml:space="preserve"> </w:t>
      </w:r>
      <w:proofErr w:type="spellStart"/>
      <w:r w:rsidRPr="00AF0301">
        <w:rPr>
          <w:lang w:val="ru-RU"/>
        </w:rPr>
        <w:t>берилүүдө</w:t>
      </w:r>
      <w:proofErr w:type="spellEnd"/>
      <w:r w:rsidRPr="00AF0301">
        <w:rPr>
          <w:lang w:val="ru-RU"/>
        </w:rPr>
        <w:t>.</w:t>
      </w:r>
    </w:p>
    <w:p w:rsidR="00616EC7" w:rsidRPr="00AF0301" w:rsidRDefault="00616EC7" w:rsidP="00616EC7">
      <w:pPr>
        <w:pStyle w:val="BodyText"/>
        <w:ind w:left="0"/>
        <w:jc w:val="both"/>
        <w:rPr>
          <w:lang w:val="ru-RU"/>
        </w:rPr>
      </w:pPr>
    </w:p>
    <w:p w:rsidR="00BE2AF6" w:rsidRDefault="004205C5" w:rsidP="00616EC7">
      <w:pPr>
        <w:pStyle w:val="BodyText"/>
        <w:ind w:left="0"/>
        <w:jc w:val="both"/>
        <w:rPr>
          <w:lang w:val="ru-RU"/>
        </w:rPr>
      </w:pPr>
      <w:proofErr w:type="spellStart"/>
      <w:r w:rsidRPr="00AF0301">
        <w:rPr>
          <w:lang w:val="ru-RU"/>
        </w:rPr>
        <w:t>КРда</w:t>
      </w:r>
      <w:proofErr w:type="spellEnd"/>
      <w:r w:rsidR="00BE2AF6" w:rsidRPr="00AF0301">
        <w:rPr>
          <w:lang w:val="ru-RU"/>
        </w:rPr>
        <w:t xml:space="preserve"> </w:t>
      </w:r>
      <w:proofErr w:type="spellStart"/>
      <w:r w:rsidR="00BE2AF6" w:rsidRPr="00AF0301">
        <w:rPr>
          <w:lang w:val="ru-RU"/>
        </w:rPr>
        <w:t>аймактарды</w:t>
      </w:r>
      <w:proofErr w:type="spellEnd"/>
      <w:r w:rsidR="00BE2AF6" w:rsidRPr="00AF0301">
        <w:rPr>
          <w:lang w:val="ru-RU"/>
        </w:rPr>
        <w:t xml:space="preserve"> </w:t>
      </w:r>
      <w:proofErr w:type="spellStart"/>
      <w:r w:rsidR="00BE2AF6" w:rsidRPr="00AF0301">
        <w:rPr>
          <w:lang w:val="ru-RU"/>
        </w:rPr>
        <w:t>өнүктүрүү</w:t>
      </w:r>
      <w:proofErr w:type="spellEnd"/>
      <w:r w:rsidR="00BE2AF6" w:rsidRPr="00AF0301">
        <w:rPr>
          <w:lang w:val="ru-RU"/>
        </w:rPr>
        <w:t xml:space="preserve"> текши </w:t>
      </w:r>
      <w:proofErr w:type="spellStart"/>
      <w:r w:rsidR="00BE2AF6" w:rsidRPr="00AF0301">
        <w:rPr>
          <w:lang w:val="ru-RU"/>
        </w:rPr>
        <w:t>эмес</w:t>
      </w:r>
      <w:proofErr w:type="spellEnd"/>
      <w:r w:rsidR="00BE2AF6" w:rsidRPr="00AF0301">
        <w:rPr>
          <w:lang w:val="ru-RU"/>
        </w:rPr>
        <w:t xml:space="preserve"> </w:t>
      </w:r>
      <w:proofErr w:type="spellStart"/>
      <w:r w:rsidR="00BE2AF6" w:rsidRPr="00AF0301">
        <w:rPr>
          <w:lang w:val="ru-RU"/>
        </w:rPr>
        <w:t>жүрүүдө</w:t>
      </w:r>
      <w:proofErr w:type="spellEnd"/>
      <w:r w:rsidR="00BE2AF6" w:rsidRPr="00AF0301">
        <w:rPr>
          <w:lang w:val="ru-RU"/>
        </w:rPr>
        <w:t xml:space="preserve">. Калк </w:t>
      </w:r>
      <w:proofErr w:type="spellStart"/>
      <w:r w:rsidR="00BE2AF6" w:rsidRPr="00AF0301">
        <w:rPr>
          <w:lang w:val="ru-RU"/>
        </w:rPr>
        <w:t>башына</w:t>
      </w:r>
      <w:proofErr w:type="spellEnd"/>
      <w:r w:rsidR="00BE2AF6" w:rsidRPr="00AF0301">
        <w:rPr>
          <w:lang w:val="ru-RU"/>
        </w:rPr>
        <w:t xml:space="preserve"> карата ИДП </w:t>
      </w:r>
      <w:proofErr w:type="spellStart"/>
      <w:r w:rsidR="00BE2AF6" w:rsidRPr="00AF0301">
        <w:rPr>
          <w:lang w:val="ru-RU"/>
        </w:rPr>
        <w:t>ортосундагы</w:t>
      </w:r>
      <w:proofErr w:type="spellEnd"/>
      <w:r w:rsidR="00BE2AF6" w:rsidRPr="00AF0301">
        <w:rPr>
          <w:lang w:val="ru-RU"/>
        </w:rPr>
        <w:t xml:space="preserve"> </w:t>
      </w:r>
      <w:proofErr w:type="spellStart"/>
      <w:r w:rsidR="00BE2AF6" w:rsidRPr="00AF0301">
        <w:rPr>
          <w:lang w:val="ru-RU"/>
        </w:rPr>
        <w:t>ажырым</w:t>
      </w:r>
      <w:proofErr w:type="spellEnd"/>
      <w:r w:rsidR="00BE2AF6" w:rsidRPr="00AF0301">
        <w:rPr>
          <w:lang w:val="ru-RU"/>
        </w:rPr>
        <w:t xml:space="preserve"> </w:t>
      </w:r>
      <w:proofErr w:type="spellStart"/>
      <w:r w:rsidR="00BE2AF6" w:rsidRPr="00AF0301">
        <w:rPr>
          <w:lang w:val="ru-RU"/>
        </w:rPr>
        <w:t>эң</w:t>
      </w:r>
      <w:proofErr w:type="spellEnd"/>
      <w:r w:rsidR="00BE2AF6" w:rsidRPr="00AF0301">
        <w:rPr>
          <w:lang w:val="ru-RU"/>
        </w:rPr>
        <w:t xml:space="preserve"> бай (Бишкек)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эң</w:t>
      </w:r>
      <w:proofErr w:type="spellEnd"/>
      <w:r w:rsidR="00BE2AF6" w:rsidRPr="00AF0301">
        <w:rPr>
          <w:lang w:val="ru-RU"/>
        </w:rPr>
        <w:t xml:space="preserve"> </w:t>
      </w:r>
      <w:proofErr w:type="spellStart"/>
      <w:r w:rsidR="00BE2AF6" w:rsidRPr="00AF0301">
        <w:rPr>
          <w:lang w:val="ru-RU"/>
        </w:rPr>
        <w:t>кедей</w:t>
      </w:r>
      <w:proofErr w:type="spellEnd"/>
      <w:r w:rsidR="00BE2AF6" w:rsidRPr="00AF0301">
        <w:rPr>
          <w:lang w:val="ru-RU"/>
        </w:rPr>
        <w:t xml:space="preserve"> (Ош </w:t>
      </w:r>
      <w:proofErr w:type="spellStart"/>
      <w:r w:rsidR="00BE2AF6" w:rsidRPr="00AF0301">
        <w:rPr>
          <w:lang w:val="ru-RU"/>
        </w:rPr>
        <w:t>областы</w:t>
      </w:r>
      <w:proofErr w:type="spellEnd"/>
      <w:r w:rsidR="00BE2AF6" w:rsidRPr="00AF0301">
        <w:rPr>
          <w:lang w:val="ru-RU"/>
        </w:rPr>
        <w:t xml:space="preserve">) </w:t>
      </w:r>
      <w:proofErr w:type="spellStart"/>
      <w:r w:rsidR="00BE2AF6" w:rsidRPr="00AF0301">
        <w:rPr>
          <w:lang w:val="ru-RU"/>
        </w:rPr>
        <w:t>аймакта</w:t>
      </w:r>
      <w:proofErr w:type="spellEnd"/>
      <w:r w:rsidR="00BE2AF6" w:rsidRPr="00AF0301">
        <w:rPr>
          <w:lang w:val="ru-RU"/>
        </w:rPr>
        <w:t xml:space="preserve"> </w:t>
      </w:r>
      <w:proofErr w:type="spellStart"/>
      <w:r w:rsidR="00BE2AF6" w:rsidRPr="00AF0301">
        <w:rPr>
          <w:lang w:val="ru-RU"/>
        </w:rPr>
        <w:t>дээрлик</w:t>
      </w:r>
      <w:proofErr w:type="spellEnd"/>
      <w:r w:rsidR="00BE2AF6" w:rsidRPr="00AF0301">
        <w:rPr>
          <w:lang w:val="ru-RU"/>
        </w:rPr>
        <w:t xml:space="preserve"> 6 </w:t>
      </w:r>
      <w:proofErr w:type="spellStart"/>
      <w:r w:rsidR="00BE2AF6" w:rsidRPr="00AF0301">
        <w:rPr>
          <w:lang w:val="ru-RU"/>
        </w:rPr>
        <w:t>эсеге</w:t>
      </w:r>
      <w:proofErr w:type="spellEnd"/>
      <w:r w:rsidR="00BE2AF6" w:rsidRPr="00AF0301">
        <w:rPr>
          <w:lang w:val="ru-RU"/>
        </w:rPr>
        <w:t xml:space="preserve"> </w:t>
      </w:r>
      <w:proofErr w:type="spellStart"/>
      <w:r w:rsidR="00BE2AF6" w:rsidRPr="00AF0301">
        <w:rPr>
          <w:lang w:val="ru-RU"/>
        </w:rPr>
        <w:t>бааланат</w:t>
      </w:r>
      <w:proofErr w:type="spellEnd"/>
      <w:r w:rsidR="00BE2AF6" w:rsidRPr="00AF0301">
        <w:rPr>
          <w:lang w:val="ru-RU"/>
        </w:rPr>
        <w:t xml:space="preserve">. 2014-жылы 68% </w:t>
      </w:r>
      <w:proofErr w:type="spellStart"/>
      <w:r w:rsidR="00BE2AF6" w:rsidRPr="00AF0301">
        <w:rPr>
          <w:lang w:val="ru-RU"/>
        </w:rPr>
        <w:t>жакырлар</w:t>
      </w:r>
      <w:proofErr w:type="spellEnd"/>
      <w:r w:rsidR="00BE2AF6" w:rsidRPr="00AF0301">
        <w:rPr>
          <w:lang w:val="ru-RU"/>
        </w:rPr>
        <w:t xml:space="preserve"> </w:t>
      </w:r>
      <w:proofErr w:type="spellStart"/>
      <w:r w:rsidR="00BE2AF6" w:rsidRPr="00AF0301">
        <w:rPr>
          <w:lang w:val="ru-RU"/>
        </w:rPr>
        <w:t>айыл</w:t>
      </w:r>
      <w:proofErr w:type="spellEnd"/>
      <w:r w:rsidR="00BE2AF6" w:rsidRPr="00AF0301">
        <w:rPr>
          <w:lang w:val="ru-RU"/>
        </w:rPr>
        <w:t xml:space="preserve"> </w:t>
      </w:r>
      <w:proofErr w:type="spellStart"/>
      <w:r w:rsidR="00BE2AF6" w:rsidRPr="00AF0301">
        <w:rPr>
          <w:lang w:val="ru-RU"/>
        </w:rPr>
        <w:t>жергесинде</w:t>
      </w:r>
      <w:proofErr w:type="spellEnd"/>
      <w:r w:rsidR="00BE2AF6" w:rsidRPr="00AF0301">
        <w:rPr>
          <w:lang w:val="ru-RU"/>
        </w:rPr>
        <w:t xml:space="preserve"> </w:t>
      </w:r>
      <w:proofErr w:type="spellStart"/>
      <w:r w:rsidR="00BE2AF6" w:rsidRPr="00AF0301">
        <w:rPr>
          <w:lang w:val="ru-RU"/>
        </w:rPr>
        <w:t>жашашкан</w:t>
      </w:r>
      <w:proofErr w:type="spellEnd"/>
      <w:r w:rsidR="00BE2AF6" w:rsidRPr="00AF0301">
        <w:rPr>
          <w:lang w:val="ru-RU"/>
        </w:rPr>
        <w:t xml:space="preserve"> (ТӨМ 10.1). </w:t>
      </w:r>
      <w:proofErr w:type="spellStart"/>
      <w:r w:rsidR="00BE2AF6" w:rsidRPr="00AF0301">
        <w:rPr>
          <w:lang w:val="ru-RU"/>
        </w:rPr>
        <w:t>Социалдык</w:t>
      </w:r>
      <w:proofErr w:type="spellEnd"/>
      <w:r w:rsidR="00BE2AF6" w:rsidRPr="00AF0301">
        <w:rPr>
          <w:lang w:val="ru-RU"/>
        </w:rPr>
        <w:t xml:space="preserve"> </w:t>
      </w:r>
      <w:proofErr w:type="spellStart"/>
      <w:r w:rsidR="00BE2AF6" w:rsidRPr="00AF0301">
        <w:rPr>
          <w:lang w:val="ru-RU"/>
        </w:rPr>
        <w:t>өнүктүрүүдөгү</w:t>
      </w:r>
      <w:proofErr w:type="spellEnd"/>
      <w:r w:rsidR="00BE2AF6" w:rsidRPr="00AF0301">
        <w:rPr>
          <w:lang w:val="ru-RU"/>
        </w:rPr>
        <w:t xml:space="preserve"> </w:t>
      </w:r>
      <w:proofErr w:type="spellStart"/>
      <w:r w:rsidR="00B86A05" w:rsidRPr="00AF0301">
        <w:rPr>
          <w:lang w:val="ru-RU"/>
        </w:rPr>
        <w:t>теңсиздик</w:t>
      </w:r>
      <w:r w:rsidR="00BE2AF6" w:rsidRPr="00AF0301">
        <w:rPr>
          <w:lang w:val="ru-RU"/>
        </w:rPr>
        <w:t>ти</w:t>
      </w:r>
      <w:proofErr w:type="spellEnd"/>
      <w:r w:rsidR="00BE2AF6" w:rsidRPr="00AF0301">
        <w:rPr>
          <w:lang w:val="ru-RU"/>
        </w:rPr>
        <w:t xml:space="preserve"> </w:t>
      </w:r>
      <w:proofErr w:type="spellStart"/>
      <w:r w:rsidR="00BE2AF6" w:rsidRPr="00AF0301">
        <w:rPr>
          <w:lang w:val="ru-RU"/>
        </w:rPr>
        <w:t>ошондой</w:t>
      </w:r>
      <w:proofErr w:type="spellEnd"/>
      <w:r w:rsidR="00BE2AF6" w:rsidRPr="00AF0301">
        <w:rPr>
          <w:lang w:val="ru-RU"/>
        </w:rPr>
        <w:t xml:space="preserve"> эле </w:t>
      </w:r>
      <w:proofErr w:type="spellStart"/>
      <w:r w:rsidR="00BE2AF6" w:rsidRPr="00AF0301">
        <w:rPr>
          <w:lang w:val="ru-RU"/>
        </w:rPr>
        <w:t>АӨИдеги</w:t>
      </w:r>
      <w:proofErr w:type="spellEnd"/>
      <w:r w:rsidR="00BE2AF6" w:rsidRPr="00AF0301">
        <w:rPr>
          <w:lang w:val="ru-RU"/>
        </w:rPr>
        <w:t xml:space="preserve"> </w:t>
      </w:r>
      <w:proofErr w:type="spellStart"/>
      <w:r w:rsidR="00BE2AF6" w:rsidRPr="00AF0301">
        <w:rPr>
          <w:lang w:val="ru-RU"/>
        </w:rPr>
        <w:t>айырмачылыктардан</w:t>
      </w:r>
      <w:proofErr w:type="spellEnd"/>
      <w:r w:rsidR="00BE2AF6" w:rsidRPr="00AF0301">
        <w:rPr>
          <w:lang w:val="ru-RU"/>
        </w:rPr>
        <w:t xml:space="preserve"> </w:t>
      </w:r>
      <w:proofErr w:type="spellStart"/>
      <w:r w:rsidR="00BE2AF6" w:rsidRPr="00AF0301">
        <w:rPr>
          <w:lang w:val="ru-RU"/>
        </w:rPr>
        <w:t>көрүүгө</w:t>
      </w:r>
      <w:proofErr w:type="spellEnd"/>
      <w:r w:rsidR="00BE2AF6" w:rsidRPr="00AF0301">
        <w:rPr>
          <w:lang w:val="ru-RU"/>
        </w:rPr>
        <w:t xml:space="preserve"> болот, ал 0.634 (Нарын </w:t>
      </w:r>
      <w:proofErr w:type="spellStart"/>
      <w:r w:rsidR="00BE2AF6" w:rsidRPr="00AF0301">
        <w:rPr>
          <w:lang w:val="ru-RU"/>
        </w:rPr>
        <w:t>областы</w:t>
      </w:r>
      <w:proofErr w:type="spellEnd"/>
      <w:r w:rsidR="00BE2AF6" w:rsidRPr="00AF0301">
        <w:rPr>
          <w:lang w:val="ru-RU"/>
        </w:rPr>
        <w:t xml:space="preserve">) 0.825 (Бишкек) </w:t>
      </w:r>
      <w:proofErr w:type="spellStart"/>
      <w:r w:rsidR="00BE2AF6" w:rsidRPr="00AF0301">
        <w:rPr>
          <w:lang w:val="ru-RU"/>
        </w:rPr>
        <w:t>чейин</w:t>
      </w:r>
      <w:proofErr w:type="spellEnd"/>
      <w:r w:rsidR="00BE2AF6" w:rsidRPr="00AF0301">
        <w:rPr>
          <w:lang w:val="ru-RU"/>
        </w:rPr>
        <w:t xml:space="preserve"> </w:t>
      </w:r>
      <w:proofErr w:type="spellStart"/>
      <w:r w:rsidR="00BE2AF6" w:rsidRPr="00AF0301">
        <w:rPr>
          <w:lang w:val="ru-RU"/>
        </w:rPr>
        <w:t>олку</w:t>
      </w:r>
      <w:proofErr w:type="spellEnd"/>
      <w:r w:rsidR="00BE2AF6" w:rsidRPr="00AF0301">
        <w:rPr>
          <w:lang w:val="ru-RU"/>
        </w:rPr>
        <w:t xml:space="preserve">-солку </w:t>
      </w:r>
      <w:proofErr w:type="spellStart"/>
      <w:r w:rsidR="00BE2AF6" w:rsidRPr="00AF0301">
        <w:rPr>
          <w:lang w:val="ru-RU"/>
        </w:rPr>
        <w:t>болуп</w:t>
      </w:r>
      <w:proofErr w:type="spellEnd"/>
      <w:r w:rsidR="00BE2AF6" w:rsidRPr="00AF0301">
        <w:rPr>
          <w:lang w:val="ru-RU"/>
        </w:rPr>
        <w:t xml:space="preserve"> </w:t>
      </w:r>
      <w:proofErr w:type="spellStart"/>
      <w:r w:rsidR="00BE2AF6" w:rsidRPr="00AF0301">
        <w:rPr>
          <w:lang w:val="ru-RU"/>
        </w:rPr>
        <w:t>турат</w:t>
      </w:r>
      <w:proofErr w:type="spellEnd"/>
      <w:r w:rsidR="00BE2AF6" w:rsidRPr="00AF0301">
        <w:rPr>
          <w:lang w:val="ru-RU"/>
        </w:rPr>
        <w:t>.</w:t>
      </w:r>
      <w:r w:rsidRPr="00AF0301">
        <w:rPr>
          <w:lang w:val="ru-RU"/>
        </w:rPr>
        <w:t xml:space="preserve"> А</w:t>
      </w:r>
      <w:r w:rsidR="00BE2AF6" w:rsidRPr="00AF0301">
        <w:rPr>
          <w:lang w:val="ru-RU"/>
        </w:rPr>
        <w:t xml:space="preserve">дам </w:t>
      </w:r>
      <w:proofErr w:type="spellStart"/>
      <w:r w:rsidRPr="00AF0301">
        <w:rPr>
          <w:lang w:val="ru-RU"/>
        </w:rPr>
        <w:t>теңсиздигинин</w:t>
      </w:r>
      <w:proofErr w:type="spellEnd"/>
      <w:r w:rsidR="00BE2AF6" w:rsidRPr="00AF0301">
        <w:rPr>
          <w:lang w:val="ru-RU"/>
        </w:rPr>
        <w:t xml:space="preserve"> </w:t>
      </w:r>
      <w:proofErr w:type="spellStart"/>
      <w:r w:rsidR="00BE2AF6" w:rsidRPr="00AF0301">
        <w:rPr>
          <w:lang w:val="ru-RU"/>
        </w:rPr>
        <w:t>коэффициенти</w:t>
      </w:r>
      <w:proofErr w:type="spellEnd"/>
      <w:r w:rsidR="00BE2AF6" w:rsidRPr="00AF0301">
        <w:rPr>
          <w:lang w:val="ru-RU"/>
        </w:rPr>
        <w:t xml:space="preserve"> КР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коррекцияланган</w:t>
      </w:r>
      <w:proofErr w:type="spellEnd"/>
      <w:r w:rsidR="00BE2AF6" w:rsidRPr="00AF0301">
        <w:rPr>
          <w:lang w:val="ru-RU"/>
        </w:rPr>
        <w:t xml:space="preserve"> </w:t>
      </w:r>
      <w:proofErr w:type="spellStart"/>
      <w:r w:rsidR="00BE2AF6" w:rsidRPr="00AF0301">
        <w:rPr>
          <w:lang w:val="ru-RU"/>
        </w:rPr>
        <w:t>глобалдык</w:t>
      </w:r>
      <w:proofErr w:type="spellEnd"/>
      <w:r w:rsidR="00BE2AF6" w:rsidRPr="00AF0301">
        <w:rPr>
          <w:lang w:val="ru-RU"/>
        </w:rPr>
        <w:t xml:space="preserve"> </w:t>
      </w:r>
      <w:proofErr w:type="spellStart"/>
      <w:r w:rsidR="00B86A05" w:rsidRPr="00AF0301">
        <w:rPr>
          <w:lang w:val="ru-RU"/>
        </w:rPr>
        <w:t>теңсиздик</w:t>
      </w:r>
      <w:proofErr w:type="spellEnd"/>
      <w:r w:rsidR="00BE2AF6" w:rsidRPr="00AF0301">
        <w:rPr>
          <w:lang w:val="ru-RU"/>
        </w:rPr>
        <w:t xml:space="preserve"> </w:t>
      </w:r>
      <w:proofErr w:type="spellStart"/>
      <w:r w:rsidR="00BE2AF6" w:rsidRPr="00AF0301">
        <w:rPr>
          <w:lang w:val="ru-RU"/>
        </w:rPr>
        <w:t>индекси</w:t>
      </w:r>
      <w:proofErr w:type="spellEnd"/>
      <w:r w:rsidR="00BE2AF6" w:rsidRPr="00AF0301">
        <w:rPr>
          <w:lang w:val="ru-RU"/>
        </w:rPr>
        <w:t xml:space="preserve"> </w:t>
      </w:r>
      <w:proofErr w:type="spellStart"/>
      <w:r w:rsidR="00BE2AF6" w:rsidRPr="00AF0301">
        <w:rPr>
          <w:lang w:val="ru-RU"/>
        </w:rPr>
        <w:t>боюнча</w:t>
      </w:r>
      <w:proofErr w:type="spellEnd"/>
      <w:r w:rsidR="00BE2AF6" w:rsidRPr="00AF0301">
        <w:rPr>
          <w:lang w:val="ru-RU"/>
        </w:rPr>
        <w:t xml:space="preserve"> 9.8% </w:t>
      </w:r>
      <w:proofErr w:type="spellStart"/>
      <w:r w:rsidR="00BE2AF6" w:rsidRPr="00AF0301">
        <w:rPr>
          <w:lang w:val="ru-RU"/>
        </w:rPr>
        <w:t>барабар</w:t>
      </w:r>
      <w:proofErr w:type="spellEnd"/>
      <w:r w:rsidR="00BE2AF6" w:rsidRPr="00BA0BAE">
        <w:rPr>
          <w:rStyle w:val="FootnoteReference"/>
          <w:lang w:val="ky-KG"/>
        </w:rPr>
        <w:footnoteReference w:id="53"/>
      </w:r>
      <w:r w:rsidR="00BE2AF6" w:rsidRPr="00AF0301">
        <w:rPr>
          <w:lang w:val="ru-RU"/>
        </w:rPr>
        <w:t>.</w:t>
      </w:r>
    </w:p>
    <w:p w:rsidR="00616EC7" w:rsidRPr="00AF0301" w:rsidRDefault="00616EC7" w:rsidP="00616EC7">
      <w:pPr>
        <w:pStyle w:val="BodyText"/>
        <w:ind w:left="0"/>
        <w:jc w:val="both"/>
        <w:rPr>
          <w:lang w:val="ru-RU"/>
        </w:rPr>
      </w:pPr>
    </w:p>
    <w:p w:rsidR="00BE2AF6" w:rsidRDefault="00BE2AF6" w:rsidP="00616EC7">
      <w:pPr>
        <w:pStyle w:val="BodyText"/>
        <w:ind w:left="0"/>
        <w:jc w:val="both"/>
        <w:rPr>
          <w:rFonts w:ascii="Times New Roman" w:eastAsia="Times New Roman" w:hAnsi="Times New Roman"/>
          <w:snapToGrid w:val="0"/>
          <w:color w:val="000000"/>
          <w:w w:val="0"/>
          <w:sz w:val="0"/>
          <w:szCs w:val="0"/>
          <w:u w:color="000000"/>
          <w:bdr w:val="none" w:sz="0" w:space="0" w:color="000000"/>
          <w:shd w:val="clear" w:color="000000" w:fill="000000"/>
          <w:lang w:val="ru-RU" w:eastAsia="x-none" w:bidi="x-none"/>
        </w:rPr>
      </w:pPr>
      <w:r w:rsidRPr="00AF0301">
        <w:rPr>
          <w:lang w:val="ru-RU"/>
        </w:rPr>
        <w:t xml:space="preserve">График </w:t>
      </w:r>
      <w:proofErr w:type="spellStart"/>
      <w:r w:rsidRPr="00AF0301">
        <w:rPr>
          <w:lang w:val="ru-RU"/>
        </w:rPr>
        <w:t>шаар</w:t>
      </w:r>
      <w:proofErr w:type="spellEnd"/>
      <w:r w:rsidRPr="00AF0301">
        <w:rPr>
          <w:lang w:val="ru-RU"/>
        </w:rPr>
        <w:t xml:space="preserve"> </w:t>
      </w:r>
      <w:proofErr w:type="spellStart"/>
      <w:r w:rsidRPr="00AF0301">
        <w:rPr>
          <w:lang w:val="ru-RU"/>
        </w:rPr>
        <w:t>райондорундагы</w:t>
      </w:r>
      <w:proofErr w:type="spellEnd"/>
      <w:r w:rsidRPr="00AF0301">
        <w:rPr>
          <w:lang w:val="ru-RU"/>
        </w:rPr>
        <w:t xml:space="preserve">, миграция </w:t>
      </w:r>
      <w:proofErr w:type="spellStart"/>
      <w:r w:rsidRPr="00AF0301">
        <w:rPr>
          <w:lang w:val="ru-RU"/>
        </w:rPr>
        <w:t>жана</w:t>
      </w:r>
      <w:proofErr w:type="spellEnd"/>
      <w:r w:rsidRPr="00AF0301">
        <w:rPr>
          <w:lang w:val="ru-RU"/>
        </w:rPr>
        <w:t xml:space="preserve"> </w:t>
      </w:r>
      <w:proofErr w:type="spellStart"/>
      <w:r w:rsidRPr="00AF0301">
        <w:rPr>
          <w:lang w:val="ru-RU"/>
        </w:rPr>
        <w:t>формалдуу</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шаарда</w:t>
      </w:r>
      <w:proofErr w:type="spellEnd"/>
      <w:r w:rsidRPr="00AF0301">
        <w:rPr>
          <w:lang w:val="ru-RU"/>
        </w:rPr>
        <w:t xml:space="preserve"> </w:t>
      </w:r>
      <w:proofErr w:type="spellStart"/>
      <w:r w:rsidR="004205C5" w:rsidRPr="00AF0301">
        <w:rPr>
          <w:lang w:val="ru-RU"/>
        </w:rPr>
        <w:t>ишке</w:t>
      </w:r>
      <w:proofErr w:type="spellEnd"/>
      <w:r w:rsidR="004205C5" w:rsidRPr="00AF0301">
        <w:rPr>
          <w:lang w:val="ru-RU"/>
        </w:rPr>
        <w:t xml:space="preserve"> </w:t>
      </w:r>
      <w:proofErr w:type="spellStart"/>
      <w:r w:rsidR="004205C5" w:rsidRPr="00AF0301">
        <w:rPr>
          <w:lang w:val="ru-RU"/>
        </w:rPr>
        <w:t>орношуу</w:t>
      </w:r>
      <w:proofErr w:type="spellEnd"/>
      <w:r w:rsidR="004205C5" w:rsidRPr="00AF0301">
        <w:rPr>
          <w:lang w:val="ru-RU"/>
        </w:rPr>
        <w:t xml:space="preserve"> </w:t>
      </w:r>
      <w:proofErr w:type="spellStart"/>
      <w:r w:rsidR="004205C5" w:rsidRPr="00AF0301">
        <w:rPr>
          <w:lang w:val="ru-RU"/>
        </w:rPr>
        <w:t>менен</w:t>
      </w:r>
      <w:proofErr w:type="spellEnd"/>
      <w:r w:rsidR="004205C5" w:rsidRPr="00AF0301">
        <w:rPr>
          <w:lang w:val="ru-RU"/>
        </w:rPr>
        <w:t xml:space="preserve"> </w:t>
      </w:r>
      <w:proofErr w:type="spellStart"/>
      <w:r w:rsidR="004205C5" w:rsidRPr="00AF0301">
        <w:rPr>
          <w:lang w:val="ru-RU"/>
        </w:rPr>
        <w:t>шаарга</w:t>
      </w:r>
      <w:proofErr w:type="spellEnd"/>
      <w:r w:rsidR="004205C5" w:rsidRPr="00AF0301">
        <w:rPr>
          <w:lang w:val="ru-RU"/>
        </w:rPr>
        <w:t xml:space="preserve"> </w:t>
      </w:r>
      <w:proofErr w:type="spellStart"/>
      <w:r w:rsidR="004205C5" w:rsidRPr="00AF0301">
        <w:rPr>
          <w:lang w:val="ru-RU"/>
        </w:rPr>
        <w:t>сиңир</w:t>
      </w:r>
      <w:r w:rsidRPr="00AF0301">
        <w:rPr>
          <w:lang w:val="ru-RU"/>
        </w:rPr>
        <w:t>илип</w:t>
      </w:r>
      <w:proofErr w:type="spellEnd"/>
      <w:r w:rsidRPr="00AF0301">
        <w:rPr>
          <w:lang w:val="ru-RU"/>
        </w:rPr>
        <w:t xml:space="preserve"> </w:t>
      </w:r>
      <w:proofErr w:type="spellStart"/>
      <w:r w:rsidRPr="00AF0301">
        <w:rPr>
          <w:lang w:val="ru-RU"/>
        </w:rPr>
        <w:t>жаткан</w:t>
      </w:r>
      <w:proofErr w:type="spellEnd"/>
      <w:r w:rsidRPr="00AF0301">
        <w:rPr>
          <w:lang w:val="ru-RU"/>
        </w:rPr>
        <w:t xml:space="preserve">, </w:t>
      </w:r>
      <w:proofErr w:type="spellStart"/>
      <w:r w:rsidRPr="00AF0301">
        <w:rPr>
          <w:lang w:val="ru-RU"/>
        </w:rPr>
        <w:t>жакырларга</w:t>
      </w:r>
      <w:proofErr w:type="spellEnd"/>
      <w:r w:rsidRPr="00AF0301">
        <w:rPr>
          <w:lang w:val="ru-RU"/>
        </w:rPr>
        <w:t xml:space="preserve"> </w:t>
      </w:r>
      <w:proofErr w:type="spellStart"/>
      <w:r w:rsidRPr="00AF0301">
        <w:rPr>
          <w:lang w:val="ru-RU"/>
        </w:rPr>
        <w:t>багыттала</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b/>
          <w:lang w:val="ru-RU"/>
        </w:rPr>
        <w:t>пенсиялык</w:t>
      </w:r>
      <w:proofErr w:type="spellEnd"/>
      <w:r w:rsidRPr="00AF0301">
        <w:rPr>
          <w:b/>
          <w:lang w:val="ru-RU"/>
        </w:rPr>
        <w:t xml:space="preserve"> </w:t>
      </w:r>
      <w:proofErr w:type="spellStart"/>
      <w:r w:rsidRPr="00AF0301">
        <w:rPr>
          <w:b/>
          <w:lang w:val="ru-RU"/>
        </w:rPr>
        <w:t>которуулардын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уланып</w:t>
      </w:r>
      <w:proofErr w:type="spellEnd"/>
      <w:r w:rsidRPr="00AF0301">
        <w:rPr>
          <w:lang w:val="ru-RU"/>
        </w:rPr>
        <w:t xml:space="preserve"> </w:t>
      </w:r>
      <w:proofErr w:type="spellStart"/>
      <w:r w:rsidRPr="00AF0301">
        <w:rPr>
          <w:lang w:val="ru-RU"/>
        </w:rPr>
        <w:t>жаткан</w:t>
      </w:r>
      <w:proofErr w:type="spellEnd"/>
      <w:r w:rsidRPr="00AF0301">
        <w:rPr>
          <w:lang w:val="ru-RU"/>
        </w:rPr>
        <w:t xml:space="preserve"> </w:t>
      </w:r>
      <w:proofErr w:type="spellStart"/>
      <w:r w:rsidRPr="00AF0301">
        <w:rPr>
          <w:b/>
          <w:lang w:val="ru-RU"/>
        </w:rPr>
        <w:t>акча</w:t>
      </w:r>
      <w:proofErr w:type="spellEnd"/>
      <w:r w:rsidRPr="00AF0301">
        <w:rPr>
          <w:b/>
          <w:lang w:val="ru-RU"/>
        </w:rPr>
        <w:t xml:space="preserve"> </w:t>
      </w:r>
      <w:proofErr w:type="spellStart"/>
      <w:r w:rsidRPr="00AF0301">
        <w:rPr>
          <w:b/>
          <w:lang w:val="ru-RU"/>
        </w:rPr>
        <w:t>которуулардын</w:t>
      </w:r>
      <w:proofErr w:type="spellEnd"/>
      <w:r w:rsidRPr="00AF0301">
        <w:rPr>
          <w:b/>
          <w:lang w:val="ru-RU"/>
        </w:rPr>
        <w:t xml:space="preserve"> </w:t>
      </w:r>
      <w:proofErr w:type="spellStart"/>
      <w:r w:rsidRPr="00AF0301">
        <w:rPr>
          <w:lang w:val="ru-RU"/>
        </w:rPr>
        <w:t>жогорулоосу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бекемделүүчү</w:t>
      </w:r>
      <w:proofErr w:type="spellEnd"/>
      <w:r w:rsidRPr="00AF0301">
        <w:rPr>
          <w:lang w:val="ru-RU"/>
        </w:rPr>
        <w:t xml:space="preserve"> ички </w:t>
      </w:r>
      <w:proofErr w:type="spellStart"/>
      <w:r w:rsidRPr="00AF0301">
        <w:rPr>
          <w:lang w:val="ru-RU"/>
        </w:rPr>
        <w:t>керектөөлөрдүн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кызмат</w:t>
      </w:r>
      <w:proofErr w:type="spellEnd"/>
      <w:r w:rsidRPr="00AF0301">
        <w:rPr>
          <w:lang w:val="ru-RU"/>
        </w:rPr>
        <w:t xml:space="preserve"> </w:t>
      </w:r>
      <w:proofErr w:type="spellStart"/>
      <w:r w:rsidRPr="00AF0301">
        <w:rPr>
          <w:lang w:val="ru-RU"/>
        </w:rPr>
        <w:t>көрсөтүүлөрдүн</w:t>
      </w:r>
      <w:proofErr w:type="spellEnd"/>
      <w:r w:rsidRPr="00AF0301">
        <w:rPr>
          <w:lang w:val="ru-RU"/>
        </w:rPr>
        <w:t xml:space="preserve"> </w:t>
      </w:r>
      <w:proofErr w:type="spellStart"/>
      <w:r w:rsidRPr="00AF0301">
        <w:rPr>
          <w:lang w:val="ru-RU"/>
        </w:rPr>
        <w:t>өсүшүн</w:t>
      </w:r>
      <w:proofErr w:type="spellEnd"/>
      <w:r w:rsidRPr="00AF0301">
        <w:rPr>
          <w:lang w:val="ru-RU"/>
        </w:rPr>
        <w:t xml:space="preserve"> </w:t>
      </w:r>
      <w:proofErr w:type="spellStart"/>
      <w:r w:rsidRPr="00AF0301">
        <w:rPr>
          <w:lang w:val="ru-RU"/>
        </w:rPr>
        <w:t>чагылдырат</w:t>
      </w:r>
      <w:proofErr w:type="spellEnd"/>
      <w:r w:rsidRPr="00AF0301">
        <w:rPr>
          <w:lang w:val="ru-RU"/>
        </w:rPr>
        <w:t>.</w:t>
      </w:r>
      <w:r w:rsidRPr="00BA0BAE">
        <w:rPr>
          <w:rStyle w:val="FootnoteReference"/>
          <w:rFonts w:cs="Times New Roman"/>
          <w:lang w:val="ky-KG"/>
        </w:rPr>
        <w:footnoteReference w:id="54"/>
      </w:r>
      <w:r w:rsidRPr="00AF0301">
        <w:rPr>
          <w:lang w:val="ru-RU"/>
        </w:rPr>
        <w:t>.</w:t>
      </w:r>
      <w:r w:rsidRPr="00AF0301">
        <w:rPr>
          <w:position w:val="7"/>
          <w:sz w:val="13"/>
          <w:lang w:val="ru-RU"/>
        </w:rPr>
        <w:t xml:space="preserve"> </w:t>
      </w:r>
      <w:proofErr w:type="spellStart"/>
      <w:r w:rsidRPr="00AF0301">
        <w:rPr>
          <w:lang w:val="ru-RU"/>
        </w:rPr>
        <w:t>Өлкө</w:t>
      </w:r>
      <w:proofErr w:type="spellEnd"/>
      <w:r w:rsidR="004205C5" w:rsidRPr="00AF0301">
        <w:rPr>
          <w:lang w:val="ru-RU"/>
        </w:rPr>
        <w:t xml:space="preserve"> </w:t>
      </w:r>
      <w:proofErr w:type="spellStart"/>
      <w:r w:rsidR="004205C5" w:rsidRPr="00AF0301">
        <w:rPr>
          <w:lang w:val="ru-RU"/>
        </w:rPr>
        <w:t>акча</w:t>
      </w:r>
      <w:proofErr w:type="spellEnd"/>
      <w:r w:rsidR="004205C5" w:rsidRPr="00AF0301">
        <w:rPr>
          <w:lang w:val="ru-RU"/>
        </w:rPr>
        <w:t xml:space="preserve"> </w:t>
      </w:r>
      <w:proofErr w:type="spellStart"/>
      <w:r w:rsidR="004205C5" w:rsidRPr="00AF0301">
        <w:rPr>
          <w:lang w:val="ru-RU"/>
        </w:rPr>
        <w:t>которууларда</w:t>
      </w:r>
      <w:r w:rsidRPr="00AF0301">
        <w:rPr>
          <w:lang w:val="ru-RU"/>
        </w:rPr>
        <w:t>н</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көз</w:t>
      </w:r>
      <w:proofErr w:type="spellEnd"/>
      <w:r w:rsidRPr="00AF0301">
        <w:rPr>
          <w:lang w:val="ru-RU"/>
        </w:rPr>
        <w:t xml:space="preserve"> </w:t>
      </w:r>
      <w:proofErr w:type="spellStart"/>
      <w:r w:rsidRPr="00AF0301">
        <w:rPr>
          <w:lang w:val="ru-RU"/>
        </w:rPr>
        <w:t>каранды</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дүйнөнүн</w:t>
      </w:r>
      <w:proofErr w:type="spellEnd"/>
      <w:r w:rsidRPr="00AF0301">
        <w:rPr>
          <w:lang w:val="ru-RU"/>
        </w:rPr>
        <w:t xml:space="preserve"> </w:t>
      </w:r>
      <w:proofErr w:type="spellStart"/>
      <w:r w:rsidRPr="00AF0301">
        <w:rPr>
          <w:lang w:val="ru-RU"/>
        </w:rPr>
        <w:t>өлкөлөрүнүн</w:t>
      </w:r>
      <w:proofErr w:type="spellEnd"/>
      <w:r w:rsidRPr="00AF0301">
        <w:rPr>
          <w:lang w:val="ru-RU"/>
        </w:rPr>
        <w:t xml:space="preserve"> </w:t>
      </w:r>
      <w:proofErr w:type="spellStart"/>
      <w:r w:rsidRPr="00AF0301">
        <w:rPr>
          <w:lang w:val="ru-RU"/>
        </w:rPr>
        <w:t>бири</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санала</w:t>
      </w:r>
      <w:proofErr w:type="spellEnd"/>
      <w:r w:rsidRPr="00AF0301">
        <w:rPr>
          <w:lang w:val="ru-RU"/>
        </w:rPr>
        <w:t xml:space="preserve"> </w:t>
      </w:r>
      <w:proofErr w:type="spellStart"/>
      <w:r w:rsidRPr="00AF0301">
        <w:rPr>
          <w:lang w:val="ru-RU"/>
        </w:rPr>
        <w:t>тургандыгын</w:t>
      </w:r>
      <w:proofErr w:type="spellEnd"/>
      <w:r w:rsidRPr="00AF0301">
        <w:rPr>
          <w:lang w:val="ru-RU"/>
        </w:rPr>
        <w:t xml:space="preserve"> </w:t>
      </w:r>
      <w:proofErr w:type="spellStart"/>
      <w:r w:rsidRPr="00AF0301">
        <w:rPr>
          <w:lang w:val="ru-RU"/>
        </w:rPr>
        <w:t>белгилеп</w:t>
      </w:r>
      <w:proofErr w:type="spellEnd"/>
      <w:r w:rsidRPr="00AF0301">
        <w:rPr>
          <w:lang w:val="ru-RU"/>
        </w:rPr>
        <w:t xml:space="preserve"> </w:t>
      </w:r>
      <w:proofErr w:type="spellStart"/>
      <w:r w:rsidRPr="00AF0301">
        <w:rPr>
          <w:lang w:val="ru-RU"/>
        </w:rPr>
        <w:t>кетүүгө</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болот (ТӨМ 10.с).</w:t>
      </w:r>
      <w:r w:rsidRPr="00AF0301">
        <w:rPr>
          <w:rFonts w:ascii="Times New Roman" w:eastAsia="Times New Roman" w:hAnsi="Times New Roman"/>
          <w:snapToGrid w:val="0"/>
          <w:color w:val="000000"/>
          <w:w w:val="0"/>
          <w:sz w:val="0"/>
          <w:szCs w:val="0"/>
          <w:u w:color="000000"/>
          <w:bdr w:val="none" w:sz="0" w:space="0" w:color="000000"/>
          <w:shd w:val="clear" w:color="000000" w:fill="000000"/>
          <w:lang w:val="ru-RU" w:eastAsia="x-none" w:bidi="x-none"/>
        </w:rPr>
        <w:t xml:space="preserve"> </w:t>
      </w:r>
    </w:p>
    <w:p w:rsidR="00616EC7" w:rsidRPr="00AF0301" w:rsidRDefault="00616EC7" w:rsidP="00616EC7">
      <w:pPr>
        <w:pStyle w:val="BodyText"/>
        <w:ind w:left="0"/>
        <w:jc w:val="both"/>
        <w:rPr>
          <w:i/>
          <w:lang w:val="ru-RU"/>
        </w:rPr>
      </w:pPr>
    </w:p>
    <w:p w:rsidR="00BE2AF6" w:rsidRPr="00AF0301" w:rsidRDefault="00BE2AF6" w:rsidP="00616EC7">
      <w:pPr>
        <w:pStyle w:val="BodyText"/>
        <w:ind w:left="0"/>
        <w:jc w:val="both"/>
        <w:rPr>
          <w:lang w:val="ru-RU"/>
        </w:rPr>
      </w:pPr>
      <w:proofErr w:type="spellStart"/>
      <w:r w:rsidRPr="00AF0301">
        <w:rPr>
          <w:lang w:val="ru-RU"/>
        </w:rPr>
        <w:t>Айыл</w:t>
      </w:r>
      <w:proofErr w:type="spellEnd"/>
      <w:r w:rsidRPr="00AF0301">
        <w:rPr>
          <w:lang w:val="ru-RU"/>
        </w:rPr>
        <w:t xml:space="preserve"> </w:t>
      </w:r>
      <w:proofErr w:type="spellStart"/>
      <w:r w:rsidRPr="00AF0301">
        <w:rPr>
          <w:lang w:val="ru-RU"/>
        </w:rPr>
        <w:t>жергесиндеги</w:t>
      </w:r>
      <w:proofErr w:type="spellEnd"/>
      <w:r w:rsidRPr="00AF0301">
        <w:rPr>
          <w:lang w:val="ru-RU"/>
        </w:rPr>
        <w:t xml:space="preserve"> </w:t>
      </w:r>
      <w:proofErr w:type="spellStart"/>
      <w:r w:rsidR="00B86A05" w:rsidRPr="00AF0301">
        <w:rPr>
          <w:lang w:val="ru-RU"/>
        </w:rPr>
        <w:t>айыл</w:t>
      </w:r>
      <w:proofErr w:type="spellEnd"/>
      <w:r w:rsidR="00B86A05" w:rsidRPr="00AF0301">
        <w:rPr>
          <w:lang w:val="ru-RU"/>
        </w:rPr>
        <w:t xml:space="preserve"> </w:t>
      </w:r>
      <w:proofErr w:type="spellStart"/>
      <w:r w:rsidR="00B86A05" w:rsidRPr="00AF0301">
        <w:rPr>
          <w:lang w:val="ru-RU"/>
        </w:rPr>
        <w:t>чарбасы</w:t>
      </w:r>
      <w:proofErr w:type="spellEnd"/>
      <w:r w:rsidRPr="00AF0301">
        <w:rPr>
          <w:lang w:val="ru-RU"/>
        </w:rPr>
        <w:t xml:space="preserve"> </w:t>
      </w:r>
      <w:proofErr w:type="spellStart"/>
      <w:r w:rsidRPr="00AF0301">
        <w:rPr>
          <w:lang w:val="ru-RU"/>
        </w:rPr>
        <w:t>аркылуу</w:t>
      </w:r>
      <w:proofErr w:type="spellEnd"/>
      <w:r w:rsidRPr="00AF0301">
        <w:rPr>
          <w:lang w:val="ru-RU"/>
        </w:rPr>
        <w:t xml:space="preserve"> </w:t>
      </w:r>
      <w:proofErr w:type="spellStart"/>
      <w:r w:rsidRPr="00AF0301">
        <w:rPr>
          <w:lang w:val="ru-RU"/>
        </w:rPr>
        <w:t>жогорулатылган</w:t>
      </w:r>
      <w:proofErr w:type="spellEnd"/>
      <w:r w:rsidRPr="00AF0301">
        <w:rPr>
          <w:lang w:val="ru-RU"/>
        </w:rPr>
        <w:t xml:space="preserve"> </w:t>
      </w:r>
      <w:proofErr w:type="spellStart"/>
      <w:r w:rsidRPr="00AF0301">
        <w:rPr>
          <w:lang w:val="ru-RU"/>
        </w:rPr>
        <w:t>киреше</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мүмкүндүктөр</w:t>
      </w:r>
      <w:proofErr w:type="spellEnd"/>
      <w:r w:rsidRPr="00AF0301">
        <w:rPr>
          <w:lang w:val="ru-RU"/>
        </w:rPr>
        <w:t xml:space="preserve"> </w:t>
      </w:r>
      <w:proofErr w:type="spellStart"/>
      <w:r w:rsidRPr="00AF0301">
        <w:rPr>
          <w:lang w:val="ru-RU"/>
        </w:rPr>
        <w:t>шаар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кыштактын</w:t>
      </w:r>
      <w:proofErr w:type="spellEnd"/>
      <w:r w:rsidRPr="00AF0301">
        <w:rPr>
          <w:lang w:val="ru-RU"/>
        </w:rPr>
        <w:t xml:space="preserve"> </w:t>
      </w:r>
      <w:proofErr w:type="spellStart"/>
      <w:r w:rsidRPr="00AF0301">
        <w:rPr>
          <w:lang w:val="ru-RU"/>
        </w:rPr>
        <w:t>ортосундагы</w:t>
      </w:r>
      <w:proofErr w:type="spellEnd"/>
      <w:r w:rsidRPr="00AF0301">
        <w:rPr>
          <w:lang w:val="ru-RU"/>
        </w:rPr>
        <w:t xml:space="preserve"> </w:t>
      </w:r>
      <w:proofErr w:type="spellStart"/>
      <w:r w:rsidRPr="00AF0301">
        <w:rPr>
          <w:lang w:val="ru-RU"/>
        </w:rPr>
        <w:t>айырмачылыкты</w:t>
      </w:r>
      <w:proofErr w:type="spellEnd"/>
      <w:r w:rsidRPr="00AF0301">
        <w:rPr>
          <w:lang w:val="ru-RU"/>
        </w:rPr>
        <w:t xml:space="preserve"> </w:t>
      </w:r>
      <w:proofErr w:type="spellStart"/>
      <w:r w:rsidRPr="00AF0301">
        <w:rPr>
          <w:lang w:val="ru-RU"/>
        </w:rPr>
        <w:t>азайта</w:t>
      </w:r>
      <w:proofErr w:type="spellEnd"/>
      <w:r w:rsidRPr="00AF0301">
        <w:rPr>
          <w:lang w:val="ru-RU"/>
        </w:rPr>
        <w:t xml:space="preserve"> </w:t>
      </w:r>
      <w:proofErr w:type="spellStart"/>
      <w:r w:rsidRPr="00AF0301">
        <w:rPr>
          <w:lang w:val="ru-RU"/>
        </w:rPr>
        <w:t>алышы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башкарылбай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урбанизацияны</w:t>
      </w:r>
      <w:proofErr w:type="spellEnd"/>
      <w:r w:rsidRPr="00AF0301">
        <w:rPr>
          <w:lang w:val="ru-RU"/>
        </w:rPr>
        <w:t xml:space="preserve"> </w:t>
      </w:r>
      <w:proofErr w:type="spellStart"/>
      <w:r w:rsidRPr="00AF0301">
        <w:rPr>
          <w:lang w:val="ru-RU"/>
        </w:rPr>
        <w:t>тизгиндеши</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roofErr w:type="spellStart"/>
      <w:r w:rsidRPr="00AF0301">
        <w:rPr>
          <w:lang w:val="ru-RU"/>
        </w:rPr>
        <w:t>Өлкөнүн</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коргоо</w:t>
      </w:r>
      <w:proofErr w:type="spellEnd"/>
      <w:r w:rsidRPr="00AF0301">
        <w:rPr>
          <w:lang w:val="ru-RU"/>
        </w:rPr>
        <w:t xml:space="preserve"> </w:t>
      </w:r>
      <w:proofErr w:type="spellStart"/>
      <w:r w:rsidRPr="00AF0301">
        <w:rPr>
          <w:lang w:val="ru-RU"/>
        </w:rPr>
        <w:t>тутуму</w:t>
      </w:r>
      <w:proofErr w:type="spellEnd"/>
      <w:r w:rsidRPr="00AF0301">
        <w:rPr>
          <w:lang w:val="ru-RU"/>
        </w:rPr>
        <w:t xml:space="preserve"> </w:t>
      </w:r>
      <w:proofErr w:type="spellStart"/>
      <w:r w:rsidRPr="00AF0301">
        <w:rPr>
          <w:lang w:val="ru-RU"/>
        </w:rPr>
        <w:t>чектелген</w:t>
      </w:r>
      <w:proofErr w:type="spellEnd"/>
      <w:r w:rsidRPr="00AF0301">
        <w:rPr>
          <w:lang w:val="ru-RU"/>
        </w:rPr>
        <w:t xml:space="preserve"> </w:t>
      </w:r>
      <w:proofErr w:type="spellStart"/>
      <w:r w:rsidRPr="00AF0301">
        <w:rPr>
          <w:lang w:val="ru-RU"/>
        </w:rPr>
        <w:t>камтуусу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трансферттик</w:t>
      </w:r>
      <w:proofErr w:type="spellEnd"/>
      <w:r w:rsidRPr="00AF0301">
        <w:rPr>
          <w:lang w:val="ru-RU"/>
        </w:rPr>
        <w:t xml:space="preserve"> </w:t>
      </w:r>
      <w:proofErr w:type="spellStart"/>
      <w:r w:rsidRPr="00AF0301">
        <w:rPr>
          <w:lang w:val="ru-RU"/>
        </w:rPr>
        <w:t>баасы</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майдаланган</w:t>
      </w:r>
      <w:proofErr w:type="spellEnd"/>
      <w:r w:rsidRPr="00AF0301">
        <w:rPr>
          <w:lang w:val="ru-RU"/>
        </w:rPr>
        <w:t xml:space="preserve"> </w:t>
      </w:r>
      <w:proofErr w:type="spellStart"/>
      <w:r w:rsidRPr="00AF0301">
        <w:rPr>
          <w:lang w:val="ru-RU"/>
        </w:rPr>
        <w:t>бойдон</w:t>
      </w:r>
      <w:proofErr w:type="spellEnd"/>
      <w:r w:rsidRPr="00AF0301">
        <w:rPr>
          <w:lang w:val="ru-RU"/>
        </w:rPr>
        <w:t xml:space="preserve"> </w:t>
      </w:r>
      <w:proofErr w:type="spellStart"/>
      <w:r w:rsidRPr="00AF0301">
        <w:rPr>
          <w:lang w:val="ru-RU"/>
        </w:rPr>
        <w:t>калууда</w:t>
      </w:r>
      <w:proofErr w:type="spellEnd"/>
      <w:r w:rsidRPr="00AF0301">
        <w:rPr>
          <w:lang w:val="ru-RU"/>
        </w:rPr>
        <w:t xml:space="preserve">. </w:t>
      </w:r>
      <w:proofErr w:type="spellStart"/>
      <w:r w:rsidRPr="00AF0301">
        <w:rPr>
          <w:lang w:val="ru-RU"/>
        </w:rPr>
        <w:t>Жакырлардын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lastRenderedPageBreak/>
        <w:t>аярлуулардын</w:t>
      </w:r>
      <w:proofErr w:type="spellEnd"/>
      <w:r w:rsidRPr="00AF0301">
        <w:rPr>
          <w:lang w:val="ru-RU"/>
        </w:rPr>
        <w:t xml:space="preserve"> </w:t>
      </w:r>
      <w:proofErr w:type="spellStart"/>
      <w:r w:rsidRPr="00AF0301">
        <w:rPr>
          <w:lang w:val="ru-RU"/>
        </w:rPr>
        <w:t>потенциалын</w:t>
      </w:r>
      <w:proofErr w:type="spellEnd"/>
      <w:r w:rsidRPr="00AF0301">
        <w:rPr>
          <w:lang w:val="ru-RU"/>
        </w:rPr>
        <w:t xml:space="preserve"> </w:t>
      </w:r>
      <w:proofErr w:type="spellStart"/>
      <w:r w:rsidRPr="00AF0301">
        <w:rPr>
          <w:lang w:val="ru-RU"/>
        </w:rPr>
        <w:t>өнүктүрүүдөгү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пайдалануудагы</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коргоонун</w:t>
      </w:r>
      <w:proofErr w:type="spellEnd"/>
      <w:r w:rsidRPr="00AF0301">
        <w:rPr>
          <w:lang w:val="ru-RU"/>
        </w:rPr>
        <w:t xml:space="preserve"> ролу </w:t>
      </w:r>
      <w:proofErr w:type="spellStart"/>
      <w:r w:rsidRPr="00AF0301">
        <w:rPr>
          <w:lang w:val="ru-RU"/>
        </w:rPr>
        <w:t>толук</w:t>
      </w:r>
      <w:proofErr w:type="spellEnd"/>
      <w:r w:rsidRPr="00AF0301">
        <w:rPr>
          <w:lang w:val="ru-RU"/>
        </w:rPr>
        <w:t xml:space="preserve"> </w:t>
      </w:r>
      <w:proofErr w:type="spellStart"/>
      <w:r w:rsidRPr="00AF0301">
        <w:rPr>
          <w:lang w:val="ru-RU"/>
        </w:rPr>
        <w:t>көлөмдө</w:t>
      </w:r>
      <w:proofErr w:type="spellEnd"/>
      <w:r w:rsidRPr="00AF0301">
        <w:rPr>
          <w:lang w:val="ru-RU"/>
        </w:rPr>
        <w:t xml:space="preserve"> </w:t>
      </w:r>
      <w:proofErr w:type="spellStart"/>
      <w:r w:rsidRPr="00AF0301">
        <w:rPr>
          <w:lang w:val="ru-RU"/>
        </w:rPr>
        <w:t>каралган</w:t>
      </w:r>
      <w:proofErr w:type="spellEnd"/>
      <w:r w:rsidRPr="00AF0301">
        <w:rPr>
          <w:lang w:val="ru-RU"/>
        </w:rPr>
        <w:t xml:space="preserve"> </w:t>
      </w:r>
      <w:proofErr w:type="spellStart"/>
      <w:proofErr w:type="gramStart"/>
      <w:r w:rsidRPr="00AF0301">
        <w:rPr>
          <w:lang w:val="ru-RU"/>
        </w:rPr>
        <w:t>эмес</w:t>
      </w:r>
      <w:proofErr w:type="spellEnd"/>
      <w:r w:rsidRPr="00AF0301">
        <w:rPr>
          <w:lang w:val="ru-RU"/>
        </w:rPr>
        <w:t>(</w:t>
      </w:r>
      <w:proofErr w:type="gramEnd"/>
      <w:r w:rsidRPr="00AF0301">
        <w:rPr>
          <w:lang w:val="ru-RU"/>
        </w:rPr>
        <w:t>ТӨМ 10.4).</w:t>
      </w:r>
    </w:p>
    <w:p w:rsidR="00BE2AF6" w:rsidRPr="00BA0BAE" w:rsidRDefault="00BE2AF6" w:rsidP="00D320E8">
      <w:pPr>
        <w:widowControl w:val="0"/>
        <w:spacing w:after="0" w:line="237" w:lineRule="auto"/>
        <w:jc w:val="both"/>
        <w:rPr>
          <w:rFonts w:ascii="Calibri" w:eastAsia="Calibri" w:hAnsi="Calibri" w:cs="Times New Roman"/>
          <w:lang w:val="ky-KG"/>
        </w:rPr>
      </w:pPr>
      <w:r w:rsidRPr="00BA0BAE">
        <w:rPr>
          <w:rFonts w:ascii="Calibri" w:eastAsia="Calibri" w:hAnsi="Calibri" w:cs="Times New Roman"/>
          <w:noProof/>
          <w:lang w:val="ru-RU" w:eastAsia="ru-RU"/>
        </w:rPr>
        <w:drawing>
          <wp:anchor distT="0" distB="0" distL="114300" distR="114300" simplePos="0" relativeHeight="251706368" behindDoc="0" locked="0" layoutInCell="1" allowOverlap="1" wp14:anchorId="4912D8D0" wp14:editId="731474DB">
            <wp:simplePos x="0" y="0"/>
            <wp:positionH relativeFrom="margin">
              <wp:posOffset>60960</wp:posOffset>
            </wp:positionH>
            <wp:positionV relativeFrom="paragraph">
              <wp:posOffset>-26670</wp:posOffset>
            </wp:positionV>
            <wp:extent cx="2708910" cy="2069465"/>
            <wp:effectExtent l="0" t="0" r="0" b="6985"/>
            <wp:wrapSquare wrapText="bothSides"/>
            <wp:docPr id="288" name="Рисунок 5" descr="E:\Рисунки\SDG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исунки\SDG 10.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0891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AF6" w:rsidRPr="00AF0301" w:rsidRDefault="00BE2AF6" w:rsidP="00D320E8">
      <w:pPr>
        <w:pStyle w:val="BodyText"/>
        <w:jc w:val="both"/>
        <w:rPr>
          <w:i/>
          <w:lang w:val="ky-KG"/>
        </w:rPr>
      </w:pPr>
      <w:r w:rsidRPr="00AF0301">
        <w:rPr>
          <w:i/>
          <w:lang w:val="ky-KG"/>
        </w:rPr>
        <w:t>ТӨМ 10.c: Акча которууларына кеткен чыгымдар которулган каражаттардын үлүшү катары  (%)</w:t>
      </w: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983627" w:rsidRDefault="00BE2AF6" w:rsidP="00D320E8">
      <w:pPr>
        <w:pStyle w:val="List"/>
        <w:jc w:val="both"/>
        <w:rPr>
          <w:color w:val="FFFFFF" w:themeColor="background1"/>
          <w:lang w:val="ky-KG"/>
        </w:rPr>
      </w:pPr>
      <w:r w:rsidRPr="00983627">
        <w:rPr>
          <w:color w:val="FFFFFF" w:themeColor="background1"/>
          <w:lang w:val="ky-KG"/>
        </w:rPr>
        <w:t>Кыргыз Республикасы KGZ</w:t>
      </w:r>
    </w:p>
    <w:p w:rsidR="00BE2AF6" w:rsidRPr="00983627" w:rsidRDefault="00BE2AF6" w:rsidP="00D320E8">
      <w:pPr>
        <w:pStyle w:val="List"/>
        <w:jc w:val="both"/>
        <w:rPr>
          <w:color w:val="FFFFFF" w:themeColor="background1"/>
          <w:lang w:val="ky-KG"/>
        </w:rPr>
      </w:pPr>
      <w:r w:rsidRPr="00983627">
        <w:rPr>
          <w:color w:val="FFFFFF" w:themeColor="background1"/>
          <w:lang w:val="ky-KG"/>
        </w:rPr>
        <w:t>МӨМ/ТӨМ максаттуу милдеттери</w:t>
      </w:r>
    </w:p>
    <w:p w:rsidR="00BE2AF6" w:rsidRPr="00983627" w:rsidRDefault="00BE2AF6" w:rsidP="00D320E8">
      <w:pPr>
        <w:pStyle w:val="List"/>
        <w:jc w:val="both"/>
        <w:rPr>
          <w:color w:val="FFFFFF" w:themeColor="background1"/>
          <w:lang w:val="ky-KG"/>
        </w:rPr>
      </w:pPr>
      <w:r w:rsidRPr="00983627">
        <w:rPr>
          <w:color w:val="FFFFFF" w:themeColor="background1"/>
          <w:lang w:val="ky-KG"/>
        </w:rPr>
        <w:t>Кыргыз Республикасы, божомолдоо</w:t>
      </w:r>
    </w:p>
    <w:p w:rsidR="00BE2AF6" w:rsidRPr="00BA0BAE" w:rsidRDefault="00983627" w:rsidP="00D320E8">
      <w:pPr>
        <w:widowControl w:val="0"/>
        <w:spacing w:before="4" w:after="0" w:line="240" w:lineRule="auto"/>
        <w:jc w:val="both"/>
        <w:rPr>
          <w:rFonts w:ascii="Calibri" w:eastAsia="Calibri" w:hAnsi="Calibri" w:cs="Calibri"/>
          <w:sz w:val="14"/>
          <w:szCs w:val="14"/>
          <w:lang w:val="ky-KG"/>
        </w:rPr>
      </w:pPr>
      <w:r w:rsidRPr="00BA0BAE">
        <w:rPr>
          <w:noProof/>
          <w:lang w:val="ru-RU" w:eastAsia="ru-RU"/>
        </w:rPr>
        <mc:AlternateContent>
          <mc:Choice Requires="wps">
            <w:drawing>
              <wp:anchor distT="0" distB="0" distL="114300" distR="114300" simplePos="0" relativeHeight="251815936" behindDoc="0" locked="0" layoutInCell="1" allowOverlap="1" wp14:anchorId="67BC19E9" wp14:editId="363AF9C8">
                <wp:simplePos x="0" y="0"/>
                <wp:positionH relativeFrom="column">
                  <wp:posOffset>-1818695</wp:posOffset>
                </wp:positionH>
                <wp:positionV relativeFrom="paragraph">
                  <wp:posOffset>27277</wp:posOffset>
                </wp:positionV>
                <wp:extent cx="1812290" cy="572494"/>
                <wp:effectExtent l="0" t="0" r="16510" b="18415"/>
                <wp:wrapNone/>
                <wp:docPr id="30" name="Надпись 236"/>
                <wp:cNvGraphicFramePr/>
                <a:graphic xmlns:a="http://schemas.openxmlformats.org/drawingml/2006/main">
                  <a:graphicData uri="http://schemas.microsoft.com/office/word/2010/wordprocessingShape">
                    <wps:wsp>
                      <wps:cNvSpPr txBox="1"/>
                      <wps:spPr>
                        <a:xfrm>
                          <a:off x="0" y="0"/>
                          <a:ext cx="1812290" cy="572494"/>
                        </a:xfrm>
                        <a:prstGeom prst="rect">
                          <a:avLst/>
                        </a:prstGeom>
                        <a:solidFill>
                          <a:sysClr val="window" lastClr="FFFFFF"/>
                        </a:solidFill>
                        <a:ln w="6350">
                          <a:solidFill>
                            <a:sysClr val="window" lastClr="FFFFFF"/>
                          </a:solidFill>
                        </a:ln>
                        <a:effectLst/>
                      </wps:spPr>
                      <wps:txbx>
                        <w:txbxContent>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76" w:lineRule="auto"/>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19E9" id="Надпись 236" o:spid="_x0000_s1054" type="#_x0000_t202" style="position:absolute;left:0;text-align:left;margin-left:-143.2pt;margin-top:2.15pt;width:142.7pt;height:4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" fillcolor="window" strokecolor="window" strokeweight=".5pt">
                <v:textbox>
                  <w:txbxContent>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76" w:lineRule="auto"/>
                      </w:pPr>
                      <w:r w:rsidRPr="003C5956">
                        <w:rPr>
                          <w:color w:val="000000" w:themeColor="text1"/>
                          <w:sz w:val="16"/>
                          <w:szCs w:val="16"/>
                          <w:lang w:val="ky-KG"/>
                        </w:rPr>
                        <w:t>Кыргыз Республикасы, божомолдоо</w:t>
                      </w:r>
                    </w:p>
                  </w:txbxContent>
                </v:textbox>
              </v:shape>
            </w:pict>
          </mc:Fallback>
        </mc:AlternateContent>
      </w: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spacing w:before="4" w:after="0" w:line="240" w:lineRule="auto"/>
        <w:jc w:val="both"/>
        <w:rPr>
          <w:rFonts w:ascii="Calibri" w:eastAsia="Calibri" w:hAnsi="Calibri" w:cs="Calibri"/>
          <w:sz w:val="14"/>
          <w:szCs w:val="14"/>
          <w:lang w:val="ky-KG"/>
        </w:rPr>
      </w:pPr>
    </w:p>
    <w:p w:rsidR="00BE2AF6" w:rsidRPr="00BA0BAE" w:rsidRDefault="00BE2AF6" w:rsidP="00D320E8">
      <w:pPr>
        <w:widowControl w:val="0"/>
        <w:tabs>
          <w:tab w:val="left" w:pos="3186"/>
          <w:tab w:val="left" w:pos="7102"/>
          <w:tab w:val="left" w:pos="8529"/>
        </w:tabs>
        <w:spacing w:before="64" w:after="0" w:line="240" w:lineRule="auto"/>
        <w:jc w:val="both"/>
        <w:rPr>
          <w:rFonts w:ascii="Calibri" w:eastAsia="Calibri" w:hAnsi="Calibri" w:cs="Calibri"/>
          <w:sz w:val="12"/>
          <w:szCs w:val="12"/>
          <w:lang w:val="ky-KG"/>
        </w:rPr>
      </w:pPr>
      <w:r w:rsidRPr="00BA0BAE">
        <w:rPr>
          <w:rFonts w:ascii="Calibri" w:eastAsia="Calibri" w:hAnsi="Calibri" w:cs="Times New Roman"/>
          <w:noProof/>
          <w:color w:val="585858"/>
          <w:sz w:val="18"/>
          <w:lang w:val="ru-RU" w:eastAsia="ru-RU"/>
        </w:rPr>
        <w:drawing>
          <wp:inline distT="0" distB="0" distL="0" distR="0" wp14:anchorId="72D3F8D5" wp14:editId="48FDE636">
            <wp:extent cx="5852160" cy="1478280"/>
            <wp:effectExtent l="0" t="0" r="0" b="7620"/>
            <wp:docPr id="289" name="Рисунок 6" descr="E:\Рисунки\SDG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исунки\SDG 10.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2160" cy="1478280"/>
                    </a:xfrm>
                    <a:prstGeom prst="rect">
                      <a:avLst/>
                    </a:prstGeom>
                    <a:noFill/>
                    <a:ln>
                      <a:noFill/>
                    </a:ln>
                  </pic:spPr>
                </pic:pic>
              </a:graphicData>
            </a:graphic>
          </wp:inline>
        </w:drawing>
      </w:r>
      <w:r w:rsidRPr="00BA0BAE">
        <w:rPr>
          <w:rFonts w:ascii="Calibri" w:eastAsia="Calibri" w:hAnsi="Calibri" w:cs="Times New Roman"/>
          <w:noProof/>
          <w:lang w:val="ru-RU" w:eastAsia="ru-RU"/>
        </w:rPr>
        <mc:AlternateContent>
          <mc:Choice Requires="wpg">
            <w:drawing>
              <wp:anchor distT="0" distB="0" distL="114300" distR="114300" simplePos="0" relativeHeight="251675648" behindDoc="0" locked="0" layoutInCell="1" allowOverlap="1" wp14:anchorId="4F756F92" wp14:editId="67461897">
                <wp:simplePos x="0" y="0"/>
                <wp:positionH relativeFrom="page">
                  <wp:posOffset>994410</wp:posOffset>
                </wp:positionH>
                <wp:positionV relativeFrom="paragraph">
                  <wp:posOffset>85090</wp:posOffset>
                </wp:positionV>
                <wp:extent cx="62865" cy="62865"/>
                <wp:effectExtent l="3810" t="0" r="0" b="4445"/>
                <wp:wrapNone/>
                <wp:docPr id="25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1566" y="134"/>
                          <a:chExt cx="99" cy="99"/>
                        </a:xfrm>
                      </wpg:grpSpPr>
                      <wps:wsp>
                        <wps:cNvPr id="254" name="Freeform 192"/>
                        <wps:cNvSpPr>
                          <a:spLocks/>
                        </wps:cNvSpPr>
                        <wps:spPr bwMode="auto">
                          <a:xfrm>
                            <a:off x="1566" y="134"/>
                            <a:ext cx="99" cy="99"/>
                          </a:xfrm>
                          <a:custGeom>
                            <a:avLst/>
                            <a:gdLst>
                              <a:gd name="T0" fmla="+- 0 1566 1566"/>
                              <a:gd name="T1" fmla="*/ T0 w 99"/>
                              <a:gd name="T2" fmla="+- 0 233 134"/>
                              <a:gd name="T3" fmla="*/ 233 h 99"/>
                              <a:gd name="T4" fmla="+- 0 1665 1566"/>
                              <a:gd name="T5" fmla="*/ T4 w 99"/>
                              <a:gd name="T6" fmla="+- 0 233 134"/>
                              <a:gd name="T7" fmla="*/ 233 h 99"/>
                              <a:gd name="T8" fmla="+- 0 1665 1566"/>
                              <a:gd name="T9" fmla="*/ T8 w 99"/>
                              <a:gd name="T10" fmla="+- 0 134 134"/>
                              <a:gd name="T11" fmla="*/ 134 h 99"/>
                              <a:gd name="T12" fmla="+- 0 1566 1566"/>
                              <a:gd name="T13" fmla="*/ T12 w 99"/>
                              <a:gd name="T14" fmla="+- 0 134 134"/>
                              <a:gd name="T15" fmla="*/ 134 h 99"/>
                              <a:gd name="T16" fmla="+- 0 1566 1566"/>
                              <a:gd name="T17" fmla="*/ T16 w 99"/>
                              <a:gd name="T18" fmla="+- 0 233 134"/>
                              <a:gd name="T19" fmla="*/ 233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B84EA" id="Group 191" o:spid="_x0000_s1026" style="position:absolute;margin-left:78.3pt;margin-top:6.7pt;width:4.95pt;height:4.95pt;z-index:251675648;mso-position-horizontal-relative:page" coordorigin="1566,134"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">
                <v:shape id="Freeform 192" o:spid="_x0000_s1027" style="position:absolute;left:1566;top:13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" path="m,99r99,l99,,,,,99xe" fillcolor="#ffc000" stroked="f">
                  <v:path arrowok="t" o:connecttype="custom" o:connectlocs="0,233;99,233;99,134;0,134;0,233" o:connectangles="0,0,0,0,0"/>
                </v:shape>
                <w10:wrap anchorx="page"/>
              </v:group>
            </w:pict>
          </mc:Fallback>
        </mc:AlternateContent>
      </w:r>
      <w:r w:rsidRPr="00BA0BAE">
        <w:rPr>
          <w:rFonts w:ascii="Calibri" w:eastAsia="Calibri" w:hAnsi="Calibri" w:cs="Times New Roman"/>
          <w:noProof/>
          <w:lang w:val="ru-RU" w:eastAsia="ru-RU"/>
        </w:rPr>
        <mc:AlternateContent>
          <mc:Choice Requires="wpg">
            <w:drawing>
              <wp:anchor distT="0" distB="0" distL="114300" distR="114300" simplePos="0" relativeHeight="251676672" behindDoc="1" locked="0" layoutInCell="1" allowOverlap="1" wp14:anchorId="072A4FEC" wp14:editId="7D48B5E5">
                <wp:simplePos x="0" y="0"/>
                <wp:positionH relativeFrom="page">
                  <wp:posOffset>2325370</wp:posOffset>
                </wp:positionH>
                <wp:positionV relativeFrom="paragraph">
                  <wp:posOffset>85090</wp:posOffset>
                </wp:positionV>
                <wp:extent cx="62865" cy="62865"/>
                <wp:effectExtent l="1270" t="0" r="2540" b="4445"/>
                <wp:wrapNone/>
                <wp:docPr id="25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3662" y="134"/>
                          <a:chExt cx="99" cy="99"/>
                        </a:xfrm>
                      </wpg:grpSpPr>
                      <wps:wsp>
                        <wps:cNvPr id="252" name="Freeform 190"/>
                        <wps:cNvSpPr>
                          <a:spLocks/>
                        </wps:cNvSpPr>
                        <wps:spPr bwMode="auto">
                          <a:xfrm>
                            <a:off x="3662" y="134"/>
                            <a:ext cx="99" cy="99"/>
                          </a:xfrm>
                          <a:custGeom>
                            <a:avLst/>
                            <a:gdLst>
                              <a:gd name="T0" fmla="+- 0 3662 3662"/>
                              <a:gd name="T1" fmla="*/ T0 w 99"/>
                              <a:gd name="T2" fmla="+- 0 233 134"/>
                              <a:gd name="T3" fmla="*/ 233 h 99"/>
                              <a:gd name="T4" fmla="+- 0 3760 3662"/>
                              <a:gd name="T5" fmla="*/ T4 w 99"/>
                              <a:gd name="T6" fmla="+- 0 233 134"/>
                              <a:gd name="T7" fmla="*/ 233 h 99"/>
                              <a:gd name="T8" fmla="+- 0 3760 3662"/>
                              <a:gd name="T9" fmla="*/ T8 w 99"/>
                              <a:gd name="T10" fmla="+- 0 134 134"/>
                              <a:gd name="T11" fmla="*/ 134 h 99"/>
                              <a:gd name="T12" fmla="+- 0 3662 3662"/>
                              <a:gd name="T13" fmla="*/ T12 w 99"/>
                              <a:gd name="T14" fmla="+- 0 134 134"/>
                              <a:gd name="T15" fmla="*/ 134 h 99"/>
                              <a:gd name="T16" fmla="+- 0 3662 3662"/>
                              <a:gd name="T17" fmla="*/ T16 w 99"/>
                              <a:gd name="T18" fmla="+- 0 233 134"/>
                              <a:gd name="T19" fmla="*/ 233 h 99"/>
                            </a:gdLst>
                            <a:ahLst/>
                            <a:cxnLst>
                              <a:cxn ang="0">
                                <a:pos x="T1" y="T3"/>
                              </a:cxn>
                              <a:cxn ang="0">
                                <a:pos x="T5" y="T7"/>
                              </a:cxn>
                              <a:cxn ang="0">
                                <a:pos x="T9" y="T11"/>
                              </a:cxn>
                              <a:cxn ang="0">
                                <a:pos x="T13" y="T15"/>
                              </a:cxn>
                              <a:cxn ang="0">
                                <a:pos x="T17" y="T19"/>
                              </a:cxn>
                            </a:cxnLst>
                            <a:rect l="0" t="0" r="r" b="b"/>
                            <a:pathLst>
                              <a:path w="99" h="99">
                                <a:moveTo>
                                  <a:pt x="0" y="99"/>
                                </a:moveTo>
                                <a:lnTo>
                                  <a:pt x="98" y="99"/>
                                </a:lnTo>
                                <a:lnTo>
                                  <a:pt x="98" y="0"/>
                                </a:lnTo>
                                <a:lnTo>
                                  <a:pt x="0" y="0"/>
                                </a:lnTo>
                                <a:lnTo>
                                  <a:pt x="0" y="9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09921" id="Group 189" o:spid="_x0000_s1026" style="position:absolute;margin-left:183.1pt;margin-top:6.7pt;width:4.95pt;height:4.95pt;z-index:-251639808;mso-position-horizontal-relative:page" coordorigin="3662,134"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">
                <v:shape id="Freeform 190" o:spid="_x0000_s1027" style="position:absolute;left:3662;top:13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" path="m,99r98,l98,,,,,99xe" fillcolor="#a4a4a4" stroked="f">
                  <v:path arrowok="t" o:connecttype="custom" o:connectlocs="0,233;98,233;98,134;0,134;0,233" o:connectangles="0,0,0,0,0"/>
                </v:shape>
                <w10:wrap anchorx="page"/>
              </v:group>
            </w:pict>
          </mc:Fallback>
        </mc:AlternateContent>
      </w:r>
      <w:r w:rsidRPr="00BA0BAE">
        <w:rPr>
          <w:rFonts w:ascii="Calibri" w:eastAsia="Calibri" w:hAnsi="Calibri" w:cs="Times New Roman"/>
          <w:noProof/>
          <w:lang w:val="ru-RU" w:eastAsia="ru-RU"/>
        </w:rPr>
        <mc:AlternateContent>
          <mc:Choice Requires="wpg">
            <w:drawing>
              <wp:anchor distT="0" distB="0" distL="114300" distR="114300" simplePos="0" relativeHeight="251677696" behindDoc="1" locked="0" layoutInCell="1" allowOverlap="1" wp14:anchorId="697715FD" wp14:editId="1893783C">
                <wp:simplePos x="0" y="0"/>
                <wp:positionH relativeFrom="page">
                  <wp:posOffset>4808220</wp:posOffset>
                </wp:positionH>
                <wp:positionV relativeFrom="paragraph">
                  <wp:posOffset>85090</wp:posOffset>
                </wp:positionV>
                <wp:extent cx="62865" cy="62865"/>
                <wp:effectExtent l="0" t="0" r="0" b="4445"/>
                <wp:wrapNone/>
                <wp:docPr id="24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7572" y="134"/>
                          <a:chExt cx="99" cy="99"/>
                        </a:xfrm>
                      </wpg:grpSpPr>
                      <wps:wsp>
                        <wps:cNvPr id="250" name="Freeform 188"/>
                        <wps:cNvSpPr>
                          <a:spLocks/>
                        </wps:cNvSpPr>
                        <wps:spPr bwMode="auto">
                          <a:xfrm>
                            <a:off x="7572" y="134"/>
                            <a:ext cx="99" cy="99"/>
                          </a:xfrm>
                          <a:custGeom>
                            <a:avLst/>
                            <a:gdLst>
                              <a:gd name="T0" fmla="+- 0 7572 7572"/>
                              <a:gd name="T1" fmla="*/ T0 w 99"/>
                              <a:gd name="T2" fmla="+- 0 233 134"/>
                              <a:gd name="T3" fmla="*/ 233 h 99"/>
                              <a:gd name="T4" fmla="+- 0 7671 7572"/>
                              <a:gd name="T5" fmla="*/ T4 w 99"/>
                              <a:gd name="T6" fmla="+- 0 233 134"/>
                              <a:gd name="T7" fmla="*/ 233 h 99"/>
                              <a:gd name="T8" fmla="+- 0 7671 7572"/>
                              <a:gd name="T9" fmla="*/ T8 w 99"/>
                              <a:gd name="T10" fmla="+- 0 134 134"/>
                              <a:gd name="T11" fmla="*/ 134 h 99"/>
                              <a:gd name="T12" fmla="+- 0 7572 7572"/>
                              <a:gd name="T13" fmla="*/ T12 w 99"/>
                              <a:gd name="T14" fmla="+- 0 134 134"/>
                              <a:gd name="T15" fmla="*/ 134 h 99"/>
                              <a:gd name="T16" fmla="+- 0 7572 7572"/>
                              <a:gd name="T17" fmla="*/ T16 w 99"/>
                              <a:gd name="T18" fmla="+- 0 233 134"/>
                              <a:gd name="T19" fmla="*/ 233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4F82C" id="Group 187" o:spid="_x0000_s1026" style="position:absolute;margin-left:378.6pt;margin-top:6.7pt;width:4.95pt;height:4.95pt;z-index:-251638784;mso-position-horizontal-relative:page" coordorigin="7572,134"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">
                <v:shape id="Freeform 188" o:spid="_x0000_s1027" style="position:absolute;left:7572;top:13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" path="m,99r99,l99,,,,,99xe" fillcolor="#4471c4" stroked="f">
                  <v:path arrowok="t" o:connecttype="custom" o:connectlocs="0,233;99,233;99,134;0,134;0,233" o:connectangles="0,0,0,0,0"/>
                </v:shape>
                <w10:wrap anchorx="page"/>
              </v:group>
            </w:pict>
          </mc:Fallback>
        </mc:AlternateContent>
      </w:r>
      <w:r w:rsidRPr="00BA0BAE">
        <w:rPr>
          <w:rFonts w:ascii="Calibri" w:eastAsia="Calibri" w:hAnsi="Calibri" w:cs="Times New Roman"/>
          <w:noProof/>
          <w:lang w:val="ru-RU" w:eastAsia="ru-RU"/>
        </w:rPr>
        <mc:AlternateContent>
          <mc:Choice Requires="wpg">
            <w:drawing>
              <wp:anchor distT="0" distB="0" distL="114300" distR="114300" simplePos="0" relativeHeight="251678720" behindDoc="1" locked="0" layoutInCell="1" allowOverlap="1" wp14:anchorId="6C7849CB" wp14:editId="5DB3F332">
                <wp:simplePos x="0" y="0"/>
                <wp:positionH relativeFrom="page">
                  <wp:posOffset>5713095</wp:posOffset>
                </wp:positionH>
                <wp:positionV relativeFrom="paragraph">
                  <wp:posOffset>85090</wp:posOffset>
                </wp:positionV>
                <wp:extent cx="62865" cy="62865"/>
                <wp:effectExtent l="0" t="0" r="0" b="4445"/>
                <wp:wrapNone/>
                <wp:docPr id="24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62865"/>
                          <a:chOff x="8997" y="134"/>
                          <a:chExt cx="99" cy="99"/>
                        </a:xfrm>
                      </wpg:grpSpPr>
                      <wps:wsp>
                        <wps:cNvPr id="248" name="Freeform 186"/>
                        <wps:cNvSpPr>
                          <a:spLocks/>
                        </wps:cNvSpPr>
                        <wps:spPr bwMode="auto">
                          <a:xfrm>
                            <a:off x="8997" y="134"/>
                            <a:ext cx="99" cy="99"/>
                          </a:xfrm>
                          <a:custGeom>
                            <a:avLst/>
                            <a:gdLst>
                              <a:gd name="T0" fmla="+- 0 8997 8997"/>
                              <a:gd name="T1" fmla="*/ T0 w 99"/>
                              <a:gd name="T2" fmla="+- 0 233 134"/>
                              <a:gd name="T3" fmla="*/ 233 h 99"/>
                              <a:gd name="T4" fmla="+- 0 9096 8997"/>
                              <a:gd name="T5" fmla="*/ T4 w 99"/>
                              <a:gd name="T6" fmla="+- 0 233 134"/>
                              <a:gd name="T7" fmla="*/ 233 h 99"/>
                              <a:gd name="T8" fmla="+- 0 9096 8997"/>
                              <a:gd name="T9" fmla="*/ T8 w 99"/>
                              <a:gd name="T10" fmla="+- 0 134 134"/>
                              <a:gd name="T11" fmla="*/ 134 h 99"/>
                              <a:gd name="T12" fmla="+- 0 8997 8997"/>
                              <a:gd name="T13" fmla="*/ T12 w 99"/>
                              <a:gd name="T14" fmla="+- 0 134 134"/>
                              <a:gd name="T15" fmla="*/ 134 h 99"/>
                              <a:gd name="T16" fmla="+- 0 8997 8997"/>
                              <a:gd name="T17" fmla="*/ T16 w 99"/>
                              <a:gd name="T18" fmla="+- 0 233 134"/>
                              <a:gd name="T19" fmla="*/ 233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4BD3E" id="Group 185" o:spid="_x0000_s1026" style="position:absolute;margin-left:449.85pt;margin-top:6.7pt;width:4.95pt;height:4.95pt;z-index:-251637760;mso-position-horizontal-relative:page" coordorigin="8997,134"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">
                <v:shape id="Freeform 186" o:spid="_x0000_s1027" style="position:absolute;left:8997;top:13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" path="m,99r99,l99,,,,,99xe" fillcolor="#ec7c30" stroked="f">
                  <v:path arrowok="t" o:connecttype="custom" o:connectlocs="0,233;99,233;99,134;0,134;0,233" o:connectangles="0,0,0,0,0"/>
                </v:shape>
                <w10:wrap anchorx="page"/>
              </v:group>
            </w:pict>
          </mc:Fallback>
        </mc:AlternateContent>
      </w:r>
    </w:p>
    <w:p w:rsidR="00BE2AF6" w:rsidRPr="00BA0BAE" w:rsidRDefault="00BE2AF6" w:rsidP="00D320E8">
      <w:pPr>
        <w:widowControl w:val="0"/>
        <w:spacing w:before="7" w:after="0" w:line="240" w:lineRule="auto"/>
        <w:jc w:val="both"/>
        <w:rPr>
          <w:rFonts w:ascii="Calibri" w:eastAsia="Calibri" w:hAnsi="Calibri" w:cs="Calibri"/>
          <w:sz w:val="12"/>
          <w:szCs w:val="12"/>
          <w:lang w:val="ky-KG"/>
        </w:rPr>
      </w:pPr>
    </w:p>
    <w:p w:rsidR="00BE2AF6" w:rsidRDefault="00BE2AF6" w:rsidP="00D320E8">
      <w:pPr>
        <w:pStyle w:val="BodyText"/>
        <w:jc w:val="both"/>
        <w:rPr>
          <w:lang w:val="ky-KG"/>
        </w:rPr>
      </w:pPr>
      <w:r w:rsidRPr="00AF0301">
        <w:rPr>
          <w:lang w:val="ky-KG"/>
        </w:rPr>
        <w:t>Жалпы социалдык жардам</w:t>
      </w:r>
      <w:r w:rsidRPr="00AF0301">
        <w:rPr>
          <w:lang w:val="ky-KG"/>
        </w:rPr>
        <w:tab/>
      </w:r>
      <w:r w:rsidRPr="00AF0301">
        <w:rPr>
          <w:lang w:val="ky-KG"/>
        </w:rPr>
        <w:tab/>
        <w:t xml:space="preserve">Оору, кош бойлуулук, өндүрүштүк жаракат, майыптык  </w:t>
      </w:r>
      <w:r w:rsidRPr="00AF0301">
        <w:rPr>
          <w:lang w:val="ky-KG"/>
        </w:rPr>
        <w:tab/>
        <w:t>Жумушсуздук</w:t>
      </w:r>
      <w:r w:rsidRPr="00AF0301">
        <w:rPr>
          <w:lang w:val="ky-KG"/>
        </w:rPr>
        <w:tab/>
      </w:r>
      <w:r w:rsidRPr="00AF0301">
        <w:rPr>
          <w:lang w:val="ky-KG"/>
        </w:rPr>
        <w:tab/>
        <w:t>Эмгек рыногунун программасы</w:t>
      </w:r>
    </w:p>
    <w:p w:rsidR="00616EC7" w:rsidRPr="00AF0301" w:rsidRDefault="00616EC7" w:rsidP="00D320E8">
      <w:pPr>
        <w:pStyle w:val="BodyText"/>
        <w:jc w:val="both"/>
        <w:rPr>
          <w:lang w:val="ky-KG"/>
        </w:rPr>
      </w:pPr>
    </w:p>
    <w:p w:rsidR="00616EC7" w:rsidRPr="00AF0301" w:rsidRDefault="00BE2AF6" w:rsidP="00616EC7">
      <w:pPr>
        <w:pStyle w:val="BodyText"/>
        <w:ind w:left="0"/>
        <w:jc w:val="both"/>
        <w:rPr>
          <w:i/>
          <w:lang w:val="ky-KG"/>
        </w:rPr>
      </w:pPr>
      <w:r w:rsidRPr="00AF0301">
        <w:rPr>
          <w:i/>
          <w:lang w:val="ky-KG"/>
        </w:rPr>
        <w:t>Активдүү курактагы калкка карата мамлекеттик социалдык коргоо боюнча чыгашалар түзүмү (тандалган өлкөлөр үчүн ИДП %, акыркы колдо бар болгон жыл боюнча)</w:t>
      </w:r>
    </w:p>
    <w:p w:rsidR="00BE2AF6" w:rsidRDefault="00BE2AF6" w:rsidP="00616EC7">
      <w:pPr>
        <w:pStyle w:val="BodyText"/>
        <w:ind w:left="0"/>
        <w:jc w:val="both"/>
        <w:rPr>
          <w:i/>
          <w:lang w:val="ky-KG"/>
        </w:rPr>
      </w:pPr>
      <w:r w:rsidRPr="00AF0301">
        <w:rPr>
          <w:i/>
          <w:lang w:val="ky-KG"/>
        </w:rPr>
        <w:t xml:space="preserve">(Булагы: ЭЭУ, Социалдык коргоо жөнүндө бүткүл дүйнөлүк доклад, 2017-19-жж. </w:t>
      </w:r>
      <w:r w:rsidRPr="008D64E8">
        <w:rPr>
          <w:i/>
          <w:lang w:val="ky-KG"/>
        </w:rPr>
        <w:t>(В.17- таблицасы))</w:t>
      </w:r>
    </w:p>
    <w:p w:rsidR="00616EC7" w:rsidRPr="00616EC7" w:rsidRDefault="00616EC7" w:rsidP="00616EC7">
      <w:pPr>
        <w:pStyle w:val="BodyText"/>
        <w:ind w:left="0"/>
        <w:jc w:val="both"/>
        <w:rPr>
          <w:rFonts w:cs="Calibri"/>
          <w:i/>
          <w:lang w:val="ky-KG"/>
        </w:rPr>
      </w:pPr>
    </w:p>
    <w:p w:rsidR="00BE2AF6" w:rsidRDefault="00BE2AF6" w:rsidP="00616EC7">
      <w:pPr>
        <w:pStyle w:val="Heading9"/>
        <w:numPr>
          <w:ilvl w:val="0"/>
          <w:numId w:val="0"/>
        </w:numPr>
        <w:ind w:left="1584" w:hanging="1584"/>
        <w:jc w:val="both"/>
        <w:rPr>
          <w:rFonts w:ascii="Calibri" w:eastAsia="Calibri" w:hAnsi="Calibri"/>
          <w:color w:val="auto"/>
          <w:u w:color="000000"/>
          <w:lang w:val="ky-KG"/>
        </w:rPr>
      </w:pPr>
      <w:r w:rsidRPr="00616EC7">
        <w:rPr>
          <w:rFonts w:ascii="Calibri" w:eastAsia="Calibri" w:hAnsi="Calibri"/>
          <w:color w:val="auto"/>
          <w:u w:val="single"/>
          <w:lang w:val="ky-KG"/>
        </w:rPr>
        <w:t>Өзгөчө маанилүү милдеттер жана саясий маселелер</w:t>
      </w:r>
      <w:r w:rsidRPr="00616EC7">
        <w:rPr>
          <w:rFonts w:ascii="Calibri" w:eastAsia="Calibri" w:hAnsi="Calibri"/>
          <w:color w:val="auto"/>
          <w:u w:color="000000"/>
          <w:lang w:val="ky-KG"/>
        </w:rPr>
        <w:t>:</w:t>
      </w:r>
    </w:p>
    <w:p w:rsidR="00616EC7" w:rsidRPr="00616EC7" w:rsidRDefault="00616EC7" w:rsidP="00616EC7">
      <w:pPr>
        <w:spacing w:after="0"/>
        <w:rPr>
          <w:lang w:val="ky-KG"/>
        </w:rPr>
      </w:pPr>
    </w:p>
    <w:p w:rsidR="00BE2AF6" w:rsidRDefault="00BE2AF6" w:rsidP="00616EC7">
      <w:pPr>
        <w:pStyle w:val="BodyText"/>
        <w:ind w:left="0"/>
        <w:jc w:val="both"/>
        <w:rPr>
          <w:lang w:val="ky-KG"/>
        </w:rPr>
      </w:pPr>
      <w:r w:rsidRPr="00AF0301">
        <w:rPr>
          <w:lang w:val="ky-KG"/>
        </w:rPr>
        <w:t xml:space="preserve">Жакырчылыкты кыскартуу КРнын саясий күн тартибине киргизилген учурда, кирешелер деңгээлиндеги </w:t>
      </w:r>
      <w:r w:rsidR="00B86A05" w:rsidRPr="00AF0301">
        <w:rPr>
          <w:lang w:val="ky-KG"/>
        </w:rPr>
        <w:t>теңсиздик</w:t>
      </w:r>
      <w:r w:rsidRPr="00AF0301">
        <w:rPr>
          <w:lang w:val="ky-KG"/>
        </w:rPr>
        <w:t xml:space="preserve"> проблемасына көңүл азыраак бурулган. Кирешелердеги </w:t>
      </w:r>
      <w:r w:rsidR="00B86A05" w:rsidRPr="00AF0301">
        <w:rPr>
          <w:lang w:val="ky-KG"/>
        </w:rPr>
        <w:t>теңсиздик</w:t>
      </w:r>
      <w:r w:rsidRPr="00AF0301">
        <w:rPr>
          <w:lang w:val="ky-KG"/>
        </w:rPr>
        <w:t>тин терс таасири жана кесепеттери, эгерде КР кирешелердин өсүүсүнүн бардыгын камтуучулугуна жана текширээк бөлүнүштүрүлүшүнө көмөк көрсөтө турган  туруктуу саясатты карманса жумшартылмак. Бирок, Кыргызстандаг</w:t>
      </w:r>
      <w:r w:rsidR="003070E7" w:rsidRPr="00AF0301">
        <w:rPr>
          <w:lang w:val="ky-KG"/>
        </w:rPr>
        <w:t>ы</w:t>
      </w:r>
      <w:r w:rsidRPr="00AF0301">
        <w:rPr>
          <w:lang w:val="ky-KG"/>
        </w:rPr>
        <w:t xml:space="preserve"> кирешелердин </w:t>
      </w:r>
      <w:r w:rsidR="00B86A05" w:rsidRPr="00AF0301">
        <w:rPr>
          <w:lang w:val="ky-KG"/>
        </w:rPr>
        <w:t>теңсиздик</w:t>
      </w:r>
      <w:r w:rsidRPr="00AF0301">
        <w:rPr>
          <w:lang w:val="ky-KG"/>
        </w:rPr>
        <w:t xml:space="preserve"> проблемасы мыйзам чыгаруучулар арасында али да бол</w:t>
      </w:r>
      <w:r w:rsidR="003070E7" w:rsidRPr="00AF0301">
        <w:rPr>
          <w:lang w:val="ky-KG"/>
        </w:rPr>
        <w:t>с</w:t>
      </w:r>
      <w:r w:rsidRPr="00AF0301">
        <w:rPr>
          <w:lang w:val="ky-KG"/>
        </w:rPr>
        <w:t>о популярдуулукка ээ боло элек (ИТБ корутундуларын кара).</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 xml:space="preserve">Жыйынтыгында, эки башкы фактор – кирешелердеги </w:t>
      </w:r>
      <w:r w:rsidR="00B86A05" w:rsidRPr="00AF0301">
        <w:rPr>
          <w:lang w:val="ky-KG"/>
        </w:rPr>
        <w:t>теңсиздик</w:t>
      </w:r>
      <w:r w:rsidRPr="00AF0301">
        <w:rPr>
          <w:lang w:val="ky-KG"/>
        </w:rPr>
        <w:t xml:space="preserve"> проблемаларындагы улуттук артыкчылыктын жоктугу жана бардыгын камтый турган өсүштүн жоктугу жакырчылыкты кыскартуудаг</w:t>
      </w:r>
      <w:r w:rsidR="003070E7" w:rsidRPr="00AF0301">
        <w:rPr>
          <w:lang w:val="ky-KG"/>
        </w:rPr>
        <w:t>ы прогрессти үзгүлтүккө учурат</w:t>
      </w:r>
      <w:r w:rsidRPr="00AF0301">
        <w:rPr>
          <w:lang w:val="ky-KG"/>
        </w:rPr>
        <w:t xml:space="preserve">кан жана кирешелердин теңдешсиздигин колдоого алган. Албетте, кирешелердеги  </w:t>
      </w:r>
      <w:r w:rsidR="00B86A05" w:rsidRPr="00AF0301">
        <w:rPr>
          <w:lang w:val="ky-KG"/>
        </w:rPr>
        <w:t>теңсиздик</w:t>
      </w:r>
      <w:r w:rsidR="003070E7" w:rsidRPr="00AF0301">
        <w:rPr>
          <w:lang w:val="ky-KG"/>
        </w:rPr>
        <w:t>тин төмөндөөсү бир катар компл</w:t>
      </w:r>
      <w:r w:rsidRPr="00AF0301">
        <w:rPr>
          <w:lang w:val="ky-KG"/>
        </w:rPr>
        <w:t xml:space="preserve">екстүү чараларды талап кылат, анын ичинде экономикалык өсүштүн инклюзивдүүлүгүнө көмөк көрсөтүү, </w:t>
      </w:r>
      <w:r w:rsidRPr="00AF0301">
        <w:rPr>
          <w:lang w:val="ky-KG"/>
        </w:rPr>
        <w:lastRenderedPageBreak/>
        <w:t>натыйжалуураак келген эмгек рынокторун жаратуу жана тиешелүү институттарды өнүктүрүү.</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 xml:space="preserve">Мүмкүн болгон кыска мөөнөттүү жана максатка ылайыктуу чечимдердин бири болуп КР үчүн </w:t>
      </w:r>
      <w:r w:rsidRPr="00AF0301">
        <w:rPr>
          <w:b/>
          <w:lang w:val="ky-KG"/>
        </w:rPr>
        <w:t>социалдык камсыздоо тутумун реформалоо</w:t>
      </w:r>
      <w:r w:rsidRPr="00AF0301">
        <w:rPr>
          <w:lang w:val="ky-KG"/>
        </w:rPr>
        <w:t xml:space="preserve"> эсептелип калышы ыктымал болмок. Социалдык жөлөкпулдарды даректөө механизмдерин жакшыртуу жана кирешелерди бөлүштүрүүнүн төмөнкү деңгээлинде тур</w:t>
      </w:r>
      <w:r w:rsidR="003070E7" w:rsidRPr="00AF0301">
        <w:rPr>
          <w:lang w:val="ky-KG"/>
        </w:rPr>
        <w:t>г</w:t>
      </w:r>
      <w:r w:rsidRPr="00AF0301">
        <w:rPr>
          <w:lang w:val="ky-KG"/>
        </w:rPr>
        <w:t xml:space="preserve">ан адамдарга көңүл </w:t>
      </w:r>
      <w:r w:rsidR="003070E7" w:rsidRPr="00AF0301">
        <w:rPr>
          <w:lang w:val="ky-KG"/>
        </w:rPr>
        <w:t>буруу</w:t>
      </w:r>
      <w:r w:rsidRPr="00AF0301">
        <w:rPr>
          <w:lang w:val="ky-KG"/>
        </w:rPr>
        <w:t>, эң жакыр жашоочулар үчүн кирешелер</w:t>
      </w:r>
      <w:r w:rsidR="003070E7" w:rsidRPr="00AF0301">
        <w:rPr>
          <w:lang w:val="ky-KG"/>
        </w:rPr>
        <w:t>дин топтолгон үлүшүн жогорулат</w:t>
      </w:r>
      <w:r w:rsidRPr="00AF0301">
        <w:rPr>
          <w:lang w:val="ky-KG"/>
        </w:rPr>
        <w:t xml:space="preserve">ат жана </w:t>
      </w:r>
      <w:r w:rsidR="00B86A05" w:rsidRPr="00AF0301">
        <w:rPr>
          <w:lang w:val="ky-KG"/>
        </w:rPr>
        <w:t>теңсиздик</w:t>
      </w:r>
      <w:r w:rsidR="003070E7" w:rsidRPr="00AF0301">
        <w:rPr>
          <w:lang w:val="ky-KG"/>
        </w:rPr>
        <w:t>ти азайт</w:t>
      </w:r>
      <w:r w:rsidRPr="00AF0301">
        <w:rPr>
          <w:lang w:val="ky-KG"/>
        </w:rPr>
        <w:t>ат.</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Социалдык коргоонун улуттук деңгээлде белгиленген минималдуу ченемдерин жаратуу, ошондой эле кайрадан, социалдык коргоо – бул өлкөнүн бардык жашоочуларына берилиши керек болгон укук, анын ичинде ж</w:t>
      </w:r>
      <w:r w:rsidR="003070E7" w:rsidRPr="00AF0301">
        <w:rPr>
          <w:lang w:val="ky-KG"/>
        </w:rPr>
        <w:t>ер которгон</w:t>
      </w:r>
      <w:r w:rsidRPr="00AF0301">
        <w:rPr>
          <w:lang w:val="ky-KG"/>
        </w:rPr>
        <w:t xml:space="preserve"> адамдарга, ар түрдүү формалар аркылуу жана ар түрдүү механизмдерди колдонуу менен (мисалга, социалдык колдоо жана социалдык камсыздандыруу, башкалардын арасында).</w:t>
      </w:r>
    </w:p>
    <w:p w:rsidR="00616EC7" w:rsidRPr="00AF0301" w:rsidRDefault="00616EC7" w:rsidP="00616EC7">
      <w:pPr>
        <w:pStyle w:val="BodyText"/>
        <w:ind w:left="0"/>
        <w:jc w:val="both"/>
        <w:rPr>
          <w:lang w:val="ky-KG"/>
        </w:rPr>
      </w:pPr>
    </w:p>
    <w:p w:rsidR="00BE2AF6" w:rsidRDefault="00BE2AF6" w:rsidP="00616EC7">
      <w:pPr>
        <w:pStyle w:val="BodyText"/>
        <w:ind w:left="0"/>
        <w:jc w:val="both"/>
        <w:rPr>
          <w:lang w:val="ky-KG"/>
        </w:rPr>
      </w:pPr>
      <w:r w:rsidRPr="00AF0301">
        <w:rPr>
          <w:lang w:val="ky-KG"/>
        </w:rPr>
        <w:t>Социалдык коргоо, ал тийиштүү ыкмада иштелип чыгарылган шарттарда, экономикалык туруктуулукка оң салым болушу мүмкүн. Ага ошондой эле жашоого туруктуулукту жогорулатуу жана тобокелдикти төмөндөтүүдө, толкундоолордун артында өнүгүү тармагындагы жетишкендиктерди сактоого жана кийинки экономикалык диверсификаци</w:t>
      </w:r>
      <w:r w:rsidR="003070E7" w:rsidRPr="00AF0301">
        <w:rPr>
          <w:lang w:val="ky-KG"/>
        </w:rPr>
        <w:t xml:space="preserve">я же реформалоонун потенциалдуу </w:t>
      </w:r>
      <w:r w:rsidRPr="00AF0301">
        <w:rPr>
          <w:lang w:val="ky-KG"/>
        </w:rPr>
        <w:t>ооруксунтуучу процесстеринде жардам көрсөтүүдө негизги ролду ойношу керек болот.</w:t>
      </w:r>
    </w:p>
    <w:tbl>
      <w:tblPr>
        <w:tblStyle w:val="10"/>
        <w:tblpPr w:leftFromText="180" w:rightFromText="180" w:vertAnchor="text" w:horzAnchor="margin" w:tblpY="102"/>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6"/>
        <w:gridCol w:w="506"/>
        <w:gridCol w:w="507"/>
        <w:gridCol w:w="507"/>
      </w:tblGrid>
      <w:tr w:rsidR="00616EC7" w:rsidRPr="00BA0BAE" w:rsidTr="00616EC7">
        <w:tc>
          <w:tcPr>
            <w:tcW w:w="425" w:type="dxa"/>
            <w:vMerge w:val="restart"/>
            <w:shd w:val="clear" w:color="auto" w:fill="D5DCE4" w:themeFill="text2" w:themeFillTint="33"/>
            <w:vAlign w:val="center"/>
          </w:tcPr>
          <w:p w:rsidR="00616EC7" w:rsidRPr="00BA0BAE" w:rsidRDefault="00616EC7" w:rsidP="00616EC7">
            <w:pPr>
              <w:ind w:right="-57"/>
              <w:jc w:val="center"/>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w:t>
            </w:r>
          </w:p>
        </w:tc>
        <w:tc>
          <w:tcPr>
            <w:tcW w:w="3402" w:type="dxa"/>
            <w:vMerge w:val="restart"/>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Документтин аталышы</w:t>
            </w:r>
          </w:p>
        </w:tc>
        <w:tc>
          <w:tcPr>
            <w:tcW w:w="5063" w:type="dxa"/>
            <w:gridSpan w:val="10"/>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 xml:space="preserve">ТӨМ-10. </w:t>
            </w:r>
            <w:r>
              <w:rPr>
                <w:rFonts w:ascii="Calibri" w:eastAsia="Calibri" w:hAnsi="Calibri" w:cs="Calibri"/>
                <w:b/>
                <w:color w:val="002060"/>
                <w:sz w:val="18"/>
                <w:szCs w:val="18"/>
                <w:lang w:val="ky-KG"/>
              </w:rPr>
              <w:t>Теңсиздик</w:t>
            </w:r>
            <w:r w:rsidRPr="00BA0BAE">
              <w:rPr>
                <w:rFonts w:ascii="Calibri" w:eastAsia="Calibri" w:hAnsi="Calibri" w:cs="Calibri"/>
                <w:b/>
                <w:color w:val="002060"/>
                <w:sz w:val="18"/>
                <w:szCs w:val="18"/>
                <w:lang w:val="ky-KG"/>
              </w:rPr>
              <w:t xml:space="preserve"> </w:t>
            </w:r>
          </w:p>
        </w:tc>
      </w:tr>
      <w:tr w:rsidR="00616EC7" w:rsidRPr="00BA0BAE" w:rsidTr="00616EC7">
        <w:tc>
          <w:tcPr>
            <w:tcW w:w="425" w:type="dxa"/>
            <w:vMerge/>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p>
        </w:tc>
        <w:tc>
          <w:tcPr>
            <w:tcW w:w="3402" w:type="dxa"/>
            <w:vMerge/>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p>
        </w:tc>
        <w:tc>
          <w:tcPr>
            <w:tcW w:w="506" w:type="dxa"/>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10.1.</w:t>
            </w:r>
          </w:p>
        </w:tc>
        <w:tc>
          <w:tcPr>
            <w:tcW w:w="506" w:type="dxa"/>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10.2.</w:t>
            </w:r>
          </w:p>
        </w:tc>
        <w:tc>
          <w:tcPr>
            <w:tcW w:w="506" w:type="dxa"/>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10.3.</w:t>
            </w:r>
          </w:p>
        </w:tc>
        <w:tc>
          <w:tcPr>
            <w:tcW w:w="507" w:type="dxa"/>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10.4.</w:t>
            </w:r>
          </w:p>
        </w:tc>
        <w:tc>
          <w:tcPr>
            <w:tcW w:w="506" w:type="dxa"/>
            <w:shd w:val="clear" w:color="auto" w:fill="D5DCE4" w:themeFill="text2" w:themeFillTint="33"/>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10.5.</w:t>
            </w:r>
          </w:p>
        </w:tc>
        <w:tc>
          <w:tcPr>
            <w:tcW w:w="506" w:type="dxa"/>
            <w:shd w:val="clear" w:color="auto" w:fill="D5DCE4" w:themeFill="text2" w:themeFillTint="33"/>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10.6.</w:t>
            </w:r>
          </w:p>
        </w:tc>
        <w:tc>
          <w:tcPr>
            <w:tcW w:w="506" w:type="dxa"/>
            <w:shd w:val="clear" w:color="auto" w:fill="D5DCE4" w:themeFill="text2" w:themeFillTint="33"/>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10.7.</w:t>
            </w:r>
          </w:p>
        </w:tc>
        <w:tc>
          <w:tcPr>
            <w:tcW w:w="506" w:type="dxa"/>
            <w:shd w:val="clear" w:color="auto" w:fill="FFFF00"/>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10.a.</w:t>
            </w:r>
          </w:p>
        </w:tc>
        <w:tc>
          <w:tcPr>
            <w:tcW w:w="507" w:type="dxa"/>
            <w:shd w:val="clear" w:color="auto" w:fill="FFFF00"/>
            <w:vAlign w:val="center"/>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10.b.</w:t>
            </w:r>
          </w:p>
        </w:tc>
        <w:tc>
          <w:tcPr>
            <w:tcW w:w="507" w:type="dxa"/>
            <w:shd w:val="clear" w:color="auto" w:fill="FFFF00"/>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10.c.</w:t>
            </w:r>
          </w:p>
        </w:tc>
      </w:tr>
      <w:tr w:rsidR="00616EC7" w:rsidRPr="00BA0BAE" w:rsidTr="00616EC7">
        <w:tc>
          <w:tcPr>
            <w:tcW w:w="425" w:type="dxa"/>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w:t>
            </w:r>
          </w:p>
        </w:tc>
        <w:tc>
          <w:tcPr>
            <w:tcW w:w="3402" w:type="dxa"/>
          </w:tcPr>
          <w:p w:rsidR="00616EC7" w:rsidRPr="00BA0BAE" w:rsidRDefault="00616EC7" w:rsidP="00616EC7">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Биримдик, ишеним, жаратмандык 2018-2022-жж.</w:t>
            </w:r>
          </w:p>
        </w:tc>
        <w:tc>
          <w:tcPr>
            <w:tcW w:w="506" w:type="dxa"/>
            <w:vAlign w:val="center"/>
          </w:tcPr>
          <w:p w:rsidR="00616EC7" w:rsidRPr="00BA0BAE" w:rsidRDefault="00616EC7" w:rsidP="00616EC7">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6" w:type="dxa"/>
            <w:vAlign w:val="center"/>
          </w:tcPr>
          <w:p w:rsidR="00616EC7" w:rsidRPr="00BA0BAE" w:rsidRDefault="00616EC7" w:rsidP="00616EC7">
            <w:pPr>
              <w:jc w:val="both"/>
              <w:rPr>
                <w:rFonts w:ascii="Calibri" w:eastAsia="Calibri" w:hAnsi="Calibri" w:cs="Times New Roman"/>
                <w:lang w:val="ky-KG"/>
              </w:rPr>
            </w:pPr>
            <w:r w:rsidRPr="00BA0BAE">
              <w:rPr>
                <w:rFonts w:ascii="Calibri" w:eastAsia="Calibri" w:hAnsi="Calibri" w:cs="Times New Roman"/>
                <w:lang w:val="ky-KG"/>
              </w:rPr>
              <w:t>-</w:t>
            </w:r>
          </w:p>
        </w:tc>
        <w:tc>
          <w:tcPr>
            <w:tcW w:w="506" w:type="dxa"/>
            <w:vAlign w:val="center"/>
          </w:tcPr>
          <w:p w:rsidR="00616EC7" w:rsidRPr="00BA0BAE" w:rsidRDefault="00616EC7" w:rsidP="00616EC7">
            <w:pPr>
              <w:jc w:val="both"/>
              <w:rPr>
                <w:rFonts w:ascii="Calibri" w:eastAsia="Calibri" w:hAnsi="Calibri" w:cs="Times New Roman"/>
                <w:lang w:val="ky-KG"/>
              </w:rPr>
            </w:pPr>
            <w:r w:rsidRPr="00BA0BAE">
              <w:rPr>
                <w:rFonts w:ascii="Calibri" w:eastAsia="Calibri" w:hAnsi="Calibri" w:cs="Calibri"/>
                <w:color w:val="002060"/>
                <w:sz w:val="20"/>
                <w:szCs w:val="20"/>
                <w:lang w:val="ky-KG"/>
              </w:rPr>
              <w:t>X</w:t>
            </w:r>
          </w:p>
        </w:tc>
        <w:tc>
          <w:tcPr>
            <w:tcW w:w="506"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7"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07"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r>
      <w:tr w:rsidR="00616EC7" w:rsidRPr="00BA0BAE" w:rsidTr="00616EC7">
        <w:tc>
          <w:tcPr>
            <w:tcW w:w="425" w:type="dxa"/>
          </w:tcPr>
          <w:p w:rsidR="00616EC7" w:rsidRPr="00BA0BAE" w:rsidRDefault="00616EC7" w:rsidP="00616EC7">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2</w:t>
            </w:r>
          </w:p>
        </w:tc>
        <w:tc>
          <w:tcPr>
            <w:tcW w:w="3402" w:type="dxa"/>
          </w:tcPr>
          <w:p w:rsidR="00616EC7" w:rsidRPr="00BA0BAE" w:rsidRDefault="00616EC7" w:rsidP="00616EC7">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Стратегия 2040</w:t>
            </w:r>
          </w:p>
        </w:tc>
        <w:tc>
          <w:tcPr>
            <w:tcW w:w="506" w:type="dxa"/>
            <w:vAlign w:val="center"/>
          </w:tcPr>
          <w:p w:rsidR="00616EC7" w:rsidRPr="00BA0BAE" w:rsidRDefault="00616EC7" w:rsidP="00616EC7">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06" w:type="dxa"/>
            <w:vAlign w:val="center"/>
          </w:tcPr>
          <w:p w:rsidR="00616EC7" w:rsidRPr="00BA0BAE" w:rsidRDefault="00616EC7" w:rsidP="00616EC7">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06"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6" w:type="dxa"/>
            <w:vAlign w:val="center"/>
          </w:tcPr>
          <w:p w:rsidR="00616EC7" w:rsidRPr="00BA0BAE" w:rsidRDefault="00616EC7" w:rsidP="00616EC7">
            <w:pPr>
              <w:jc w:val="both"/>
              <w:rPr>
                <w:rFonts w:ascii="Calibri" w:eastAsia="Calibri" w:hAnsi="Calibri" w:cs="Times New Roman"/>
                <w:lang w:val="ky-KG"/>
              </w:rPr>
            </w:pPr>
            <w:r w:rsidRPr="00BA0BAE">
              <w:rPr>
                <w:rFonts w:ascii="Calibri" w:eastAsia="Calibri" w:hAnsi="Calibri" w:cs="Times New Roman"/>
                <w:lang w:val="ky-KG"/>
              </w:rPr>
              <w:t>-</w:t>
            </w:r>
          </w:p>
        </w:tc>
        <w:tc>
          <w:tcPr>
            <w:tcW w:w="506" w:type="dxa"/>
            <w:vAlign w:val="center"/>
          </w:tcPr>
          <w:p w:rsidR="00616EC7" w:rsidRPr="00BA0BAE" w:rsidRDefault="00616EC7" w:rsidP="00616EC7">
            <w:pPr>
              <w:jc w:val="both"/>
              <w:rPr>
                <w:rFonts w:ascii="Calibri" w:eastAsia="Calibri" w:hAnsi="Calibri" w:cs="Times New Roman"/>
                <w:lang w:val="ky-KG"/>
              </w:rPr>
            </w:pPr>
            <w:r w:rsidRPr="00BA0BAE">
              <w:rPr>
                <w:rFonts w:ascii="Calibri" w:eastAsia="Calibri" w:hAnsi="Calibri" w:cs="Calibri"/>
                <w:color w:val="002060"/>
                <w:sz w:val="20"/>
                <w:szCs w:val="20"/>
                <w:lang w:val="ky-KG"/>
              </w:rPr>
              <w:t>X</w:t>
            </w:r>
          </w:p>
        </w:tc>
        <w:tc>
          <w:tcPr>
            <w:tcW w:w="506"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7" w:type="dxa"/>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shd w:val="clear" w:color="auto" w:fill="E2EFD9" w:themeFill="accent6" w:themeFillTint="33"/>
            <w:vAlign w:val="center"/>
          </w:tcPr>
          <w:p w:rsidR="00616EC7" w:rsidRPr="00BA0BAE" w:rsidRDefault="00616EC7" w:rsidP="00616EC7">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r>
    </w:tbl>
    <w:p w:rsidR="00BE2AF6" w:rsidRPr="00616EC7" w:rsidRDefault="00BE2AF6" w:rsidP="00616EC7">
      <w:pPr>
        <w:pStyle w:val="Caption"/>
        <w:jc w:val="center"/>
        <w:rPr>
          <w:rFonts w:ascii="Calibri" w:eastAsia="Calibri" w:hAnsi="Calibri" w:cs="Times New Roman"/>
          <w:sz w:val="22"/>
          <w:lang w:val="ru-RU"/>
        </w:rPr>
      </w:pPr>
      <w:proofErr w:type="spellStart"/>
      <w:r w:rsidRPr="00616EC7">
        <w:rPr>
          <w:rFonts w:ascii="Calibri" w:eastAsia="Calibri" w:hAnsi="Calibri" w:cs="Times New Roman"/>
          <w:sz w:val="22"/>
          <w:lang w:val="ru-RU"/>
        </w:rPr>
        <w:t>Булагы</w:t>
      </w:r>
      <w:proofErr w:type="spellEnd"/>
      <w:r w:rsidRPr="00616EC7">
        <w:rPr>
          <w:rFonts w:ascii="Calibri" w:eastAsia="Calibri" w:hAnsi="Calibri" w:cs="Times New Roman"/>
          <w:sz w:val="22"/>
          <w:lang w:val="ru-RU"/>
        </w:rPr>
        <w:t xml:space="preserve">: </w:t>
      </w:r>
      <w:proofErr w:type="spellStart"/>
      <w:r w:rsidRPr="00616EC7">
        <w:rPr>
          <w:rFonts w:ascii="Calibri" w:hAnsi="Calibri"/>
          <w:sz w:val="22"/>
          <w:lang w:val="ru-RU"/>
        </w:rPr>
        <w:t>Интеграцияны</w:t>
      </w:r>
      <w:proofErr w:type="spellEnd"/>
      <w:r w:rsidRPr="00616EC7">
        <w:rPr>
          <w:rFonts w:ascii="Calibri" w:hAnsi="Calibri"/>
          <w:sz w:val="22"/>
          <w:lang w:val="ru-RU"/>
        </w:rPr>
        <w:t xml:space="preserve"> тез </w:t>
      </w:r>
      <w:proofErr w:type="spellStart"/>
      <w:r w:rsidRPr="00616EC7">
        <w:rPr>
          <w:rFonts w:ascii="Calibri" w:hAnsi="Calibri"/>
          <w:sz w:val="22"/>
          <w:lang w:val="ru-RU"/>
        </w:rPr>
        <w:t>баалоонун</w:t>
      </w:r>
      <w:proofErr w:type="spellEnd"/>
      <w:r w:rsidRPr="00616EC7">
        <w:rPr>
          <w:rFonts w:ascii="Calibri" w:hAnsi="Calibri"/>
          <w:sz w:val="22"/>
          <w:lang w:val="ru-RU"/>
        </w:rPr>
        <w:t xml:space="preserve"> </w:t>
      </w:r>
      <w:proofErr w:type="spellStart"/>
      <w:r w:rsidRPr="00616EC7">
        <w:rPr>
          <w:rFonts w:ascii="Calibri" w:hAnsi="Calibri"/>
          <w:sz w:val="22"/>
          <w:lang w:val="ru-RU"/>
        </w:rPr>
        <w:t>жыйынтыктары</w:t>
      </w:r>
      <w:proofErr w:type="spellEnd"/>
    </w:p>
    <w:p w:rsidR="00BE2AF6" w:rsidRPr="00BA0BAE" w:rsidRDefault="00BE2AF6" w:rsidP="00D320E8">
      <w:pPr>
        <w:widowControl w:val="0"/>
        <w:spacing w:after="0" w:line="240" w:lineRule="auto"/>
        <w:ind w:right="4715"/>
        <w:jc w:val="both"/>
        <w:rPr>
          <w:rFonts w:ascii="Calibri" w:eastAsia="Calibri" w:hAnsi="Calibri" w:cs="Times New Roman"/>
          <w:b/>
          <w:lang w:val="ky-KG"/>
        </w:rPr>
      </w:pPr>
    </w:p>
    <w:p w:rsidR="00BE2AF6" w:rsidRPr="00616EC7" w:rsidRDefault="00BE2AF6" w:rsidP="00616EC7">
      <w:pPr>
        <w:pStyle w:val="Heading5"/>
        <w:numPr>
          <w:ilvl w:val="0"/>
          <w:numId w:val="0"/>
        </w:numPr>
        <w:ind w:left="1008" w:hanging="1008"/>
        <w:jc w:val="both"/>
        <w:rPr>
          <w:rFonts w:ascii="Calibri" w:eastAsia="Calibri" w:hAnsi="Calibri" w:cs="Times New Roman"/>
          <w:color w:val="auto"/>
          <w:lang w:val="ky-KG"/>
        </w:rPr>
      </w:pPr>
      <w:r w:rsidRPr="00616EC7">
        <w:rPr>
          <w:rFonts w:ascii="Calibri" w:eastAsia="Calibri" w:hAnsi="Calibri" w:cs="Times New Roman"/>
          <w:color w:val="auto"/>
          <w:lang w:val="ky-KG"/>
        </w:rPr>
        <w:t xml:space="preserve">ТӨМ 10дун </w:t>
      </w:r>
      <w:r w:rsidR="003070E7" w:rsidRPr="00616EC7">
        <w:rPr>
          <w:rFonts w:ascii="Calibri" w:eastAsia="Times New Roman" w:hAnsi="Calibri"/>
          <w:color w:val="auto"/>
          <w:lang w:val="ky-KG"/>
        </w:rPr>
        <w:t>төмөнкү милдеттерине жет</w:t>
      </w:r>
      <w:r w:rsidRPr="00616EC7">
        <w:rPr>
          <w:rFonts w:ascii="Calibri" w:eastAsia="Times New Roman" w:hAnsi="Calibri"/>
          <w:color w:val="auto"/>
          <w:lang w:val="ky-KG"/>
        </w:rPr>
        <w:t>үүгө көңүл буруу маанилүү</w:t>
      </w:r>
      <w:r w:rsidRPr="00616EC7">
        <w:rPr>
          <w:rFonts w:ascii="Calibri" w:eastAsia="Calibri" w:hAnsi="Calibri" w:cs="Times New Roman"/>
          <w:color w:val="auto"/>
          <w:lang w:val="ky-KG"/>
        </w:rPr>
        <w:t>:</w:t>
      </w:r>
    </w:p>
    <w:p w:rsidR="00BE2AF6" w:rsidRPr="00BA0BAE" w:rsidRDefault="00BE2AF6" w:rsidP="00FA53F2">
      <w:pPr>
        <w:pStyle w:val="ListBullet2"/>
        <w:numPr>
          <w:ilvl w:val="0"/>
          <w:numId w:val="30"/>
        </w:numPr>
        <w:jc w:val="both"/>
        <w:rPr>
          <w:lang w:val="ky-KG"/>
        </w:rPr>
      </w:pPr>
      <w:r w:rsidRPr="00BA0BAE">
        <w:rPr>
          <w:lang w:val="ky-KG"/>
        </w:rPr>
        <w:t xml:space="preserve">10.1 2030-жылга карата  калктын эң аз камсыздалган 40 пайызынын кирешелеринин өлкө боюнча орточодон ашып тура турган өсүшүнө акырындык менен жетишүү жана аны кармап туруу. </w:t>
      </w:r>
    </w:p>
    <w:p w:rsidR="00BE2AF6" w:rsidRPr="00BA0BAE" w:rsidRDefault="00BE2AF6" w:rsidP="00FA53F2">
      <w:pPr>
        <w:pStyle w:val="ListBullet2"/>
        <w:numPr>
          <w:ilvl w:val="0"/>
          <w:numId w:val="30"/>
        </w:numPr>
        <w:jc w:val="both"/>
        <w:rPr>
          <w:lang w:val="ky-KG"/>
        </w:rPr>
      </w:pPr>
      <w:r w:rsidRPr="00BA0BAE">
        <w:rPr>
          <w:lang w:val="ky-KG"/>
        </w:rPr>
        <w:t xml:space="preserve">10.3 Мүмкүндүктөр теңдештигин камсыздоо жана жыйынтыктардын теңдешсиздигин, анын ичинде дискриминациялоочу мыйзамдарды, саясатты жана практикаларды алып салуу жана бул багыттагы тиешелүү мыйзамдарды, саясатты жана чараларды кабыл алууга көмөк көрсөтүү жолу менен төмөндөтүү. </w:t>
      </w:r>
    </w:p>
    <w:p w:rsidR="00BE2AF6" w:rsidRPr="00BA0BAE" w:rsidRDefault="00BE2AF6" w:rsidP="00FA53F2">
      <w:pPr>
        <w:pStyle w:val="ListBullet2"/>
        <w:numPr>
          <w:ilvl w:val="0"/>
          <w:numId w:val="30"/>
        </w:numPr>
        <w:jc w:val="both"/>
        <w:rPr>
          <w:lang w:val="ky-KG"/>
        </w:rPr>
      </w:pPr>
      <w:r w:rsidRPr="00BA0BAE">
        <w:rPr>
          <w:lang w:val="ky-KG"/>
        </w:rPr>
        <w:t xml:space="preserve">10.4 Тиешелүү саясатты, өзгөчө бюджеттик-салыктык саясатты жана эмгек акы жана социалдык коргоо маселелериндеги саясатты кабыл алуу, жана акырындык менен көбүрөөк </w:t>
      </w:r>
      <w:r w:rsidR="00683CF6">
        <w:rPr>
          <w:lang w:val="ky-KG"/>
        </w:rPr>
        <w:t>теңдик</w:t>
      </w:r>
      <w:r w:rsidRPr="00BA0BAE">
        <w:rPr>
          <w:lang w:val="ky-KG"/>
        </w:rPr>
        <w:t>ти камсыздоого жетишүү.</w:t>
      </w:r>
    </w:p>
    <w:p w:rsidR="00BE2AF6" w:rsidRPr="00BA0BAE" w:rsidRDefault="00BE2AF6" w:rsidP="00FA53F2">
      <w:pPr>
        <w:pStyle w:val="ListBullet2"/>
        <w:numPr>
          <w:ilvl w:val="0"/>
          <w:numId w:val="30"/>
        </w:numPr>
        <w:jc w:val="both"/>
        <w:rPr>
          <w:lang w:val="ky-KG"/>
        </w:rPr>
      </w:pPr>
      <w:r w:rsidRPr="00BA0BAE">
        <w:rPr>
          <w:lang w:val="ky-KG"/>
        </w:rPr>
        <w:t>10.c 2030-жылга карата мигранттардын акча каражаттарын которуусу менен байланышкан операциялык чыгымдарды, которуу суммасынан 3 пайыздан азыраак өлчөмгө чейин кыскартуу жана</w:t>
      </w:r>
      <w:r w:rsidR="003070E7">
        <w:rPr>
          <w:lang w:val="ky-KG"/>
        </w:rPr>
        <w:t xml:space="preserve"> </w:t>
      </w:r>
      <w:r w:rsidRPr="00BA0BAE">
        <w:rPr>
          <w:lang w:val="ky-KG"/>
        </w:rPr>
        <w:t xml:space="preserve">бул чыгашалар 5 пайыздан ашып турган акча которуу каналдарын жоюу. </w:t>
      </w:r>
    </w:p>
    <w:tbl>
      <w:tblPr>
        <w:tblStyle w:val="TableNormal1"/>
        <w:tblW w:w="0" w:type="auto"/>
        <w:jc w:val="center"/>
        <w:tblLayout w:type="fixed"/>
        <w:tblLook w:val="01E0" w:firstRow="1" w:lastRow="1" w:firstColumn="1" w:lastColumn="1" w:noHBand="0" w:noVBand="0"/>
      </w:tblPr>
      <w:tblGrid>
        <w:gridCol w:w="962"/>
        <w:gridCol w:w="1096"/>
        <w:gridCol w:w="1352"/>
        <w:gridCol w:w="1081"/>
        <w:gridCol w:w="1051"/>
        <w:gridCol w:w="842"/>
        <w:gridCol w:w="811"/>
        <w:gridCol w:w="631"/>
      </w:tblGrid>
      <w:tr w:rsidR="00BE2AF6" w:rsidRPr="00BA0BAE" w:rsidTr="00683CF6">
        <w:trPr>
          <w:trHeight w:hRule="exact" w:val="494"/>
          <w:jc w:val="center"/>
        </w:trPr>
        <w:tc>
          <w:tcPr>
            <w:tcW w:w="4491"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3" w:line="215"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Көрсөткүчтөр үлүшү</w:t>
            </w:r>
          </w:p>
        </w:tc>
        <w:tc>
          <w:tcPr>
            <w:tcW w:w="3335"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3" w:line="215"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Көрсөткүчтөр саны</w:t>
            </w:r>
          </w:p>
        </w:tc>
      </w:tr>
      <w:tr w:rsidR="00BE2AF6" w:rsidRPr="00BA0BAE" w:rsidTr="00683CF6">
        <w:trPr>
          <w:trHeight w:hRule="exact" w:val="706"/>
          <w:jc w:val="center"/>
        </w:trPr>
        <w:tc>
          <w:tcPr>
            <w:tcW w:w="96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Жетишилгендери</w:t>
            </w:r>
          </w:p>
        </w:tc>
        <w:tc>
          <w:tcPr>
            <w:tcW w:w="1096"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line="245" w:lineRule="auto"/>
              <w:ind w:right="189"/>
              <w:jc w:val="both"/>
              <w:rPr>
                <w:rFonts w:ascii="Calibri" w:eastAsia="Calibri" w:hAnsi="Calibri" w:cs="Calibri"/>
                <w:sz w:val="16"/>
                <w:szCs w:val="16"/>
                <w:lang w:val="ky-KG"/>
              </w:rPr>
            </w:pPr>
            <w:r w:rsidRPr="00BA0BAE">
              <w:rPr>
                <w:rFonts w:ascii="Calibri" w:eastAsia="Calibri" w:hAnsi="Calibri" w:cs="Times New Roman"/>
                <w:sz w:val="16"/>
                <w:szCs w:val="16"/>
                <w:lang w:val="ky-KG"/>
              </w:rPr>
              <w:t>Али жетишиле электери</w:t>
            </w:r>
          </w:p>
        </w:tc>
        <w:tc>
          <w:tcPr>
            <w:tcW w:w="1352"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line="245" w:lineRule="auto"/>
              <w:ind w:right="109"/>
              <w:jc w:val="both"/>
              <w:rPr>
                <w:rFonts w:ascii="Calibri" w:eastAsia="Calibri" w:hAnsi="Calibri" w:cs="Calibri"/>
                <w:sz w:val="16"/>
                <w:szCs w:val="16"/>
                <w:lang w:val="ky-KG"/>
              </w:rPr>
            </w:pPr>
            <w:r w:rsidRPr="00BA0BAE">
              <w:rPr>
                <w:rFonts w:ascii="Calibri" w:eastAsia="Calibri" w:hAnsi="Calibri" w:cs="Times New Roman"/>
                <w:sz w:val="16"/>
                <w:szCs w:val="16"/>
                <w:lang w:val="ky-KG"/>
              </w:rPr>
              <w:t xml:space="preserve">Олуттуу күч-аракеттер талап кылынат </w:t>
            </w:r>
          </w:p>
        </w:tc>
        <w:tc>
          <w:tcPr>
            <w:tcW w:w="108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Маалыматтар жок</w:t>
            </w:r>
          </w:p>
        </w:tc>
        <w:tc>
          <w:tcPr>
            <w:tcW w:w="1051"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Жашылдар</w:t>
            </w:r>
          </w:p>
        </w:tc>
        <w:tc>
          <w:tcPr>
            <w:tcW w:w="842"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Сарылар</w:t>
            </w:r>
          </w:p>
        </w:tc>
        <w:tc>
          <w:tcPr>
            <w:tcW w:w="811"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Кызылдар</w:t>
            </w:r>
          </w:p>
        </w:tc>
        <w:tc>
          <w:tcPr>
            <w:tcW w:w="63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6"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Боздор</w:t>
            </w:r>
          </w:p>
        </w:tc>
      </w:tr>
      <w:tr w:rsidR="00BE2AF6" w:rsidRPr="00BA0BAE" w:rsidTr="00683CF6">
        <w:trPr>
          <w:trHeight w:hRule="exact" w:val="308"/>
          <w:jc w:val="center"/>
        </w:trPr>
        <w:tc>
          <w:tcPr>
            <w:tcW w:w="96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80"/>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1096"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14%</w:t>
            </w:r>
          </w:p>
        </w:tc>
        <w:tc>
          <w:tcPr>
            <w:tcW w:w="135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94"/>
              <w:jc w:val="both"/>
              <w:rPr>
                <w:rFonts w:ascii="Calibri" w:eastAsia="Calibri" w:hAnsi="Calibri" w:cs="Calibri"/>
                <w:sz w:val="18"/>
                <w:szCs w:val="18"/>
                <w:lang w:val="ky-KG"/>
              </w:rPr>
            </w:pPr>
            <w:r w:rsidRPr="00BA0BAE">
              <w:rPr>
                <w:rFonts w:ascii="Calibri" w:eastAsia="Calibri" w:hAnsi="Calibri" w:cs="Times New Roman"/>
                <w:sz w:val="18"/>
                <w:lang w:val="ky-KG"/>
              </w:rPr>
              <w:t>50%</w:t>
            </w:r>
          </w:p>
        </w:tc>
        <w:tc>
          <w:tcPr>
            <w:tcW w:w="108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36%</w:t>
            </w:r>
          </w:p>
        </w:tc>
        <w:tc>
          <w:tcPr>
            <w:tcW w:w="105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84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2</w:t>
            </w:r>
          </w:p>
        </w:tc>
        <w:tc>
          <w:tcPr>
            <w:tcW w:w="81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7</w:t>
            </w:r>
          </w:p>
        </w:tc>
        <w:tc>
          <w:tcPr>
            <w:tcW w:w="63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5</w:t>
            </w:r>
          </w:p>
        </w:tc>
      </w:tr>
    </w:tbl>
    <w:p w:rsidR="00BE2AF6" w:rsidRDefault="00BE2AF6" w:rsidP="00616EC7">
      <w:pPr>
        <w:pStyle w:val="Caption"/>
        <w:jc w:val="center"/>
        <w:rPr>
          <w:lang w:val="ky-KG"/>
        </w:rPr>
      </w:pPr>
      <w:proofErr w:type="spellStart"/>
      <w:r w:rsidRPr="00BA0BAE">
        <w:rPr>
          <w:rFonts w:ascii="Calibri" w:eastAsia="Calibri" w:hAnsi="Calibri" w:cs="Times New Roman"/>
        </w:rPr>
        <w:t>Булактары</w:t>
      </w:r>
      <w:proofErr w:type="spellEnd"/>
      <w:r w:rsidRPr="00BA0BAE">
        <w:rPr>
          <w:rFonts w:ascii="Calibri" w:eastAsia="Calibri" w:hAnsi="Calibri" w:cs="Times New Roman"/>
        </w:rPr>
        <w:t xml:space="preserve">: ТӨМ 10 </w:t>
      </w:r>
      <w:proofErr w:type="spellStart"/>
      <w:r w:rsidRPr="00BA0BAE">
        <w:rPr>
          <w:rFonts w:ascii="Calibri" w:eastAsia="Calibri" w:hAnsi="Calibri" w:cs="Times New Roman"/>
        </w:rPr>
        <w:t>боюнча</w:t>
      </w:r>
      <w:proofErr w:type="spellEnd"/>
      <w:r w:rsidRPr="00BA0BAE">
        <w:rPr>
          <w:rFonts w:ascii="Calibri" w:eastAsia="Calibri" w:hAnsi="Calibri" w:cs="Times New Roman"/>
        </w:rPr>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w:t>
      </w:r>
      <w:proofErr w:type="spellStart"/>
      <w:r w:rsidRPr="00BA0BAE">
        <w:t>Башкаруу</w:t>
      </w:r>
      <w:proofErr w:type="spellEnd"/>
      <w:r w:rsidRPr="00BA0BAE">
        <w:t xml:space="preserve"> </w:t>
      </w:r>
      <w:proofErr w:type="spellStart"/>
      <w:r w:rsidRPr="00BA0BAE">
        <w:t>панелдеринин</w:t>
      </w:r>
      <w:proofErr w:type="spellEnd"/>
      <w:r w:rsidRPr="00BA0BAE">
        <w:t xml:space="preserve"> </w:t>
      </w:r>
      <w:proofErr w:type="spellStart"/>
      <w:r w:rsidRPr="00BA0BAE">
        <w:t>аспаптары</w:t>
      </w:r>
      <w:proofErr w:type="spellEnd"/>
    </w:p>
    <w:p w:rsidR="0040522E" w:rsidRDefault="0040522E" w:rsidP="0040522E">
      <w:pPr>
        <w:rPr>
          <w:lang w:val="ky-K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40522E" w:rsidTr="0040522E">
        <w:tc>
          <w:tcPr>
            <w:tcW w:w="2376" w:type="dxa"/>
          </w:tcPr>
          <w:p w:rsidR="0040522E" w:rsidRDefault="0040522E" w:rsidP="0040522E">
            <w:pPr>
              <w:rPr>
                <w:lang w:val="ky-KG"/>
              </w:rPr>
            </w:pPr>
            <w:r>
              <w:rPr>
                <w:noProof/>
                <w:lang w:val="ru-RU" w:eastAsia="ru-RU"/>
              </w:rPr>
              <w:drawing>
                <wp:inline distT="0" distB="0" distL="0" distR="0" wp14:anchorId="5B85A825" wp14:editId="31906B42">
                  <wp:extent cx="1323975" cy="1323975"/>
                  <wp:effectExtent l="0" t="0" r="9525" b="95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40522E" w:rsidRPr="00BA0BAE" w:rsidRDefault="0040522E" w:rsidP="0040522E">
            <w:pPr>
              <w:pStyle w:val="Heading1"/>
              <w:numPr>
                <w:ilvl w:val="0"/>
                <w:numId w:val="0"/>
              </w:numPr>
              <w:spacing w:before="0"/>
              <w:jc w:val="both"/>
              <w:outlineLvl w:val="0"/>
              <w:rPr>
                <w:rFonts w:eastAsia="Calibri"/>
                <w:lang w:val="ky-KG"/>
              </w:rPr>
            </w:pPr>
            <w:bookmarkStart w:id="45" w:name="_Toc536779791"/>
            <w:bookmarkStart w:id="46" w:name="_Toc8656563"/>
            <w:r w:rsidRPr="00BA0BAE">
              <w:rPr>
                <w:rFonts w:eastAsia="Calibri"/>
                <w:lang w:val="ky-KG"/>
              </w:rPr>
              <w:t>11-максат. Шаарлардын жана калктуу пункттардын ачыктыгын, коопсуздугун, жашоого туруктуулугун жана экологиялык туруктуулугун камсыздоо</w:t>
            </w:r>
            <w:bookmarkEnd w:id="45"/>
            <w:bookmarkEnd w:id="46"/>
          </w:p>
          <w:p w:rsidR="0040522E" w:rsidRDefault="0040522E" w:rsidP="0040522E">
            <w:pPr>
              <w:rPr>
                <w:lang w:val="ky-KG"/>
              </w:rPr>
            </w:pPr>
            <w:r w:rsidRPr="0040522E">
              <w:rPr>
                <w:lang w:val="ky-KG"/>
              </w:rPr>
              <w:t xml:space="preserve">КРдагы шаар калкы 34% түзүп турат; өлкөдө ар түрдүү деңгээлдеги 31 шаар бар. Шаар калкынын 60% жакыны эки шаарда жашашат: Бишкекте </w:t>
            </w:r>
          </w:p>
        </w:tc>
      </w:tr>
    </w:tbl>
    <w:p w:rsidR="00BE2AF6" w:rsidRPr="00AF0301" w:rsidRDefault="0040522E" w:rsidP="0040522E">
      <w:pPr>
        <w:rPr>
          <w:lang w:val="ky-KG"/>
        </w:rPr>
      </w:pPr>
      <w:r w:rsidRPr="0040522E">
        <w:rPr>
          <w:lang w:val="ky-KG"/>
        </w:rPr>
        <w:t>(борбор калаа) жана Ошто.</w:t>
      </w:r>
      <w:r>
        <w:rPr>
          <w:lang w:val="ky-KG"/>
        </w:rPr>
        <w:t xml:space="preserve"> </w:t>
      </w:r>
      <w:r w:rsidR="00BE2AF6" w:rsidRPr="00AF0301">
        <w:rPr>
          <w:lang w:val="ky-KG"/>
        </w:rPr>
        <w:t>Баа берүүлөргө ылайык, Кыргызстандын калкынын жыл сайын өсүшү 1% деңгээлинде калууда. Азыркы мезгилде, шаар калкы болжол менен 1 987 000 жашоочуну түзүп турат. Кыргызстан сыяктуу тоолуу өлкөдө шаарлар көп жагынан өрөөндөрдө жана жа</w:t>
      </w:r>
      <w:r w:rsidR="003070E7" w:rsidRPr="00AF0301">
        <w:rPr>
          <w:lang w:val="ky-KG"/>
        </w:rPr>
        <w:t>пыз</w:t>
      </w:r>
      <w:r w:rsidR="00BE2AF6" w:rsidRPr="00AF0301">
        <w:rPr>
          <w:lang w:val="ky-KG"/>
        </w:rPr>
        <w:t xml:space="preserve"> </w:t>
      </w:r>
      <w:r w:rsidR="003070E7" w:rsidRPr="00AF0301">
        <w:rPr>
          <w:lang w:val="ky-KG"/>
        </w:rPr>
        <w:t>тоолуу зоналарда жайгашкан, өлк</w:t>
      </w:r>
      <w:r w:rsidR="00BE2AF6" w:rsidRPr="00AF0301">
        <w:rPr>
          <w:lang w:val="ky-KG"/>
        </w:rPr>
        <w:t>өнүн</w:t>
      </w:r>
      <w:r w:rsidR="003070E7" w:rsidRPr="00AF0301">
        <w:rPr>
          <w:lang w:val="ky-KG"/>
        </w:rPr>
        <w:t xml:space="preserve"> борбордук бөлүгүндө жайгаш</w:t>
      </w:r>
      <w:r w:rsidR="00BE2AF6" w:rsidRPr="00AF0301">
        <w:rPr>
          <w:lang w:val="ky-KG"/>
        </w:rPr>
        <w:t>кан айрым шаар тутумдарынан башкалары. Урбанизация, ошентип, шаарлар жана шаар инфраструктурасы үчүн эң эле энергияны көп коротуучу, ишти көп талап кылуучу жана капиталды көп талап кылуучу секторлорго кире турган жаңы чакырык болуп калууда. Маанилүү милдет болуп шаарлардагы туруктуу өнүгүү проблемаларынын чечилиштерин табуу эсептелет.</w:t>
      </w:r>
    </w:p>
    <w:p w:rsidR="00BE2AF6" w:rsidRDefault="00BE2AF6" w:rsidP="0040522E">
      <w:pPr>
        <w:pStyle w:val="BodyText"/>
        <w:ind w:left="0"/>
        <w:jc w:val="both"/>
        <w:rPr>
          <w:lang w:val="ky-KG"/>
        </w:rPr>
      </w:pPr>
      <w:r w:rsidRPr="00AF0301">
        <w:rPr>
          <w:lang w:val="ky-KG"/>
        </w:rPr>
        <w:t>ТӨМ 11 көрсөткүчтөрү боюнча прогрессти өлчөө үчүн маалыматтардын көпчүлүгү жеткиликсиз же методология менен болгон проблемалардан улам али топтоло элек. Мисалга, ыпылас жакыр шаар четтериндеги турак-жайлар боюнча маалыматтар жок (ТӨМ 11.1), бирок айрым болжолдуу баалоолор, Бишкектин чет жакаларында 50 легалдуу эмес жаңы конуштар бар экенди</w:t>
      </w:r>
      <w:r w:rsidR="003070E7" w:rsidRPr="00AF0301">
        <w:rPr>
          <w:lang w:val="ky-KG"/>
        </w:rPr>
        <w:t>гин божомолдоого мүмкүндүк бер</w:t>
      </w:r>
      <w:r w:rsidRPr="00AF0301">
        <w:rPr>
          <w:lang w:val="ky-KG"/>
        </w:rPr>
        <w:t>ет, алар эми болжол менен 250 000 адамга үй болуп кызмат кылышууда. Транспортко жет</w:t>
      </w:r>
      <w:r w:rsidR="003070E7" w:rsidRPr="00AF0301">
        <w:rPr>
          <w:lang w:val="ky-KG"/>
        </w:rPr>
        <w:t>үү</w:t>
      </w:r>
      <w:r w:rsidRPr="00AF0301">
        <w:rPr>
          <w:lang w:val="ky-KG"/>
        </w:rPr>
        <w:t xml:space="preserve"> сыяктуу башка маалыматтар, мындан дагы жакыр (ТӨМ 11.2).</w:t>
      </w:r>
    </w:p>
    <w:p w:rsidR="0040522E" w:rsidRPr="00AF0301" w:rsidRDefault="0040522E" w:rsidP="0040522E">
      <w:pPr>
        <w:pStyle w:val="BodyText"/>
        <w:ind w:left="0"/>
        <w:jc w:val="both"/>
        <w:rPr>
          <w:lang w:val="ky-KG"/>
        </w:rPr>
      </w:pPr>
    </w:p>
    <w:p w:rsidR="0040522E" w:rsidRPr="0040522E" w:rsidRDefault="0040522E" w:rsidP="00DC6716">
      <w:pPr>
        <w:spacing w:line="240" w:lineRule="auto"/>
        <w:jc w:val="center"/>
        <w:rPr>
          <w:rFonts w:cstheme="minorHAnsi"/>
          <w:lang w:val="ru-RU"/>
        </w:rPr>
      </w:pPr>
      <w:r>
        <w:rPr>
          <w:noProof/>
          <w:lang w:val="ru-RU" w:eastAsia="ru-RU"/>
        </w:rPr>
        <w:drawing>
          <wp:inline distT="0" distB="0" distL="0" distR="0" wp14:anchorId="0C6F9853" wp14:editId="3033575C">
            <wp:extent cx="1837055" cy="1837055"/>
            <wp:effectExtent l="0" t="0" r="0" b="0"/>
            <wp:docPr id="1921003564" name="Рисунок 192100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noFill/>
                    <a:ln>
                      <a:noFill/>
                    </a:ln>
                  </pic:spPr>
                </pic:pic>
              </a:graphicData>
            </a:graphic>
          </wp:inline>
        </w:drawing>
      </w:r>
      <w:r>
        <w:rPr>
          <w:noProof/>
          <w:lang w:val="ru-RU" w:eastAsia="ru-RU"/>
        </w:rPr>
        <w:drawing>
          <wp:inline distT="0" distB="0" distL="0" distR="0" wp14:anchorId="3CAB2888" wp14:editId="0D3EC785">
            <wp:extent cx="1876508" cy="1001709"/>
            <wp:effectExtent l="0" t="0" r="0" b="8255"/>
            <wp:docPr id="1921003567" name="Рисунок 192100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38587" t="43145" r="42324" b="38041"/>
                    <a:stretch/>
                  </pic:blipFill>
                  <pic:spPr bwMode="auto">
                    <a:xfrm>
                      <a:off x="0" y="0"/>
                      <a:ext cx="1876799" cy="1001864"/>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rPr>
        <w:drawing>
          <wp:inline distT="0" distB="0" distL="0" distR="0" wp14:anchorId="3C78F230" wp14:editId="06EFF01C">
            <wp:extent cx="1860550" cy="1932305"/>
            <wp:effectExtent l="0" t="0" r="6350" b="0"/>
            <wp:docPr id="1921003562" name="Рисунок 192100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0550" cy="1932305"/>
                    </a:xfrm>
                    <a:prstGeom prst="rect">
                      <a:avLst/>
                    </a:prstGeom>
                    <a:noFill/>
                    <a:ln>
                      <a:noFill/>
                    </a:ln>
                  </pic:spPr>
                </pic:pic>
              </a:graphicData>
            </a:graphic>
          </wp:inline>
        </w:drawing>
      </w:r>
    </w:p>
    <w:p w:rsidR="00BE2AF6" w:rsidRPr="00AF0301" w:rsidRDefault="00BE2AF6" w:rsidP="00D320E8">
      <w:pPr>
        <w:pStyle w:val="BodyText"/>
        <w:jc w:val="both"/>
        <w:rPr>
          <w:i/>
          <w:lang w:val="ky-KG"/>
        </w:rPr>
      </w:pPr>
      <w:r w:rsidRPr="00AF0301">
        <w:rPr>
          <w:i/>
          <w:lang w:val="ky-KG"/>
        </w:rPr>
        <w:t>ТӨМ 11.5 Жаратылыш кырсыктарынын ар түрдүү түрлөрүнөн болгон экономикалык жоготууларды %дарда (солдо) жана өлүмдү %дарда (оңдо) бөлүштүрүү</w:t>
      </w:r>
    </w:p>
    <w:p w:rsidR="00BE2AF6" w:rsidRPr="00BA0BAE" w:rsidRDefault="00BE2AF6" w:rsidP="00D320E8">
      <w:pPr>
        <w:widowControl w:val="0"/>
        <w:spacing w:after="0" w:line="240" w:lineRule="auto"/>
        <w:jc w:val="both"/>
        <w:rPr>
          <w:rFonts w:ascii="Calibri" w:eastAsia="Calibri" w:hAnsi="Calibri" w:cs="Calibri"/>
          <w:sz w:val="20"/>
          <w:szCs w:val="20"/>
          <w:lang w:val="ky-KG"/>
        </w:rPr>
      </w:pPr>
    </w:p>
    <w:tbl>
      <w:tblPr>
        <w:tblStyle w:val="TableGrid"/>
        <w:tblW w:w="9451" w:type="dxa"/>
        <w:tblLook w:val="04A0" w:firstRow="1" w:lastRow="0" w:firstColumn="1" w:lastColumn="0" w:noHBand="0" w:noVBand="1"/>
      </w:tblPr>
      <w:tblGrid>
        <w:gridCol w:w="655"/>
        <w:gridCol w:w="1118"/>
        <w:gridCol w:w="1690"/>
        <w:gridCol w:w="1607"/>
        <w:gridCol w:w="4381"/>
      </w:tblGrid>
      <w:tr w:rsidR="00DC6716" w:rsidTr="00EA405B">
        <w:tc>
          <w:tcPr>
            <w:tcW w:w="655" w:type="dxa"/>
            <w:shd w:val="clear" w:color="auto" w:fill="5B9BD5" w:themeFill="accent1"/>
          </w:tcPr>
          <w:p w:rsidR="00DC6716" w:rsidRDefault="00DC6716" w:rsidP="00DC6716">
            <w:pPr>
              <w:widowControl w:val="0"/>
              <w:spacing w:line="200" w:lineRule="atLeast"/>
              <w:jc w:val="center"/>
              <w:rPr>
                <w:rFonts w:ascii="Calibri" w:eastAsia="Calibri" w:hAnsi="Calibri" w:cs="Calibri"/>
                <w:sz w:val="20"/>
                <w:szCs w:val="20"/>
                <w:lang w:val="ky-KG"/>
              </w:rPr>
            </w:pPr>
          </w:p>
        </w:tc>
        <w:tc>
          <w:tcPr>
            <w:tcW w:w="1118"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color w:val="000000" w:themeColor="text1"/>
                <w:lang w:val="ky-KG"/>
              </w:rPr>
            </w:pPr>
            <w:r w:rsidRPr="00DC6716">
              <w:rPr>
                <w:rFonts w:ascii="Calibri" w:eastAsia="Calibri" w:hAnsi="Calibri" w:cs="Calibri"/>
                <w:b/>
                <w:color w:val="000000" w:themeColor="text1"/>
                <w:lang w:val="ky-KG"/>
              </w:rPr>
              <w:t>Жылы</w:t>
            </w:r>
          </w:p>
        </w:tc>
        <w:tc>
          <w:tcPr>
            <w:tcW w:w="1690"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color w:val="000000" w:themeColor="text1"/>
                <w:lang w:val="ky-KG"/>
              </w:rPr>
            </w:pPr>
            <w:r w:rsidRPr="00DC6716">
              <w:rPr>
                <w:b/>
                <w:color w:val="000000" w:themeColor="text1"/>
                <w:lang w:val="ky-KG"/>
              </w:rPr>
              <w:t>Кырсыктардын саны</w:t>
            </w:r>
          </w:p>
        </w:tc>
        <w:tc>
          <w:tcPr>
            <w:tcW w:w="1607"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color w:val="000000" w:themeColor="text1"/>
                <w:lang w:val="ky-KG"/>
              </w:rPr>
            </w:pPr>
            <w:r w:rsidRPr="00DC6716">
              <w:rPr>
                <w:b/>
                <w:color w:val="000000" w:themeColor="text1"/>
                <w:lang w:val="ky-KG"/>
              </w:rPr>
              <w:t>Өлгөн адамдар</w:t>
            </w:r>
          </w:p>
        </w:tc>
        <w:tc>
          <w:tcPr>
            <w:tcW w:w="4381" w:type="dxa"/>
            <w:shd w:val="clear" w:color="auto" w:fill="5B9BD5" w:themeFill="accent1"/>
          </w:tcPr>
          <w:p w:rsidR="00DC6716" w:rsidRDefault="00DC6716" w:rsidP="00DC6716">
            <w:pPr>
              <w:widowControl w:val="0"/>
              <w:spacing w:line="200" w:lineRule="atLeast"/>
              <w:jc w:val="center"/>
              <w:rPr>
                <w:b/>
                <w:color w:val="000000" w:themeColor="text1"/>
                <w:lang w:val="ky-KG"/>
              </w:rPr>
            </w:pPr>
            <w:r>
              <w:rPr>
                <w:b/>
                <w:color w:val="000000" w:themeColor="text1"/>
                <w:lang w:val="ky-KG"/>
              </w:rPr>
              <w:t>Зыяны,</w:t>
            </w:r>
          </w:p>
          <w:p w:rsidR="00DC6716" w:rsidRPr="00DC6716" w:rsidRDefault="00DC6716" w:rsidP="00DC6716">
            <w:pPr>
              <w:widowControl w:val="0"/>
              <w:spacing w:line="200" w:lineRule="atLeast"/>
              <w:jc w:val="center"/>
              <w:rPr>
                <w:rFonts w:ascii="Calibri" w:eastAsia="Calibri" w:hAnsi="Calibri" w:cs="Calibri"/>
                <w:b/>
                <w:i/>
                <w:color w:val="000000" w:themeColor="text1"/>
                <w:sz w:val="20"/>
                <w:szCs w:val="20"/>
                <w:lang w:val="ky-KG"/>
              </w:rPr>
            </w:pPr>
            <w:r w:rsidRPr="00DC6716">
              <w:rPr>
                <w:b/>
                <w:i/>
                <w:color w:val="000000" w:themeColor="text1"/>
                <w:sz w:val="20"/>
                <w:lang w:val="ky-KG"/>
              </w:rPr>
              <w:t>миң сом менен</w:t>
            </w:r>
          </w:p>
        </w:tc>
      </w:tr>
      <w:tr w:rsidR="00DC6716" w:rsidTr="00EA405B">
        <w:tc>
          <w:tcPr>
            <w:tcW w:w="655"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lastRenderedPageBreak/>
              <w:t>11</w:t>
            </w:r>
          </w:p>
        </w:tc>
        <w:tc>
          <w:tcPr>
            <w:tcW w:w="1118"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2001</w:t>
            </w:r>
          </w:p>
        </w:tc>
        <w:tc>
          <w:tcPr>
            <w:tcW w:w="1690"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192</w:t>
            </w:r>
          </w:p>
        </w:tc>
        <w:tc>
          <w:tcPr>
            <w:tcW w:w="1607"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71</w:t>
            </w:r>
          </w:p>
        </w:tc>
        <w:tc>
          <w:tcPr>
            <w:tcW w:w="4381" w:type="dxa"/>
            <w:shd w:val="clear" w:color="auto" w:fill="B4C6E7" w:themeFill="accent5" w:themeFillTint="66"/>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338 400</w:t>
            </w:r>
          </w:p>
        </w:tc>
      </w:tr>
      <w:tr w:rsidR="00DC6716" w:rsidTr="00EA405B">
        <w:tc>
          <w:tcPr>
            <w:tcW w:w="655"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12</w:t>
            </w:r>
          </w:p>
        </w:tc>
        <w:tc>
          <w:tcPr>
            <w:tcW w:w="1118"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2002</w:t>
            </w:r>
          </w:p>
        </w:tc>
        <w:tc>
          <w:tcPr>
            <w:tcW w:w="1690"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241</w:t>
            </w:r>
          </w:p>
        </w:tc>
        <w:tc>
          <w:tcPr>
            <w:tcW w:w="1607"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75</w:t>
            </w:r>
          </w:p>
        </w:tc>
        <w:tc>
          <w:tcPr>
            <w:tcW w:w="4381" w:type="dxa"/>
            <w:shd w:val="clear" w:color="auto" w:fill="D9E2F3" w:themeFill="accent5" w:themeFillTint="33"/>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340 504</w:t>
            </w:r>
          </w:p>
        </w:tc>
      </w:tr>
      <w:tr w:rsidR="00DC6716" w:rsidTr="00EA405B">
        <w:tc>
          <w:tcPr>
            <w:tcW w:w="655"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13</w:t>
            </w:r>
          </w:p>
        </w:tc>
        <w:tc>
          <w:tcPr>
            <w:tcW w:w="1118"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2003</w:t>
            </w:r>
          </w:p>
        </w:tc>
        <w:tc>
          <w:tcPr>
            <w:tcW w:w="1690"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166</w:t>
            </w:r>
          </w:p>
        </w:tc>
        <w:tc>
          <w:tcPr>
            <w:tcW w:w="1607"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44</w:t>
            </w:r>
          </w:p>
        </w:tc>
        <w:tc>
          <w:tcPr>
            <w:tcW w:w="4381" w:type="dxa"/>
            <w:shd w:val="clear" w:color="auto" w:fill="B4C6E7" w:themeFill="accent5" w:themeFillTint="66"/>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357 618</w:t>
            </w:r>
          </w:p>
        </w:tc>
      </w:tr>
      <w:tr w:rsidR="00DC6716" w:rsidTr="00EA405B">
        <w:tc>
          <w:tcPr>
            <w:tcW w:w="655" w:type="dxa"/>
            <w:shd w:val="clear" w:color="auto" w:fill="5B9BD5" w:themeFill="accent1"/>
          </w:tcPr>
          <w:p w:rsidR="00DC6716" w:rsidRPr="00DC6716" w:rsidRDefault="00DC6716" w:rsidP="00DC6716">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14</w:t>
            </w:r>
          </w:p>
        </w:tc>
        <w:tc>
          <w:tcPr>
            <w:tcW w:w="1118"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2004</w:t>
            </w:r>
          </w:p>
        </w:tc>
        <w:tc>
          <w:tcPr>
            <w:tcW w:w="1690"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201</w:t>
            </w:r>
          </w:p>
        </w:tc>
        <w:tc>
          <w:tcPr>
            <w:tcW w:w="1607"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91</w:t>
            </w:r>
          </w:p>
        </w:tc>
        <w:tc>
          <w:tcPr>
            <w:tcW w:w="4381" w:type="dxa"/>
            <w:shd w:val="clear" w:color="auto" w:fill="D9E2F3" w:themeFill="accent5" w:themeFillTint="33"/>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363 795</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15</w:t>
            </w:r>
          </w:p>
        </w:tc>
        <w:tc>
          <w:tcPr>
            <w:tcW w:w="1118"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2005</w:t>
            </w:r>
          </w:p>
        </w:tc>
        <w:tc>
          <w:tcPr>
            <w:tcW w:w="1690"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182</w:t>
            </w:r>
          </w:p>
        </w:tc>
        <w:tc>
          <w:tcPr>
            <w:tcW w:w="1607"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70</w:t>
            </w:r>
          </w:p>
        </w:tc>
        <w:tc>
          <w:tcPr>
            <w:tcW w:w="4381" w:type="dxa"/>
            <w:shd w:val="clear" w:color="auto" w:fill="B4C6E7" w:themeFill="accent5" w:themeFillTint="66"/>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218 146</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16</w:t>
            </w:r>
          </w:p>
        </w:tc>
        <w:tc>
          <w:tcPr>
            <w:tcW w:w="1118"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2006</w:t>
            </w:r>
          </w:p>
        </w:tc>
        <w:tc>
          <w:tcPr>
            <w:tcW w:w="1690"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184</w:t>
            </w:r>
          </w:p>
        </w:tc>
        <w:tc>
          <w:tcPr>
            <w:tcW w:w="1607"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84</w:t>
            </w:r>
          </w:p>
        </w:tc>
        <w:tc>
          <w:tcPr>
            <w:tcW w:w="4381" w:type="dxa"/>
            <w:shd w:val="clear" w:color="auto" w:fill="D9E2F3" w:themeFill="accent5" w:themeFillTint="33"/>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148 251</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17</w:t>
            </w:r>
          </w:p>
        </w:tc>
        <w:tc>
          <w:tcPr>
            <w:tcW w:w="1118"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2007</w:t>
            </w:r>
          </w:p>
        </w:tc>
        <w:tc>
          <w:tcPr>
            <w:tcW w:w="1690"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209</w:t>
            </w:r>
          </w:p>
        </w:tc>
        <w:tc>
          <w:tcPr>
            <w:tcW w:w="1607"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93</w:t>
            </w:r>
          </w:p>
        </w:tc>
        <w:tc>
          <w:tcPr>
            <w:tcW w:w="4381" w:type="dxa"/>
            <w:shd w:val="clear" w:color="auto" w:fill="B4C6E7" w:themeFill="accent5" w:themeFillTint="66"/>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315 813</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18</w:t>
            </w:r>
          </w:p>
        </w:tc>
        <w:tc>
          <w:tcPr>
            <w:tcW w:w="1118"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2008</w:t>
            </w:r>
          </w:p>
        </w:tc>
        <w:tc>
          <w:tcPr>
            <w:tcW w:w="1690"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312</w:t>
            </w:r>
          </w:p>
        </w:tc>
        <w:tc>
          <w:tcPr>
            <w:tcW w:w="1607"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281</w:t>
            </w:r>
          </w:p>
        </w:tc>
        <w:tc>
          <w:tcPr>
            <w:tcW w:w="4381" w:type="dxa"/>
            <w:shd w:val="clear" w:color="auto" w:fill="D9E2F3" w:themeFill="accent5" w:themeFillTint="33"/>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315 064</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19</w:t>
            </w:r>
          </w:p>
        </w:tc>
        <w:tc>
          <w:tcPr>
            <w:tcW w:w="1118"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2009</w:t>
            </w:r>
          </w:p>
        </w:tc>
        <w:tc>
          <w:tcPr>
            <w:tcW w:w="1690"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214</w:t>
            </w:r>
          </w:p>
        </w:tc>
        <w:tc>
          <w:tcPr>
            <w:tcW w:w="1607" w:type="dxa"/>
            <w:shd w:val="clear" w:color="auto" w:fill="B4C6E7" w:themeFill="accent5" w:themeFillTint="66"/>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64</w:t>
            </w:r>
          </w:p>
        </w:tc>
        <w:tc>
          <w:tcPr>
            <w:tcW w:w="4381" w:type="dxa"/>
            <w:shd w:val="clear" w:color="auto" w:fill="B4C6E7" w:themeFill="accent5" w:themeFillTint="66"/>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156 364</w:t>
            </w:r>
          </w:p>
        </w:tc>
      </w:tr>
      <w:tr w:rsidR="00DC6716" w:rsidTr="00EA405B">
        <w:tc>
          <w:tcPr>
            <w:tcW w:w="655" w:type="dxa"/>
            <w:shd w:val="clear" w:color="auto" w:fill="5B9BD5" w:themeFill="accent1"/>
          </w:tcPr>
          <w:p w:rsidR="00DC6716" w:rsidRP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20</w:t>
            </w:r>
          </w:p>
        </w:tc>
        <w:tc>
          <w:tcPr>
            <w:tcW w:w="1118"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2010</w:t>
            </w:r>
          </w:p>
        </w:tc>
        <w:tc>
          <w:tcPr>
            <w:tcW w:w="1690"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223</w:t>
            </w:r>
          </w:p>
        </w:tc>
        <w:tc>
          <w:tcPr>
            <w:tcW w:w="1607" w:type="dxa"/>
            <w:shd w:val="clear" w:color="auto" w:fill="D9E2F3" w:themeFill="accent5" w:themeFillTint="33"/>
          </w:tcPr>
          <w:p w:rsidR="00DC6716"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23</w:t>
            </w:r>
          </w:p>
        </w:tc>
        <w:tc>
          <w:tcPr>
            <w:tcW w:w="4381" w:type="dxa"/>
            <w:shd w:val="clear" w:color="auto" w:fill="D9E2F3" w:themeFill="accent5" w:themeFillTint="33"/>
          </w:tcPr>
          <w:p w:rsidR="00DC6716"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516 910</w:t>
            </w:r>
          </w:p>
        </w:tc>
      </w:tr>
      <w:tr w:rsidR="00EA405B" w:rsidTr="00EA405B">
        <w:tc>
          <w:tcPr>
            <w:tcW w:w="655" w:type="dxa"/>
            <w:shd w:val="clear" w:color="auto" w:fill="C00000"/>
          </w:tcPr>
          <w:p w:rsidR="00EA405B" w:rsidRDefault="00EA405B" w:rsidP="00EA405B">
            <w:pPr>
              <w:widowControl w:val="0"/>
              <w:spacing w:line="200" w:lineRule="atLeast"/>
              <w:jc w:val="center"/>
              <w:rPr>
                <w:rFonts w:ascii="Calibri" w:eastAsia="Calibri" w:hAnsi="Calibri" w:cs="Calibri"/>
                <w:b/>
                <w:sz w:val="20"/>
                <w:szCs w:val="20"/>
                <w:lang w:val="ky-KG"/>
              </w:rPr>
            </w:pPr>
          </w:p>
        </w:tc>
        <w:tc>
          <w:tcPr>
            <w:tcW w:w="1118" w:type="dxa"/>
            <w:shd w:val="clear" w:color="auto" w:fill="C00000"/>
          </w:tcPr>
          <w:p w:rsidR="00EA405B" w:rsidRPr="00EA405B" w:rsidRDefault="00EA405B" w:rsidP="00DC6716">
            <w:pPr>
              <w:widowControl w:val="0"/>
              <w:spacing w:line="200" w:lineRule="atLeast"/>
              <w:jc w:val="center"/>
              <w:rPr>
                <w:rFonts w:ascii="Arial" w:eastAsia="Calibri" w:hAnsi="Arial" w:cs="Arial"/>
                <w:sz w:val="20"/>
                <w:szCs w:val="20"/>
                <w:lang w:val="ky-KG"/>
              </w:rPr>
            </w:pPr>
          </w:p>
        </w:tc>
        <w:tc>
          <w:tcPr>
            <w:tcW w:w="1690" w:type="dxa"/>
            <w:shd w:val="clear" w:color="auto" w:fill="C00000"/>
          </w:tcPr>
          <w:p w:rsidR="00EA405B" w:rsidRPr="00EA405B" w:rsidRDefault="00EA405B" w:rsidP="00DC6716">
            <w:pPr>
              <w:widowControl w:val="0"/>
              <w:spacing w:line="200" w:lineRule="atLeast"/>
              <w:jc w:val="center"/>
              <w:rPr>
                <w:rFonts w:ascii="Arial" w:eastAsia="Calibri" w:hAnsi="Arial" w:cs="Arial"/>
                <w:sz w:val="20"/>
                <w:szCs w:val="20"/>
                <w:lang w:val="ky-KG"/>
              </w:rPr>
            </w:pPr>
          </w:p>
        </w:tc>
        <w:tc>
          <w:tcPr>
            <w:tcW w:w="1607" w:type="dxa"/>
            <w:shd w:val="clear" w:color="auto" w:fill="C00000"/>
          </w:tcPr>
          <w:p w:rsidR="00EA405B" w:rsidRPr="00EA405B" w:rsidRDefault="00EA405B" w:rsidP="00DC6716">
            <w:pPr>
              <w:widowControl w:val="0"/>
              <w:spacing w:line="200" w:lineRule="atLeast"/>
              <w:jc w:val="center"/>
              <w:rPr>
                <w:rFonts w:ascii="Arial" w:eastAsia="Calibri" w:hAnsi="Arial" w:cs="Arial"/>
                <w:sz w:val="20"/>
                <w:szCs w:val="20"/>
                <w:lang w:val="ky-KG"/>
              </w:rPr>
            </w:pPr>
          </w:p>
        </w:tc>
        <w:tc>
          <w:tcPr>
            <w:tcW w:w="4381" w:type="dxa"/>
            <w:shd w:val="clear" w:color="auto" w:fill="000000" w:themeFill="text1"/>
          </w:tcPr>
          <w:p w:rsidR="00EA405B" w:rsidRPr="00EA405B" w:rsidRDefault="00EA405B" w:rsidP="00EA405B">
            <w:pPr>
              <w:widowControl w:val="0"/>
              <w:spacing w:line="200" w:lineRule="atLeast"/>
              <w:jc w:val="right"/>
              <w:rPr>
                <w:rFonts w:ascii="Arial" w:eastAsia="Calibri" w:hAnsi="Arial" w:cs="Arial"/>
                <w:sz w:val="20"/>
                <w:szCs w:val="20"/>
                <w:lang w:val="ky-KG"/>
              </w:rPr>
            </w:pPr>
          </w:p>
        </w:tc>
      </w:tr>
      <w:tr w:rsidR="00EA405B" w:rsidTr="00EA405B">
        <w:tc>
          <w:tcPr>
            <w:tcW w:w="655" w:type="dxa"/>
            <w:shd w:val="clear" w:color="auto" w:fill="5B9BD5" w:themeFill="accent1"/>
          </w:tcPr>
          <w:p w:rsid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21</w:t>
            </w:r>
          </w:p>
        </w:tc>
        <w:tc>
          <w:tcPr>
            <w:tcW w:w="1118" w:type="dxa"/>
            <w:shd w:val="clear" w:color="auto" w:fill="D9E2F3" w:themeFill="accent5" w:themeFillTint="33"/>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2011</w:t>
            </w:r>
          </w:p>
        </w:tc>
        <w:tc>
          <w:tcPr>
            <w:tcW w:w="1690" w:type="dxa"/>
            <w:shd w:val="clear" w:color="auto" w:fill="D9E2F3" w:themeFill="accent5" w:themeFillTint="33"/>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240</w:t>
            </w:r>
          </w:p>
        </w:tc>
        <w:tc>
          <w:tcPr>
            <w:tcW w:w="1607" w:type="dxa"/>
            <w:shd w:val="clear" w:color="auto" w:fill="D9E2F3" w:themeFill="accent5" w:themeFillTint="33"/>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82</w:t>
            </w:r>
          </w:p>
        </w:tc>
        <w:tc>
          <w:tcPr>
            <w:tcW w:w="4381" w:type="dxa"/>
            <w:shd w:val="clear" w:color="auto" w:fill="D9E2F3" w:themeFill="accent5" w:themeFillTint="33"/>
          </w:tcPr>
          <w:p w:rsidR="00EA405B"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939 913</w:t>
            </w:r>
          </w:p>
        </w:tc>
      </w:tr>
      <w:tr w:rsidR="00EA405B" w:rsidTr="00EA405B">
        <w:tc>
          <w:tcPr>
            <w:tcW w:w="655" w:type="dxa"/>
            <w:shd w:val="clear" w:color="auto" w:fill="5B9BD5" w:themeFill="accent1"/>
          </w:tcPr>
          <w:p w:rsidR="00EA405B" w:rsidRDefault="00EA405B" w:rsidP="00EA405B">
            <w:pPr>
              <w:widowControl w:val="0"/>
              <w:spacing w:line="200" w:lineRule="atLeast"/>
              <w:jc w:val="center"/>
              <w:rPr>
                <w:rFonts w:ascii="Calibri" w:eastAsia="Calibri" w:hAnsi="Calibri" w:cs="Calibri"/>
                <w:b/>
                <w:sz w:val="20"/>
                <w:szCs w:val="20"/>
                <w:lang w:val="ky-KG"/>
              </w:rPr>
            </w:pPr>
            <w:r>
              <w:rPr>
                <w:rFonts w:ascii="Calibri" w:eastAsia="Calibri" w:hAnsi="Calibri" w:cs="Calibri"/>
                <w:b/>
                <w:sz w:val="20"/>
                <w:szCs w:val="20"/>
                <w:lang w:val="ky-KG"/>
              </w:rPr>
              <w:t>22</w:t>
            </w:r>
          </w:p>
        </w:tc>
        <w:tc>
          <w:tcPr>
            <w:tcW w:w="1118" w:type="dxa"/>
            <w:shd w:val="clear" w:color="auto" w:fill="B4C6E7" w:themeFill="accent5" w:themeFillTint="66"/>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2012</w:t>
            </w:r>
          </w:p>
        </w:tc>
        <w:tc>
          <w:tcPr>
            <w:tcW w:w="1690" w:type="dxa"/>
            <w:shd w:val="clear" w:color="auto" w:fill="B4C6E7" w:themeFill="accent5" w:themeFillTint="66"/>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449</w:t>
            </w:r>
          </w:p>
        </w:tc>
        <w:tc>
          <w:tcPr>
            <w:tcW w:w="1607" w:type="dxa"/>
            <w:shd w:val="clear" w:color="auto" w:fill="B4C6E7" w:themeFill="accent5" w:themeFillTint="66"/>
          </w:tcPr>
          <w:p w:rsidR="00EA405B" w:rsidRPr="00EA405B" w:rsidRDefault="00EA405B" w:rsidP="00DC6716">
            <w:pPr>
              <w:widowControl w:val="0"/>
              <w:spacing w:line="200" w:lineRule="atLeast"/>
              <w:jc w:val="center"/>
              <w:rPr>
                <w:rFonts w:ascii="Arial" w:eastAsia="Calibri" w:hAnsi="Arial" w:cs="Arial"/>
                <w:sz w:val="20"/>
                <w:szCs w:val="20"/>
                <w:lang w:val="ky-KG"/>
              </w:rPr>
            </w:pPr>
            <w:r w:rsidRPr="00EA405B">
              <w:rPr>
                <w:rFonts w:ascii="Arial" w:eastAsia="Calibri" w:hAnsi="Arial" w:cs="Arial"/>
                <w:sz w:val="20"/>
                <w:szCs w:val="20"/>
                <w:lang w:val="ky-KG"/>
              </w:rPr>
              <w:t>47</w:t>
            </w:r>
          </w:p>
        </w:tc>
        <w:tc>
          <w:tcPr>
            <w:tcW w:w="4381" w:type="dxa"/>
            <w:shd w:val="clear" w:color="auto" w:fill="B4C6E7" w:themeFill="accent5" w:themeFillTint="66"/>
          </w:tcPr>
          <w:p w:rsidR="00EA405B" w:rsidRPr="00EA405B" w:rsidRDefault="00EA405B" w:rsidP="00EA405B">
            <w:pPr>
              <w:widowControl w:val="0"/>
              <w:spacing w:line="200" w:lineRule="atLeast"/>
              <w:jc w:val="right"/>
              <w:rPr>
                <w:rFonts w:ascii="Arial" w:eastAsia="Calibri" w:hAnsi="Arial" w:cs="Arial"/>
                <w:sz w:val="20"/>
                <w:szCs w:val="20"/>
                <w:lang w:val="ky-KG"/>
              </w:rPr>
            </w:pPr>
            <w:r w:rsidRPr="00EA405B">
              <w:rPr>
                <w:rFonts w:ascii="Arial" w:eastAsia="Calibri" w:hAnsi="Arial" w:cs="Arial"/>
                <w:sz w:val="20"/>
                <w:szCs w:val="20"/>
                <w:lang w:val="ky-KG"/>
              </w:rPr>
              <w:t>924 921</w:t>
            </w:r>
          </w:p>
        </w:tc>
      </w:tr>
    </w:tbl>
    <w:p w:rsidR="00DC6716" w:rsidRDefault="00DC6716" w:rsidP="00DC6716">
      <w:pPr>
        <w:widowControl w:val="0"/>
        <w:spacing w:after="0" w:line="200" w:lineRule="atLeast"/>
        <w:jc w:val="center"/>
        <w:rPr>
          <w:rFonts w:ascii="Calibri" w:eastAsia="Calibri" w:hAnsi="Calibri" w:cs="Calibri"/>
          <w:sz w:val="20"/>
          <w:szCs w:val="20"/>
          <w:lang w:val="ky-KG"/>
        </w:rPr>
      </w:pPr>
    </w:p>
    <w:p w:rsidR="00BE2AF6" w:rsidRPr="00DC6716" w:rsidRDefault="00BE2AF6" w:rsidP="00EA405B">
      <w:pPr>
        <w:pStyle w:val="BodyText"/>
        <w:jc w:val="center"/>
        <w:rPr>
          <w:i/>
          <w:lang w:val="ky-KG"/>
        </w:rPr>
      </w:pPr>
      <w:r w:rsidRPr="00AF0301">
        <w:rPr>
          <w:i/>
          <w:lang w:val="ky-KG"/>
        </w:rPr>
        <w:t>Жаратылыш кырсыктарынын саны ж</w:t>
      </w:r>
      <w:r w:rsidR="003070E7" w:rsidRPr="00AF0301">
        <w:rPr>
          <w:i/>
          <w:lang w:val="ky-KG"/>
        </w:rPr>
        <w:t>ы</w:t>
      </w:r>
      <w:r w:rsidRPr="00AF0301">
        <w:rPr>
          <w:i/>
          <w:lang w:val="ky-KG"/>
        </w:rPr>
        <w:t>лд</w:t>
      </w:r>
      <w:r w:rsidR="003070E7" w:rsidRPr="00AF0301">
        <w:rPr>
          <w:i/>
          <w:lang w:val="ky-KG"/>
        </w:rPr>
        <w:t>а</w:t>
      </w:r>
      <w:r w:rsidRPr="00AF0301">
        <w:rPr>
          <w:i/>
          <w:lang w:val="ky-KG"/>
        </w:rPr>
        <w:t xml:space="preserve">р боюнча, алар менен байланыштагы өлүмдөр жана чыгымдар (сом). </w:t>
      </w:r>
      <w:r w:rsidRPr="00DC6716">
        <w:rPr>
          <w:i/>
          <w:lang w:val="ky-KG"/>
        </w:rPr>
        <w:t>(Булагы: Кыргызстандын Өкмөтү)</w:t>
      </w:r>
    </w:p>
    <w:p w:rsidR="00BE2AF6" w:rsidRPr="00BA0BAE" w:rsidRDefault="00BE2AF6" w:rsidP="00D320E8">
      <w:pPr>
        <w:widowControl w:val="0"/>
        <w:spacing w:before="59" w:after="0" w:line="240" w:lineRule="auto"/>
        <w:jc w:val="both"/>
        <w:rPr>
          <w:rFonts w:ascii="Calibri" w:eastAsia="Calibri" w:hAnsi="Calibri" w:cs="Times New Roman"/>
          <w:lang w:val="ky-KG"/>
        </w:rPr>
      </w:pPr>
    </w:p>
    <w:p w:rsidR="00BE2AF6" w:rsidRPr="00BA0BAE" w:rsidRDefault="00BE2AF6" w:rsidP="00EA405B">
      <w:pPr>
        <w:widowControl w:val="0"/>
        <w:spacing w:before="59" w:after="0" w:line="240" w:lineRule="auto"/>
        <w:rPr>
          <w:rFonts w:ascii="Calibri" w:eastAsia="Calibri" w:hAnsi="Calibri" w:cs="Times New Roman"/>
          <w:lang w:val="ky-KG"/>
        </w:rPr>
      </w:pPr>
      <w:r w:rsidRPr="00BA0BAE">
        <w:rPr>
          <w:rFonts w:ascii="Calibri" w:eastAsia="Calibri" w:hAnsi="Calibri" w:cs="Times New Roman"/>
          <w:noProof/>
          <w:lang w:val="ru-RU" w:eastAsia="ru-RU"/>
        </w:rPr>
        <w:drawing>
          <wp:inline distT="0" distB="0" distL="0" distR="0" wp14:anchorId="3DDB1F64" wp14:editId="1A50022B">
            <wp:extent cx="4374390" cy="3372928"/>
            <wp:effectExtent l="0" t="0" r="7620" b="0"/>
            <wp:docPr id="292" name="Рисунок 24" descr="E:\Рисунки\SDG 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исунки\SDG 11.3.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81074" cy="3378082"/>
                    </a:xfrm>
                    <a:prstGeom prst="rect">
                      <a:avLst/>
                    </a:prstGeom>
                    <a:noFill/>
                    <a:ln>
                      <a:noFill/>
                    </a:ln>
                  </pic:spPr>
                </pic:pic>
              </a:graphicData>
            </a:graphic>
          </wp:inline>
        </w:drawing>
      </w:r>
    </w:p>
    <w:p w:rsidR="00BE2AF6" w:rsidRPr="00BA0BAE" w:rsidRDefault="00BE2AF6" w:rsidP="00D320E8">
      <w:pPr>
        <w:widowControl w:val="0"/>
        <w:spacing w:before="59" w:after="0" w:line="240" w:lineRule="auto"/>
        <w:jc w:val="both"/>
        <w:rPr>
          <w:rFonts w:ascii="Calibri" w:eastAsia="Calibri" w:hAnsi="Calibri" w:cs="Times New Roman"/>
          <w:i/>
          <w:sz w:val="20"/>
          <w:lang w:val="ky-KG"/>
        </w:rPr>
      </w:pPr>
    </w:p>
    <w:p w:rsidR="00BE2AF6" w:rsidRDefault="00BE2AF6" w:rsidP="00EA405B">
      <w:pPr>
        <w:pStyle w:val="BodyText"/>
        <w:ind w:left="0"/>
        <w:jc w:val="both"/>
        <w:rPr>
          <w:i/>
          <w:lang w:val="ky-KG"/>
        </w:rPr>
      </w:pPr>
      <w:r w:rsidRPr="00AF0301">
        <w:rPr>
          <w:i/>
          <w:lang w:val="ky-KG"/>
        </w:rPr>
        <w:t>ТӨМ 11.6.2: Абанын булгануусунун РМ2.5 көрсөткүчү жылдык таасирди/ченемди (куб метрге карата микрограммдар)</w:t>
      </w:r>
    </w:p>
    <w:p w:rsidR="00EA405B" w:rsidRPr="00AF0301" w:rsidRDefault="00EA405B" w:rsidP="00EA405B">
      <w:pPr>
        <w:pStyle w:val="BodyText"/>
        <w:ind w:left="0"/>
        <w:jc w:val="both"/>
        <w:rPr>
          <w:i/>
          <w:lang w:val="ky-KG"/>
        </w:rPr>
      </w:pPr>
    </w:p>
    <w:p w:rsidR="00BE2AF6" w:rsidRDefault="00BE2AF6" w:rsidP="00EA405B">
      <w:pPr>
        <w:pStyle w:val="BodyText"/>
        <w:ind w:left="0"/>
        <w:jc w:val="both"/>
        <w:rPr>
          <w:lang w:val="ky-KG"/>
        </w:rPr>
      </w:pPr>
      <w:r w:rsidRPr="00AF0301">
        <w:rPr>
          <w:lang w:val="ky-KG"/>
        </w:rPr>
        <w:t>Курчап турган чөйрөнүн сапат</w:t>
      </w:r>
      <w:r w:rsidR="003070E7" w:rsidRPr="00AF0301">
        <w:rPr>
          <w:lang w:val="ky-KG"/>
        </w:rPr>
        <w:t>ы мурункудай эле тынчсызданууну</w:t>
      </w:r>
      <w:r w:rsidRPr="00AF0301">
        <w:rPr>
          <w:lang w:val="ky-KG"/>
        </w:rPr>
        <w:t xml:space="preserve"> туудурууда, өзгөчө Бишкек шаарынын абасынын сапаты. Катуу бөлүкчөлөрдүн (КБ) топтошуусу абанын сапатынын негизги көрсөткүчү болуп кызмат кылат, анткени алар ТӨМ 11.6.2 абанын ден соолукка кыска мөөнөттө жана узак мөөнөттүү планында таасир көрсөтүүчү эң кеңири таркалган булгагычы болуп саналышат. Ушуга бай</w:t>
      </w:r>
      <w:r w:rsidR="003070E7" w:rsidRPr="00AF0301">
        <w:rPr>
          <w:lang w:val="ky-KG"/>
        </w:rPr>
        <w:t>ланыштуу, жа</w:t>
      </w:r>
      <w:r w:rsidRPr="00AF0301">
        <w:rPr>
          <w:lang w:val="ky-KG"/>
        </w:rPr>
        <w:t xml:space="preserve">ңы сөзсүз туш келе турган турак-жай саясатын комплекстүү чечүү зарылдыгы бар – Бишкекти шаар-спутниктер менен агломерациялоону калыптандыруу. Тез болуучу жана көп учурда пландаштырылбаган урбанизация курчап турган чөйрөгө болгон </w:t>
      </w:r>
      <w:r w:rsidRPr="00AF0301">
        <w:rPr>
          <w:lang w:val="ky-KG"/>
        </w:rPr>
        <w:lastRenderedPageBreak/>
        <w:t>кысымдын күчөөсүнө алып келет жана ойлонуштурулган шаар пландаштырууну, туруктуу курулушту, төмөнкү-көмүртектеүү транспортту, «жашыл» зоналарды жана жашоонун туруктуу стилдерин жайыл</w:t>
      </w:r>
      <w:r w:rsidR="00EA405B">
        <w:rPr>
          <w:lang w:val="ky-KG"/>
        </w:rPr>
        <w:t>туунун талап кылат (ТӨМ 11.3).</w:t>
      </w:r>
    </w:p>
    <w:p w:rsidR="00EA405B" w:rsidRPr="00AF0301" w:rsidRDefault="00EA405B" w:rsidP="00EA405B">
      <w:pPr>
        <w:pStyle w:val="BodyText"/>
        <w:ind w:left="0"/>
        <w:jc w:val="both"/>
        <w:rPr>
          <w:lang w:val="ky-KG"/>
        </w:rPr>
      </w:pPr>
    </w:p>
    <w:p w:rsidR="00BE2AF6" w:rsidRDefault="00BE2AF6" w:rsidP="00EA405B">
      <w:pPr>
        <w:pStyle w:val="Heading9"/>
        <w:numPr>
          <w:ilvl w:val="0"/>
          <w:numId w:val="0"/>
        </w:numPr>
        <w:ind w:left="1584" w:hanging="1584"/>
        <w:jc w:val="both"/>
        <w:rPr>
          <w:rFonts w:asciiTheme="minorHAnsi" w:eastAsia="Calibri" w:hAnsiTheme="minorHAnsi"/>
          <w:u w:val="single"/>
          <w:lang w:val="ky-KG"/>
        </w:rPr>
      </w:pPr>
      <w:r w:rsidRPr="00EA405B">
        <w:rPr>
          <w:rFonts w:asciiTheme="minorHAnsi" w:eastAsia="Calibri" w:hAnsiTheme="minorHAnsi"/>
          <w:u w:val="single"/>
          <w:lang w:val="ky-KG"/>
        </w:rPr>
        <w:t>Өзгөчө маанилүү милдеттер жана саясий маселелер:</w:t>
      </w:r>
    </w:p>
    <w:p w:rsidR="00EA405B" w:rsidRPr="00EA405B" w:rsidRDefault="00EA405B" w:rsidP="00EA405B">
      <w:pPr>
        <w:spacing w:after="0"/>
        <w:rPr>
          <w:lang w:val="ky-KG"/>
        </w:rPr>
      </w:pPr>
    </w:p>
    <w:p w:rsidR="00BE2AF6" w:rsidRDefault="00BE2AF6" w:rsidP="00EA405B">
      <w:pPr>
        <w:pStyle w:val="BodyText"/>
        <w:ind w:left="0"/>
        <w:jc w:val="both"/>
        <w:rPr>
          <w:lang w:val="ky-KG"/>
        </w:rPr>
      </w:pPr>
      <w:r w:rsidRPr="00AF0301">
        <w:rPr>
          <w:lang w:val="ky-KG"/>
        </w:rPr>
        <w:t>Шаардын туруктуу саясатынын негизги багыттарын беките турган бардыгын камтуучу стратегиялык программаларга зарылдыктар бар. Алар узак мөөнөттүү мамлекеттик программаларды жүзөгө ашыруу мониторинги үчүн механизмдерди кошуу менен жүзөгө ашыруунун жаңы формаларын/ыкмаларын жана куралдарын камтууга тийиш (башкаруунун шаардык/муниципалдык тутумдар</w:t>
      </w:r>
      <w:r w:rsidR="00D55DF8" w:rsidRPr="00AF0301">
        <w:rPr>
          <w:lang w:val="ky-KG"/>
        </w:rPr>
        <w:t>ы</w:t>
      </w:r>
      <w:r w:rsidRPr="00AF0301">
        <w:rPr>
          <w:lang w:val="ky-KG"/>
        </w:rPr>
        <w:t xml:space="preserve">, шаардык авономия, шаар бюджеттери, шаар инфраструктурасы үчүн каржылоо) (ТӨМ 11.2). Жалпысынан, урбанизацияланган тутумду түзүү, экономикалык потенциалды аймактык уюштуруу </w:t>
      </w:r>
      <w:r w:rsidR="00D55DF8" w:rsidRPr="00AF0301">
        <w:rPr>
          <w:lang w:val="ky-KG"/>
        </w:rPr>
        <w:t>жана мамлекет</w:t>
      </w:r>
      <w:r w:rsidRPr="00AF0301">
        <w:rPr>
          <w:lang w:val="ky-KG"/>
        </w:rPr>
        <w:t xml:space="preserve"> тарабынан өткөрүлүп жаткан административдик-аймактык реформанын алкактарында көчүрүп которуу жыйынтыгында бүткүл өлкөнүн масштабындагы туруктуу өнүгүү потенциалын өстүрүүдө ири ролду ойно</w:t>
      </w:r>
      <w:r w:rsidR="00D55DF8" w:rsidRPr="00AF0301">
        <w:rPr>
          <w:lang w:val="ky-KG"/>
        </w:rPr>
        <w:t>й</w:t>
      </w:r>
      <w:r w:rsidRPr="00AF0301">
        <w:rPr>
          <w:lang w:val="ky-KG"/>
        </w:rPr>
        <w:t>т, демек, ушунун баары туруктуу экологиялык, жашоого туруктуу жана туруктуу адамдык өнүгүүдө чагылдырылган болушу керек (ТӨМ 11.б).</w:t>
      </w:r>
    </w:p>
    <w:p w:rsidR="00EA405B" w:rsidRPr="00AF0301" w:rsidRDefault="00EA405B" w:rsidP="00EA405B">
      <w:pPr>
        <w:pStyle w:val="BodyText"/>
        <w:ind w:left="0"/>
        <w:jc w:val="both"/>
        <w:rPr>
          <w:lang w:val="ky-KG"/>
        </w:rPr>
      </w:pPr>
    </w:p>
    <w:p w:rsidR="00BE2AF6" w:rsidRDefault="00BE2AF6" w:rsidP="00EA405B">
      <w:pPr>
        <w:pStyle w:val="BodyText"/>
        <w:ind w:left="0"/>
        <w:jc w:val="both"/>
        <w:rPr>
          <w:lang w:val="ky-KG"/>
        </w:rPr>
      </w:pPr>
      <w:r w:rsidRPr="00AF0301">
        <w:rPr>
          <w:lang w:val="ky-KG"/>
        </w:rPr>
        <w:t>Шаарларга энергияны керектөөнүн, калдыктардын жана көмүр кычкыл газынын чыгууларынын жогорку үлүшү туура келет, жана ошондуктан алар калыбына келтириле турган энергиянын булактарына, калдыктарды башкарууга жана туруктуу / «жашыл» инфраструктурага салымдарды талап кылышат. Ошон</w:t>
      </w:r>
      <w:r w:rsidR="00D55DF8" w:rsidRPr="00AF0301">
        <w:rPr>
          <w:lang w:val="ky-KG"/>
        </w:rPr>
        <w:t>дой эле калктын жогорку топтол</w:t>
      </w:r>
      <w:r w:rsidRPr="00AF0301">
        <w:rPr>
          <w:lang w:val="ky-KG"/>
        </w:rPr>
        <w:t xml:space="preserve">уусунан, инфраструктурадан, турак-жайдан жана экономикалык ишмердиктен улам, шаарлар климаттын жана жаратылыш кырсыктарынын кесепеттеринен өзгөрүүсүнүн кесепеттеринин алдында өзгөчө алсыз. Ошондуктан, маанилүү коомдук, маданий жана экономикалык борборлор болуп саналышкан шаарларды экологиялык жана климаттык коркунучтардан коргоо абдан эле </w:t>
      </w:r>
      <w:r w:rsidR="00EA405B">
        <w:rPr>
          <w:lang w:val="ky-KG"/>
        </w:rPr>
        <w:t>маанилүү.</w:t>
      </w:r>
    </w:p>
    <w:p w:rsidR="00EA405B" w:rsidRDefault="00EA405B" w:rsidP="00EA405B">
      <w:pPr>
        <w:pStyle w:val="BodyText"/>
        <w:ind w:left="0"/>
        <w:jc w:val="both"/>
        <w:rPr>
          <w:lang w:val="ky-KG"/>
        </w:rPr>
      </w:pPr>
    </w:p>
    <w:p w:rsidR="00BE2AF6" w:rsidRPr="00CB2AF4" w:rsidRDefault="00BE2AF6" w:rsidP="00EA405B">
      <w:pPr>
        <w:pStyle w:val="BodyText"/>
        <w:ind w:left="0"/>
        <w:jc w:val="both"/>
        <w:rPr>
          <w:sz w:val="20"/>
          <w:lang w:val="ru-RU"/>
        </w:rPr>
      </w:pPr>
      <w:r w:rsidRPr="00CB2AF4">
        <w:rPr>
          <w:sz w:val="20"/>
          <w:lang w:val="ru-RU"/>
        </w:rPr>
        <w:t>(</w:t>
      </w:r>
      <w:proofErr w:type="spellStart"/>
      <w:r w:rsidRPr="00CB2AF4">
        <w:rPr>
          <w:sz w:val="20"/>
          <w:lang w:val="ru-RU"/>
        </w:rPr>
        <w:t>Булактары</w:t>
      </w:r>
      <w:proofErr w:type="spellEnd"/>
      <w:r w:rsidRPr="00CB2AF4">
        <w:rPr>
          <w:sz w:val="20"/>
          <w:lang w:val="ru-RU"/>
        </w:rPr>
        <w:t xml:space="preserve">: Тез </w:t>
      </w:r>
      <w:proofErr w:type="spellStart"/>
      <w:r w:rsidRPr="00CB2AF4">
        <w:rPr>
          <w:sz w:val="20"/>
          <w:lang w:val="ru-RU"/>
        </w:rPr>
        <w:t>интеграцияланууга</w:t>
      </w:r>
      <w:proofErr w:type="spellEnd"/>
      <w:r w:rsidRPr="00CB2AF4">
        <w:rPr>
          <w:sz w:val="20"/>
          <w:lang w:val="ru-RU"/>
        </w:rPr>
        <w:t xml:space="preserve"> </w:t>
      </w:r>
      <w:proofErr w:type="spellStart"/>
      <w:r w:rsidRPr="00CB2AF4">
        <w:rPr>
          <w:sz w:val="20"/>
          <w:lang w:val="ru-RU"/>
        </w:rPr>
        <w:t>баа</w:t>
      </w:r>
      <w:proofErr w:type="spellEnd"/>
      <w:r w:rsidRPr="00CB2AF4">
        <w:rPr>
          <w:sz w:val="20"/>
          <w:lang w:val="ru-RU"/>
        </w:rPr>
        <w:t xml:space="preserve"> </w:t>
      </w:r>
      <w:proofErr w:type="spellStart"/>
      <w:r w:rsidRPr="00CB2AF4">
        <w:rPr>
          <w:sz w:val="20"/>
          <w:lang w:val="ru-RU"/>
        </w:rPr>
        <w:t>берүүнүн</w:t>
      </w:r>
      <w:proofErr w:type="spellEnd"/>
      <w:r w:rsidRPr="00CB2AF4">
        <w:rPr>
          <w:sz w:val="20"/>
          <w:lang w:val="ru-RU"/>
        </w:rPr>
        <w:t xml:space="preserve"> </w:t>
      </w:r>
      <w:proofErr w:type="spellStart"/>
      <w:r w:rsidRPr="00CB2AF4">
        <w:rPr>
          <w:sz w:val="20"/>
          <w:lang w:val="ru-RU"/>
        </w:rPr>
        <w:t>жыйынтыктары</w:t>
      </w:r>
      <w:proofErr w:type="spellEnd"/>
      <w:r w:rsidRPr="00CB2AF4">
        <w:rPr>
          <w:sz w:val="20"/>
          <w:lang w:val="ru-RU"/>
        </w:rPr>
        <w:t>)</w:t>
      </w:r>
    </w:p>
    <w:p w:rsidR="00EA405B" w:rsidRPr="00EA405B" w:rsidRDefault="00EA405B" w:rsidP="00EA405B">
      <w:pPr>
        <w:pStyle w:val="BodyText"/>
        <w:ind w:left="0"/>
        <w:jc w:val="both"/>
        <w:rPr>
          <w:sz w:val="20"/>
          <w:lang w:val="ru-RU"/>
        </w:rPr>
      </w:pPr>
    </w:p>
    <w:p w:rsidR="00BE2AF6" w:rsidRPr="00EA405B" w:rsidRDefault="00BE2AF6" w:rsidP="00EA405B">
      <w:pPr>
        <w:pStyle w:val="Heading5"/>
        <w:numPr>
          <w:ilvl w:val="0"/>
          <w:numId w:val="0"/>
        </w:numPr>
        <w:ind w:left="1008" w:hanging="1008"/>
        <w:jc w:val="both"/>
        <w:rPr>
          <w:rFonts w:asciiTheme="minorHAnsi" w:eastAsia="Calibri" w:hAnsiTheme="minorHAnsi" w:cs="Times New Roman"/>
          <w:color w:val="000000" w:themeColor="text1"/>
          <w:lang w:val="ky-KG"/>
        </w:rPr>
      </w:pPr>
      <w:r w:rsidRPr="00EA405B">
        <w:rPr>
          <w:rFonts w:asciiTheme="minorHAnsi" w:eastAsia="Calibri" w:hAnsiTheme="minorHAnsi" w:cs="Times New Roman"/>
          <w:color w:val="000000" w:themeColor="text1"/>
          <w:lang w:val="ky-KG"/>
        </w:rPr>
        <w:t xml:space="preserve">ТӨМ 11дин </w:t>
      </w:r>
      <w:r w:rsidRPr="00EA405B">
        <w:rPr>
          <w:rFonts w:asciiTheme="minorHAnsi" w:eastAsia="Times New Roman" w:hAnsiTheme="minorHAnsi"/>
          <w:color w:val="000000" w:themeColor="text1"/>
          <w:lang w:val="ky-KG"/>
        </w:rPr>
        <w:t>төмөнкү милдеттерине жетишүүгө көңүл буруу маанилүү</w:t>
      </w:r>
      <w:r w:rsidRPr="00EA405B">
        <w:rPr>
          <w:rFonts w:asciiTheme="minorHAnsi" w:eastAsia="Calibri" w:hAnsiTheme="minorHAnsi" w:cs="Times New Roman"/>
          <w:color w:val="000000" w:themeColor="text1"/>
          <w:lang w:val="ky-KG"/>
        </w:rPr>
        <w:t>:</w:t>
      </w:r>
    </w:p>
    <w:p w:rsidR="00EA405B" w:rsidRDefault="00BE2AF6" w:rsidP="00FA53F2">
      <w:pPr>
        <w:pStyle w:val="ListParagraph"/>
        <w:widowControl w:val="0"/>
        <w:numPr>
          <w:ilvl w:val="1"/>
          <w:numId w:val="49"/>
        </w:numPr>
        <w:tabs>
          <w:tab w:val="left" w:pos="823"/>
        </w:tabs>
        <w:spacing w:before="4" w:after="0" w:line="237" w:lineRule="auto"/>
        <w:ind w:left="426" w:right="40"/>
        <w:jc w:val="both"/>
        <w:rPr>
          <w:rFonts w:ascii="Calibri" w:eastAsia="Calibri" w:hAnsi="Calibri" w:cs="Times New Roman"/>
          <w:lang w:val="ky-KG"/>
        </w:rPr>
      </w:pPr>
      <w:r w:rsidRPr="00EA405B">
        <w:rPr>
          <w:rFonts w:ascii="Calibri" w:eastAsia="Calibri" w:hAnsi="Calibri" w:cs="Times New Roman"/>
          <w:lang w:val="ky-KG"/>
        </w:rPr>
        <w:t>2030-жылга карата коопсуз, кымбат эмес, жеткиликтүү жана экологиялык туруктуу транспорт тутумдарынан, жол кыймылынын коопсуздугун жогорулатуу жолу менен колдонууга карата жалпыга бирдей жеткиликтүүлүктү камсыздоо, анын ичинде коомдук транспортту, аярлуу абалда болгондордун, аялдардын, балдардын, майыптардын жана улгайган адамдардын муктаждыктарына өзгөчө көңүл буруу менен колдонууну кеңейтүү.</w:t>
      </w:r>
    </w:p>
    <w:p w:rsidR="00EA405B" w:rsidRDefault="00BE2AF6" w:rsidP="00FA53F2">
      <w:pPr>
        <w:pStyle w:val="ListParagraph"/>
        <w:widowControl w:val="0"/>
        <w:numPr>
          <w:ilvl w:val="1"/>
          <w:numId w:val="49"/>
        </w:numPr>
        <w:tabs>
          <w:tab w:val="left" w:pos="823"/>
        </w:tabs>
        <w:spacing w:before="4" w:after="0" w:line="237" w:lineRule="auto"/>
        <w:ind w:left="426" w:right="40"/>
        <w:jc w:val="both"/>
        <w:rPr>
          <w:rFonts w:ascii="Calibri" w:eastAsia="Calibri" w:hAnsi="Calibri" w:cs="Times New Roman"/>
          <w:lang w:val="ky-KG"/>
        </w:rPr>
      </w:pPr>
      <w:r w:rsidRPr="00EA405B">
        <w:rPr>
          <w:rFonts w:ascii="Calibri" w:eastAsia="Calibri" w:hAnsi="Calibri" w:cs="Times New Roman"/>
          <w:lang w:val="ky-KG"/>
        </w:rPr>
        <w:t>11.3 2030-жылга карата бардыгы үчүн ачык жана экологиялык туруктуу урбанизациянын масштабдарын жана калктуу пункттарды комплекстүү жана туруктуу пландаштыруу үчүн мүмкүндүктөрдү кеңейтүү жана аларды бардык өлкөлөрдө кеңири катышуунун негизинде башкаруу.</w:t>
      </w:r>
      <w:r w:rsidRPr="00EA405B" w:rsidDel="00D96250">
        <w:rPr>
          <w:rFonts w:ascii="Calibri" w:eastAsia="Calibri" w:hAnsi="Calibri" w:cs="Times New Roman"/>
          <w:lang w:val="ky-KG"/>
        </w:rPr>
        <w:t xml:space="preserve"> </w:t>
      </w:r>
    </w:p>
    <w:p w:rsidR="00EA405B" w:rsidRDefault="00BE2AF6" w:rsidP="00FA53F2">
      <w:pPr>
        <w:pStyle w:val="ListParagraph"/>
        <w:widowControl w:val="0"/>
        <w:numPr>
          <w:ilvl w:val="1"/>
          <w:numId w:val="49"/>
        </w:numPr>
        <w:tabs>
          <w:tab w:val="left" w:pos="823"/>
        </w:tabs>
        <w:spacing w:before="4" w:after="0" w:line="237" w:lineRule="auto"/>
        <w:ind w:left="426" w:right="40"/>
        <w:jc w:val="both"/>
        <w:rPr>
          <w:rFonts w:ascii="Calibri" w:eastAsia="Calibri" w:hAnsi="Calibri" w:cs="Times New Roman"/>
          <w:lang w:val="ky-KG"/>
        </w:rPr>
      </w:pPr>
      <w:r w:rsidRPr="00EA405B">
        <w:rPr>
          <w:rFonts w:ascii="Calibri" w:eastAsia="Calibri" w:hAnsi="Calibri" w:cs="Times New Roman"/>
          <w:lang w:val="ky-KG"/>
        </w:rPr>
        <w:t xml:space="preserve">11.5 2030-жылга карата кырсыктардын жыйынтыгында каза тапкандардын жана жабыр тарткандардын санын кыскартуу жана дүйнөлүк ички дүң продуктту жоготуу түрүндөгү тике экономикалык зыянды, анын ичинде суу менен байланышкан кырсыктардан улам, калкты аз камсыз болгон жана аярлуу топторун коргоого өзгөчө көңүл буруп, олуттуу азайтуу. </w:t>
      </w:r>
    </w:p>
    <w:p w:rsidR="00BE2AF6" w:rsidRPr="00EA405B" w:rsidRDefault="00BE2AF6" w:rsidP="00FA53F2">
      <w:pPr>
        <w:pStyle w:val="ListParagraph"/>
        <w:widowControl w:val="0"/>
        <w:numPr>
          <w:ilvl w:val="1"/>
          <w:numId w:val="49"/>
        </w:numPr>
        <w:tabs>
          <w:tab w:val="left" w:pos="823"/>
        </w:tabs>
        <w:spacing w:before="4" w:after="0" w:line="237" w:lineRule="auto"/>
        <w:ind w:left="426" w:right="40"/>
        <w:jc w:val="both"/>
        <w:rPr>
          <w:rFonts w:ascii="Calibri" w:eastAsia="Calibri" w:hAnsi="Calibri" w:cs="Times New Roman"/>
          <w:lang w:val="ky-KG"/>
        </w:rPr>
      </w:pPr>
      <w:r w:rsidRPr="00EA405B">
        <w:rPr>
          <w:rFonts w:ascii="Calibri" w:eastAsia="Calibri" w:hAnsi="Calibri" w:cs="Times New Roman"/>
          <w:lang w:val="ky-KG"/>
        </w:rPr>
        <w:t xml:space="preserve">11.b 2020-жылга карата социалдык тоскоолдуктарды четтетүүгө, ресурстарды пайдалануунун натыйжалуулугун жогорулатууга, климаттын өзгөрүүсүнүн кесепеттерин жумшартууга, анын өзгөрүүсүнө карата адаптацияланууга жана жаратылыш кырсыктарына каршы турууга багытталган комплекстүү стратегияларды жана пландарды кабыл алышкан </w:t>
      </w:r>
      <w:r w:rsidRPr="00EA405B">
        <w:rPr>
          <w:rFonts w:ascii="Calibri" w:eastAsia="Calibri" w:hAnsi="Calibri" w:cs="Times New Roman"/>
          <w:lang w:val="ky-KG"/>
        </w:rPr>
        <w:lastRenderedPageBreak/>
        <w:t>жана жүзөгө ашырышкан шаарлардын жана калктуу пункттардын санын олуттуу жогорулатуу, жана Кырсыктардын тобокелдиктерин төмөндөтүү боюнча 2015-2030-жылдарга карата Сендай рамкалык программасына ылайык бардык деңгээлдердеги кырсыктар менен байланышкан тобокелдиктерди комплекстүү башкаруу боюнча чараларды иштеп чыгуу жана колдонууга киргизүү.</w:t>
      </w:r>
    </w:p>
    <w:p w:rsidR="00BE2AF6" w:rsidRPr="00BA0BAE" w:rsidRDefault="00BE2AF6" w:rsidP="00D320E8">
      <w:pPr>
        <w:widowControl w:val="0"/>
        <w:tabs>
          <w:tab w:val="left" w:pos="823"/>
        </w:tabs>
        <w:spacing w:before="2" w:after="0" w:line="238" w:lineRule="auto"/>
        <w:ind w:right="793"/>
        <w:jc w:val="both"/>
        <w:rPr>
          <w:rFonts w:ascii="Calibri" w:eastAsia="Calibri" w:hAnsi="Calibri" w:cs="Times New Roman"/>
          <w:lang w:val="ky-KG"/>
        </w:rPr>
      </w:pPr>
    </w:p>
    <w:tbl>
      <w:tblPr>
        <w:tblStyle w:val="TableNormal1"/>
        <w:tblW w:w="0" w:type="auto"/>
        <w:jc w:val="center"/>
        <w:tblLayout w:type="fixed"/>
        <w:tblLook w:val="01E0" w:firstRow="1" w:lastRow="1" w:firstColumn="1" w:lastColumn="1" w:noHBand="0" w:noVBand="0"/>
      </w:tblPr>
      <w:tblGrid>
        <w:gridCol w:w="946"/>
        <w:gridCol w:w="931"/>
        <w:gridCol w:w="1442"/>
        <w:gridCol w:w="1006"/>
        <w:gridCol w:w="1172"/>
        <w:gridCol w:w="811"/>
        <w:gridCol w:w="1071"/>
        <w:gridCol w:w="1072"/>
      </w:tblGrid>
      <w:tr w:rsidR="00BE2AF6" w:rsidRPr="00BA0BAE" w:rsidTr="00683CF6">
        <w:trPr>
          <w:trHeight w:hRule="exact" w:val="315"/>
          <w:jc w:val="center"/>
        </w:trPr>
        <w:tc>
          <w:tcPr>
            <w:tcW w:w="4325"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2" w:line="215" w:lineRule="exact"/>
              <w:jc w:val="both"/>
              <w:rPr>
                <w:rFonts w:ascii="Calibri" w:eastAsia="Calibri" w:hAnsi="Calibri" w:cs="Calibri"/>
                <w:sz w:val="18"/>
                <w:szCs w:val="18"/>
                <w:lang w:val="ky-KG"/>
              </w:rPr>
            </w:pPr>
            <w:r w:rsidRPr="00BA0BAE">
              <w:rPr>
                <w:rFonts w:ascii="Calibri" w:eastAsia="Calibri" w:hAnsi="Calibri" w:cs="Calibri"/>
                <w:sz w:val="18"/>
                <w:szCs w:val="18"/>
                <w:lang w:val="ky-KG"/>
              </w:rPr>
              <w:t>Индикаторлордун үлүшү</w:t>
            </w:r>
            <w:r w:rsidRPr="00BA0BAE" w:rsidDel="002717E4">
              <w:rPr>
                <w:rFonts w:ascii="Calibri" w:eastAsia="Calibri" w:hAnsi="Calibri" w:cs="Calibri"/>
                <w:sz w:val="18"/>
                <w:szCs w:val="18"/>
                <w:lang w:val="ky-KG"/>
              </w:rPr>
              <w:t xml:space="preserve"> </w:t>
            </w:r>
            <w:r w:rsidRPr="00BA0BAE">
              <w:rPr>
                <w:rFonts w:ascii="Calibri" w:eastAsia="Calibri" w:hAnsi="Calibri" w:cs="Calibri"/>
                <w:sz w:val="18"/>
                <w:szCs w:val="18"/>
                <w:lang w:val="ky-KG"/>
              </w:rPr>
              <w:t>   </w:t>
            </w:r>
          </w:p>
        </w:tc>
        <w:tc>
          <w:tcPr>
            <w:tcW w:w="4126"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2" w:line="215" w:lineRule="exact"/>
              <w:jc w:val="both"/>
              <w:rPr>
                <w:rFonts w:ascii="Calibri" w:eastAsia="Calibri" w:hAnsi="Calibri" w:cs="Calibri"/>
                <w:sz w:val="18"/>
                <w:szCs w:val="18"/>
                <w:lang w:val="ky-KG"/>
              </w:rPr>
            </w:pPr>
            <w:r w:rsidRPr="00BA0BAE">
              <w:rPr>
                <w:rFonts w:ascii="Calibri" w:eastAsia="Calibri" w:hAnsi="Calibri" w:cs="Calibri"/>
                <w:sz w:val="18"/>
                <w:szCs w:val="18"/>
                <w:lang w:val="ky-KG"/>
              </w:rPr>
              <w:t xml:space="preserve">Индикаторлор саны </w:t>
            </w:r>
          </w:p>
        </w:tc>
      </w:tr>
      <w:tr w:rsidR="00BE2AF6" w:rsidRPr="00BA0BAE" w:rsidTr="00683CF6">
        <w:trPr>
          <w:trHeight w:hRule="exact" w:val="1088"/>
          <w:jc w:val="center"/>
        </w:trPr>
        <w:tc>
          <w:tcPr>
            <w:tcW w:w="946"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Жетишилгендери</w:t>
            </w:r>
          </w:p>
        </w:tc>
        <w:tc>
          <w:tcPr>
            <w:tcW w:w="931"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before="11" w:line="210" w:lineRule="exact"/>
              <w:ind w:right="129"/>
              <w:jc w:val="both"/>
              <w:rPr>
                <w:rFonts w:ascii="Calibri" w:eastAsia="Calibri" w:hAnsi="Calibri" w:cs="Calibri"/>
                <w:sz w:val="18"/>
                <w:szCs w:val="18"/>
                <w:lang w:val="ky-KG"/>
              </w:rPr>
            </w:pPr>
            <w:r w:rsidRPr="00BA0BAE">
              <w:rPr>
                <w:rFonts w:ascii="Calibri" w:eastAsia="Calibri" w:hAnsi="Calibri" w:cs="Times New Roman"/>
                <w:sz w:val="18"/>
                <w:lang w:val="ky-KG"/>
              </w:rPr>
              <w:t>Али жетишиле электери</w:t>
            </w:r>
          </w:p>
        </w:tc>
        <w:tc>
          <w:tcPr>
            <w:tcW w:w="1442"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before="11" w:line="210" w:lineRule="exact"/>
              <w:ind w:right="169"/>
              <w:jc w:val="both"/>
              <w:rPr>
                <w:rFonts w:ascii="Calibri" w:eastAsia="Calibri" w:hAnsi="Calibri" w:cs="Calibri"/>
                <w:sz w:val="18"/>
                <w:szCs w:val="18"/>
                <w:lang w:val="ky-KG"/>
              </w:rPr>
            </w:pPr>
            <w:r w:rsidRPr="00BA0BAE">
              <w:rPr>
                <w:rFonts w:ascii="Calibri" w:eastAsia="Calibri" w:hAnsi="Calibri" w:cs="Times New Roman"/>
                <w:sz w:val="18"/>
                <w:lang w:val="ky-KG"/>
              </w:rPr>
              <w:t>Олуттуу күч-аракеттер талап кылынат</w:t>
            </w:r>
          </w:p>
        </w:tc>
        <w:tc>
          <w:tcPr>
            <w:tcW w:w="1006"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Маалыматтар жок</w:t>
            </w:r>
          </w:p>
        </w:tc>
        <w:tc>
          <w:tcPr>
            <w:tcW w:w="117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Жашылдар</w:t>
            </w:r>
          </w:p>
        </w:tc>
        <w:tc>
          <w:tcPr>
            <w:tcW w:w="811"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Сарылар</w:t>
            </w:r>
          </w:p>
        </w:tc>
        <w:tc>
          <w:tcPr>
            <w:tcW w:w="1071"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Кызылдар</w:t>
            </w:r>
          </w:p>
        </w:tc>
        <w:tc>
          <w:tcPr>
            <w:tcW w:w="1072"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Боздор</w:t>
            </w:r>
          </w:p>
        </w:tc>
      </w:tr>
      <w:tr w:rsidR="00BE2AF6" w:rsidRPr="00BA0BAE" w:rsidTr="00683CF6">
        <w:trPr>
          <w:trHeight w:hRule="exact" w:val="308"/>
          <w:jc w:val="center"/>
        </w:trPr>
        <w:tc>
          <w:tcPr>
            <w:tcW w:w="946"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18%</w:t>
            </w:r>
          </w:p>
        </w:tc>
        <w:tc>
          <w:tcPr>
            <w:tcW w:w="93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35"/>
              <w:jc w:val="both"/>
              <w:rPr>
                <w:rFonts w:ascii="Calibri" w:eastAsia="Calibri" w:hAnsi="Calibri" w:cs="Calibri"/>
                <w:sz w:val="18"/>
                <w:szCs w:val="18"/>
                <w:lang w:val="ky-KG"/>
              </w:rPr>
            </w:pPr>
            <w:r w:rsidRPr="00BA0BAE">
              <w:rPr>
                <w:rFonts w:ascii="Calibri" w:eastAsia="Calibri" w:hAnsi="Calibri" w:cs="Times New Roman"/>
                <w:sz w:val="18"/>
                <w:lang w:val="ky-KG"/>
              </w:rPr>
              <w:t>9%</w:t>
            </w:r>
          </w:p>
        </w:tc>
        <w:tc>
          <w:tcPr>
            <w:tcW w:w="144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35"/>
              <w:jc w:val="both"/>
              <w:rPr>
                <w:rFonts w:ascii="Calibri" w:eastAsia="Calibri" w:hAnsi="Calibri" w:cs="Calibri"/>
                <w:sz w:val="18"/>
                <w:szCs w:val="18"/>
                <w:lang w:val="ky-KG"/>
              </w:rPr>
            </w:pPr>
            <w:r w:rsidRPr="00BA0BAE">
              <w:rPr>
                <w:rFonts w:ascii="Calibri" w:eastAsia="Calibri" w:hAnsi="Calibri" w:cs="Times New Roman"/>
                <w:sz w:val="18"/>
                <w:lang w:val="ky-KG"/>
              </w:rPr>
              <w:t>18%</w:t>
            </w:r>
          </w:p>
        </w:tc>
        <w:tc>
          <w:tcPr>
            <w:tcW w:w="1006"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55%</w:t>
            </w:r>
          </w:p>
        </w:tc>
        <w:tc>
          <w:tcPr>
            <w:tcW w:w="117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41"/>
              <w:jc w:val="both"/>
              <w:rPr>
                <w:rFonts w:ascii="Calibri" w:eastAsia="Calibri" w:hAnsi="Calibri" w:cs="Calibri"/>
                <w:sz w:val="18"/>
                <w:szCs w:val="18"/>
                <w:lang w:val="ky-KG"/>
              </w:rPr>
            </w:pPr>
            <w:r w:rsidRPr="00BA0BAE">
              <w:rPr>
                <w:rFonts w:ascii="Calibri" w:eastAsia="Calibri" w:hAnsi="Calibri" w:cs="Times New Roman"/>
                <w:sz w:val="18"/>
                <w:lang w:val="ky-KG"/>
              </w:rPr>
              <w:t>2</w:t>
            </w:r>
          </w:p>
        </w:tc>
        <w:tc>
          <w:tcPr>
            <w:tcW w:w="81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41"/>
              <w:jc w:val="both"/>
              <w:rPr>
                <w:rFonts w:ascii="Calibri" w:eastAsia="Calibri" w:hAnsi="Calibri" w:cs="Calibri"/>
                <w:sz w:val="18"/>
                <w:szCs w:val="18"/>
                <w:lang w:val="ky-KG"/>
              </w:rPr>
            </w:pPr>
            <w:r w:rsidRPr="00BA0BAE">
              <w:rPr>
                <w:rFonts w:ascii="Calibri" w:eastAsia="Calibri" w:hAnsi="Calibri" w:cs="Times New Roman"/>
                <w:sz w:val="18"/>
                <w:lang w:val="ky-KG"/>
              </w:rPr>
              <w:t>1</w:t>
            </w:r>
          </w:p>
        </w:tc>
        <w:tc>
          <w:tcPr>
            <w:tcW w:w="107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40"/>
              <w:jc w:val="both"/>
              <w:rPr>
                <w:rFonts w:ascii="Calibri" w:eastAsia="Calibri" w:hAnsi="Calibri" w:cs="Calibri"/>
                <w:sz w:val="18"/>
                <w:szCs w:val="18"/>
                <w:lang w:val="ky-KG"/>
              </w:rPr>
            </w:pPr>
            <w:r w:rsidRPr="00BA0BAE">
              <w:rPr>
                <w:rFonts w:ascii="Calibri" w:eastAsia="Calibri" w:hAnsi="Calibri" w:cs="Times New Roman"/>
                <w:sz w:val="18"/>
                <w:lang w:val="ky-KG"/>
              </w:rPr>
              <w:t>2</w:t>
            </w:r>
          </w:p>
        </w:tc>
        <w:tc>
          <w:tcPr>
            <w:tcW w:w="107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15" w:lineRule="exact"/>
              <w:ind w:right="40"/>
              <w:jc w:val="both"/>
              <w:rPr>
                <w:rFonts w:ascii="Calibri" w:eastAsia="Calibri" w:hAnsi="Calibri" w:cs="Calibri"/>
                <w:sz w:val="18"/>
                <w:szCs w:val="18"/>
                <w:lang w:val="ky-KG"/>
              </w:rPr>
            </w:pPr>
            <w:r w:rsidRPr="00BA0BAE">
              <w:rPr>
                <w:rFonts w:ascii="Calibri" w:eastAsia="Calibri" w:hAnsi="Calibri" w:cs="Times New Roman"/>
                <w:sz w:val="18"/>
                <w:lang w:val="ky-KG"/>
              </w:rPr>
              <w:t>6</w:t>
            </w:r>
          </w:p>
        </w:tc>
      </w:tr>
    </w:tbl>
    <w:p w:rsidR="00BE2AF6" w:rsidRPr="00BA0BAE" w:rsidRDefault="00BE2AF6" w:rsidP="008A01D7">
      <w:pPr>
        <w:pStyle w:val="Caption"/>
        <w:jc w:val="center"/>
        <w:rPr>
          <w:rFonts w:ascii="Calibri" w:eastAsia="Calibri" w:hAnsi="Calibri" w:cs="Times New Roman"/>
        </w:rPr>
      </w:pPr>
      <w:proofErr w:type="spellStart"/>
      <w:r w:rsidRPr="00BA0BAE">
        <w:rPr>
          <w:rFonts w:ascii="Calibri" w:eastAsia="Calibri" w:hAnsi="Calibri" w:cs="Times New Roman"/>
        </w:rPr>
        <w:t>Булактары</w:t>
      </w:r>
      <w:proofErr w:type="spellEnd"/>
      <w:r w:rsidRPr="00BA0BAE">
        <w:rPr>
          <w:rFonts w:ascii="Calibri" w:eastAsia="Calibri" w:hAnsi="Calibri" w:cs="Times New Roman"/>
        </w:rPr>
        <w:t xml:space="preserve">: ТӨМ 11 </w:t>
      </w:r>
      <w:proofErr w:type="spellStart"/>
      <w:r w:rsidRPr="00BA0BAE">
        <w:rPr>
          <w:rFonts w:ascii="Calibri" w:eastAsia="Calibri" w:hAnsi="Calibri" w:cs="Times New Roman"/>
        </w:rPr>
        <w:t>үчүн</w:t>
      </w:r>
      <w:proofErr w:type="spellEnd"/>
      <w:r w:rsidRPr="00BA0BAE">
        <w:rPr>
          <w:rFonts w:ascii="Calibri" w:eastAsia="Calibri" w:hAnsi="Calibri" w:cs="Times New Roman"/>
        </w:rPr>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боюнча</w:t>
      </w:r>
      <w:proofErr w:type="spellEnd"/>
      <w:r w:rsidRPr="00BA0BAE">
        <w:t xml:space="preserve"> </w:t>
      </w:r>
      <w:proofErr w:type="spellStart"/>
      <w:r w:rsidRPr="00BA0BAE">
        <w:t>Башкаруу</w:t>
      </w:r>
      <w:proofErr w:type="spellEnd"/>
      <w:r w:rsidRPr="00BA0BAE">
        <w:t xml:space="preserve"> </w:t>
      </w:r>
      <w:proofErr w:type="spellStart"/>
      <w:r w:rsidRPr="00BA0BAE">
        <w:t>панелдеринин</w:t>
      </w:r>
      <w:proofErr w:type="spellEnd"/>
      <w:r w:rsidRPr="00BA0BAE">
        <w:t xml:space="preserve"> </w:t>
      </w:r>
      <w:proofErr w:type="spellStart"/>
      <w:r w:rsidRPr="00BA0BAE">
        <w:t>аспаптары</w:t>
      </w:r>
      <w:proofErr w:type="spellEnd"/>
    </w:p>
    <w:p w:rsidR="00BE2AF6" w:rsidRDefault="00BE2AF6" w:rsidP="00D320E8">
      <w:pPr>
        <w:jc w:val="both"/>
        <w:rPr>
          <w:rFonts w:eastAsia="Calibri" w:cstheme="majorBidi"/>
          <w:b/>
          <w:color w:val="5B92E5"/>
          <w:sz w:val="32"/>
          <w:szCs w:val="32"/>
          <w:lang w:val="ky-KG"/>
        </w:rPr>
      </w:pPr>
      <w:bookmarkStart w:id="47" w:name="_Toc5367797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720"/>
      </w:tblGrid>
      <w:tr w:rsidR="008A01D7" w:rsidRPr="00165048" w:rsidTr="008A01D7">
        <w:tc>
          <w:tcPr>
            <w:tcW w:w="2496" w:type="dxa"/>
          </w:tcPr>
          <w:p w:rsidR="008A01D7" w:rsidRDefault="008A01D7" w:rsidP="00D320E8">
            <w:pPr>
              <w:jc w:val="both"/>
              <w:rPr>
                <w:rFonts w:eastAsia="Calibri" w:cstheme="majorBidi"/>
                <w:b/>
                <w:color w:val="5B92E5"/>
                <w:sz w:val="32"/>
                <w:szCs w:val="32"/>
                <w:lang w:val="ky-KG"/>
              </w:rPr>
            </w:pPr>
            <w:r>
              <w:rPr>
                <w:noProof/>
                <w:lang w:val="ru-RU" w:eastAsia="ru-RU"/>
              </w:rPr>
              <w:drawing>
                <wp:inline distT="0" distB="0" distL="0" distR="0" wp14:anchorId="0A6FE000" wp14:editId="00F11235">
                  <wp:extent cx="1447137" cy="1463040"/>
                  <wp:effectExtent l="0" t="0" r="1270" b="381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42894" cy="1458751"/>
                          </a:xfrm>
                          <a:prstGeom prst="rect">
                            <a:avLst/>
                          </a:prstGeom>
                        </pic:spPr>
                      </pic:pic>
                    </a:graphicData>
                  </a:graphic>
                </wp:inline>
              </w:drawing>
            </w:r>
          </w:p>
        </w:tc>
        <w:tc>
          <w:tcPr>
            <w:tcW w:w="6936" w:type="dxa"/>
          </w:tcPr>
          <w:p w:rsidR="008A01D7" w:rsidRPr="00BA0BAE" w:rsidRDefault="008A01D7" w:rsidP="008A01D7">
            <w:pPr>
              <w:pStyle w:val="Heading1"/>
              <w:numPr>
                <w:ilvl w:val="0"/>
                <w:numId w:val="0"/>
              </w:numPr>
              <w:spacing w:before="0"/>
              <w:jc w:val="both"/>
              <w:outlineLvl w:val="0"/>
              <w:rPr>
                <w:rFonts w:eastAsia="Calibri"/>
                <w:lang w:val="ky-KG"/>
              </w:rPr>
            </w:pPr>
            <w:bookmarkStart w:id="48" w:name="_Toc8656564"/>
            <w:r w:rsidRPr="00BA0BAE">
              <w:rPr>
                <w:rFonts w:eastAsia="Calibri"/>
                <w:lang w:val="ky-KG"/>
              </w:rPr>
              <w:t>12-максат. Керектөөнүн жана өндүрүштүн рационалдуу моделдерине өтүүнү камсыздоо</w:t>
            </w:r>
          </w:p>
          <w:bookmarkEnd w:id="48"/>
          <w:p w:rsidR="008A01D7" w:rsidRDefault="008A01D7" w:rsidP="008A01D7">
            <w:pPr>
              <w:pStyle w:val="BodyText"/>
              <w:ind w:left="0"/>
              <w:jc w:val="both"/>
              <w:rPr>
                <w:rFonts w:cstheme="majorBidi"/>
                <w:b/>
                <w:color w:val="5B92E5"/>
                <w:sz w:val="32"/>
                <w:szCs w:val="32"/>
                <w:lang w:val="ky-KG"/>
              </w:rPr>
            </w:pPr>
            <w:r w:rsidRPr="00AF0301">
              <w:rPr>
                <w:lang w:val="ky-KG"/>
              </w:rPr>
              <w:t xml:space="preserve">КР үчүн керектөөнүн рационалдуу моделдерине өтүү зарылдык болуп саналат, анткени өлкөнүн социалдык-экономикалык өнүгүүсү көп жагынан жаратылыш ресурстарын керектөөгө базаланат. Ошондой болсо дагы, экономиканын абалы, анын керектөөдөгү материалдык изи, биомассаны колдонуунун жогорку даражасын чыгарып салуу менен салыштырмалуу төмөн, бирок бүтүндөй алганда көбүрөөк </w:t>
            </w:r>
          </w:p>
        </w:tc>
      </w:tr>
    </w:tbl>
    <w:p w:rsidR="008A01D7" w:rsidRPr="00AF0301" w:rsidRDefault="008A01D7" w:rsidP="008A01D7">
      <w:pPr>
        <w:pStyle w:val="BodyText"/>
        <w:ind w:left="0"/>
        <w:jc w:val="both"/>
        <w:rPr>
          <w:lang w:val="ky-KG"/>
        </w:rPr>
      </w:pPr>
      <w:r w:rsidRPr="00AF0301">
        <w:rPr>
          <w:lang w:val="ky-KG"/>
        </w:rPr>
        <w:t>өнүккөн өлкөлөр менен салыштырмалуу,маанилер төмөн болуп эсептелишет (ТӨМ 12.2).</w:t>
      </w:r>
    </w:p>
    <w:bookmarkEnd w:id="47"/>
    <w:p w:rsidR="00BE2AF6" w:rsidRPr="00BA0BAE" w:rsidRDefault="00BE2AF6" w:rsidP="00D320E8">
      <w:pPr>
        <w:widowControl w:val="0"/>
        <w:spacing w:before="12" w:after="0" w:line="240" w:lineRule="auto"/>
        <w:jc w:val="both"/>
        <w:rPr>
          <w:rFonts w:ascii="Calibri" w:eastAsia="Calibri" w:hAnsi="Calibri" w:cs="Calibri"/>
          <w:b/>
          <w:bCs/>
          <w:sz w:val="17"/>
          <w:szCs w:val="17"/>
          <w:lang w:val="ky-KG"/>
        </w:rPr>
      </w:pPr>
    </w:p>
    <w:p w:rsidR="00BE2AF6" w:rsidRPr="00BA0BAE" w:rsidRDefault="00BE2AF6" w:rsidP="00D320E8">
      <w:pPr>
        <w:widowControl w:val="0"/>
        <w:spacing w:after="0" w:line="200" w:lineRule="atLeast"/>
        <w:jc w:val="both"/>
        <w:rPr>
          <w:rFonts w:ascii="Calibri" w:eastAsia="Calibri" w:hAnsi="Calibri" w:cs="Calibri"/>
          <w:sz w:val="20"/>
          <w:szCs w:val="20"/>
          <w:lang w:val="ky-KG"/>
        </w:rPr>
      </w:pPr>
      <w:r w:rsidRPr="00BA0BAE">
        <w:rPr>
          <w:rFonts w:ascii="Calibri" w:eastAsia="Calibri" w:hAnsi="Calibri" w:cs="Calibri"/>
          <w:noProof/>
          <w:sz w:val="20"/>
          <w:szCs w:val="20"/>
          <w:lang w:val="ru-RU" w:eastAsia="ru-RU"/>
        </w:rPr>
        <w:drawing>
          <wp:inline distT="0" distB="0" distL="0" distR="0" wp14:anchorId="3B542331" wp14:editId="25D6E186">
            <wp:extent cx="3456000" cy="2664000"/>
            <wp:effectExtent l="0" t="0" r="0" b="3175"/>
            <wp:docPr id="25" name="Рисунок 25" descr="C:\Users\Aikanysh\Desktop\SDG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kanysh\Desktop\SDG 12.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56000" cy="2664000"/>
                    </a:xfrm>
                    <a:prstGeom prst="rect">
                      <a:avLst/>
                    </a:prstGeom>
                    <a:noFill/>
                    <a:ln>
                      <a:noFill/>
                    </a:ln>
                  </pic:spPr>
                </pic:pic>
              </a:graphicData>
            </a:graphic>
          </wp:inline>
        </w:drawing>
      </w:r>
    </w:p>
    <w:p w:rsidR="00BE2AF6" w:rsidRDefault="00BE2AF6" w:rsidP="00D320E8">
      <w:pPr>
        <w:pStyle w:val="BodyText"/>
        <w:jc w:val="both"/>
        <w:rPr>
          <w:i/>
          <w:lang w:val="ru-RU"/>
        </w:rPr>
      </w:pPr>
      <w:r w:rsidRPr="00AF0301">
        <w:rPr>
          <w:i/>
          <w:lang w:val="ru-RU"/>
        </w:rPr>
        <w:t xml:space="preserve">12.2 </w:t>
      </w:r>
      <w:proofErr w:type="spellStart"/>
      <w:r w:rsidRPr="00AF0301">
        <w:rPr>
          <w:i/>
          <w:lang w:val="ru-RU"/>
        </w:rPr>
        <w:t>Чийки</w:t>
      </w:r>
      <w:proofErr w:type="spellEnd"/>
      <w:r w:rsidRPr="00AF0301">
        <w:rPr>
          <w:i/>
          <w:lang w:val="ru-RU"/>
        </w:rPr>
        <w:t xml:space="preserve"> </w:t>
      </w:r>
      <w:proofErr w:type="spellStart"/>
      <w:r w:rsidRPr="00AF0301">
        <w:rPr>
          <w:i/>
          <w:lang w:val="ru-RU"/>
        </w:rPr>
        <w:t>затты</w:t>
      </w:r>
      <w:proofErr w:type="spellEnd"/>
      <w:r w:rsidRPr="00AF0301">
        <w:rPr>
          <w:i/>
          <w:lang w:val="ru-RU"/>
        </w:rPr>
        <w:t>/</w:t>
      </w:r>
      <w:proofErr w:type="spellStart"/>
      <w:r w:rsidRPr="00AF0301">
        <w:rPr>
          <w:i/>
          <w:lang w:val="ru-RU"/>
        </w:rPr>
        <w:t>материалдарды</w:t>
      </w:r>
      <w:proofErr w:type="spellEnd"/>
      <w:r w:rsidRPr="00AF0301">
        <w:rPr>
          <w:i/>
          <w:lang w:val="ru-RU"/>
        </w:rPr>
        <w:t xml:space="preserve"> ичке </w:t>
      </w:r>
      <w:proofErr w:type="spellStart"/>
      <w:r w:rsidRPr="00AF0301">
        <w:rPr>
          <w:i/>
          <w:lang w:val="ru-RU"/>
        </w:rPr>
        <w:t>керектөө</w:t>
      </w:r>
      <w:proofErr w:type="spellEnd"/>
      <w:r w:rsidRPr="00AF0301">
        <w:rPr>
          <w:i/>
          <w:lang w:val="ru-RU"/>
        </w:rPr>
        <w:t xml:space="preserve">, </w:t>
      </w:r>
      <w:proofErr w:type="spellStart"/>
      <w:r w:rsidRPr="00AF0301">
        <w:rPr>
          <w:i/>
          <w:lang w:val="ru-RU"/>
        </w:rPr>
        <w:t>ИБПнын</w:t>
      </w:r>
      <w:proofErr w:type="spellEnd"/>
      <w:r w:rsidRPr="00AF0301">
        <w:rPr>
          <w:i/>
          <w:lang w:val="ru-RU"/>
        </w:rPr>
        <w:t xml:space="preserve"> </w:t>
      </w:r>
      <w:proofErr w:type="spellStart"/>
      <w:r w:rsidRPr="00AF0301">
        <w:rPr>
          <w:i/>
          <w:lang w:val="ru-RU"/>
        </w:rPr>
        <w:t>бирдигине</w:t>
      </w:r>
      <w:proofErr w:type="spellEnd"/>
      <w:r w:rsidRPr="00AF0301">
        <w:rPr>
          <w:i/>
          <w:lang w:val="ru-RU"/>
        </w:rPr>
        <w:t xml:space="preserve"> карата</w:t>
      </w:r>
    </w:p>
    <w:p w:rsidR="008A01D7" w:rsidRPr="00AF0301" w:rsidRDefault="008A01D7" w:rsidP="008A01D7">
      <w:pPr>
        <w:pStyle w:val="BodyText"/>
        <w:ind w:left="0"/>
        <w:jc w:val="both"/>
        <w:rPr>
          <w:i/>
          <w:lang w:val="ru-RU"/>
        </w:rPr>
      </w:pPr>
    </w:p>
    <w:p w:rsidR="00BE2AF6" w:rsidRDefault="00BE2AF6" w:rsidP="008A01D7">
      <w:pPr>
        <w:pStyle w:val="BodyText"/>
        <w:ind w:left="0"/>
        <w:jc w:val="both"/>
        <w:rPr>
          <w:lang w:val="ru-RU"/>
        </w:rPr>
      </w:pPr>
      <w:proofErr w:type="spellStart"/>
      <w:r w:rsidRPr="00AF0301">
        <w:rPr>
          <w:lang w:val="ru-RU"/>
        </w:rPr>
        <w:t>КРнын</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негизи</w:t>
      </w:r>
      <w:proofErr w:type="spellEnd"/>
      <w:r w:rsidRPr="00AF0301">
        <w:rPr>
          <w:lang w:val="ru-RU"/>
        </w:rPr>
        <w:t xml:space="preserve">, </w:t>
      </w:r>
      <w:proofErr w:type="spellStart"/>
      <w:r w:rsidRPr="00AF0301">
        <w:rPr>
          <w:lang w:val="ru-RU"/>
        </w:rPr>
        <w:t>эң</w:t>
      </w:r>
      <w:proofErr w:type="spellEnd"/>
      <w:r w:rsidRPr="00AF0301">
        <w:rPr>
          <w:lang w:val="ru-RU"/>
        </w:rPr>
        <w:t xml:space="preserve"> </w:t>
      </w:r>
      <w:proofErr w:type="spellStart"/>
      <w:r w:rsidRPr="00AF0301">
        <w:rPr>
          <w:lang w:val="ru-RU"/>
        </w:rPr>
        <w:t>башкысы</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r w:rsidR="00D55DF8" w:rsidRPr="00AF0301">
        <w:rPr>
          <w:lang w:val="ru-RU"/>
        </w:rPr>
        <w:t>сы</w:t>
      </w:r>
      <w:proofErr w:type="spellEnd"/>
      <w:r w:rsidRPr="00AF0301">
        <w:rPr>
          <w:lang w:val="ru-RU"/>
        </w:rPr>
        <w:t xml:space="preserve">, </w:t>
      </w:r>
      <w:proofErr w:type="spellStart"/>
      <w:r w:rsidRPr="00AF0301">
        <w:rPr>
          <w:lang w:val="ru-RU"/>
        </w:rPr>
        <w:t>тоо-к</w:t>
      </w:r>
      <w:r w:rsidR="00D55DF8" w:rsidRPr="00AF0301">
        <w:rPr>
          <w:lang w:val="ru-RU"/>
        </w:rPr>
        <w:t>ен</w:t>
      </w:r>
      <w:proofErr w:type="spellEnd"/>
      <w:r w:rsidR="00D55DF8" w:rsidRPr="00AF0301">
        <w:rPr>
          <w:lang w:val="ru-RU"/>
        </w:rPr>
        <w:t xml:space="preserve"> </w:t>
      </w:r>
      <w:proofErr w:type="spellStart"/>
      <w:r w:rsidR="00D55DF8" w:rsidRPr="00AF0301">
        <w:rPr>
          <w:lang w:val="ru-RU"/>
        </w:rPr>
        <w:t>казып</w:t>
      </w:r>
      <w:proofErr w:type="spellEnd"/>
      <w:r w:rsidR="00D55DF8" w:rsidRPr="00AF0301">
        <w:rPr>
          <w:lang w:val="ru-RU"/>
        </w:rPr>
        <w:t xml:space="preserve"> </w:t>
      </w:r>
      <w:proofErr w:type="spellStart"/>
      <w:r w:rsidR="00D55DF8" w:rsidRPr="00AF0301">
        <w:rPr>
          <w:lang w:val="ru-RU"/>
        </w:rPr>
        <w:t>алуу</w:t>
      </w:r>
      <w:proofErr w:type="spellEnd"/>
      <w:r w:rsidR="00D55DF8" w:rsidRPr="00AF0301">
        <w:rPr>
          <w:lang w:val="ru-RU"/>
        </w:rPr>
        <w:t xml:space="preserve"> </w:t>
      </w:r>
      <w:proofErr w:type="spellStart"/>
      <w:r w:rsidR="00D55DF8" w:rsidRPr="00AF0301">
        <w:rPr>
          <w:lang w:val="ru-RU"/>
        </w:rPr>
        <w:t>жана</w:t>
      </w:r>
      <w:proofErr w:type="spellEnd"/>
      <w:r w:rsidR="00D55DF8" w:rsidRPr="00AF0301">
        <w:rPr>
          <w:lang w:val="ru-RU"/>
        </w:rPr>
        <w:t xml:space="preserve"> энергетика </w:t>
      </w:r>
      <w:proofErr w:type="spellStart"/>
      <w:r w:rsidRPr="00AF0301">
        <w:rPr>
          <w:lang w:val="ru-RU"/>
        </w:rPr>
        <w:t>тармакта</w:t>
      </w:r>
      <w:r w:rsidR="00D55DF8" w:rsidRPr="00AF0301">
        <w:rPr>
          <w:lang w:val="ru-RU"/>
        </w:rPr>
        <w:t>ын</w:t>
      </w:r>
      <w:r w:rsidRPr="00AF0301">
        <w:rPr>
          <w:lang w:val="ru-RU"/>
        </w:rPr>
        <w:t>рда</w:t>
      </w:r>
      <w:proofErr w:type="spellEnd"/>
      <w:r w:rsidRPr="00AF0301">
        <w:rPr>
          <w:lang w:val="ru-RU"/>
        </w:rPr>
        <w:t xml:space="preserve"> </w:t>
      </w:r>
      <w:proofErr w:type="spellStart"/>
      <w:r w:rsidRPr="00AF0301">
        <w:rPr>
          <w:lang w:val="ru-RU"/>
        </w:rPr>
        <w:t>кармалып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Кыргызстан </w:t>
      </w:r>
      <w:proofErr w:type="spellStart"/>
      <w:r w:rsidRPr="00AF0301">
        <w:rPr>
          <w:lang w:val="ru-RU"/>
        </w:rPr>
        <w:t>өзүнүн</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потенциалын</w:t>
      </w:r>
      <w:proofErr w:type="spellEnd"/>
      <w:r w:rsidRPr="00AF0301">
        <w:rPr>
          <w:lang w:val="ru-RU"/>
        </w:rPr>
        <w:t xml:space="preserve"> </w:t>
      </w:r>
      <w:proofErr w:type="spellStart"/>
      <w:r w:rsidRPr="00AF0301">
        <w:rPr>
          <w:lang w:val="ru-RU"/>
        </w:rPr>
        <w:t>ушул</w:t>
      </w:r>
      <w:proofErr w:type="spellEnd"/>
      <w:r w:rsidRPr="00AF0301">
        <w:rPr>
          <w:lang w:val="ru-RU"/>
        </w:rPr>
        <w:t xml:space="preserve"> </w:t>
      </w:r>
      <w:proofErr w:type="spellStart"/>
      <w:r w:rsidRPr="00AF0301">
        <w:rPr>
          <w:lang w:val="ru-RU"/>
        </w:rPr>
        <w:t>тармактар</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ТӨУСкө</w:t>
      </w:r>
      <w:proofErr w:type="spellEnd"/>
      <w:r w:rsidRPr="00AF0301">
        <w:rPr>
          <w:lang w:val="ru-RU"/>
        </w:rPr>
        <w:t xml:space="preserve"> </w:t>
      </w:r>
      <w:proofErr w:type="spellStart"/>
      <w:r w:rsidRPr="00AF0301">
        <w:rPr>
          <w:lang w:val="ru-RU"/>
        </w:rPr>
        <w:t>ылайык</w:t>
      </w:r>
      <w:proofErr w:type="spellEnd"/>
      <w:r w:rsidRPr="00AF0301">
        <w:rPr>
          <w:lang w:val="ru-RU"/>
        </w:rPr>
        <w:t xml:space="preserve"> </w:t>
      </w:r>
      <w:proofErr w:type="spellStart"/>
      <w:r w:rsidRPr="00AF0301">
        <w:rPr>
          <w:lang w:val="ru-RU"/>
        </w:rPr>
        <w:t>күчөтүүгө</w:t>
      </w:r>
      <w:proofErr w:type="spellEnd"/>
      <w:r w:rsidRPr="00AF0301">
        <w:rPr>
          <w:lang w:val="ru-RU"/>
        </w:rPr>
        <w:t xml:space="preserve"> </w:t>
      </w:r>
      <w:proofErr w:type="spellStart"/>
      <w:r w:rsidRPr="00AF0301">
        <w:rPr>
          <w:lang w:val="ru-RU"/>
        </w:rPr>
        <w:t>багытталган</w:t>
      </w:r>
      <w:proofErr w:type="spellEnd"/>
      <w:r w:rsidRPr="00AF0301">
        <w:rPr>
          <w:lang w:val="ru-RU"/>
        </w:rPr>
        <w:t xml:space="preserve"> энергетика </w:t>
      </w:r>
      <w:proofErr w:type="spellStart"/>
      <w:r w:rsidRPr="00AF0301">
        <w:rPr>
          <w:lang w:val="ru-RU"/>
        </w:rPr>
        <w:t>саясатын</w:t>
      </w:r>
      <w:proofErr w:type="spellEnd"/>
      <w:r w:rsidRPr="00AF0301">
        <w:rPr>
          <w:lang w:val="ru-RU"/>
        </w:rPr>
        <w:t xml:space="preserve"> </w:t>
      </w:r>
      <w:proofErr w:type="spellStart"/>
      <w:r w:rsidRPr="00AF0301">
        <w:rPr>
          <w:lang w:val="ru-RU"/>
        </w:rPr>
        <w:t>жүргүзөт</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w:t>
      </w:r>
      <w:proofErr w:type="spellStart"/>
      <w:r w:rsidRPr="00AF0301">
        <w:rPr>
          <w:lang w:val="ru-RU"/>
        </w:rPr>
        <w:t>болсо</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lastRenderedPageBreak/>
        <w:t>экономиканын</w:t>
      </w:r>
      <w:proofErr w:type="spellEnd"/>
      <w:r w:rsidRPr="00AF0301">
        <w:rPr>
          <w:lang w:val="ru-RU"/>
        </w:rPr>
        <w:t xml:space="preserve"> </w:t>
      </w:r>
      <w:proofErr w:type="spellStart"/>
      <w:r w:rsidRPr="00AF0301">
        <w:rPr>
          <w:lang w:val="ru-RU"/>
        </w:rPr>
        <w:t>стратегиялык</w:t>
      </w:r>
      <w:proofErr w:type="spellEnd"/>
      <w:r w:rsidRPr="00AF0301">
        <w:rPr>
          <w:lang w:val="ru-RU"/>
        </w:rPr>
        <w:t xml:space="preserve"> </w:t>
      </w:r>
      <w:proofErr w:type="spellStart"/>
      <w:r w:rsidRPr="00AF0301">
        <w:rPr>
          <w:lang w:val="ru-RU"/>
        </w:rPr>
        <w:t>тармактарынын</w:t>
      </w:r>
      <w:proofErr w:type="spellEnd"/>
      <w:r w:rsidRPr="00AF0301">
        <w:rPr>
          <w:lang w:val="ru-RU"/>
        </w:rPr>
        <w:t xml:space="preserve"> ар </w:t>
      </w:r>
      <w:proofErr w:type="spellStart"/>
      <w:r w:rsidRPr="00AF0301">
        <w:rPr>
          <w:lang w:val="ru-RU"/>
        </w:rPr>
        <w:t>биринде</w:t>
      </w:r>
      <w:proofErr w:type="spellEnd"/>
      <w:r w:rsidRPr="00AF0301">
        <w:rPr>
          <w:lang w:val="ru-RU"/>
        </w:rPr>
        <w:t xml:space="preserve"> </w:t>
      </w:r>
      <w:proofErr w:type="spellStart"/>
      <w:r w:rsidRPr="00AF0301">
        <w:rPr>
          <w:lang w:val="ru-RU"/>
        </w:rPr>
        <w:t>Күн</w:t>
      </w:r>
      <w:proofErr w:type="spellEnd"/>
      <w:r w:rsidRPr="00AF0301">
        <w:rPr>
          <w:lang w:val="ru-RU"/>
        </w:rPr>
        <w:t xml:space="preserve"> </w:t>
      </w:r>
      <w:proofErr w:type="spellStart"/>
      <w:r w:rsidRPr="00AF0301">
        <w:rPr>
          <w:lang w:val="ru-RU"/>
        </w:rPr>
        <w:t>тартиби</w:t>
      </w:r>
      <w:proofErr w:type="spellEnd"/>
      <w:r w:rsidRPr="00AF0301">
        <w:rPr>
          <w:lang w:val="ru-RU"/>
        </w:rPr>
        <w:t xml:space="preserve"> 2030ду </w:t>
      </w:r>
      <w:proofErr w:type="spellStart"/>
      <w:r w:rsidRPr="00AF0301">
        <w:rPr>
          <w:lang w:val="ru-RU"/>
        </w:rPr>
        <w:t>ийгиликтүү</w:t>
      </w:r>
      <w:proofErr w:type="spellEnd"/>
      <w:r w:rsidRPr="00AF0301">
        <w:rPr>
          <w:lang w:val="ru-RU"/>
        </w:rPr>
        <w:t xml:space="preserve"> </w:t>
      </w:r>
      <w:proofErr w:type="spellStart"/>
      <w:r w:rsidRPr="00AF0301">
        <w:rPr>
          <w:lang w:val="ru-RU"/>
        </w:rPr>
        <w:t>жүзөгө</w:t>
      </w:r>
      <w:proofErr w:type="spellEnd"/>
      <w:r w:rsidRPr="00AF0301">
        <w:rPr>
          <w:lang w:val="ru-RU"/>
        </w:rPr>
        <w:t xml:space="preserve"> </w:t>
      </w:r>
      <w:proofErr w:type="spellStart"/>
      <w:r w:rsidRPr="00AF0301">
        <w:rPr>
          <w:lang w:val="ru-RU"/>
        </w:rPr>
        <w:t>ашырууга</w:t>
      </w:r>
      <w:proofErr w:type="spellEnd"/>
      <w:r w:rsidRPr="00AF0301">
        <w:rPr>
          <w:lang w:val="ru-RU"/>
        </w:rPr>
        <w:t xml:space="preserve"> </w:t>
      </w:r>
      <w:proofErr w:type="spellStart"/>
      <w:r w:rsidRPr="00AF0301">
        <w:rPr>
          <w:lang w:val="ru-RU"/>
        </w:rPr>
        <w:t>тоскоолдук</w:t>
      </w:r>
      <w:proofErr w:type="spellEnd"/>
      <w:r w:rsidRPr="00AF0301">
        <w:rPr>
          <w:lang w:val="ru-RU"/>
        </w:rPr>
        <w:t xml:space="preserve"> </w:t>
      </w:r>
      <w:proofErr w:type="spellStart"/>
      <w:r w:rsidRPr="00AF0301">
        <w:rPr>
          <w:lang w:val="ru-RU"/>
        </w:rPr>
        <w:t>кылышы</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бир</w:t>
      </w:r>
      <w:proofErr w:type="spellEnd"/>
      <w:r w:rsidRPr="00AF0301">
        <w:rPr>
          <w:lang w:val="ru-RU"/>
        </w:rPr>
        <w:t xml:space="preserve"> катар </w:t>
      </w:r>
      <w:proofErr w:type="spellStart"/>
      <w:r w:rsidRPr="00AF0301">
        <w:rPr>
          <w:lang w:val="ru-RU"/>
        </w:rPr>
        <w:t>конкреттүү</w:t>
      </w:r>
      <w:proofErr w:type="spellEnd"/>
      <w:r w:rsidRPr="00AF0301">
        <w:rPr>
          <w:lang w:val="ru-RU"/>
        </w:rPr>
        <w:t xml:space="preserve"> </w:t>
      </w:r>
      <w:proofErr w:type="spellStart"/>
      <w:r w:rsidRPr="00AF0301">
        <w:rPr>
          <w:lang w:val="ru-RU"/>
        </w:rPr>
        <w:t>чакырыктар</w:t>
      </w:r>
      <w:proofErr w:type="spellEnd"/>
      <w:r w:rsidRPr="00AF0301">
        <w:rPr>
          <w:lang w:val="ru-RU"/>
        </w:rPr>
        <w:t xml:space="preserve"> бар. </w:t>
      </w:r>
      <w:proofErr w:type="spellStart"/>
      <w:r w:rsidRPr="00AF0301">
        <w:rPr>
          <w:lang w:val="ru-RU"/>
        </w:rPr>
        <w:t>Мисалга</w:t>
      </w:r>
      <w:proofErr w:type="spellEnd"/>
      <w:r w:rsidRPr="00AF0301">
        <w:rPr>
          <w:lang w:val="ru-RU"/>
        </w:rPr>
        <w:t xml:space="preserve">, </w:t>
      </w:r>
      <w:proofErr w:type="spellStart"/>
      <w:r w:rsidR="00B86A05" w:rsidRPr="00AF0301">
        <w:rPr>
          <w:lang w:val="ru-RU"/>
        </w:rPr>
        <w:t>айыл</w:t>
      </w:r>
      <w:proofErr w:type="spellEnd"/>
      <w:r w:rsidR="00B86A05" w:rsidRPr="00AF0301">
        <w:rPr>
          <w:lang w:val="ru-RU"/>
        </w:rPr>
        <w:t xml:space="preserve"> </w:t>
      </w:r>
      <w:proofErr w:type="spellStart"/>
      <w:r w:rsidR="00B86A05" w:rsidRPr="00AF0301">
        <w:rPr>
          <w:lang w:val="ru-RU"/>
        </w:rPr>
        <w:t>чарбасы</w:t>
      </w:r>
      <w:r w:rsidRPr="00AF0301">
        <w:rPr>
          <w:lang w:val="ru-RU"/>
        </w:rPr>
        <w:t>нда</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r w:rsidR="00D55DF8" w:rsidRPr="00AF0301">
        <w:rPr>
          <w:lang w:val="ru-RU"/>
        </w:rPr>
        <w:t>сынын</w:t>
      </w:r>
      <w:proofErr w:type="spellEnd"/>
      <w:r w:rsidRPr="00AF0301">
        <w:rPr>
          <w:lang w:val="ru-RU"/>
        </w:rPr>
        <w:t xml:space="preserve"> </w:t>
      </w:r>
      <w:proofErr w:type="spellStart"/>
      <w:r w:rsidRPr="00AF0301">
        <w:rPr>
          <w:lang w:val="ru-RU"/>
        </w:rPr>
        <w:t>башкаруу</w:t>
      </w:r>
      <w:proofErr w:type="spellEnd"/>
      <w:r w:rsidRPr="00AF0301">
        <w:rPr>
          <w:lang w:val="ru-RU"/>
        </w:rPr>
        <w:t xml:space="preserve"> </w:t>
      </w:r>
      <w:proofErr w:type="spellStart"/>
      <w:r w:rsidRPr="00AF0301">
        <w:rPr>
          <w:lang w:val="ru-RU"/>
        </w:rPr>
        <w:t>тутумун</w:t>
      </w:r>
      <w:proofErr w:type="spellEnd"/>
      <w:r w:rsidRPr="00AF0301">
        <w:rPr>
          <w:lang w:val="ru-RU"/>
        </w:rPr>
        <w:t xml:space="preserve"> </w:t>
      </w:r>
      <w:proofErr w:type="spellStart"/>
      <w:r w:rsidRPr="00AF0301">
        <w:rPr>
          <w:lang w:val="ru-RU"/>
        </w:rPr>
        <w:t>жакшыртуу</w:t>
      </w:r>
      <w:proofErr w:type="spellEnd"/>
      <w:r w:rsidRPr="00AF0301">
        <w:rPr>
          <w:lang w:val="ru-RU"/>
        </w:rPr>
        <w:t xml:space="preserve">, </w:t>
      </w:r>
      <w:proofErr w:type="spellStart"/>
      <w:r w:rsidRPr="00AF0301">
        <w:rPr>
          <w:lang w:val="ru-RU"/>
        </w:rPr>
        <w:t>техникалык</w:t>
      </w:r>
      <w:proofErr w:type="spellEnd"/>
      <w:r w:rsidRPr="00AF0301">
        <w:rPr>
          <w:lang w:val="ru-RU"/>
        </w:rPr>
        <w:t xml:space="preserve"> </w:t>
      </w:r>
      <w:proofErr w:type="spellStart"/>
      <w:r w:rsidRPr="00AF0301">
        <w:rPr>
          <w:lang w:val="ru-RU"/>
        </w:rPr>
        <w:t>кызмат</w:t>
      </w:r>
      <w:proofErr w:type="spellEnd"/>
      <w:r w:rsidRPr="00AF0301">
        <w:rPr>
          <w:lang w:val="ru-RU"/>
        </w:rPr>
        <w:t xml:space="preserve"> </w:t>
      </w:r>
      <w:proofErr w:type="spellStart"/>
      <w:r w:rsidRPr="00AF0301">
        <w:rPr>
          <w:lang w:val="ru-RU"/>
        </w:rPr>
        <w:t>көрсөтүүлөрдүн</w:t>
      </w:r>
      <w:proofErr w:type="spellEnd"/>
      <w:r w:rsidRPr="00AF0301">
        <w:rPr>
          <w:lang w:val="ru-RU"/>
        </w:rPr>
        <w:t xml:space="preserve"> </w:t>
      </w:r>
      <w:proofErr w:type="spellStart"/>
      <w:r w:rsidRPr="00AF0301">
        <w:rPr>
          <w:lang w:val="ru-RU"/>
        </w:rPr>
        <w:t>сапатын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диапазонун</w:t>
      </w:r>
      <w:proofErr w:type="spellEnd"/>
      <w:r w:rsidRPr="00AF0301">
        <w:rPr>
          <w:lang w:val="ru-RU"/>
        </w:rPr>
        <w:t xml:space="preserve"> </w:t>
      </w:r>
      <w:proofErr w:type="spellStart"/>
      <w:r w:rsidRPr="00AF0301">
        <w:rPr>
          <w:lang w:val="ru-RU"/>
        </w:rPr>
        <w:t>жакшыртуу</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proofErr w:type="spellEnd"/>
      <w:r w:rsidRPr="00AF0301">
        <w:rPr>
          <w:lang w:val="ru-RU"/>
        </w:rPr>
        <w:t xml:space="preserve"> </w:t>
      </w:r>
      <w:proofErr w:type="spellStart"/>
      <w:r w:rsidRPr="00AF0301">
        <w:rPr>
          <w:lang w:val="ru-RU"/>
        </w:rPr>
        <w:t>өндүрүшүнүн</w:t>
      </w:r>
      <w:proofErr w:type="spellEnd"/>
      <w:r w:rsidRPr="00AF0301">
        <w:rPr>
          <w:lang w:val="ru-RU"/>
        </w:rPr>
        <w:t xml:space="preserve"> </w:t>
      </w:r>
      <w:proofErr w:type="spellStart"/>
      <w:r w:rsidRPr="00AF0301">
        <w:rPr>
          <w:lang w:val="ru-RU"/>
        </w:rPr>
        <w:t>технологиялык</w:t>
      </w:r>
      <w:proofErr w:type="spellEnd"/>
      <w:r w:rsidRPr="00AF0301">
        <w:rPr>
          <w:lang w:val="ru-RU"/>
        </w:rPr>
        <w:t xml:space="preserve"> </w:t>
      </w:r>
      <w:proofErr w:type="spellStart"/>
      <w:r w:rsidRPr="00AF0301">
        <w:rPr>
          <w:lang w:val="ru-RU"/>
        </w:rPr>
        <w:t>модернизациялануусуна</w:t>
      </w:r>
      <w:proofErr w:type="spellEnd"/>
      <w:r w:rsidRPr="00AF0301">
        <w:rPr>
          <w:lang w:val="ru-RU"/>
        </w:rPr>
        <w:t xml:space="preserve"> </w:t>
      </w:r>
      <w:proofErr w:type="spellStart"/>
      <w:r w:rsidRPr="00AF0301">
        <w:rPr>
          <w:lang w:val="ru-RU"/>
        </w:rPr>
        <w:t>көмөк</w:t>
      </w:r>
      <w:proofErr w:type="spellEnd"/>
      <w:r w:rsidRPr="00AF0301">
        <w:rPr>
          <w:lang w:val="ru-RU"/>
        </w:rPr>
        <w:t xml:space="preserve"> </w:t>
      </w:r>
      <w:proofErr w:type="spellStart"/>
      <w:r w:rsidRPr="00AF0301">
        <w:rPr>
          <w:lang w:val="ru-RU"/>
        </w:rPr>
        <w:t>көрсөтүү</w:t>
      </w:r>
      <w:proofErr w:type="spellEnd"/>
      <w:r w:rsidRPr="00AF0301">
        <w:rPr>
          <w:lang w:val="ru-RU"/>
        </w:rPr>
        <w:t xml:space="preserve">, </w:t>
      </w:r>
      <w:proofErr w:type="spellStart"/>
      <w:r w:rsidRPr="00AF0301">
        <w:rPr>
          <w:lang w:val="ru-RU"/>
        </w:rPr>
        <w:t>кооперативдерди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заманбап</w:t>
      </w:r>
      <w:proofErr w:type="spellEnd"/>
      <w:r w:rsidRPr="00AF0301">
        <w:rPr>
          <w:lang w:val="ru-RU"/>
        </w:rPr>
        <w:t xml:space="preserve"> рынок </w:t>
      </w:r>
      <w:proofErr w:type="spellStart"/>
      <w:r w:rsidRPr="00AF0301">
        <w:rPr>
          <w:lang w:val="ru-RU"/>
        </w:rPr>
        <w:t>инфраструктурасын</w:t>
      </w:r>
      <w:proofErr w:type="spellEnd"/>
      <w:r w:rsidRPr="00AF0301">
        <w:rPr>
          <w:lang w:val="ru-RU"/>
        </w:rPr>
        <w:t xml:space="preserve"> </w:t>
      </w:r>
      <w:proofErr w:type="spellStart"/>
      <w:r w:rsidRPr="00AF0301">
        <w:rPr>
          <w:lang w:val="ru-RU"/>
        </w:rPr>
        <w:t>өнүктүрүү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шарттарды</w:t>
      </w:r>
      <w:proofErr w:type="spellEnd"/>
      <w:r w:rsidRPr="00AF0301">
        <w:rPr>
          <w:lang w:val="ru-RU"/>
        </w:rPr>
        <w:t xml:space="preserve"> </w:t>
      </w:r>
      <w:proofErr w:type="spellStart"/>
      <w:r w:rsidRPr="00AF0301">
        <w:rPr>
          <w:lang w:val="ru-RU"/>
        </w:rPr>
        <w:t>түзүү</w:t>
      </w:r>
      <w:proofErr w:type="spellEnd"/>
      <w:r w:rsidRPr="00AF0301">
        <w:rPr>
          <w:lang w:val="ru-RU"/>
        </w:rPr>
        <w:t xml:space="preserve">, </w:t>
      </w:r>
      <w:proofErr w:type="spellStart"/>
      <w:r w:rsidRPr="00AF0301">
        <w:rPr>
          <w:lang w:val="ru-RU"/>
        </w:rPr>
        <w:t>өндүрүштү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экспортту</w:t>
      </w:r>
      <w:proofErr w:type="spellEnd"/>
      <w:r w:rsidRPr="00AF0301">
        <w:rPr>
          <w:lang w:val="ru-RU"/>
        </w:rPr>
        <w:t xml:space="preserve"> </w:t>
      </w:r>
      <w:proofErr w:type="spellStart"/>
      <w:r w:rsidRPr="00AF0301">
        <w:rPr>
          <w:lang w:val="ru-RU"/>
        </w:rPr>
        <w:t>жогорулатуу</w:t>
      </w:r>
      <w:proofErr w:type="spellEnd"/>
      <w:r w:rsidRPr="00AF0301">
        <w:rPr>
          <w:lang w:val="ru-RU"/>
        </w:rPr>
        <w:t xml:space="preserve">, жерди </w:t>
      </w:r>
      <w:proofErr w:type="spellStart"/>
      <w:r w:rsidRPr="00AF0301">
        <w:rPr>
          <w:lang w:val="ru-RU"/>
        </w:rPr>
        <w:t>пайдалануунун</w:t>
      </w:r>
      <w:proofErr w:type="spellEnd"/>
      <w:r w:rsidRPr="00AF0301">
        <w:rPr>
          <w:lang w:val="ru-RU"/>
        </w:rPr>
        <w:t xml:space="preserve"> </w:t>
      </w:r>
      <w:proofErr w:type="spellStart"/>
      <w:r w:rsidRPr="00AF0301">
        <w:rPr>
          <w:lang w:val="ru-RU"/>
        </w:rPr>
        <w:t>натыйжалуулугун</w:t>
      </w:r>
      <w:proofErr w:type="spellEnd"/>
      <w:r w:rsidRPr="00AF0301">
        <w:rPr>
          <w:lang w:val="ru-RU"/>
        </w:rPr>
        <w:t xml:space="preserve"> </w:t>
      </w:r>
      <w:proofErr w:type="spellStart"/>
      <w:r w:rsidRPr="00AF0301">
        <w:rPr>
          <w:lang w:val="ru-RU"/>
        </w:rPr>
        <w:t>күчөтүү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органикалык</w:t>
      </w:r>
      <w:proofErr w:type="spellEnd"/>
      <w:r w:rsidRPr="00AF0301">
        <w:rPr>
          <w:lang w:val="ru-RU"/>
        </w:rPr>
        <w:t xml:space="preserve"> </w:t>
      </w:r>
      <w:proofErr w:type="spellStart"/>
      <w:r w:rsidRPr="00AF0301">
        <w:rPr>
          <w:lang w:val="ru-RU"/>
        </w:rPr>
        <w:t>жер</w:t>
      </w:r>
      <w:proofErr w:type="spellEnd"/>
      <w:r w:rsidRPr="00AF0301">
        <w:rPr>
          <w:lang w:val="ru-RU"/>
        </w:rPr>
        <w:t xml:space="preserve"> </w:t>
      </w:r>
      <w:proofErr w:type="spellStart"/>
      <w:r w:rsidRPr="00AF0301">
        <w:rPr>
          <w:lang w:val="ru-RU"/>
        </w:rPr>
        <w:t>иштетүүнү</w:t>
      </w:r>
      <w:proofErr w:type="spellEnd"/>
      <w:r w:rsidRPr="00AF0301">
        <w:rPr>
          <w:lang w:val="ru-RU"/>
        </w:rPr>
        <w:t xml:space="preserve"> </w:t>
      </w:r>
      <w:proofErr w:type="spellStart"/>
      <w:r w:rsidRPr="00AF0301">
        <w:rPr>
          <w:lang w:val="ru-RU"/>
        </w:rPr>
        <w:t>өнүктүрүү</w:t>
      </w:r>
      <w:proofErr w:type="spellEnd"/>
      <w:r w:rsidRPr="00AF0301">
        <w:rPr>
          <w:lang w:val="ru-RU"/>
        </w:rPr>
        <w:t xml:space="preserve">, </w:t>
      </w:r>
      <w:proofErr w:type="spellStart"/>
      <w:r w:rsidRPr="00AF0301">
        <w:rPr>
          <w:lang w:val="ru-RU"/>
        </w:rPr>
        <w:t>ошол</w:t>
      </w:r>
      <w:proofErr w:type="spellEnd"/>
      <w:r w:rsidRPr="00AF0301">
        <w:rPr>
          <w:lang w:val="ru-RU"/>
        </w:rPr>
        <w:t xml:space="preserve"> эле </w:t>
      </w:r>
      <w:proofErr w:type="spellStart"/>
      <w:r w:rsidRPr="00AF0301">
        <w:rPr>
          <w:lang w:val="ru-RU"/>
        </w:rPr>
        <w:t>маалда</w:t>
      </w:r>
      <w:proofErr w:type="spellEnd"/>
      <w:r w:rsidRPr="00AF0301">
        <w:rPr>
          <w:lang w:val="ru-RU"/>
        </w:rPr>
        <w:t xml:space="preserve"> </w:t>
      </w:r>
      <w:proofErr w:type="spellStart"/>
      <w:r w:rsidRPr="00AF0301">
        <w:rPr>
          <w:lang w:val="ru-RU"/>
        </w:rPr>
        <w:t>топуракты</w:t>
      </w:r>
      <w:proofErr w:type="spellEnd"/>
      <w:r w:rsidRPr="00AF0301">
        <w:rPr>
          <w:lang w:val="ru-RU"/>
        </w:rPr>
        <w:t xml:space="preserve">, </w:t>
      </w:r>
      <w:proofErr w:type="spellStart"/>
      <w:r w:rsidRPr="00AF0301">
        <w:rPr>
          <w:lang w:val="ru-RU"/>
        </w:rPr>
        <w:t>сууну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аш</w:t>
      </w:r>
      <w:proofErr w:type="spellEnd"/>
      <w:r w:rsidRPr="00AF0301">
        <w:rPr>
          <w:lang w:val="ru-RU"/>
        </w:rPr>
        <w:t xml:space="preserve"> </w:t>
      </w:r>
      <w:proofErr w:type="spellStart"/>
      <w:r w:rsidRPr="00AF0301">
        <w:rPr>
          <w:lang w:val="ru-RU"/>
        </w:rPr>
        <w:t>болумдуу</w:t>
      </w:r>
      <w:proofErr w:type="spellEnd"/>
      <w:r w:rsidRPr="00AF0301">
        <w:rPr>
          <w:lang w:val="ru-RU"/>
        </w:rPr>
        <w:t xml:space="preserve"> </w:t>
      </w:r>
      <w:proofErr w:type="spellStart"/>
      <w:r w:rsidRPr="00AF0301">
        <w:rPr>
          <w:lang w:val="ru-RU"/>
        </w:rPr>
        <w:t>заттарды</w:t>
      </w:r>
      <w:proofErr w:type="spellEnd"/>
      <w:r w:rsidRPr="00AF0301">
        <w:rPr>
          <w:lang w:val="ru-RU"/>
        </w:rPr>
        <w:t xml:space="preserve"> </w:t>
      </w:r>
      <w:proofErr w:type="spellStart"/>
      <w:r w:rsidRPr="00AF0301">
        <w:rPr>
          <w:lang w:val="ru-RU"/>
        </w:rPr>
        <w:t>жоготуу</w:t>
      </w:r>
      <w:proofErr w:type="spellEnd"/>
      <w:r w:rsidRPr="00AF0301">
        <w:rPr>
          <w:lang w:val="ru-RU"/>
        </w:rPr>
        <w:t xml:space="preserve">, парник </w:t>
      </w:r>
      <w:proofErr w:type="spellStart"/>
      <w:r w:rsidRPr="00AF0301">
        <w:rPr>
          <w:lang w:val="ru-RU"/>
        </w:rPr>
        <w:t>газынын</w:t>
      </w:r>
      <w:proofErr w:type="spellEnd"/>
      <w:r w:rsidRPr="00AF0301">
        <w:rPr>
          <w:lang w:val="ru-RU"/>
        </w:rPr>
        <w:t xml:space="preserve"> </w:t>
      </w:r>
      <w:proofErr w:type="spellStart"/>
      <w:r w:rsidRPr="00AF0301">
        <w:rPr>
          <w:lang w:val="ru-RU"/>
        </w:rPr>
        <w:t>бөлүнүп</w:t>
      </w:r>
      <w:proofErr w:type="spellEnd"/>
      <w:r w:rsidRPr="00AF0301">
        <w:rPr>
          <w:lang w:val="ru-RU"/>
        </w:rPr>
        <w:t xml:space="preserve"> </w:t>
      </w:r>
      <w:proofErr w:type="spellStart"/>
      <w:r w:rsidRPr="00AF0301">
        <w:rPr>
          <w:lang w:val="ru-RU"/>
        </w:rPr>
        <w:t>чыгуулары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экосистемалардын</w:t>
      </w:r>
      <w:proofErr w:type="spellEnd"/>
      <w:r w:rsidRPr="00AF0301">
        <w:rPr>
          <w:lang w:val="ru-RU"/>
        </w:rPr>
        <w:t xml:space="preserve"> </w:t>
      </w:r>
      <w:proofErr w:type="spellStart"/>
      <w:r w:rsidRPr="00AF0301">
        <w:rPr>
          <w:lang w:val="ru-RU"/>
        </w:rPr>
        <w:t>деградациясы</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чөйрөгө</w:t>
      </w:r>
      <w:proofErr w:type="spellEnd"/>
      <w:r w:rsidRPr="00AF0301">
        <w:rPr>
          <w:lang w:val="ru-RU"/>
        </w:rPr>
        <w:t xml:space="preserve"> </w:t>
      </w:r>
      <w:proofErr w:type="spellStart"/>
      <w:r w:rsidRPr="00AF0301">
        <w:rPr>
          <w:lang w:val="ru-RU"/>
        </w:rPr>
        <w:t>терс</w:t>
      </w:r>
      <w:proofErr w:type="spellEnd"/>
      <w:r w:rsidRPr="00AF0301">
        <w:rPr>
          <w:lang w:val="ru-RU"/>
        </w:rPr>
        <w:t xml:space="preserve"> </w:t>
      </w:r>
      <w:proofErr w:type="spellStart"/>
      <w:r w:rsidRPr="00AF0301">
        <w:rPr>
          <w:lang w:val="ru-RU"/>
        </w:rPr>
        <w:t>таасирди</w:t>
      </w:r>
      <w:proofErr w:type="spellEnd"/>
      <w:r w:rsidRPr="00AF0301">
        <w:rPr>
          <w:lang w:val="ru-RU"/>
        </w:rPr>
        <w:t xml:space="preserve"> </w:t>
      </w:r>
      <w:proofErr w:type="spellStart"/>
      <w:r w:rsidRPr="00AF0301">
        <w:rPr>
          <w:lang w:val="ru-RU"/>
        </w:rPr>
        <w:t>минимумга</w:t>
      </w:r>
      <w:proofErr w:type="spellEnd"/>
      <w:r w:rsidRPr="00AF0301">
        <w:rPr>
          <w:lang w:val="ru-RU"/>
        </w:rPr>
        <w:t xml:space="preserve"> </w:t>
      </w:r>
      <w:proofErr w:type="spellStart"/>
      <w:r w:rsidRPr="00AF0301">
        <w:rPr>
          <w:lang w:val="ru-RU"/>
        </w:rPr>
        <w:t>чыгаруу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чараларды</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алуу</w:t>
      </w:r>
      <w:proofErr w:type="spellEnd"/>
      <w:r w:rsidRPr="00AF0301">
        <w:rPr>
          <w:lang w:val="ru-RU"/>
        </w:rPr>
        <w:t xml:space="preserve"> зарыл (ТӨМ 12.6 </w:t>
      </w:r>
      <w:proofErr w:type="spellStart"/>
      <w:r w:rsidRPr="00AF0301">
        <w:rPr>
          <w:lang w:val="ru-RU"/>
        </w:rPr>
        <w:t>жана</w:t>
      </w:r>
      <w:proofErr w:type="spellEnd"/>
      <w:r w:rsidRPr="00AF0301">
        <w:rPr>
          <w:lang w:val="ru-RU"/>
        </w:rPr>
        <w:t xml:space="preserve"> 12.а).</w:t>
      </w:r>
    </w:p>
    <w:p w:rsidR="008A01D7" w:rsidRPr="00AF0301" w:rsidRDefault="008A01D7" w:rsidP="008A01D7">
      <w:pPr>
        <w:pStyle w:val="BodyText"/>
        <w:ind w:left="0"/>
        <w:jc w:val="both"/>
        <w:rPr>
          <w:lang w:val="ru-RU"/>
        </w:rPr>
      </w:pPr>
    </w:p>
    <w:p w:rsidR="00BE2AF6" w:rsidRDefault="00BE2AF6" w:rsidP="008A01D7">
      <w:pPr>
        <w:pStyle w:val="BodyText"/>
        <w:ind w:left="0"/>
        <w:jc w:val="both"/>
        <w:rPr>
          <w:lang w:val="ru-RU"/>
        </w:rPr>
      </w:pPr>
      <w:proofErr w:type="spellStart"/>
      <w:r w:rsidRPr="00AF0301">
        <w:rPr>
          <w:lang w:val="ru-RU"/>
        </w:rPr>
        <w:t>Тилекке</w:t>
      </w:r>
      <w:proofErr w:type="spellEnd"/>
      <w:r w:rsidRPr="00AF0301">
        <w:rPr>
          <w:lang w:val="ru-RU"/>
        </w:rPr>
        <w:t xml:space="preserve"> </w:t>
      </w:r>
      <w:proofErr w:type="spellStart"/>
      <w:r w:rsidRPr="00AF0301">
        <w:rPr>
          <w:lang w:val="ru-RU"/>
        </w:rPr>
        <w:t>каршы</w:t>
      </w:r>
      <w:proofErr w:type="spellEnd"/>
      <w:r w:rsidRPr="00AF0301">
        <w:rPr>
          <w:lang w:val="ru-RU"/>
        </w:rPr>
        <w:t xml:space="preserve">, </w:t>
      </w:r>
      <w:proofErr w:type="spellStart"/>
      <w:r w:rsidR="00B86A05" w:rsidRPr="00AF0301">
        <w:rPr>
          <w:lang w:val="ru-RU"/>
        </w:rPr>
        <w:t>айыл</w:t>
      </w:r>
      <w:proofErr w:type="spellEnd"/>
      <w:r w:rsidR="00B86A05" w:rsidRPr="00AF0301">
        <w:rPr>
          <w:lang w:val="ru-RU"/>
        </w:rPr>
        <w:t xml:space="preserve"> </w:t>
      </w:r>
      <w:proofErr w:type="spellStart"/>
      <w:r w:rsidR="00B86A05" w:rsidRPr="00AF0301">
        <w:rPr>
          <w:lang w:val="ru-RU"/>
        </w:rPr>
        <w:t>чарбасы</w:t>
      </w:r>
      <w:r w:rsidRPr="00AF0301">
        <w:rPr>
          <w:lang w:val="ru-RU"/>
        </w:rPr>
        <w:t>н</w:t>
      </w:r>
      <w:proofErr w:type="spellEnd"/>
      <w:r w:rsidRPr="00AF0301">
        <w:rPr>
          <w:lang w:val="ru-RU"/>
        </w:rPr>
        <w:t xml:space="preserve"> </w:t>
      </w:r>
      <w:proofErr w:type="spellStart"/>
      <w:r w:rsidRPr="00AF0301">
        <w:rPr>
          <w:lang w:val="ru-RU"/>
        </w:rPr>
        <w:t>жүргүзүүнүн</w:t>
      </w:r>
      <w:proofErr w:type="spellEnd"/>
      <w:r w:rsidRPr="00AF0301">
        <w:rPr>
          <w:lang w:val="ru-RU"/>
        </w:rPr>
        <w:t xml:space="preserve"> бар </w:t>
      </w:r>
      <w:proofErr w:type="spellStart"/>
      <w:r w:rsidRPr="00AF0301">
        <w:rPr>
          <w:lang w:val="ru-RU"/>
        </w:rPr>
        <w:t>болгон</w:t>
      </w:r>
      <w:proofErr w:type="spellEnd"/>
      <w:r w:rsidRPr="00AF0301">
        <w:rPr>
          <w:lang w:val="ru-RU"/>
        </w:rPr>
        <w:t xml:space="preserve"> </w:t>
      </w:r>
      <w:proofErr w:type="spellStart"/>
      <w:r w:rsidRPr="00AF0301">
        <w:rPr>
          <w:lang w:val="ru-RU"/>
        </w:rPr>
        <w:t>методдору</w:t>
      </w:r>
      <w:proofErr w:type="spellEnd"/>
      <w:r w:rsidRPr="00AF0301">
        <w:rPr>
          <w:lang w:val="ru-RU"/>
        </w:rPr>
        <w:t xml:space="preserve"> (</w:t>
      </w:r>
      <w:proofErr w:type="spellStart"/>
      <w:r w:rsidRPr="00AF0301">
        <w:rPr>
          <w:lang w:val="ru-RU"/>
        </w:rPr>
        <w:t>б.а</w:t>
      </w:r>
      <w:proofErr w:type="spellEnd"/>
      <w:r w:rsidRPr="00AF0301">
        <w:rPr>
          <w:lang w:val="ru-RU"/>
        </w:rPr>
        <w:t xml:space="preserve">. </w:t>
      </w:r>
      <w:proofErr w:type="spellStart"/>
      <w:r w:rsidRPr="00AF0301">
        <w:rPr>
          <w:lang w:val="ru-RU"/>
        </w:rPr>
        <w:t>агрохимикаттады</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керексиз</w:t>
      </w:r>
      <w:proofErr w:type="spellEnd"/>
      <w:r w:rsidRPr="00AF0301">
        <w:rPr>
          <w:lang w:val="ru-RU"/>
        </w:rPr>
        <w:t xml:space="preserve"> </w:t>
      </w:r>
      <w:proofErr w:type="spellStart"/>
      <w:r w:rsidRPr="00AF0301">
        <w:rPr>
          <w:lang w:val="ru-RU"/>
        </w:rPr>
        <w:t>колдонуу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натыйжасысыз</w:t>
      </w:r>
      <w:proofErr w:type="spellEnd"/>
      <w:r w:rsidRPr="00AF0301">
        <w:rPr>
          <w:lang w:val="ru-RU"/>
        </w:rPr>
        <w:t xml:space="preserve"> </w:t>
      </w:r>
      <w:proofErr w:type="spellStart"/>
      <w:r w:rsidRPr="00AF0301">
        <w:rPr>
          <w:lang w:val="ru-RU"/>
        </w:rPr>
        <w:t>сугаруучу</w:t>
      </w:r>
      <w:proofErr w:type="spellEnd"/>
      <w:r w:rsidRPr="00AF0301">
        <w:rPr>
          <w:lang w:val="ru-RU"/>
        </w:rPr>
        <w:t xml:space="preserve"> </w:t>
      </w:r>
      <w:proofErr w:type="spellStart"/>
      <w:r w:rsidRPr="00AF0301">
        <w:rPr>
          <w:lang w:val="ru-RU"/>
        </w:rPr>
        <w:t>каналдар</w:t>
      </w:r>
      <w:proofErr w:type="spellEnd"/>
      <w:r w:rsidRPr="00AF0301">
        <w:rPr>
          <w:lang w:val="ru-RU"/>
        </w:rPr>
        <w:t xml:space="preserve">) </w:t>
      </w:r>
      <w:proofErr w:type="spellStart"/>
      <w:r w:rsidRPr="00AF0301">
        <w:rPr>
          <w:lang w:val="ru-RU"/>
        </w:rPr>
        <w:t>топурактын</w:t>
      </w:r>
      <w:proofErr w:type="spellEnd"/>
      <w:r w:rsidRPr="00AF0301">
        <w:rPr>
          <w:lang w:val="ru-RU"/>
        </w:rPr>
        <w:t xml:space="preserve"> </w:t>
      </w:r>
      <w:proofErr w:type="spellStart"/>
      <w:r w:rsidRPr="00AF0301">
        <w:rPr>
          <w:lang w:val="ru-RU"/>
        </w:rPr>
        <w:t>түшүмдүүлүгүнүн</w:t>
      </w:r>
      <w:proofErr w:type="spellEnd"/>
      <w:r w:rsidRPr="00AF0301">
        <w:rPr>
          <w:lang w:val="ru-RU"/>
        </w:rPr>
        <w:t xml:space="preserve"> </w:t>
      </w:r>
      <w:proofErr w:type="spellStart"/>
      <w:r w:rsidRPr="00AF0301">
        <w:rPr>
          <w:lang w:val="ru-RU"/>
        </w:rPr>
        <w:t>төмөндөөсүнө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жерлердин</w:t>
      </w:r>
      <w:proofErr w:type="spellEnd"/>
      <w:r w:rsidRPr="00AF0301">
        <w:rPr>
          <w:lang w:val="ru-RU"/>
        </w:rPr>
        <w:t xml:space="preserve"> </w:t>
      </w:r>
      <w:proofErr w:type="spellStart"/>
      <w:r w:rsidRPr="00AF0301">
        <w:rPr>
          <w:lang w:val="ru-RU"/>
        </w:rPr>
        <w:t>дээрлик</w:t>
      </w:r>
      <w:proofErr w:type="spellEnd"/>
      <w:r w:rsidRPr="00AF0301">
        <w:rPr>
          <w:lang w:val="ru-RU"/>
        </w:rPr>
        <w:t xml:space="preserve"> 26% </w:t>
      </w:r>
      <w:proofErr w:type="spellStart"/>
      <w:r w:rsidRPr="00AF0301">
        <w:rPr>
          <w:lang w:val="ru-RU"/>
        </w:rPr>
        <w:t>деградацияланууга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w:t>
      </w:r>
      <w:r w:rsidR="006F49B7" w:rsidRPr="00AF0301">
        <w:rPr>
          <w:lang w:val="ru-RU"/>
        </w:rPr>
        <w:t>г</w:t>
      </w:r>
      <w:r w:rsidRPr="00AF0301">
        <w:rPr>
          <w:lang w:val="ru-RU"/>
        </w:rPr>
        <w:t>ен</w:t>
      </w:r>
      <w:proofErr w:type="spellEnd"/>
      <w:r w:rsidRPr="00AF0301">
        <w:rPr>
          <w:lang w:val="ru-RU"/>
        </w:rPr>
        <w:t xml:space="preserve">. </w:t>
      </w:r>
      <w:proofErr w:type="spellStart"/>
      <w:r w:rsidR="00B86A05" w:rsidRPr="00AF0301">
        <w:rPr>
          <w:lang w:val="ru-RU"/>
        </w:rPr>
        <w:t>Айыл</w:t>
      </w:r>
      <w:proofErr w:type="spellEnd"/>
      <w:r w:rsidR="00B86A05" w:rsidRPr="00AF0301">
        <w:rPr>
          <w:lang w:val="ru-RU"/>
        </w:rPr>
        <w:t xml:space="preserve"> </w:t>
      </w:r>
      <w:proofErr w:type="spellStart"/>
      <w:r w:rsidR="00B86A05" w:rsidRPr="00AF0301">
        <w:rPr>
          <w:lang w:val="ru-RU"/>
        </w:rPr>
        <w:t>чарбасы</w:t>
      </w:r>
      <w:r w:rsidRPr="00AF0301">
        <w:rPr>
          <w:lang w:val="ru-RU"/>
        </w:rPr>
        <w:t>ндагы</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w:t>
      </w:r>
      <w:proofErr w:type="spellEnd"/>
      <w:r w:rsidRPr="00AF0301">
        <w:rPr>
          <w:lang w:val="ru-RU"/>
        </w:rPr>
        <w:t xml:space="preserve"> </w:t>
      </w:r>
      <w:proofErr w:type="spellStart"/>
      <w:r w:rsidRPr="00AF0301">
        <w:rPr>
          <w:lang w:val="ru-RU"/>
        </w:rPr>
        <w:t>коргоо</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туруктуу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башка </w:t>
      </w:r>
      <w:proofErr w:type="spellStart"/>
      <w:r w:rsidRPr="00AF0301">
        <w:rPr>
          <w:lang w:val="ru-RU"/>
        </w:rPr>
        <w:t>чараларды</w:t>
      </w:r>
      <w:proofErr w:type="spellEnd"/>
      <w:r w:rsidRPr="00AF0301">
        <w:rPr>
          <w:lang w:val="ru-RU"/>
        </w:rPr>
        <w:t xml:space="preserve"> </w:t>
      </w:r>
      <w:proofErr w:type="spellStart"/>
      <w:r w:rsidRPr="00AF0301">
        <w:rPr>
          <w:lang w:val="ru-RU"/>
        </w:rPr>
        <w:t>өкмөттүк</w:t>
      </w:r>
      <w:proofErr w:type="spellEnd"/>
      <w:r w:rsidRPr="00AF0301">
        <w:rPr>
          <w:lang w:val="ru-RU"/>
        </w:rPr>
        <w:t xml:space="preserve"> </w:t>
      </w:r>
      <w:proofErr w:type="spellStart"/>
      <w:r w:rsidRPr="00AF0301">
        <w:rPr>
          <w:lang w:val="ru-RU"/>
        </w:rPr>
        <w:t>колдоого</w:t>
      </w:r>
      <w:proofErr w:type="spellEnd"/>
      <w:r w:rsidRPr="00AF0301">
        <w:rPr>
          <w:lang w:val="ru-RU"/>
        </w:rPr>
        <w:t xml:space="preserve"> </w:t>
      </w:r>
      <w:proofErr w:type="spellStart"/>
      <w:r w:rsidRPr="00AF0301">
        <w:rPr>
          <w:lang w:val="ru-RU"/>
        </w:rPr>
        <w:t>алуу</w:t>
      </w:r>
      <w:proofErr w:type="spellEnd"/>
      <w:r w:rsidRPr="00AF0301">
        <w:rPr>
          <w:lang w:val="ru-RU"/>
        </w:rPr>
        <w:t xml:space="preserve"> (2016-жылдагы 216 млн. сом) </w:t>
      </w:r>
      <w:proofErr w:type="spellStart"/>
      <w:r w:rsidRPr="00AF0301">
        <w:rPr>
          <w:lang w:val="ru-RU"/>
        </w:rPr>
        <w:t>петициддерди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натыйжасыз</w:t>
      </w:r>
      <w:proofErr w:type="spellEnd"/>
      <w:r w:rsidRPr="00AF0301">
        <w:rPr>
          <w:lang w:val="ru-RU"/>
        </w:rPr>
        <w:t xml:space="preserve"> </w:t>
      </w:r>
      <w:proofErr w:type="spellStart"/>
      <w:r w:rsidRPr="00AF0301">
        <w:rPr>
          <w:lang w:val="ru-RU"/>
        </w:rPr>
        <w:t>сугарууну</w:t>
      </w:r>
      <w:proofErr w:type="spellEnd"/>
      <w:r w:rsidRPr="00AF0301">
        <w:rPr>
          <w:lang w:val="ru-RU"/>
        </w:rPr>
        <w:t xml:space="preserve"> </w:t>
      </w:r>
      <w:proofErr w:type="spellStart"/>
      <w:r w:rsidRPr="00AF0301">
        <w:rPr>
          <w:lang w:val="ru-RU"/>
        </w:rPr>
        <w:t>пайдаланууга</w:t>
      </w:r>
      <w:proofErr w:type="spellEnd"/>
      <w:r w:rsidRPr="00AF0301">
        <w:rPr>
          <w:lang w:val="ru-RU"/>
        </w:rPr>
        <w:t xml:space="preserve"> </w:t>
      </w:r>
      <w:proofErr w:type="spellStart"/>
      <w:r w:rsidRPr="00AF0301">
        <w:rPr>
          <w:lang w:val="ru-RU"/>
        </w:rPr>
        <w:t>сунушталган</w:t>
      </w:r>
      <w:proofErr w:type="spellEnd"/>
      <w:r w:rsidRPr="00AF0301">
        <w:rPr>
          <w:lang w:val="ru-RU"/>
        </w:rPr>
        <w:t xml:space="preserve"> </w:t>
      </w:r>
      <w:proofErr w:type="spellStart"/>
      <w:r w:rsidRPr="00AF0301">
        <w:rPr>
          <w:lang w:val="ru-RU"/>
        </w:rPr>
        <w:t>каражаттар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салыштырмалуу</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(1 154 млн. сом), </w:t>
      </w:r>
      <w:proofErr w:type="spellStart"/>
      <w:r w:rsidRPr="00AF0301">
        <w:rPr>
          <w:lang w:val="ru-RU"/>
        </w:rPr>
        <w:t>алар</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proofErr w:type="spellEnd"/>
      <w:r w:rsidRPr="00AF0301">
        <w:rPr>
          <w:lang w:val="ru-RU"/>
        </w:rPr>
        <w:t xml:space="preserve"> </w:t>
      </w:r>
      <w:proofErr w:type="spellStart"/>
      <w:r w:rsidRPr="00AF0301">
        <w:rPr>
          <w:lang w:val="ru-RU"/>
        </w:rPr>
        <w:t>жерлер</w:t>
      </w:r>
      <w:r w:rsidR="006F49B7" w:rsidRPr="00AF0301">
        <w:rPr>
          <w:lang w:val="ru-RU"/>
        </w:rPr>
        <w:t>ин</w:t>
      </w:r>
      <w:proofErr w:type="spellEnd"/>
      <w:r w:rsidR="006F49B7" w:rsidRPr="00AF0301">
        <w:rPr>
          <w:lang w:val="ru-RU"/>
        </w:rPr>
        <w:t xml:space="preserve"> </w:t>
      </w:r>
      <w:proofErr w:type="spellStart"/>
      <w:r w:rsidR="006F49B7" w:rsidRPr="00AF0301">
        <w:rPr>
          <w:lang w:val="ru-RU"/>
        </w:rPr>
        <w:t>деградацияланууга</w:t>
      </w:r>
      <w:proofErr w:type="spellEnd"/>
      <w:r w:rsidR="006F49B7" w:rsidRPr="00AF0301">
        <w:rPr>
          <w:lang w:val="ru-RU"/>
        </w:rPr>
        <w:t xml:space="preserve"> </w:t>
      </w:r>
      <w:proofErr w:type="spellStart"/>
      <w:r w:rsidR="006F49B7" w:rsidRPr="00AF0301">
        <w:rPr>
          <w:lang w:val="ru-RU"/>
        </w:rPr>
        <w:t>алып</w:t>
      </w:r>
      <w:proofErr w:type="spellEnd"/>
      <w:r w:rsidR="006F49B7" w:rsidRPr="00AF0301">
        <w:rPr>
          <w:lang w:val="ru-RU"/>
        </w:rPr>
        <w:t xml:space="preserve"> </w:t>
      </w:r>
      <w:proofErr w:type="spellStart"/>
      <w:r w:rsidR="006F49B7" w:rsidRPr="00AF0301">
        <w:rPr>
          <w:lang w:val="ru-RU"/>
        </w:rPr>
        <w:t>келг</w:t>
      </w:r>
      <w:r w:rsidRPr="00AF0301">
        <w:rPr>
          <w:lang w:val="ru-RU"/>
        </w:rPr>
        <w:t>ен</w:t>
      </w:r>
      <w:proofErr w:type="spellEnd"/>
      <w:r w:rsidRPr="00BA0BAE">
        <w:rPr>
          <w:rStyle w:val="FootnoteReference"/>
          <w:rFonts w:cs="Times New Roman"/>
          <w:lang w:val="ky-KG"/>
        </w:rPr>
        <w:footnoteReference w:id="55"/>
      </w:r>
      <w:r w:rsidRPr="00AF0301">
        <w:rPr>
          <w:lang w:val="ru-RU"/>
        </w:rPr>
        <w:t>.</w:t>
      </w:r>
    </w:p>
    <w:p w:rsidR="008A01D7" w:rsidRPr="00AF0301" w:rsidRDefault="008A01D7" w:rsidP="008A01D7">
      <w:pPr>
        <w:pStyle w:val="BodyText"/>
        <w:ind w:left="0"/>
        <w:jc w:val="both"/>
        <w:rPr>
          <w:lang w:val="ru-RU"/>
        </w:rPr>
      </w:pPr>
    </w:p>
    <w:p w:rsidR="00BE2AF6" w:rsidRDefault="00BE2AF6" w:rsidP="008A01D7">
      <w:pPr>
        <w:pStyle w:val="BodyText"/>
        <w:ind w:left="0"/>
        <w:jc w:val="both"/>
        <w:rPr>
          <w:lang w:val="ru-RU"/>
        </w:rPr>
      </w:pPr>
      <w:proofErr w:type="spellStart"/>
      <w:r w:rsidRPr="00AF0301">
        <w:rPr>
          <w:lang w:val="ru-RU"/>
        </w:rPr>
        <w:t>Өнөр</w:t>
      </w:r>
      <w:proofErr w:type="spellEnd"/>
      <w:r w:rsidRPr="00AF0301">
        <w:rPr>
          <w:lang w:val="ru-RU"/>
        </w:rPr>
        <w:t xml:space="preserve"> </w:t>
      </w:r>
      <w:proofErr w:type="spellStart"/>
      <w:r w:rsidRPr="00AF0301">
        <w:rPr>
          <w:lang w:val="ru-RU"/>
        </w:rPr>
        <w:t>жай</w:t>
      </w:r>
      <w:proofErr w:type="spellEnd"/>
      <w:r w:rsidRPr="00AF0301">
        <w:rPr>
          <w:lang w:val="ru-RU"/>
        </w:rPr>
        <w:t xml:space="preserve"> </w:t>
      </w:r>
      <w:proofErr w:type="spellStart"/>
      <w:r w:rsidRPr="00AF0301">
        <w:rPr>
          <w:lang w:val="ru-RU"/>
        </w:rPr>
        <w:t>секторунда</w:t>
      </w:r>
      <w:proofErr w:type="spellEnd"/>
      <w:r w:rsidRPr="00AF0301">
        <w:rPr>
          <w:lang w:val="ru-RU"/>
        </w:rPr>
        <w:t xml:space="preserve"> </w:t>
      </w:r>
      <w:proofErr w:type="spellStart"/>
      <w:r w:rsidRPr="00AF0301">
        <w:rPr>
          <w:lang w:val="ru-RU"/>
        </w:rPr>
        <w:t>ресурсту</w:t>
      </w:r>
      <w:proofErr w:type="spellEnd"/>
      <w:r w:rsidRPr="00AF0301">
        <w:rPr>
          <w:lang w:val="ru-RU"/>
        </w:rPr>
        <w:t xml:space="preserve"> </w:t>
      </w:r>
      <w:proofErr w:type="spellStart"/>
      <w:r w:rsidRPr="00AF0301">
        <w:rPr>
          <w:lang w:val="ru-RU"/>
        </w:rPr>
        <w:t>сактоочу</w:t>
      </w:r>
      <w:proofErr w:type="spellEnd"/>
      <w:r w:rsidRPr="00AF0301">
        <w:rPr>
          <w:lang w:val="ru-RU"/>
        </w:rPr>
        <w:t xml:space="preserve"> </w:t>
      </w:r>
      <w:proofErr w:type="spellStart"/>
      <w:r w:rsidRPr="00AF0301">
        <w:rPr>
          <w:lang w:val="ru-RU"/>
        </w:rPr>
        <w:t>технолгиялар</w:t>
      </w:r>
      <w:proofErr w:type="spellEnd"/>
      <w:r w:rsidRPr="00AF0301">
        <w:rPr>
          <w:lang w:val="ru-RU"/>
        </w:rPr>
        <w:t xml:space="preserve"> </w:t>
      </w:r>
      <w:proofErr w:type="spellStart"/>
      <w:r w:rsidRPr="00AF0301">
        <w:rPr>
          <w:lang w:val="ru-RU"/>
        </w:rPr>
        <w:t>аркылуу</w:t>
      </w:r>
      <w:proofErr w:type="spellEnd"/>
      <w:r w:rsidRPr="00AF0301">
        <w:rPr>
          <w:lang w:val="ru-RU"/>
        </w:rPr>
        <w:t xml:space="preserve"> </w:t>
      </w:r>
      <w:proofErr w:type="spellStart"/>
      <w:r w:rsidRPr="00AF0301">
        <w:rPr>
          <w:lang w:val="ru-RU"/>
        </w:rPr>
        <w:t>өндүрүмдүүлүк</w:t>
      </w:r>
      <w:proofErr w:type="spellEnd"/>
      <w:r w:rsidRPr="00AF0301">
        <w:rPr>
          <w:lang w:val="ru-RU"/>
        </w:rPr>
        <w:t xml:space="preserve"> </w:t>
      </w:r>
      <w:proofErr w:type="spellStart"/>
      <w:r w:rsidRPr="00AF0301">
        <w:rPr>
          <w:lang w:val="ru-RU"/>
        </w:rPr>
        <w:t>жөндөмдөрүн</w:t>
      </w:r>
      <w:proofErr w:type="spellEnd"/>
      <w:r w:rsidRPr="00AF0301">
        <w:rPr>
          <w:lang w:val="ru-RU"/>
        </w:rPr>
        <w:t xml:space="preserve"> </w:t>
      </w:r>
      <w:proofErr w:type="spellStart"/>
      <w:r w:rsidRPr="00AF0301">
        <w:rPr>
          <w:lang w:val="ru-RU"/>
        </w:rPr>
        <w:t>жогорулатуу</w:t>
      </w:r>
      <w:proofErr w:type="spellEnd"/>
      <w:r w:rsidRPr="00AF0301">
        <w:rPr>
          <w:lang w:val="ru-RU"/>
        </w:rPr>
        <w:t xml:space="preserve">, </w:t>
      </w:r>
      <w:proofErr w:type="spellStart"/>
      <w:r w:rsidRPr="00AF0301">
        <w:rPr>
          <w:lang w:val="ru-RU"/>
        </w:rPr>
        <w:t>энергетикалык</w:t>
      </w:r>
      <w:proofErr w:type="spellEnd"/>
      <w:r w:rsidRPr="00AF0301">
        <w:rPr>
          <w:lang w:val="ru-RU"/>
        </w:rPr>
        <w:t xml:space="preserve"> </w:t>
      </w:r>
      <w:proofErr w:type="spellStart"/>
      <w:r w:rsidRPr="00AF0301">
        <w:rPr>
          <w:lang w:val="ru-RU"/>
        </w:rPr>
        <w:t>чыгашаларды</w:t>
      </w:r>
      <w:proofErr w:type="spellEnd"/>
      <w:r w:rsidRPr="00AF0301">
        <w:rPr>
          <w:lang w:val="ru-RU"/>
        </w:rPr>
        <w:t xml:space="preserve"> </w:t>
      </w:r>
      <w:proofErr w:type="spellStart"/>
      <w:r w:rsidRPr="00AF0301">
        <w:rPr>
          <w:lang w:val="ru-RU"/>
        </w:rPr>
        <w:t>төмөндөтүү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жергиликтүү</w:t>
      </w:r>
      <w:proofErr w:type="spellEnd"/>
      <w:r w:rsidRPr="00AF0301">
        <w:rPr>
          <w:lang w:val="ru-RU"/>
        </w:rPr>
        <w:t xml:space="preserve"> </w:t>
      </w:r>
      <w:proofErr w:type="spellStart"/>
      <w:r w:rsidRPr="00AF0301">
        <w:rPr>
          <w:lang w:val="ru-RU"/>
        </w:rPr>
        <w:t>жумушчу</w:t>
      </w:r>
      <w:proofErr w:type="spellEnd"/>
      <w:r w:rsidRPr="00AF0301">
        <w:rPr>
          <w:lang w:val="ru-RU"/>
        </w:rPr>
        <w:t xml:space="preserve"> </w:t>
      </w:r>
      <w:proofErr w:type="spellStart"/>
      <w:r w:rsidRPr="00AF0301">
        <w:rPr>
          <w:lang w:val="ru-RU"/>
        </w:rPr>
        <w:t>күчүн</w:t>
      </w:r>
      <w:proofErr w:type="spellEnd"/>
      <w:r w:rsidRPr="00AF0301">
        <w:rPr>
          <w:lang w:val="ru-RU"/>
        </w:rPr>
        <w:t xml:space="preserve"> </w:t>
      </w:r>
      <w:proofErr w:type="spellStart"/>
      <w:r w:rsidRPr="00AF0301">
        <w:rPr>
          <w:lang w:val="ru-RU"/>
        </w:rPr>
        <w:t>рационалдуу</w:t>
      </w:r>
      <w:proofErr w:type="spellEnd"/>
      <w:r w:rsidRPr="00AF0301">
        <w:rPr>
          <w:lang w:val="ru-RU"/>
        </w:rPr>
        <w:t xml:space="preserve"> </w:t>
      </w:r>
      <w:proofErr w:type="spellStart"/>
      <w:r w:rsidRPr="00AF0301">
        <w:rPr>
          <w:lang w:val="ru-RU"/>
        </w:rPr>
        <w:t>пайдалануунун</w:t>
      </w:r>
      <w:proofErr w:type="spellEnd"/>
      <w:r w:rsidRPr="00AF0301">
        <w:rPr>
          <w:lang w:val="ru-RU"/>
        </w:rPr>
        <w:t xml:space="preserve"> </w:t>
      </w:r>
      <w:proofErr w:type="spellStart"/>
      <w:r w:rsidRPr="00AF0301">
        <w:rPr>
          <w:lang w:val="ru-RU"/>
        </w:rPr>
        <w:t>ресурсту</w:t>
      </w:r>
      <w:proofErr w:type="spellEnd"/>
      <w:r w:rsidRPr="00AF0301">
        <w:rPr>
          <w:lang w:val="ru-RU"/>
        </w:rPr>
        <w:t xml:space="preserve"> </w:t>
      </w:r>
      <w:proofErr w:type="spellStart"/>
      <w:r w:rsidRPr="00AF0301">
        <w:rPr>
          <w:lang w:val="ru-RU"/>
        </w:rPr>
        <w:t>сактоочу</w:t>
      </w:r>
      <w:proofErr w:type="spellEnd"/>
      <w:r w:rsidRPr="00AF0301">
        <w:rPr>
          <w:lang w:val="ru-RU"/>
        </w:rPr>
        <w:t xml:space="preserve"> </w:t>
      </w:r>
      <w:proofErr w:type="spellStart"/>
      <w:r w:rsidRPr="00AF0301">
        <w:rPr>
          <w:lang w:val="ru-RU"/>
        </w:rPr>
        <w:t>технологияларын</w:t>
      </w:r>
      <w:proofErr w:type="spellEnd"/>
      <w:r w:rsidRPr="00AF0301">
        <w:rPr>
          <w:lang w:val="ru-RU"/>
        </w:rPr>
        <w:t xml:space="preserve"> </w:t>
      </w:r>
      <w:proofErr w:type="spellStart"/>
      <w:r w:rsidRPr="00AF0301">
        <w:rPr>
          <w:lang w:val="ru-RU"/>
        </w:rPr>
        <w:t>стимулдаштыруу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механизмдерди</w:t>
      </w:r>
      <w:proofErr w:type="spellEnd"/>
      <w:r w:rsidRPr="00AF0301">
        <w:rPr>
          <w:lang w:val="ru-RU"/>
        </w:rPr>
        <w:t xml:space="preserve"> </w:t>
      </w:r>
      <w:proofErr w:type="spellStart"/>
      <w:r w:rsidRPr="00AF0301">
        <w:rPr>
          <w:lang w:val="ru-RU"/>
        </w:rPr>
        <w:t>түзүү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чөйрөгө</w:t>
      </w:r>
      <w:proofErr w:type="spellEnd"/>
      <w:r w:rsidRPr="00AF0301">
        <w:rPr>
          <w:lang w:val="ru-RU"/>
        </w:rPr>
        <w:t xml:space="preserve"> </w:t>
      </w:r>
      <w:proofErr w:type="spellStart"/>
      <w:r w:rsidRPr="00AF0301">
        <w:rPr>
          <w:lang w:val="ru-RU"/>
        </w:rPr>
        <w:t>таасирин</w:t>
      </w:r>
      <w:proofErr w:type="spellEnd"/>
      <w:r w:rsidRPr="00AF0301">
        <w:rPr>
          <w:lang w:val="ru-RU"/>
        </w:rPr>
        <w:t xml:space="preserve"> </w:t>
      </w:r>
      <w:proofErr w:type="spellStart"/>
      <w:r w:rsidRPr="00AF0301">
        <w:rPr>
          <w:lang w:val="ru-RU"/>
        </w:rPr>
        <w:t>минималдаштыруу</w:t>
      </w:r>
      <w:proofErr w:type="spellEnd"/>
      <w:r w:rsidRPr="00AF0301">
        <w:rPr>
          <w:lang w:val="ru-RU"/>
        </w:rPr>
        <w:t xml:space="preserve"> </w:t>
      </w:r>
      <w:proofErr w:type="spellStart"/>
      <w:r w:rsidRPr="00AF0301">
        <w:rPr>
          <w:lang w:val="ru-RU"/>
        </w:rPr>
        <w:t>зарылдыгы</w:t>
      </w:r>
      <w:proofErr w:type="spellEnd"/>
      <w:r w:rsidRPr="00AF0301">
        <w:rPr>
          <w:lang w:val="ru-RU"/>
        </w:rPr>
        <w:t xml:space="preserve"> </w:t>
      </w:r>
      <w:proofErr w:type="spellStart"/>
      <w:r w:rsidRPr="00AF0301">
        <w:rPr>
          <w:lang w:val="ru-RU"/>
        </w:rPr>
        <w:t>дагы</w:t>
      </w:r>
      <w:proofErr w:type="spellEnd"/>
      <w:r w:rsidRPr="00AF0301">
        <w:rPr>
          <w:lang w:val="ru-RU"/>
        </w:rPr>
        <w:t xml:space="preserve"> бар. </w:t>
      </w:r>
      <w:proofErr w:type="spellStart"/>
      <w:r w:rsidRPr="00AF0301">
        <w:rPr>
          <w:lang w:val="ru-RU"/>
        </w:rPr>
        <w:t>Мисалга</w:t>
      </w:r>
      <w:proofErr w:type="spellEnd"/>
      <w:r w:rsidRPr="00AF0301">
        <w:rPr>
          <w:lang w:val="ru-RU"/>
        </w:rPr>
        <w:t xml:space="preserve">, </w:t>
      </w:r>
      <w:proofErr w:type="spellStart"/>
      <w:r w:rsidRPr="00AF0301">
        <w:rPr>
          <w:lang w:val="ru-RU"/>
        </w:rPr>
        <w:t>су</w:t>
      </w:r>
      <w:r w:rsidR="006F49B7" w:rsidRPr="00AF0301">
        <w:rPr>
          <w:lang w:val="ru-RU"/>
        </w:rPr>
        <w:t>б</w:t>
      </w:r>
      <w:r w:rsidRPr="00AF0301">
        <w:rPr>
          <w:lang w:val="ru-RU"/>
        </w:rPr>
        <w:t>сидияларды</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колдоо</w:t>
      </w:r>
      <w:proofErr w:type="spellEnd"/>
      <w:r w:rsidRPr="00AF0301">
        <w:rPr>
          <w:lang w:val="ru-RU"/>
        </w:rPr>
        <w:t xml:space="preserve">, </w:t>
      </w:r>
      <w:proofErr w:type="spellStart"/>
      <w:r w:rsidRPr="00AF0301">
        <w:rPr>
          <w:lang w:val="ru-RU"/>
        </w:rPr>
        <w:t>салыктарды</w:t>
      </w:r>
      <w:proofErr w:type="spellEnd"/>
      <w:r w:rsidRPr="00AF0301">
        <w:rPr>
          <w:lang w:val="ru-RU"/>
        </w:rPr>
        <w:t xml:space="preserve">, </w:t>
      </w:r>
      <w:proofErr w:type="spellStart"/>
      <w:r w:rsidRPr="00AF0301">
        <w:rPr>
          <w:lang w:val="ru-RU"/>
        </w:rPr>
        <w:t>тарифтерди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башкаларды</w:t>
      </w:r>
      <w:proofErr w:type="spellEnd"/>
      <w:r w:rsidRPr="00AF0301">
        <w:rPr>
          <w:lang w:val="ru-RU"/>
        </w:rPr>
        <w:t xml:space="preserve"> </w:t>
      </w:r>
      <w:proofErr w:type="spellStart"/>
      <w:r w:rsidRPr="00AF0301">
        <w:rPr>
          <w:lang w:val="ru-RU"/>
        </w:rPr>
        <w:t>төлөөдөн</w:t>
      </w:r>
      <w:proofErr w:type="spellEnd"/>
      <w:r w:rsidRPr="00AF0301">
        <w:rPr>
          <w:lang w:val="ru-RU"/>
        </w:rPr>
        <w:t xml:space="preserve"> </w:t>
      </w:r>
      <w:proofErr w:type="spellStart"/>
      <w:r w:rsidRPr="00AF0301">
        <w:rPr>
          <w:lang w:val="ru-RU"/>
        </w:rPr>
        <w:t>бошотуу</w:t>
      </w:r>
      <w:proofErr w:type="spellEnd"/>
      <w:r w:rsidRPr="00AF0301">
        <w:rPr>
          <w:lang w:val="ru-RU"/>
        </w:rPr>
        <w:t xml:space="preserve"> 2017-жылга </w:t>
      </w:r>
      <w:proofErr w:type="spellStart"/>
      <w:r w:rsidRPr="00AF0301">
        <w:rPr>
          <w:lang w:val="ru-RU"/>
        </w:rPr>
        <w:t>пландаштырылган</w:t>
      </w:r>
      <w:proofErr w:type="spellEnd"/>
      <w:r w:rsidRPr="00AF0301">
        <w:rPr>
          <w:lang w:val="ru-RU"/>
        </w:rPr>
        <w:t xml:space="preserve"> </w:t>
      </w:r>
      <w:proofErr w:type="spellStart"/>
      <w:r w:rsidRPr="00AF0301">
        <w:rPr>
          <w:lang w:val="ru-RU"/>
        </w:rPr>
        <w:t>борбордук</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бюджеттин</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чыгашаларын</w:t>
      </w:r>
      <w:r w:rsidR="006F49B7" w:rsidRPr="00AF0301">
        <w:rPr>
          <w:lang w:val="ru-RU"/>
        </w:rPr>
        <w:t>ан</w:t>
      </w:r>
      <w:proofErr w:type="spellEnd"/>
      <w:r w:rsidR="006F49B7" w:rsidRPr="00AF0301">
        <w:rPr>
          <w:lang w:val="ru-RU"/>
        </w:rPr>
        <w:t xml:space="preserve"> </w:t>
      </w:r>
      <w:proofErr w:type="spellStart"/>
      <w:r w:rsidR="006F49B7" w:rsidRPr="00AF0301">
        <w:rPr>
          <w:lang w:val="ru-RU"/>
        </w:rPr>
        <w:t>дээрлик</w:t>
      </w:r>
      <w:proofErr w:type="spellEnd"/>
      <w:r w:rsidR="006F49B7" w:rsidRPr="00AF0301">
        <w:rPr>
          <w:lang w:val="ru-RU"/>
        </w:rPr>
        <w:t xml:space="preserve"> 15 </w:t>
      </w:r>
      <w:proofErr w:type="spellStart"/>
      <w:r w:rsidR="006F49B7" w:rsidRPr="00AF0301">
        <w:rPr>
          <w:lang w:val="ru-RU"/>
        </w:rPr>
        <w:t>пайызын</w:t>
      </w:r>
      <w:proofErr w:type="spellEnd"/>
      <w:r w:rsidR="006F49B7" w:rsidRPr="00AF0301">
        <w:rPr>
          <w:lang w:val="ru-RU"/>
        </w:rPr>
        <w:t xml:space="preserve"> </w:t>
      </w:r>
      <w:proofErr w:type="spellStart"/>
      <w:r w:rsidR="006F49B7" w:rsidRPr="00AF0301">
        <w:rPr>
          <w:lang w:val="ru-RU"/>
        </w:rPr>
        <w:t>жаап</w:t>
      </w:r>
      <w:proofErr w:type="spellEnd"/>
      <w:r w:rsidR="006F49B7" w:rsidRPr="00AF0301">
        <w:rPr>
          <w:lang w:val="ru-RU"/>
        </w:rPr>
        <w:t xml:space="preserve"> </w:t>
      </w:r>
      <w:proofErr w:type="spellStart"/>
      <w:r w:rsidR="006F49B7" w:rsidRPr="00AF0301">
        <w:rPr>
          <w:lang w:val="ru-RU"/>
        </w:rPr>
        <w:t>тур</w:t>
      </w:r>
      <w:r w:rsidRPr="00AF0301">
        <w:rPr>
          <w:lang w:val="ru-RU"/>
        </w:rPr>
        <w:t>ат</w:t>
      </w:r>
      <w:proofErr w:type="spellEnd"/>
      <w:r w:rsidRPr="00AF0301">
        <w:rPr>
          <w:lang w:val="ru-RU"/>
        </w:rPr>
        <w:t xml:space="preserve">. </w:t>
      </w:r>
      <w:proofErr w:type="spellStart"/>
      <w:r w:rsidRPr="00AF0301">
        <w:rPr>
          <w:lang w:val="ru-RU"/>
        </w:rPr>
        <w:t>Мисалга</w:t>
      </w:r>
      <w:proofErr w:type="spellEnd"/>
      <w:r w:rsidRPr="00AF0301">
        <w:rPr>
          <w:lang w:val="ru-RU"/>
        </w:rPr>
        <w:t xml:space="preserve">, 2016-жылы </w:t>
      </w:r>
      <w:proofErr w:type="spellStart"/>
      <w:r w:rsidRPr="00AF0301">
        <w:rPr>
          <w:lang w:val="ru-RU"/>
        </w:rPr>
        <w:t>мындай</w:t>
      </w:r>
      <w:proofErr w:type="spellEnd"/>
      <w:r w:rsidRPr="00AF0301">
        <w:rPr>
          <w:lang w:val="ru-RU"/>
        </w:rPr>
        <w:t xml:space="preserve"> </w:t>
      </w:r>
      <w:proofErr w:type="spellStart"/>
      <w:r w:rsidRPr="00AF0301">
        <w:rPr>
          <w:lang w:val="ru-RU"/>
        </w:rPr>
        <w:t>чыгашалар</w:t>
      </w:r>
      <w:proofErr w:type="spellEnd"/>
      <w:r w:rsidRPr="00AF0301">
        <w:rPr>
          <w:lang w:val="ru-RU"/>
        </w:rPr>
        <w:t xml:space="preserve"> </w:t>
      </w:r>
      <w:proofErr w:type="spellStart"/>
      <w:r w:rsidRPr="00AF0301">
        <w:rPr>
          <w:lang w:val="ru-RU"/>
        </w:rPr>
        <w:t>болжол</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proofErr w:type="spellEnd"/>
      <w:r w:rsidRPr="00AF0301">
        <w:rPr>
          <w:lang w:val="ru-RU"/>
        </w:rPr>
        <w:t xml:space="preserve"> </w:t>
      </w:r>
      <w:proofErr w:type="spellStart"/>
      <w:r w:rsidRPr="00AF0301">
        <w:rPr>
          <w:lang w:val="ru-RU"/>
        </w:rPr>
        <w:t>министрлигинин</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чыгымдарынын</w:t>
      </w:r>
      <w:proofErr w:type="spellEnd"/>
      <w:r w:rsidRPr="00AF0301">
        <w:rPr>
          <w:lang w:val="ru-RU"/>
        </w:rPr>
        <w:t xml:space="preserve"> 70% </w:t>
      </w:r>
      <w:proofErr w:type="spellStart"/>
      <w:r w:rsidRPr="00AF0301">
        <w:rPr>
          <w:lang w:val="ru-RU"/>
        </w:rPr>
        <w:t>түзгөн</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w:t>
      </w:r>
      <w:r w:rsidR="006F49B7" w:rsidRPr="00AF0301">
        <w:rPr>
          <w:lang w:val="ru-RU"/>
        </w:rPr>
        <w:t>инде</w:t>
      </w:r>
      <w:proofErr w:type="spellEnd"/>
      <w:r w:rsidR="006F49B7" w:rsidRPr="00AF0301">
        <w:rPr>
          <w:lang w:val="ru-RU"/>
        </w:rPr>
        <w:t xml:space="preserve"> </w:t>
      </w:r>
      <w:proofErr w:type="spellStart"/>
      <w:r w:rsidR="006F49B7" w:rsidRPr="00AF0301">
        <w:rPr>
          <w:lang w:val="ru-RU"/>
        </w:rPr>
        <w:t>агрохимикаттады</w:t>
      </w:r>
      <w:proofErr w:type="spellEnd"/>
      <w:r w:rsidR="006F49B7" w:rsidRPr="00AF0301">
        <w:rPr>
          <w:lang w:val="ru-RU"/>
        </w:rPr>
        <w:t xml:space="preserve"> </w:t>
      </w:r>
      <w:proofErr w:type="spellStart"/>
      <w:r w:rsidR="006F49B7" w:rsidRPr="00AF0301">
        <w:rPr>
          <w:lang w:val="ru-RU"/>
        </w:rPr>
        <w:t>колдонууну</w:t>
      </w:r>
      <w:proofErr w:type="spellEnd"/>
      <w:r w:rsidRPr="00AF0301">
        <w:rPr>
          <w:lang w:val="ru-RU"/>
        </w:rPr>
        <w:t xml:space="preserve"> </w:t>
      </w:r>
      <w:proofErr w:type="spellStart"/>
      <w:r w:rsidRPr="00AF0301">
        <w:rPr>
          <w:lang w:val="ru-RU"/>
        </w:rPr>
        <w:t>жайылтуу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натыйжасыз</w:t>
      </w:r>
      <w:proofErr w:type="spellEnd"/>
      <w:r w:rsidRPr="00AF0301">
        <w:rPr>
          <w:lang w:val="ru-RU"/>
        </w:rPr>
        <w:t xml:space="preserve"> </w:t>
      </w:r>
      <w:proofErr w:type="spellStart"/>
      <w:r w:rsidRPr="00AF0301">
        <w:rPr>
          <w:lang w:val="ru-RU"/>
        </w:rPr>
        <w:t>келген</w:t>
      </w:r>
      <w:proofErr w:type="spellEnd"/>
      <w:r w:rsidRPr="00AF0301">
        <w:rPr>
          <w:lang w:val="ru-RU"/>
        </w:rPr>
        <w:t xml:space="preserve"> </w:t>
      </w:r>
      <w:proofErr w:type="spellStart"/>
      <w:r w:rsidRPr="00AF0301">
        <w:rPr>
          <w:lang w:val="ru-RU"/>
        </w:rPr>
        <w:t>сугаруу</w:t>
      </w:r>
      <w:proofErr w:type="spellEnd"/>
      <w:r w:rsidRPr="00AF0301">
        <w:rPr>
          <w:lang w:val="ru-RU"/>
        </w:rPr>
        <w:t xml:space="preserve"> </w:t>
      </w:r>
      <w:proofErr w:type="spellStart"/>
      <w:r w:rsidRPr="00AF0301">
        <w:rPr>
          <w:lang w:val="ru-RU"/>
        </w:rPr>
        <w:t>тутумдарын</w:t>
      </w:r>
      <w:proofErr w:type="spellEnd"/>
      <w:r w:rsidRPr="00AF0301">
        <w:rPr>
          <w:lang w:val="ru-RU"/>
        </w:rPr>
        <w:t xml:space="preserve"> </w:t>
      </w:r>
      <w:proofErr w:type="spellStart"/>
      <w:r w:rsidRPr="00AF0301">
        <w:rPr>
          <w:lang w:val="ru-RU"/>
        </w:rPr>
        <w:t>колдоого</w:t>
      </w:r>
      <w:proofErr w:type="spellEnd"/>
      <w:r w:rsidRPr="00AF0301">
        <w:rPr>
          <w:lang w:val="ru-RU"/>
        </w:rPr>
        <w:t xml:space="preserve"> </w:t>
      </w:r>
      <w:proofErr w:type="spellStart"/>
      <w:r w:rsidRPr="00AF0301">
        <w:rPr>
          <w:lang w:val="ru-RU"/>
        </w:rPr>
        <w:t>алуу</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иш-чараларга</w:t>
      </w:r>
      <w:proofErr w:type="spellEnd"/>
      <w:r w:rsidRPr="00AF0301">
        <w:rPr>
          <w:lang w:val="ru-RU"/>
        </w:rPr>
        <w:t xml:space="preserve"> </w:t>
      </w:r>
      <w:proofErr w:type="spellStart"/>
      <w:r w:rsidRPr="00AF0301">
        <w:rPr>
          <w:lang w:val="ru-RU"/>
        </w:rPr>
        <w:t>дагы</w:t>
      </w:r>
      <w:proofErr w:type="spellEnd"/>
      <w:r w:rsidRPr="00BA0BAE">
        <w:rPr>
          <w:rStyle w:val="FootnoteReference"/>
          <w:rFonts w:cs="Times New Roman"/>
          <w:lang w:val="ky-KG"/>
        </w:rPr>
        <w:footnoteReference w:id="56"/>
      </w:r>
      <w:r w:rsidRPr="00AF0301">
        <w:rPr>
          <w:lang w:val="ru-RU"/>
        </w:rPr>
        <w:t>.</w:t>
      </w:r>
    </w:p>
    <w:p w:rsidR="008A01D7" w:rsidRPr="00AF0301" w:rsidRDefault="008A01D7" w:rsidP="008A01D7">
      <w:pPr>
        <w:pStyle w:val="BodyText"/>
        <w:ind w:left="0"/>
        <w:jc w:val="both"/>
        <w:rPr>
          <w:sz w:val="13"/>
          <w:szCs w:val="13"/>
          <w:lang w:val="ru-RU"/>
        </w:rPr>
      </w:pPr>
    </w:p>
    <w:p w:rsidR="00BE2AF6" w:rsidRDefault="00BE2AF6" w:rsidP="008A01D7">
      <w:pPr>
        <w:pStyle w:val="BodyText"/>
        <w:ind w:left="0"/>
        <w:jc w:val="both"/>
        <w:rPr>
          <w:lang w:val="ru-RU"/>
        </w:rPr>
      </w:pPr>
      <w:r w:rsidRPr="00AF0301">
        <w:rPr>
          <w:lang w:val="ru-RU"/>
        </w:rPr>
        <w:t xml:space="preserve">Жеке </w:t>
      </w:r>
      <w:proofErr w:type="spellStart"/>
      <w:r w:rsidRPr="00AF0301">
        <w:rPr>
          <w:lang w:val="ru-RU"/>
        </w:rPr>
        <w:t>менчик</w:t>
      </w:r>
      <w:proofErr w:type="spellEnd"/>
      <w:r w:rsidRPr="00AF0301">
        <w:rPr>
          <w:lang w:val="ru-RU"/>
        </w:rPr>
        <w:t xml:space="preserve"> сектор </w:t>
      </w:r>
      <w:proofErr w:type="spellStart"/>
      <w:r w:rsidRPr="00AF0301">
        <w:rPr>
          <w:lang w:val="ru-RU"/>
        </w:rPr>
        <w:t>өндүрүштүн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керектөөнүн</w:t>
      </w:r>
      <w:proofErr w:type="spellEnd"/>
      <w:r w:rsidRPr="00AF0301">
        <w:rPr>
          <w:lang w:val="ru-RU"/>
        </w:rPr>
        <w:t xml:space="preserve"> ага </w:t>
      </w:r>
      <w:proofErr w:type="spellStart"/>
      <w:r w:rsidRPr="00AF0301">
        <w:rPr>
          <w:lang w:val="ru-RU"/>
        </w:rPr>
        <w:t>аймактык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глобалдык</w:t>
      </w:r>
      <w:proofErr w:type="spellEnd"/>
      <w:r w:rsidRPr="00AF0301">
        <w:rPr>
          <w:lang w:val="ru-RU"/>
        </w:rPr>
        <w:t xml:space="preserve"> нарк </w:t>
      </w:r>
      <w:proofErr w:type="spellStart"/>
      <w:r w:rsidRPr="00AF0301">
        <w:rPr>
          <w:lang w:val="ru-RU"/>
        </w:rPr>
        <w:t>чынжырына</w:t>
      </w:r>
      <w:proofErr w:type="spellEnd"/>
      <w:r w:rsidRPr="00AF0301">
        <w:rPr>
          <w:lang w:val="ru-RU"/>
        </w:rPr>
        <w:t xml:space="preserve"> </w:t>
      </w:r>
      <w:proofErr w:type="spellStart"/>
      <w:r w:rsidRPr="00AF0301">
        <w:rPr>
          <w:lang w:val="ru-RU"/>
        </w:rPr>
        <w:t>интеграцияланууга</w:t>
      </w:r>
      <w:proofErr w:type="spellEnd"/>
      <w:r w:rsidRPr="00AF0301">
        <w:rPr>
          <w:lang w:val="ru-RU"/>
        </w:rPr>
        <w:t xml:space="preserve"> </w:t>
      </w:r>
      <w:proofErr w:type="spellStart"/>
      <w:r w:rsidRPr="00AF0301">
        <w:rPr>
          <w:lang w:val="ru-RU"/>
        </w:rPr>
        <w:t>мүмкүндүк</w:t>
      </w:r>
      <w:proofErr w:type="spellEnd"/>
      <w:r w:rsidRPr="00AF0301">
        <w:rPr>
          <w:lang w:val="ru-RU"/>
        </w:rPr>
        <w:t xml:space="preserve"> </w:t>
      </w:r>
      <w:proofErr w:type="spellStart"/>
      <w:r w:rsidRPr="00AF0301">
        <w:rPr>
          <w:lang w:val="ru-RU"/>
        </w:rPr>
        <w:t>бере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рационалдык</w:t>
      </w:r>
      <w:proofErr w:type="spellEnd"/>
      <w:r w:rsidRPr="00AF0301">
        <w:rPr>
          <w:lang w:val="ru-RU"/>
        </w:rPr>
        <w:t xml:space="preserve"> </w:t>
      </w:r>
      <w:proofErr w:type="spellStart"/>
      <w:r w:rsidRPr="00AF0301">
        <w:rPr>
          <w:lang w:val="ru-RU"/>
        </w:rPr>
        <w:t>моделдеринин</w:t>
      </w:r>
      <w:proofErr w:type="spellEnd"/>
      <w:r w:rsidRPr="00AF0301">
        <w:rPr>
          <w:lang w:val="ru-RU"/>
        </w:rPr>
        <w:t xml:space="preserve"> </w:t>
      </w:r>
      <w:proofErr w:type="spellStart"/>
      <w:r w:rsidRPr="00AF0301">
        <w:rPr>
          <w:lang w:val="ru-RU"/>
        </w:rPr>
        <w:t>рационалдуу</w:t>
      </w:r>
      <w:proofErr w:type="spellEnd"/>
      <w:r w:rsidRPr="00AF0301">
        <w:rPr>
          <w:lang w:val="ru-RU"/>
        </w:rPr>
        <w:t xml:space="preserve"> </w:t>
      </w:r>
      <w:proofErr w:type="spellStart"/>
      <w:r w:rsidRPr="00AF0301">
        <w:rPr>
          <w:lang w:val="ru-RU"/>
        </w:rPr>
        <w:t>моделдерин</w:t>
      </w:r>
      <w:proofErr w:type="spellEnd"/>
      <w:r w:rsidRPr="00AF0301">
        <w:rPr>
          <w:lang w:val="ru-RU"/>
        </w:rPr>
        <w:t xml:space="preserve"> </w:t>
      </w:r>
      <w:proofErr w:type="spellStart"/>
      <w:r w:rsidRPr="00AF0301">
        <w:rPr>
          <w:lang w:val="ru-RU"/>
        </w:rPr>
        <w:t>иштеп</w:t>
      </w:r>
      <w:proofErr w:type="spellEnd"/>
      <w:r w:rsidRPr="00AF0301">
        <w:rPr>
          <w:lang w:val="ru-RU"/>
        </w:rPr>
        <w:t xml:space="preserve"> </w:t>
      </w:r>
      <w:proofErr w:type="spellStart"/>
      <w:r w:rsidRPr="00AF0301">
        <w:rPr>
          <w:lang w:val="ru-RU"/>
        </w:rPr>
        <w:t>чыгып</w:t>
      </w:r>
      <w:proofErr w:type="spellEnd"/>
      <w:r w:rsidRPr="00AF0301">
        <w:rPr>
          <w:lang w:val="ru-RU"/>
        </w:rPr>
        <w:t xml:space="preserve"> </w:t>
      </w:r>
      <w:proofErr w:type="spellStart"/>
      <w:r w:rsidRPr="00AF0301">
        <w:rPr>
          <w:lang w:val="ru-RU"/>
        </w:rPr>
        <w:t>жатканы</w:t>
      </w:r>
      <w:proofErr w:type="spellEnd"/>
      <w:r w:rsidRPr="00AF0301">
        <w:rPr>
          <w:lang w:val="ru-RU"/>
        </w:rPr>
        <w:t xml:space="preserve"> </w:t>
      </w:r>
      <w:proofErr w:type="spellStart"/>
      <w:r w:rsidR="006F49B7" w:rsidRPr="00AF0301">
        <w:rPr>
          <w:lang w:val="ru-RU"/>
        </w:rPr>
        <w:t>дагы</w:t>
      </w:r>
      <w:proofErr w:type="spellEnd"/>
      <w:r w:rsidRPr="00AF0301">
        <w:rPr>
          <w:lang w:val="ru-RU"/>
        </w:rPr>
        <w:t xml:space="preserve"> </w:t>
      </w:r>
      <w:proofErr w:type="spellStart"/>
      <w:r w:rsidRPr="00AF0301">
        <w:rPr>
          <w:lang w:val="ru-RU"/>
        </w:rPr>
        <w:t>маанилүү</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туруктуулук</w:t>
      </w:r>
      <w:proofErr w:type="spellEnd"/>
      <w:r w:rsidRPr="00AF0301">
        <w:rPr>
          <w:lang w:val="ru-RU"/>
        </w:rPr>
        <w:t xml:space="preserve"> </w:t>
      </w:r>
      <w:proofErr w:type="spellStart"/>
      <w:r w:rsidRPr="00AF0301">
        <w:rPr>
          <w:lang w:val="ru-RU"/>
        </w:rPr>
        <w:t>жөнүндө</w:t>
      </w:r>
      <w:proofErr w:type="spellEnd"/>
      <w:r w:rsidRPr="00AF0301">
        <w:rPr>
          <w:lang w:val="ru-RU"/>
        </w:rPr>
        <w:t xml:space="preserve"> </w:t>
      </w:r>
      <w:proofErr w:type="spellStart"/>
      <w:r w:rsidRPr="00AF0301">
        <w:rPr>
          <w:lang w:val="ru-RU"/>
        </w:rPr>
        <w:t>отчетторду</w:t>
      </w:r>
      <w:proofErr w:type="spellEnd"/>
      <w:r w:rsidRPr="00AF0301">
        <w:rPr>
          <w:lang w:val="ru-RU"/>
        </w:rPr>
        <w:t xml:space="preserve"> </w:t>
      </w:r>
      <w:proofErr w:type="spellStart"/>
      <w:r w:rsidRPr="00AF0301">
        <w:rPr>
          <w:lang w:val="ru-RU"/>
        </w:rPr>
        <w:t>түзүү</w:t>
      </w:r>
      <w:proofErr w:type="spellEnd"/>
      <w:r w:rsidRPr="00AF0301">
        <w:rPr>
          <w:lang w:val="ru-RU"/>
        </w:rPr>
        <w:t xml:space="preserve"> </w:t>
      </w:r>
      <w:proofErr w:type="spellStart"/>
      <w:r w:rsidRPr="00AF0301">
        <w:rPr>
          <w:lang w:val="ru-RU"/>
        </w:rPr>
        <w:t>жөндөмүнө</w:t>
      </w:r>
      <w:proofErr w:type="spellEnd"/>
      <w:r w:rsidRPr="00AF0301">
        <w:rPr>
          <w:lang w:val="ru-RU"/>
        </w:rPr>
        <w:t xml:space="preserve"> </w:t>
      </w:r>
      <w:proofErr w:type="spellStart"/>
      <w:r w:rsidRPr="00AF0301">
        <w:rPr>
          <w:lang w:val="ru-RU"/>
        </w:rPr>
        <w:t>негизделүүгө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корпоративдик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жоопкерчилик</w:t>
      </w:r>
      <w:proofErr w:type="spellEnd"/>
      <w:r w:rsidRPr="00AF0301">
        <w:rPr>
          <w:lang w:val="ru-RU"/>
        </w:rPr>
        <w:t xml:space="preserve"> </w:t>
      </w:r>
      <w:proofErr w:type="spellStart"/>
      <w:r w:rsidRPr="00AF0301">
        <w:rPr>
          <w:lang w:val="ru-RU"/>
        </w:rPr>
        <w:t>планында</w:t>
      </w:r>
      <w:proofErr w:type="spellEnd"/>
      <w:r w:rsidRPr="00AF0301">
        <w:rPr>
          <w:lang w:val="ru-RU"/>
        </w:rPr>
        <w:t xml:space="preserve"> реакция </w:t>
      </w:r>
      <w:proofErr w:type="spellStart"/>
      <w:r w:rsidRPr="00AF0301">
        <w:rPr>
          <w:lang w:val="ru-RU"/>
        </w:rPr>
        <w:t>кылууга</w:t>
      </w:r>
      <w:proofErr w:type="spellEnd"/>
      <w:r w:rsidRPr="00AF0301">
        <w:rPr>
          <w:lang w:val="ru-RU"/>
        </w:rPr>
        <w:t xml:space="preserve"> </w:t>
      </w:r>
      <w:proofErr w:type="spellStart"/>
      <w:r w:rsidRPr="00AF0301">
        <w:rPr>
          <w:lang w:val="ru-RU"/>
        </w:rPr>
        <w:t>тийиш</w:t>
      </w:r>
      <w:proofErr w:type="spellEnd"/>
      <w:r w:rsidRPr="00AF0301">
        <w:rPr>
          <w:lang w:val="ru-RU"/>
        </w:rPr>
        <w:t xml:space="preserve"> (ТӨМ 12.6). </w:t>
      </w:r>
      <w:proofErr w:type="spellStart"/>
      <w:r w:rsidRPr="00AF0301">
        <w:rPr>
          <w:lang w:val="ru-RU"/>
        </w:rPr>
        <w:t>Туруктуу</w:t>
      </w:r>
      <w:proofErr w:type="spellEnd"/>
      <w:r w:rsidRPr="00AF0301">
        <w:rPr>
          <w:lang w:val="ru-RU"/>
        </w:rPr>
        <w:t xml:space="preserve"> </w:t>
      </w:r>
      <w:proofErr w:type="spellStart"/>
      <w:r w:rsidRPr="00AF0301">
        <w:rPr>
          <w:lang w:val="ru-RU"/>
        </w:rPr>
        <w:t>өнү</w:t>
      </w:r>
      <w:r w:rsidR="006F49B7" w:rsidRPr="00AF0301">
        <w:rPr>
          <w:lang w:val="ru-RU"/>
        </w:rPr>
        <w:t>гүү</w:t>
      </w:r>
      <w:proofErr w:type="spellEnd"/>
      <w:r w:rsidR="006F49B7" w:rsidRPr="00AF0301">
        <w:rPr>
          <w:lang w:val="ru-RU"/>
        </w:rPr>
        <w:t xml:space="preserve"> </w:t>
      </w:r>
      <w:proofErr w:type="spellStart"/>
      <w:r w:rsidR="006F49B7" w:rsidRPr="00AF0301">
        <w:rPr>
          <w:lang w:val="ru-RU"/>
        </w:rPr>
        <w:t>үчүн</w:t>
      </w:r>
      <w:proofErr w:type="spellEnd"/>
      <w:r w:rsidR="006F49B7" w:rsidRPr="00AF0301">
        <w:rPr>
          <w:lang w:val="ru-RU"/>
        </w:rPr>
        <w:t xml:space="preserve"> </w:t>
      </w:r>
      <w:proofErr w:type="spellStart"/>
      <w:r w:rsidR="006F49B7" w:rsidRPr="00AF0301">
        <w:rPr>
          <w:lang w:val="ru-RU"/>
        </w:rPr>
        <w:t>билими</w:t>
      </w:r>
      <w:proofErr w:type="spellEnd"/>
      <w:r w:rsidR="006F49B7" w:rsidRPr="00AF0301">
        <w:rPr>
          <w:lang w:val="ru-RU"/>
        </w:rPr>
        <w:t xml:space="preserve"> </w:t>
      </w:r>
      <w:proofErr w:type="spellStart"/>
      <w:r w:rsidR="006F49B7" w:rsidRPr="00AF0301">
        <w:rPr>
          <w:lang w:val="ru-RU"/>
        </w:rPr>
        <w:t>жана</w:t>
      </w:r>
      <w:proofErr w:type="spellEnd"/>
      <w:r w:rsidR="006F49B7" w:rsidRPr="00AF0301">
        <w:rPr>
          <w:lang w:val="ru-RU"/>
        </w:rPr>
        <w:t xml:space="preserve"> </w:t>
      </w:r>
      <w:proofErr w:type="spellStart"/>
      <w:r w:rsidR="006F49B7" w:rsidRPr="00AF0301">
        <w:rPr>
          <w:lang w:val="ru-RU"/>
        </w:rPr>
        <w:t>маалымат</w:t>
      </w:r>
      <w:r w:rsidRPr="00AF0301">
        <w:rPr>
          <w:lang w:val="ru-RU"/>
        </w:rPr>
        <w:t>ка</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болушу</w:t>
      </w:r>
      <w:proofErr w:type="spellEnd"/>
      <w:r w:rsidRPr="00AF0301">
        <w:rPr>
          <w:lang w:val="ru-RU"/>
        </w:rPr>
        <w:t xml:space="preserve"> </w:t>
      </w:r>
      <w:proofErr w:type="spellStart"/>
      <w:r w:rsidRPr="00AF0301">
        <w:rPr>
          <w:lang w:val="ru-RU"/>
        </w:rPr>
        <w:t>мурункудай</w:t>
      </w:r>
      <w:proofErr w:type="spellEnd"/>
      <w:r w:rsidRPr="00AF0301">
        <w:rPr>
          <w:lang w:val="ru-RU"/>
        </w:rPr>
        <w:t xml:space="preserve"> эле </w:t>
      </w:r>
      <w:proofErr w:type="spellStart"/>
      <w:r w:rsidRPr="00AF0301">
        <w:rPr>
          <w:lang w:val="ru-RU"/>
        </w:rPr>
        <w:t>маанилүү</w:t>
      </w:r>
      <w:proofErr w:type="spellEnd"/>
      <w:r w:rsidRPr="00AF0301">
        <w:rPr>
          <w:lang w:val="ru-RU"/>
        </w:rPr>
        <w:t xml:space="preserve"> </w:t>
      </w:r>
      <w:proofErr w:type="spellStart"/>
      <w:r w:rsidRPr="00AF0301">
        <w:rPr>
          <w:lang w:val="ru-RU"/>
        </w:rPr>
        <w:t>милдеттенме</w:t>
      </w:r>
      <w:proofErr w:type="spellEnd"/>
      <w:r w:rsidRPr="00AF0301">
        <w:rPr>
          <w:lang w:val="ru-RU"/>
        </w:rPr>
        <w:t xml:space="preserve"> </w:t>
      </w:r>
      <w:proofErr w:type="spellStart"/>
      <w:r w:rsidRPr="00AF0301">
        <w:rPr>
          <w:lang w:val="ru-RU"/>
        </w:rPr>
        <w:t>бойдон</w:t>
      </w:r>
      <w:proofErr w:type="spellEnd"/>
      <w:r w:rsidRPr="00AF0301">
        <w:rPr>
          <w:lang w:val="ru-RU"/>
        </w:rPr>
        <w:t xml:space="preserve"> </w:t>
      </w:r>
      <w:proofErr w:type="spellStart"/>
      <w:r w:rsidRPr="00AF0301">
        <w:rPr>
          <w:lang w:val="ru-RU"/>
        </w:rPr>
        <w:t>калууда</w:t>
      </w:r>
      <w:proofErr w:type="spellEnd"/>
      <w:r w:rsidRPr="00AF0301">
        <w:rPr>
          <w:lang w:val="ru-RU"/>
        </w:rPr>
        <w:t xml:space="preserve"> (ТӨМ 12.8).</w:t>
      </w:r>
    </w:p>
    <w:p w:rsidR="008A01D7" w:rsidRPr="00AF0301" w:rsidRDefault="008A01D7" w:rsidP="008A01D7">
      <w:pPr>
        <w:pStyle w:val="BodyText"/>
        <w:ind w:left="0"/>
        <w:jc w:val="both"/>
        <w:rPr>
          <w:lang w:val="ru-RU"/>
        </w:rPr>
      </w:pPr>
    </w:p>
    <w:p w:rsidR="00BE2AF6" w:rsidRDefault="00BE2AF6" w:rsidP="008A01D7">
      <w:pPr>
        <w:pStyle w:val="BodyText"/>
        <w:ind w:left="0"/>
        <w:jc w:val="both"/>
        <w:rPr>
          <w:lang w:val="ru-RU"/>
        </w:rPr>
      </w:pPr>
      <w:proofErr w:type="spellStart"/>
      <w:r w:rsidRPr="00AF0301">
        <w:rPr>
          <w:lang w:val="ru-RU"/>
        </w:rPr>
        <w:t>Энергетикалык</w:t>
      </w:r>
      <w:proofErr w:type="spellEnd"/>
      <w:r w:rsidRPr="00AF0301">
        <w:rPr>
          <w:lang w:val="ru-RU"/>
        </w:rPr>
        <w:t xml:space="preserve"> </w:t>
      </w:r>
      <w:proofErr w:type="spellStart"/>
      <w:r w:rsidRPr="00AF0301">
        <w:rPr>
          <w:lang w:val="ru-RU"/>
        </w:rPr>
        <w:t>тармак</w:t>
      </w:r>
      <w:proofErr w:type="spellEnd"/>
      <w:r w:rsidRPr="00AF0301">
        <w:rPr>
          <w:lang w:val="ru-RU"/>
        </w:rPr>
        <w:t xml:space="preserve"> </w:t>
      </w:r>
      <w:proofErr w:type="spellStart"/>
      <w:r w:rsidRPr="00AF0301">
        <w:rPr>
          <w:lang w:val="ru-RU"/>
        </w:rPr>
        <w:t>эскирген</w:t>
      </w:r>
      <w:proofErr w:type="spellEnd"/>
      <w:r w:rsidRPr="00AF0301">
        <w:rPr>
          <w:lang w:val="ru-RU"/>
        </w:rPr>
        <w:t xml:space="preserve"> </w:t>
      </w:r>
      <w:proofErr w:type="spellStart"/>
      <w:r w:rsidRPr="00AF0301">
        <w:rPr>
          <w:lang w:val="ru-RU"/>
        </w:rPr>
        <w:t>инфраструктурасы</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начар</w:t>
      </w:r>
      <w:proofErr w:type="spellEnd"/>
      <w:r w:rsidRPr="00AF0301">
        <w:rPr>
          <w:lang w:val="ru-RU"/>
        </w:rPr>
        <w:t xml:space="preserve"> </w:t>
      </w:r>
      <w:proofErr w:type="spellStart"/>
      <w:r w:rsidRPr="00AF0301">
        <w:rPr>
          <w:lang w:val="ru-RU"/>
        </w:rPr>
        <w:t>абалда</w:t>
      </w:r>
      <w:proofErr w:type="spellEnd"/>
      <w:r w:rsidRPr="00AF0301">
        <w:rPr>
          <w:lang w:val="ru-RU"/>
        </w:rPr>
        <w:t xml:space="preserve"> </w:t>
      </w:r>
      <w:proofErr w:type="spellStart"/>
      <w:r w:rsidRPr="00AF0301">
        <w:rPr>
          <w:lang w:val="ru-RU"/>
        </w:rPr>
        <w:t>турат</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w:t>
      </w:r>
      <w:proofErr w:type="spellStart"/>
      <w:r w:rsidRPr="00AF0301">
        <w:rPr>
          <w:lang w:val="ru-RU"/>
        </w:rPr>
        <w:t>энергияга</w:t>
      </w:r>
      <w:proofErr w:type="spellEnd"/>
      <w:r w:rsidRPr="00AF0301">
        <w:rPr>
          <w:lang w:val="ru-RU"/>
        </w:rPr>
        <w:t xml:space="preserve"> карата </w:t>
      </w:r>
      <w:proofErr w:type="spellStart"/>
      <w:r w:rsidRPr="00AF0301">
        <w:rPr>
          <w:lang w:val="ru-RU"/>
        </w:rPr>
        <w:t>суроо-талаптын</w:t>
      </w:r>
      <w:proofErr w:type="spellEnd"/>
      <w:r w:rsidRPr="00AF0301">
        <w:rPr>
          <w:lang w:val="ru-RU"/>
        </w:rPr>
        <w:t xml:space="preserve"> </w:t>
      </w:r>
      <w:proofErr w:type="spellStart"/>
      <w:r w:rsidRPr="00AF0301">
        <w:rPr>
          <w:lang w:val="ru-RU"/>
        </w:rPr>
        <w:t>өсүшү</w:t>
      </w:r>
      <w:proofErr w:type="spellEnd"/>
      <w:r w:rsidRPr="00AF0301">
        <w:rPr>
          <w:lang w:val="ru-RU"/>
        </w:rPr>
        <w:t xml:space="preserve"> </w:t>
      </w:r>
      <w:proofErr w:type="spellStart"/>
      <w:r w:rsidRPr="00AF0301">
        <w:rPr>
          <w:lang w:val="ru-RU"/>
        </w:rPr>
        <w:t>ташып</w:t>
      </w:r>
      <w:proofErr w:type="spellEnd"/>
      <w:r w:rsidRPr="00AF0301">
        <w:rPr>
          <w:lang w:val="ru-RU"/>
        </w:rPr>
        <w:t xml:space="preserve"> </w:t>
      </w:r>
      <w:proofErr w:type="spellStart"/>
      <w:r w:rsidRPr="00AF0301">
        <w:rPr>
          <w:lang w:val="ru-RU"/>
        </w:rPr>
        <w:t>жеткирүүлөрдөн</w:t>
      </w:r>
      <w:proofErr w:type="spellEnd"/>
      <w:r w:rsidRPr="00AF0301">
        <w:rPr>
          <w:lang w:val="ru-RU"/>
        </w:rPr>
        <w:t xml:space="preserve"> </w:t>
      </w:r>
      <w:proofErr w:type="spellStart"/>
      <w:r w:rsidRPr="00AF0301">
        <w:rPr>
          <w:lang w:val="ru-RU"/>
        </w:rPr>
        <w:t>ашып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Мисалга</w:t>
      </w:r>
      <w:proofErr w:type="spellEnd"/>
      <w:r w:rsidRPr="00AF0301">
        <w:rPr>
          <w:lang w:val="ru-RU"/>
        </w:rPr>
        <w:t xml:space="preserve">, 2014-жылы Кыргызстан таза </w:t>
      </w:r>
      <w:proofErr w:type="spellStart"/>
      <w:r w:rsidRPr="00AF0301">
        <w:rPr>
          <w:lang w:val="ru-RU"/>
        </w:rPr>
        <w:t>экспорттоочудан</w:t>
      </w:r>
      <w:proofErr w:type="spellEnd"/>
      <w:r w:rsidRPr="00AF0301">
        <w:rPr>
          <w:lang w:val="ru-RU"/>
        </w:rPr>
        <w:t xml:space="preserve"> </w:t>
      </w:r>
      <w:proofErr w:type="spellStart"/>
      <w:r w:rsidRPr="00AF0301">
        <w:rPr>
          <w:lang w:val="ru-RU"/>
        </w:rPr>
        <w:t>энергиянын</w:t>
      </w:r>
      <w:proofErr w:type="spellEnd"/>
      <w:r w:rsidRPr="00AF0301">
        <w:rPr>
          <w:lang w:val="ru-RU"/>
        </w:rPr>
        <w:t xml:space="preserve"> таза </w:t>
      </w:r>
      <w:proofErr w:type="spellStart"/>
      <w:r w:rsidRPr="00AF0301">
        <w:rPr>
          <w:lang w:val="ru-RU"/>
        </w:rPr>
        <w:t>импорттоочусуна</w:t>
      </w:r>
      <w:proofErr w:type="spellEnd"/>
      <w:r w:rsidRPr="00AF0301">
        <w:rPr>
          <w:lang w:val="ru-RU"/>
        </w:rPr>
        <w:t xml:space="preserve"> </w:t>
      </w:r>
      <w:proofErr w:type="spellStart"/>
      <w:r w:rsidRPr="00AF0301">
        <w:rPr>
          <w:lang w:val="ru-RU"/>
        </w:rPr>
        <w:t>айланган</w:t>
      </w:r>
      <w:proofErr w:type="spellEnd"/>
      <w:r w:rsidRPr="00BA0BAE">
        <w:rPr>
          <w:rStyle w:val="FootnoteReference"/>
          <w:rFonts w:cs="Times New Roman"/>
          <w:lang w:val="ky-KG"/>
        </w:rPr>
        <w:footnoteReference w:id="57"/>
      </w:r>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тышкары</w:t>
      </w:r>
      <w:proofErr w:type="spellEnd"/>
      <w:r w:rsidRPr="00AF0301">
        <w:rPr>
          <w:lang w:val="ru-RU"/>
        </w:rPr>
        <w:t xml:space="preserve">, 2010-жылдан </w:t>
      </w:r>
      <w:proofErr w:type="spellStart"/>
      <w:r w:rsidRPr="00AF0301">
        <w:rPr>
          <w:lang w:val="ru-RU"/>
        </w:rPr>
        <w:t>тартып</w:t>
      </w:r>
      <w:proofErr w:type="spellEnd"/>
      <w:r w:rsidRPr="00AF0301">
        <w:rPr>
          <w:lang w:val="ru-RU"/>
        </w:rPr>
        <w:t xml:space="preserve"> 2015-жылга </w:t>
      </w:r>
      <w:proofErr w:type="spellStart"/>
      <w:r w:rsidRPr="00AF0301">
        <w:rPr>
          <w:lang w:val="ru-RU"/>
        </w:rPr>
        <w:t>чейин</w:t>
      </w:r>
      <w:proofErr w:type="spellEnd"/>
      <w:r w:rsidRPr="00AF0301">
        <w:rPr>
          <w:lang w:val="ru-RU"/>
        </w:rPr>
        <w:t xml:space="preserve"> </w:t>
      </w:r>
      <w:proofErr w:type="spellStart"/>
      <w:r w:rsidRPr="00AF0301">
        <w:rPr>
          <w:lang w:val="ru-RU"/>
        </w:rPr>
        <w:t>Кыргызстандагы</w:t>
      </w:r>
      <w:proofErr w:type="spellEnd"/>
      <w:r w:rsidRPr="00AF0301">
        <w:rPr>
          <w:lang w:val="ru-RU"/>
        </w:rPr>
        <w:t xml:space="preserve"> </w:t>
      </w:r>
      <w:proofErr w:type="spellStart"/>
      <w:r w:rsidRPr="00AF0301">
        <w:rPr>
          <w:lang w:val="ru-RU"/>
        </w:rPr>
        <w:t>пайдалуу</w:t>
      </w:r>
      <w:proofErr w:type="spellEnd"/>
      <w:r w:rsidRPr="00AF0301">
        <w:rPr>
          <w:lang w:val="ru-RU"/>
        </w:rPr>
        <w:t xml:space="preserve"> </w:t>
      </w:r>
      <w:proofErr w:type="spellStart"/>
      <w:r w:rsidRPr="00AF0301">
        <w:rPr>
          <w:lang w:val="ru-RU"/>
        </w:rPr>
        <w:t>кендерден</w:t>
      </w:r>
      <w:proofErr w:type="spellEnd"/>
      <w:r w:rsidRPr="00AF0301">
        <w:rPr>
          <w:lang w:val="ru-RU"/>
        </w:rPr>
        <w:t xml:space="preserve"> </w:t>
      </w:r>
      <w:proofErr w:type="spellStart"/>
      <w:r w:rsidRPr="00AF0301">
        <w:rPr>
          <w:lang w:val="ru-RU"/>
        </w:rPr>
        <w:t>энергияны</w:t>
      </w:r>
      <w:proofErr w:type="spellEnd"/>
      <w:r w:rsidRPr="00AF0301">
        <w:rPr>
          <w:lang w:val="ru-RU"/>
        </w:rPr>
        <w:t xml:space="preserve"> </w:t>
      </w:r>
      <w:proofErr w:type="spellStart"/>
      <w:r w:rsidRPr="00AF0301">
        <w:rPr>
          <w:lang w:val="ru-RU"/>
        </w:rPr>
        <w:t>керектөө</w:t>
      </w:r>
      <w:proofErr w:type="spellEnd"/>
      <w:r w:rsidRPr="00AF0301">
        <w:rPr>
          <w:lang w:val="ru-RU"/>
        </w:rPr>
        <w:t xml:space="preserve"> </w:t>
      </w:r>
      <w:proofErr w:type="spellStart"/>
      <w:r w:rsidRPr="00AF0301">
        <w:rPr>
          <w:lang w:val="ru-RU"/>
        </w:rPr>
        <w:t>өлкөдөгү</w:t>
      </w:r>
      <w:proofErr w:type="spellEnd"/>
      <w:r w:rsidRPr="00AF0301">
        <w:rPr>
          <w:lang w:val="ru-RU"/>
        </w:rPr>
        <w:t xml:space="preserve"> </w:t>
      </w:r>
      <w:proofErr w:type="spellStart"/>
      <w:proofErr w:type="gramStart"/>
      <w:r w:rsidRPr="00AF0301">
        <w:rPr>
          <w:lang w:val="ru-RU"/>
        </w:rPr>
        <w:t>энергияны</w:t>
      </w:r>
      <w:proofErr w:type="spellEnd"/>
      <w:r w:rsidRPr="00AF0301">
        <w:rPr>
          <w:lang w:val="ru-RU"/>
        </w:rPr>
        <w:t xml:space="preserve">  </w:t>
      </w:r>
      <w:proofErr w:type="spellStart"/>
      <w:r w:rsidRPr="00AF0301">
        <w:rPr>
          <w:lang w:val="ru-RU"/>
        </w:rPr>
        <w:t>жалпы</w:t>
      </w:r>
      <w:proofErr w:type="spellEnd"/>
      <w:proofErr w:type="gramEnd"/>
      <w:r w:rsidRPr="00AF0301">
        <w:rPr>
          <w:lang w:val="ru-RU"/>
        </w:rPr>
        <w:t xml:space="preserve"> </w:t>
      </w:r>
      <w:proofErr w:type="spellStart"/>
      <w:r w:rsidRPr="00AF0301">
        <w:rPr>
          <w:lang w:val="ru-RU"/>
        </w:rPr>
        <w:t>керектөөнүн</w:t>
      </w:r>
      <w:proofErr w:type="spellEnd"/>
      <w:r w:rsidRPr="00AF0301">
        <w:rPr>
          <w:lang w:val="ru-RU"/>
        </w:rPr>
        <w:t xml:space="preserve"> 69.3% </w:t>
      </w:r>
      <w:proofErr w:type="spellStart"/>
      <w:r w:rsidRPr="00AF0301">
        <w:rPr>
          <w:lang w:val="ru-RU"/>
        </w:rPr>
        <w:t>түзгөн</w:t>
      </w:r>
      <w:proofErr w:type="spellEnd"/>
      <w:r w:rsidRPr="00BA0BAE">
        <w:rPr>
          <w:rStyle w:val="FootnoteReference"/>
          <w:rFonts w:cs="Times New Roman"/>
          <w:lang w:val="ky-KG"/>
        </w:rPr>
        <w:footnoteReference w:id="58"/>
      </w:r>
      <w:r w:rsidRPr="00AF0301">
        <w:rPr>
          <w:position w:val="7"/>
          <w:sz w:val="13"/>
          <w:lang w:val="ru-RU"/>
        </w:rPr>
        <w:t xml:space="preserve"> </w:t>
      </w:r>
      <w:r w:rsidRPr="00AF0301">
        <w:rPr>
          <w:lang w:val="ru-RU"/>
        </w:rPr>
        <w:t xml:space="preserve">(ТӨМ 12.с). </w:t>
      </w:r>
      <w:proofErr w:type="spellStart"/>
      <w:r w:rsidRPr="00AF0301">
        <w:rPr>
          <w:lang w:val="ru-RU"/>
        </w:rPr>
        <w:t>Пайдалуу</w:t>
      </w:r>
      <w:proofErr w:type="spellEnd"/>
      <w:r w:rsidRPr="00AF0301">
        <w:rPr>
          <w:lang w:val="ru-RU"/>
        </w:rPr>
        <w:t xml:space="preserve"> </w:t>
      </w:r>
      <w:proofErr w:type="spellStart"/>
      <w:r w:rsidRPr="00AF0301">
        <w:rPr>
          <w:lang w:val="ru-RU"/>
        </w:rPr>
        <w:t>кендердин</w:t>
      </w:r>
      <w:proofErr w:type="spellEnd"/>
      <w:r w:rsidRPr="00AF0301">
        <w:rPr>
          <w:lang w:val="ru-RU"/>
        </w:rPr>
        <w:t xml:space="preserve"> </w:t>
      </w:r>
      <w:proofErr w:type="spellStart"/>
      <w:r w:rsidRPr="00AF0301">
        <w:rPr>
          <w:lang w:val="ru-RU"/>
        </w:rPr>
        <w:t>субсидиялары</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каалагандай</w:t>
      </w:r>
      <w:proofErr w:type="spellEnd"/>
      <w:r w:rsidRPr="00AF0301">
        <w:rPr>
          <w:lang w:val="ru-RU"/>
        </w:rPr>
        <w:t xml:space="preserve"> </w:t>
      </w:r>
      <w:proofErr w:type="spellStart"/>
      <w:r w:rsidRPr="00AF0301">
        <w:rPr>
          <w:lang w:val="ru-RU"/>
        </w:rPr>
        <w:t>реформаларга</w:t>
      </w:r>
      <w:proofErr w:type="spellEnd"/>
      <w:r w:rsidRPr="00AF0301">
        <w:rPr>
          <w:lang w:val="ru-RU"/>
        </w:rPr>
        <w:t xml:space="preserve"> </w:t>
      </w:r>
      <w:proofErr w:type="spellStart"/>
      <w:r w:rsidRPr="00AF0301">
        <w:rPr>
          <w:lang w:val="ru-RU"/>
        </w:rPr>
        <w:t>бүтүндөй</w:t>
      </w:r>
      <w:proofErr w:type="spellEnd"/>
      <w:r w:rsidRPr="00AF0301">
        <w:rPr>
          <w:lang w:val="ru-RU"/>
        </w:rPr>
        <w:t xml:space="preserve"> </w:t>
      </w:r>
      <w:proofErr w:type="spellStart"/>
      <w:r w:rsidRPr="00AF0301">
        <w:rPr>
          <w:lang w:val="ru-RU"/>
        </w:rPr>
        <w:t>ыкма</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келүү</w:t>
      </w:r>
      <w:proofErr w:type="spellEnd"/>
      <w:r w:rsidRPr="00AF0301">
        <w:rPr>
          <w:lang w:val="ru-RU"/>
        </w:rPr>
        <w:t xml:space="preserve"> </w:t>
      </w:r>
      <w:proofErr w:type="spellStart"/>
      <w:r w:rsidRPr="00AF0301">
        <w:rPr>
          <w:lang w:val="ru-RU"/>
        </w:rPr>
        <w:t>керек</w:t>
      </w:r>
      <w:proofErr w:type="spellEnd"/>
      <w:r w:rsidRPr="00AF0301">
        <w:rPr>
          <w:lang w:val="ru-RU"/>
        </w:rPr>
        <w:t xml:space="preserve">, </w:t>
      </w:r>
      <w:proofErr w:type="spellStart"/>
      <w:r w:rsidRPr="00AF0301">
        <w:rPr>
          <w:lang w:val="ru-RU"/>
        </w:rPr>
        <w:t>жакырларга</w:t>
      </w:r>
      <w:proofErr w:type="spellEnd"/>
      <w:r w:rsidRPr="00AF0301">
        <w:rPr>
          <w:lang w:val="ru-RU"/>
        </w:rPr>
        <w:t xml:space="preserve"> </w:t>
      </w:r>
      <w:proofErr w:type="spellStart"/>
      <w:r w:rsidRPr="00AF0301">
        <w:rPr>
          <w:lang w:val="ru-RU"/>
        </w:rPr>
        <w:t>максаттуу</w:t>
      </w:r>
      <w:proofErr w:type="spellEnd"/>
      <w:r w:rsidRPr="00AF0301">
        <w:rPr>
          <w:lang w:val="ru-RU"/>
        </w:rPr>
        <w:t xml:space="preserve"> </w:t>
      </w:r>
      <w:proofErr w:type="spellStart"/>
      <w:r w:rsidRPr="00AF0301">
        <w:rPr>
          <w:lang w:val="ru-RU"/>
        </w:rPr>
        <w:t>багытталган</w:t>
      </w:r>
      <w:proofErr w:type="spellEnd"/>
      <w:r w:rsidRPr="00AF0301">
        <w:rPr>
          <w:lang w:val="ru-RU"/>
        </w:rPr>
        <w:t xml:space="preserve"> </w:t>
      </w:r>
      <w:proofErr w:type="spellStart"/>
      <w:r w:rsidRPr="00AF0301">
        <w:rPr>
          <w:lang w:val="ru-RU"/>
        </w:rPr>
        <w:t>колдоону</w:t>
      </w:r>
      <w:proofErr w:type="spellEnd"/>
      <w:r w:rsidRPr="00AF0301">
        <w:rPr>
          <w:lang w:val="ru-RU"/>
        </w:rPr>
        <w:t xml:space="preserve"> </w:t>
      </w:r>
      <w:proofErr w:type="spellStart"/>
      <w:r w:rsidRPr="00AF0301">
        <w:rPr>
          <w:lang w:val="ru-RU"/>
        </w:rPr>
        <w:t>камсыздоо</w:t>
      </w:r>
      <w:proofErr w:type="spellEnd"/>
      <w:r w:rsidRPr="00AF0301">
        <w:rPr>
          <w:lang w:val="ru-RU"/>
        </w:rPr>
        <w:t xml:space="preserve"> </w:t>
      </w:r>
      <w:proofErr w:type="spellStart"/>
      <w:r w:rsidRPr="00AF0301">
        <w:rPr>
          <w:lang w:val="ru-RU"/>
        </w:rPr>
        <w:t>керек</w:t>
      </w:r>
      <w:proofErr w:type="spellEnd"/>
      <w:r w:rsidRPr="00AF0301">
        <w:rPr>
          <w:lang w:val="ru-RU"/>
        </w:rPr>
        <w:t xml:space="preserve">, </w:t>
      </w:r>
      <w:proofErr w:type="spellStart"/>
      <w:r w:rsidRPr="00AF0301">
        <w:rPr>
          <w:lang w:val="ru-RU"/>
        </w:rPr>
        <w:t>ошол</w:t>
      </w:r>
      <w:proofErr w:type="spellEnd"/>
      <w:r w:rsidRPr="00AF0301">
        <w:rPr>
          <w:lang w:val="ru-RU"/>
        </w:rPr>
        <w:t xml:space="preserve"> эле </w:t>
      </w:r>
      <w:proofErr w:type="spellStart"/>
      <w:r w:rsidRPr="00AF0301">
        <w:rPr>
          <w:lang w:val="ru-RU"/>
        </w:rPr>
        <w:t>маалда</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lastRenderedPageBreak/>
        <w:t>аракеттеги</w:t>
      </w:r>
      <w:proofErr w:type="spellEnd"/>
      <w:r w:rsidRPr="00AF0301">
        <w:rPr>
          <w:lang w:val="ru-RU"/>
        </w:rPr>
        <w:t xml:space="preserve"> </w:t>
      </w:r>
      <w:proofErr w:type="spellStart"/>
      <w:r w:rsidRPr="00AF0301">
        <w:rPr>
          <w:lang w:val="ru-RU"/>
        </w:rPr>
        <w:t>милдеттенмелерин</w:t>
      </w:r>
      <w:proofErr w:type="spellEnd"/>
      <w:r w:rsidRPr="00AF0301">
        <w:rPr>
          <w:lang w:val="ru-RU"/>
        </w:rPr>
        <w:t xml:space="preserve"> </w:t>
      </w:r>
      <w:proofErr w:type="spellStart"/>
      <w:r w:rsidRPr="00AF0301">
        <w:rPr>
          <w:lang w:val="ru-RU"/>
        </w:rPr>
        <w:t>аткаруу</w:t>
      </w:r>
      <w:proofErr w:type="spellEnd"/>
      <w:r w:rsidRPr="00AF0301">
        <w:rPr>
          <w:lang w:val="ru-RU"/>
        </w:rPr>
        <w:t xml:space="preserve"> зарыл (12.</w:t>
      </w:r>
      <w:r w:rsidRPr="00BA0BAE">
        <w:t>c</w:t>
      </w:r>
      <w:r w:rsidRPr="00AF0301">
        <w:rPr>
          <w:lang w:val="ru-RU"/>
        </w:rPr>
        <w:t>).</w:t>
      </w:r>
    </w:p>
    <w:p w:rsidR="008A01D7" w:rsidRPr="00AF0301" w:rsidRDefault="008A01D7" w:rsidP="008A01D7">
      <w:pPr>
        <w:pStyle w:val="BodyText"/>
        <w:ind w:left="0"/>
        <w:jc w:val="both"/>
        <w:rPr>
          <w:lang w:val="ru-RU"/>
        </w:rPr>
      </w:pPr>
    </w:p>
    <w:p w:rsidR="00BE2AF6" w:rsidRDefault="00BE2AF6" w:rsidP="008A01D7">
      <w:pPr>
        <w:pStyle w:val="BodyText"/>
        <w:ind w:left="0"/>
        <w:jc w:val="both"/>
        <w:rPr>
          <w:lang w:val="ru-RU"/>
        </w:rPr>
      </w:pPr>
      <w:proofErr w:type="spellStart"/>
      <w:r w:rsidRPr="00AF0301">
        <w:rPr>
          <w:lang w:val="ru-RU"/>
        </w:rPr>
        <w:t>Андан</w:t>
      </w:r>
      <w:proofErr w:type="spellEnd"/>
      <w:r w:rsidRPr="00AF0301">
        <w:rPr>
          <w:lang w:val="ru-RU"/>
        </w:rPr>
        <w:t xml:space="preserve"> </w:t>
      </w:r>
      <w:proofErr w:type="spellStart"/>
      <w:r w:rsidRPr="00AF0301">
        <w:rPr>
          <w:lang w:val="ru-RU"/>
        </w:rPr>
        <w:t>тышкары</w:t>
      </w:r>
      <w:proofErr w:type="spellEnd"/>
      <w:r w:rsidRPr="00AF0301">
        <w:rPr>
          <w:lang w:val="ru-RU"/>
        </w:rPr>
        <w:t xml:space="preserve">, </w:t>
      </w:r>
      <w:proofErr w:type="spellStart"/>
      <w:r w:rsidRPr="00AF0301">
        <w:rPr>
          <w:lang w:val="ru-RU"/>
        </w:rPr>
        <w:t>калдыктарды</w:t>
      </w:r>
      <w:proofErr w:type="spellEnd"/>
      <w:r w:rsidRPr="00AF0301">
        <w:rPr>
          <w:lang w:val="ru-RU"/>
        </w:rPr>
        <w:t xml:space="preserve"> </w:t>
      </w:r>
      <w:proofErr w:type="spellStart"/>
      <w:r w:rsidRPr="00AF0301">
        <w:rPr>
          <w:lang w:val="ru-RU"/>
        </w:rPr>
        <w:t>башкаруу</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өзү</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өлкөдөгү</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бир</w:t>
      </w:r>
      <w:proofErr w:type="spellEnd"/>
      <w:r w:rsidRPr="00AF0301">
        <w:rPr>
          <w:lang w:val="ru-RU"/>
        </w:rPr>
        <w:t xml:space="preserve"> </w:t>
      </w:r>
      <w:proofErr w:type="spellStart"/>
      <w:r w:rsidRPr="00AF0301">
        <w:rPr>
          <w:lang w:val="ru-RU"/>
        </w:rPr>
        <w:t>проблеманы</w:t>
      </w:r>
      <w:proofErr w:type="spellEnd"/>
      <w:r w:rsidRPr="00AF0301">
        <w:rPr>
          <w:lang w:val="ru-RU"/>
        </w:rPr>
        <w:t xml:space="preserve"> </w:t>
      </w:r>
      <w:proofErr w:type="spellStart"/>
      <w:r w:rsidRPr="00AF0301">
        <w:rPr>
          <w:lang w:val="ru-RU"/>
        </w:rPr>
        <w:t>түшүндүрүп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2014-жылга карата </w:t>
      </w:r>
      <w:proofErr w:type="spellStart"/>
      <w:r w:rsidRPr="00AF0301">
        <w:rPr>
          <w:lang w:val="ru-RU"/>
        </w:rPr>
        <w:t>абалы</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өлкөнүн</w:t>
      </w:r>
      <w:proofErr w:type="spellEnd"/>
      <w:r w:rsidRPr="00AF0301">
        <w:rPr>
          <w:lang w:val="ru-RU"/>
        </w:rPr>
        <w:t xml:space="preserve"> </w:t>
      </w:r>
      <w:proofErr w:type="spellStart"/>
      <w:r w:rsidRPr="00AF0301">
        <w:rPr>
          <w:lang w:val="ru-RU"/>
        </w:rPr>
        <w:t>аймагында</w:t>
      </w:r>
      <w:proofErr w:type="spellEnd"/>
      <w:r w:rsidRPr="00AF0301">
        <w:rPr>
          <w:lang w:val="ru-RU"/>
        </w:rPr>
        <w:t xml:space="preserve"> </w:t>
      </w:r>
      <w:proofErr w:type="spellStart"/>
      <w:r w:rsidRPr="00AF0301">
        <w:rPr>
          <w:lang w:val="ru-RU"/>
        </w:rPr>
        <w:t>өндүрүштүн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керектөөнүн</w:t>
      </w:r>
      <w:proofErr w:type="spellEnd"/>
      <w:r w:rsidRPr="00AF0301">
        <w:rPr>
          <w:lang w:val="ru-RU"/>
        </w:rPr>
        <w:t xml:space="preserve"> 112.7 миллион тонна </w:t>
      </w:r>
      <w:proofErr w:type="spellStart"/>
      <w:r w:rsidRPr="00AF0301">
        <w:rPr>
          <w:lang w:val="ru-RU"/>
        </w:rPr>
        <w:t>калдыктары</w:t>
      </w:r>
      <w:proofErr w:type="spellEnd"/>
      <w:r w:rsidRPr="00AF0301">
        <w:rPr>
          <w:lang w:val="ru-RU"/>
        </w:rPr>
        <w:t xml:space="preserve"> </w:t>
      </w:r>
      <w:proofErr w:type="spellStart"/>
      <w:r w:rsidRPr="00AF0301">
        <w:rPr>
          <w:lang w:val="ru-RU"/>
        </w:rPr>
        <w:t>топтолгон</w:t>
      </w:r>
      <w:proofErr w:type="spellEnd"/>
      <w:r w:rsidRPr="00BA0BAE">
        <w:rPr>
          <w:rStyle w:val="FootnoteReference"/>
          <w:rFonts w:cs="Times New Roman"/>
          <w:lang w:val="ky-KG"/>
        </w:rPr>
        <w:footnoteReference w:id="59"/>
      </w:r>
      <w:r w:rsidRPr="00AF0301">
        <w:rPr>
          <w:lang w:val="ru-RU"/>
        </w:rPr>
        <w:t>.</w:t>
      </w:r>
      <w:r w:rsidRPr="00AF0301">
        <w:rPr>
          <w:position w:val="7"/>
          <w:sz w:val="13"/>
          <w:lang w:val="ru-RU"/>
        </w:rPr>
        <w:t xml:space="preserve"> </w:t>
      </w:r>
      <w:proofErr w:type="spellStart"/>
      <w:r w:rsidRPr="00AF0301">
        <w:rPr>
          <w:lang w:val="ru-RU"/>
        </w:rPr>
        <w:t>Катуу</w:t>
      </w:r>
      <w:proofErr w:type="spellEnd"/>
      <w:r w:rsidRPr="00AF0301">
        <w:rPr>
          <w:lang w:val="ru-RU"/>
        </w:rPr>
        <w:t xml:space="preserve"> </w:t>
      </w:r>
      <w:proofErr w:type="spellStart"/>
      <w:r w:rsidRPr="00AF0301">
        <w:rPr>
          <w:lang w:val="ru-RU"/>
        </w:rPr>
        <w:t>тиричилик</w:t>
      </w:r>
      <w:proofErr w:type="spellEnd"/>
      <w:r w:rsidRPr="00AF0301">
        <w:rPr>
          <w:lang w:val="ru-RU"/>
        </w:rPr>
        <w:t xml:space="preserve"> </w:t>
      </w:r>
      <w:proofErr w:type="spellStart"/>
      <w:r w:rsidRPr="00AF0301">
        <w:rPr>
          <w:lang w:val="ru-RU"/>
        </w:rPr>
        <w:t>калдыктарын</w:t>
      </w:r>
      <w:proofErr w:type="spellEnd"/>
      <w:r w:rsidRPr="00AF0301">
        <w:rPr>
          <w:lang w:val="ru-RU"/>
        </w:rPr>
        <w:t xml:space="preserve"> </w:t>
      </w:r>
      <w:proofErr w:type="spellStart"/>
      <w:r w:rsidRPr="00AF0301">
        <w:rPr>
          <w:lang w:val="ru-RU"/>
        </w:rPr>
        <w:t>экологиялык</w:t>
      </w:r>
      <w:proofErr w:type="spellEnd"/>
      <w:r w:rsidRPr="00AF0301">
        <w:rPr>
          <w:lang w:val="ru-RU"/>
        </w:rPr>
        <w:t xml:space="preserve"> </w:t>
      </w:r>
      <w:proofErr w:type="spellStart"/>
      <w:r w:rsidRPr="00AF0301">
        <w:rPr>
          <w:lang w:val="ru-RU"/>
        </w:rPr>
        <w:t>коопсуз</w:t>
      </w:r>
      <w:proofErr w:type="spellEnd"/>
      <w:r w:rsidRPr="00AF0301">
        <w:rPr>
          <w:lang w:val="ru-RU"/>
        </w:rPr>
        <w:t xml:space="preserve"> </w:t>
      </w:r>
      <w:proofErr w:type="spellStart"/>
      <w:r w:rsidRPr="00AF0301">
        <w:rPr>
          <w:lang w:val="ru-RU"/>
        </w:rPr>
        <w:t>утилдештирүү</w:t>
      </w:r>
      <w:proofErr w:type="spellEnd"/>
      <w:r w:rsidRPr="00AF0301">
        <w:rPr>
          <w:lang w:val="ru-RU"/>
        </w:rPr>
        <w:t xml:space="preserve"> </w:t>
      </w:r>
      <w:proofErr w:type="spellStart"/>
      <w:r w:rsidRPr="00AF0301">
        <w:rPr>
          <w:lang w:val="ru-RU"/>
        </w:rPr>
        <w:t>проблемалары</w:t>
      </w:r>
      <w:proofErr w:type="spellEnd"/>
      <w:r w:rsidRPr="00AF0301">
        <w:rPr>
          <w:lang w:val="ru-RU"/>
        </w:rPr>
        <w:t xml:space="preserve"> али </w:t>
      </w:r>
      <w:proofErr w:type="spellStart"/>
      <w:r w:rsidRPr="00AF0301">
        <w:rPr>
          <w:lang w:val="ru-RU"/>
        </w:rPr>
        <w:t>дагы</w:t>
      </w:r>
      <w:proofErr w:type="spellEnd"/>
      <w:r w:rsidRPr="00AF0301">
        <w:rPr>
          <w:lang w:val="ru-RU"/>
        </w:rPr>
        <w:t xml:space="preserve"> </w:t>
      </w:r>
      <w:proofErr w:type="spellStart"/>
      <w:r w:rsidRPr="00AF0301">
        <w:rPr>
          <w:lang w:val="ru-RU"/>
        </w:rPr>
        <w:t>болсо</w:t>
      </w:r>
      <w:proofErr w:type="spellEnd"/>
      <w:r w:rsidRPr="00AF0301">
        <w:rPr>
          <w:lang w:val="ru-RU"/>
        </w:rPr>
        <w:t xml:space="preserve"> </w:t>
      </w:r>
      <w:proofErr w:type="spellStart"/>
      <w:r w:rsidRPr="00AF0301">
        <w:rPr>
          <w:lang w:val="ru-RU"/>
        </w:rPr>
        <w:t>чечиле</w:t>
      </w:r>
      <w:proofErr w:type="spellEnd"/>
      <w:r w:rsidRPr="00AF0301">
        <w:rPr>
          <w:lang w:val="ru-RU"/>
        </w:rPr>
        <w:t xml:space="preserve"> </w:t>
      </w:r>
      <w:proofErr w:type="spellStart"/>
      <w:r w:rsidRPr="00AF0301">
        <w:rPr>
          <w:lang w:val="ru-RU"/>
        </w:rPr>
        <w:t>элек</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w:t>
      </w:r>
      <w:proofErr w:type="spellStart"/>
      <w:r w:rsidRPr="00AF0301">
        <w:rPr>
          <w:lang w:val="ru-RU"/>
        </w:rPr>
        <w:t>калдыктарды</w:t>
      </w:r>
      <w:proofErr w:type="spellEnd"/>
      <w:r w:rsidRPr="00AF0301">
        <w:rPr>
          <w:lang w:val="ru-RU"/>
        </w:rPr>
        <w:t xml:space="preserve"> </w:t>
      </w:r>
      <w:proofErr w:type="spellStart"/>
      <w:r w:rsidRPr="00AF0301">
        <w:rPr>
          <w:lang w:val="ru-RU"/>
        </w:rPr>
        <w:t>башкаруунун</w:t>
      </w:r>
      <w:proofErr w:type="spellEnd"/>
      <w:r w:rsidRPr="00AF0301">
        <w:rPr>
          <w:lang w:val="ru-RU"/>
        </w:rPr>
        <w:t xml:space="preserve"> </w:t>
      </w:r>
      <w:proofErr w:type="spellStart"/>
      <w:r w:rsidRPr="00AF0301">
        <w:rPr>
          <w:lang w:val="ru-RU"/>
        </w:rPr>
        <w:t>колдо</w:t>
      </w:r>
      <w:proofErr w:type="spellEnd"/>
      <w:r w:rsidRPr="00AF0301">
        <w:rPr>
          <w:lang w:val="ru-RU"/>
        </w:rPr>
        <w:t xml:space="preserve"> бар </w:t>
      </w:r>
      <w:proofErr w:type="spellStart"/>
      <w:r w:rsidRPr="00AF0301">
        <w:rPr>
          <w:lang w:val="ru-RU"/>
        </w:rPr>
        <w:t>тутуму</w:t>
      </w:r>
      <w:proofErr w:type="spellEnd"/>
      <w:r w:rsidRPr="00AF0301">
        <w:rPr>
          <w:lang w:val="ru-RU"/>
        </w:rPr>
        <w:t xml:space="preserve"> </w:t>
      </w:r>
      <w:proofErr w:type="spellStart"/>
      <w:r w:rsidRPr="00AF0301">
        <w:rPr>
          <w:lang w:val="ru-RU"/>
        </w:rPr>
        <w:t>натыйжасыз</w:t>
      </w:r>
      <w:proofErr w:type="spellEnd"/>
      <w:r w:rsidRPr="00AF0301">
        <w:rPr>
          <w:lang w:val="ru-RU"/>
        </w:rPr>
        <w:t xml:space="preserve">. </w:t>
      </w:r>
      <w:proofErr w:type="spellStart"/>
      <w:r w:rsidRPr="00AF0301">
        <w:rPr>
          <w:lang w:val="ru-RU"/>
        </w:rPr>
        <w:t>Колдо</w:t>
      </w:r>
      <w:proofErr w:type="spellEnd"/>
      <w:r w:rsidRPr="00AF0301">
        <w:rPr>
          <w:lang w:val="ru-RU"/>
        </w:rPr>
        <w:t xml:space="preserve"> бар </w:t>
      </w:r>
      <w:proofErr w:type="spellStart"/>
      <w:r w:rsidRPr="00AF0301">
        <w:rPr>
          <w:lang w:val="ru-RU"/>
        </w:rPr>
        <w:t>болгон</w:t>
      </w:r>
      <w:proofErr w:type="spellEnd"/>
      <w:r w:rsidRPr="00AF0301">
        <w:rPr>
          <w:lang w:val="ru-RU"/>
        </w:rPr>
        <w:t xml:space="preserve"> </w:t>
      </w:r>
      <w:proofErr w:type="spellStart"/>
      <w:r w:rsidRPr="00AF0301">
        <w:rPr>
          <w:lang w:val="ru-RU"/>
        </w:rPr>
        <w:t>таштанды</w:t>
      </w:r>
      <w:proofErr w:type="spellEnd"/>
      <w:r w:rsidRPr="00AF0301">
        <w:rPr>
          <w:lang w:val="ru-RU"/>
        </w:rPr>
        <w:t xml:space="preserve"> </w:t>
      </w:r>
      <w:proofErr w:type="spellStart"/>
      <w:r w:rsidRPr="00AF0301">
        <w:rPr>
          <w:lang w:val="ru-RU"/>
        </w:rPr>
        <w:t>төгүүлөр</w:t>
      </w:r>
      <w:proofErr w:type="spellEnd"/>
      <w:r w:rsidRPr="00AF0301">
        <w:rPr>
          <w:lang w:val="ru-RU"/>
        </w:rPr>
        <w:t xml:space="preserve"> </w:t>
      </w:r>
      <w:proofErr w:type="spellStart"/>
      <w:r w:rsidRPr="00AF0301">
        <w:rPr>
          <w:lang w:val="ru-RU"/>
        </w:rPr>
        <w:t>экологиялык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санитардык</w:t>
      </w:r>
      <w:proofErr w:type="spellEnd"/>
      <w:r w:rsidRPr="00AF0301">
        <w:rPr>
          <w:lang w:val="ru-RU"/>
        </w:rPr>
        <w:t xml:space="preserve"> </w:t>
      </w:r>
      <w:proofErr w:type="spellStart"/>
      <w:r w:rsidRPr="00AF0301">
        <w:rPr>
          <w:lang w:val="ru-RU"/>
        </w:rPr>
        <w:t>коопсуздук</w:t>
      </w:r>
      <w:proofErr w:type="spellEnd"/>
      <w:r w:rsidRPr="00AF0301">
        <w:rPr>
          <w:lang w:val="ru-RU"/>
        </w:rPr>
        <w:t xml:space="preserve"> </w:t>
      </w:r>
      <w:proofErr w:type="spellStart"/>
      <w:r w:rsidRPr="00AF0301">
        <w:rPr>
          <w:lang w:val="ru-RU"/>
        </w:rPr>
        <w:t>талаптарына</w:t>
      </w:r>
      <w:proofErr w:type="spellEnd"/>
      <w:r w:rsidRPr="00AF0301">
        <w:rPr>
          <w:lang w:val="ru-RU"/>
        </w:rPr>
        <w:t xml:space="preserve"> </w:t>
      </w:r>
      <w:proofErr w:type="spellStart"/>
      <w:r w:rsidRPr="00AF0301">
        <w:rPr>
          <w:lang w:val="ru-RU"/>
        </w:rPr>
        <w:t>шайкеш</w:t>
      </w:r>
      <w:proofErr w:type="spellEnd"/>
      <w:r w:rsidRPr="00AF0301">
        <w:rPr>
          <w:lang w:val="ru-RU"/>
        </w:rPr>
        <w:t xml:space="preserve"> </w:t>
      </w:r>
      <w:proofErr w:type="spellStart"/>
      <w:r w:rsidRPr="00AF0301">
        <w:rPr>
          <w:lang w:val="ru-RU"/>
        </w:rPr>
        <w:t>келбейт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w:t>
      </w:r>
      <w:proofErr w:type="spellEnd"/>
      <w:r w:rsidRPr="00AF0301">
        <w:rPr>
          <w:lang w:val="ru-RU"/>
        </w:rPr>
        <w:t xml:space="preserve"> </w:t>
      </w:r>
      <w:proofErr w:type="spellStart"/>
      <w:r w:rsidRPr="00AF0301">
        <w:rPr>
          <w:lang w:val="ru-RU"/>
        </w:rPr>
        <w:t>өзүнүн</w:t>
      </w:r>
      <w:proofErr w:type="spellEnd"/>
      <w:r w:rsidRPr="00AF0301">
        <w:rPr>
          <w:lang w:val="ru-RU"/>
        </w:rPr>
        <w:t xml:space="preserve"> </w:t>
      </w:r>
      <w:proofErr w:type="spellStart"/>
      <w:r w:rsidRPr="00AF0301">
        <w:rPr>
          <w:lang w:val="ru-RU"/>
        </w:rPr>
        <w:t>пландаштырылган</w:t>
      </w:r>
      <w:proofErr w:type="spellEnd"/>
      <w:r w:rsidRPr="00AF0301">
        <w:rPr>
          <w:lang w:val="ru-RU"/>
        </w:rPr>
        <w:t xml:space="preserve"> </w:t>
      </w:r>
      <w:proofErr w:type="spellStart"/>
      <w:r w:rsidRPr="00AF0301">
        <w:rPr>
          <w:lang w:val="ru-RU"/>
        </w:rPr>
        <w:t>кызмат</w:t>
      </w:r>
      <w:proofErr w:type="spellEnd"/>
      <w:r w:rsidRPr="00AF0301">
        <w:rPr>
          <w:lang w:val="ru-RU"/>
        </w:rPr>
        <w:t xml:space="preserve"> </w:t>
      </w:r>
      <w:proofErr w:type="spellStart"/>
      <w:r w:rsidRPr="00AF0301">
        <w:rPr>
          <w:lang w:val="ru-RU"/>
        </w:rPr>
        <w:t>кылуу</w:t>
      </w:r>
      <w:proofErr w:type="spellEnd"/>
      <w:r w:rsidRPr="00AF0301">
        <w:rPr>
          <w:lang w:val="ru-RU"/>
        </w:rPr>
        <w:t xml:space="preserve"> </w:t>
      </w:r>
      <w:proofErr w:type="spellStart"/>
      <w:r w:rsidRPr="00AF0301">
        <w:rPr>
          <w:lang w:val="ru-RU"/>
        </w:rPr>
        <w:t>мөөнөтүн</w:t>
      </w:r>
      <w:proofErr w:type="spellEnd"/>
      <w:r w:rsidRPr="00AF0301">
        <w:rPr>
          <w:lang w:val="ru-RU"/>
        </w:rPr>
        <w:t xml:space="preserve"> </w:t>
      </w:r>
      <w:proofErr w:type="spellStart"/>
      <w:r w:rsidRPr="00AF0301">
        <w:rPr>
          <w:lang w:val="ru-RU"/>
        </w:rPr>
        <w:t>бир</w:t>
      </w:r>
      <w:proofErr w:type="spellEnd"/>
      <w:r w:rsidRPr="00AF0301">
        <w:rPr>
          <w:lang w:val="ru-RU"/>
        </w:rPr>
        <w:t xml:space="preserve"> </w:t>
      </w:r>
      <w:proofErr w:type="spellStart"/>
      <w:r w:rsidRPr="00AF0301">
        <w:rPr>
          <w:lang w:val="ru-RU"/>
        </w:rPr>
        <w:t>нече</w:t>
      </w:r>
      <w:proofErr w:type="spellEnd"/>
      <w:r w:rsidRPr="00AF0301">
        <w:rPr>
          <w:lang w:val="ru-RU"/>
        </w:rPr>
        <w:t xml:space="preserve"> </w:t>
      </w:r>
      <w:proofErr w:type="spellStart"/>
      <w:r w:rsidRPr="00AF0301">
        <w:rPr>
          <w:lang w:val="ru-RU"/>
        </w:rPr>
        <w:t>эсеге</w:t>
      </w:r>
      <w:proofErr w:type="spellEnd"/>
      <w:r w:rsidRPr="00AF0301">
        <w:rPr>
          <w:lang w:val="ru-RU"/>
        </w:rPr>
        <w:t xml:space="preserve"> </w:t>
      </w:r>
      <w:proofErr w:type="spellStart"/>
      <w:r w:rsidRPr="00AF0301">
        <w:rPr>
          <w:lang w:val="ru-RU"/>
        </w:rPr>
        <w:t>ашып</w:t>
      </w:r>
      <w:proofErr w:type="spellEnd"/>
      <w:r w:rsidRPr="00AF0301">
        <w:rPr>
          <w:lang w:val="ru-RU"/>
        </w:rPr>
        <w:t xml:space="preserve"> </w:t>
      </w:r>
      <w:proofErr w:type="spellStart"/>
      <w:r w:rsidRPr="00AF0301">
        <w:rPr>
          <w:lang w:val="ru-RU"/>
        </w:rPr>
        <w:t>аткарышкан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ушул</w:t>
      </w:r>
      <w:proofErr w:type="spellEnd"/>
      <w:r w:rsidRPr="00AF0301">
        <w:rPr>
          <w:lang w:val="ru-RU"/>
        </w:rPr>
        <w:t xml:space="preserve"> </w:t>
      </w:r>
      <w:proofErr w:type="spellStart"/>
      <w:r w:rsidRPr="00AF0301">
        <w:rPr>
          <w:lang w:val="ru-RU"/>
        </w:rPr>
        <w:t>мезгилге</w:t>
      </w:r>
      <w:proofErr w:type="spellEnd"/>
      <w:r w:rsidRPr="00AF0301">
        <w:rPr>
          <w:lang w:val="ru-RU"/>
        </w:rPr>
        <w:t xml:space="preserve"> карата </w:t>
      </w:r>
      <w:proofErr w:type="spellStart"/>
      <w:r w:rsidRPr="00AF0301">
        <w:rPr>
          <w:lang w:val="ru-RU"/>
        </w:rPr>
        <w:t>өздөрү</w:t>
      </w:r>
      <w:proofErr w:type="spellEnd"/>
      <w:r w:rsidRPr="00AF0301">
        <w:rPr>
          <w:lang w:val="ru-RU"/>
        </w:rPr>
        <w:t xml:space="preserve"> </w:t>
      </w:r>
      <w:proofErr w:type="spellStart"/>
      <w:r w:rsidRPr="00AF0301">
        <w:rPr>
          <w:lang w:val="ru-RU"/>
        </w:rPr>
        <w:t>менен</w:t>
      </w:r>
      <w:proofErr w:type="spellEnd"/>
      <w:r w:rsidRPr="00AF0301">
        <w:rPr>
          <w:lang w:val="ru-RU"/>
        </w:rPr>
        <w:t xml:space="preserve"> атмосфера </w:t>
      </w:r>
      <w:proofErr w:type="spellStart"/>
      <w:r w:rsidRPr="00AF0301">
        <w:rPr>
          <w:lang w:val="ru-RU"/>
        </w:rPr>
        <w:t>абасынын</w:t>
      </w:r>
      <w:proofErr w:type="spellEnd"/>
      <w:r w:rsidRPr="00AF0301">
        <w:rPr>
          <w:lang w:val="ru-RU"/>
        </w:rPr>
        <w:t xml:space="preserve">, </w:t>
      </w:r>
      <w:proofErr w:type="spellStart"/>
      <w:r w:rsidRPr="00AF0301">
        <w:rPr>
          <w:lang w:val="ru-RU"/>
        </w:rPr>
        <w:t>топурактын</w:t>
      </w:r>
      <w:proofErr w:type="spellEnd"/>
      <w:r w:rsidRPr="00AF0301">
        <w:rPr>
          <w:lang w:val="ru-RU"/>
        </w:rPr>
        <w:t xml:space="preserve">, </w:t>
      </w:r>
      <w:proofErr w:type="spellStart"/>
      <w:r w:rsidRPr="00AF0301">
        <w:rPr>
          <w:lang w:val="ru-RU"/>
        </w:rPr>
        <w:t>жер</w:t>
      </w:r>
      <w:proofErr w:type="spellEnd"/>
      <w:r w:rsidRPr="00AF0301">
        <w:rPr>
          <w:lang w:val="ru-RU"/>
        </w:rPr>
        <w:t xml:space="preserve"> </w:t>
      </w:r>
      <w:proofErr w:type="spellStart"/>
      <w:r w:rsidRPr="00AF0301">
        <w:rPr>
          <w:lang w:val="ru-RU"/>
        </w:rPr>
        <w:t>алдындагы</w:t>
      </w:r>
      <w:proofErr w:type="spellEnd"/>
      <w:r w:rsidRPr="00AF0301">
        <w:rPr>
          <w:lang w:val="ru-RU"/>
        </w:rPr>
        <w:t xml:space="preserve"> </w:t>
      </w:r>
      <w:proofErr w:type="spellStart"/>
      <w:r w:rsidRPr="00AF0301">
        <w:rPr>
          <w:lang w:val="ru-RU"/>
        </w:rPr>
        <w:t>суу</w:t>
      </w:r>
      <w:proofErr w:type="spellEnd"/>
      <w:r w:rsidRPr="00AF0301">
        <w:rPr>
          <w:lang w:val="ru-RU"/>
        </w:rPr>
        <w:t xml:space="preserve"> </w:t>
      </w:r>
      <w:proofErr w:type="spellStart"/>
      <w:r w:rsidRPr="00AF0301">
        <w:rPr>
          <w:lang w:val="ru-RU"/>
        </w:rPr>
        <w:t>агуучу</w:t>
      </w:r>
      <w:proofErr w:type="spellEnd"/>
      <w:r w:rsidRPr="00AF0301">
        <w:rPr>
          <w:lang w:val="ru-RU"/>
        </w:rPr>
        <w:t xml:space="preserve"> </w:t>
      </w:r>
      <w:proofErr w:type="spellStart"/>
      <w:r w:rsidRPr="00AF0301">
        <w:rPr>
          <w:lang w:val="ru-RU"/>
        </w:rPr>
        <w:t>горизонттордун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007D214B" w:rsidRPr="00AF0301">
        <w:rPr>
          <w:lang w:val="ru-RU"/>
        </w:rPr>
        <w:t>ичүүчү</w:t>
      </w:r>
      <w:proofErr w:type="spellEnd"/>
      <w:r w:rsidR="007D214B" w:rsidRPr="00AF0301">
        <w:rPr>
          <w:lang w:val="ru-RU"/>
        </w:rPr>
        <w:t xml:space="preserve"> </w:t>
      </w:r>
      <w:proofErr w:type="spellStart"/>
      <w:r w:rsidR="007D214B" w:rsidRPr="00AF0301">
        <w:rPr>
          <w:lang w:val="ru-RU"/>
        </w:rPr>
        <w:t>суу</w:t>
      </w:r>
      <w:proofErr w:type="spellEnd"/>
      <w:r w:rsidRPr="00AF0301">
        <w:rPr>
          <w:lang w:val="ru-RU"/>
        </w:rPr>
        <w:t xml:space="preserve"> </w:t>
      </w:r>
      <w:proofErr w:type="spellStart"/>
      <w:r w:rsidRPr="00AF0301">
        <w:rPr>
          <w:lang w:val="ru-RU"/>
        </w:rPr>
        <w:t>булактарынын</w:t>
      </w:r>
      <w:proofErr w:type="spellEnd"/>
      <w:r w:rsidRPr="00AF0301">
        <w:rPr>
          <w:lang w:val="ru-RU"/>
        </w:rPr>
        <w:t xml:space="preserve"> </w:t>
      </w:r>
      <w:proofErr w:type="spellStart"/>
      <w:r w:rsidRPr="00AF0301">
        <w:rPr>
          <w:lang w:val="ru-RU"/>
        </w:rPr>
        <w:t>экинчилик</w:t>
      </w:r>
      <w:proofErr w:type="spellEnd"/>
      <w:r w:rsidRPr="00AF0301">
        <w:rPr>
          <w:lang w:val="ru-RU"/>
        </w:rPr>
        <w:t xml:space="preserve"> </w:t>
      </w:r>
      <w:proofErr w:type="spellStart"/>
      <w:r w:rsidRPr="00AF0301">
        <w:rPr>
          <w:lang w:val="ru-RU"/>
        </w:rPr>
        <w:t>булгануу</w:t>
      </w:r>
      <w:proofErr w:type="spellEnd"/>
      <w:r w:rsidRPr="00AF0301">
        <w:rPr>
          <w:lang w:val="ru-RU"/>
        </w:rPr>
        <w:t xml:space="preserve"> </w:t>
      </w:r>
      <w:proofErr w:type="spellStart"/>
      <w:r w:rsidRPr="00AF0301">
        <w:rPr>
          <w:lang w:val="ru-RU"/>
        </w:rPr>
        <w:t>булактарын</w:t>
      </w:r>
      <w:proofErr w:type="spellEnd"/>
      <w:r w:rsidRPr="00AF0301">
        <w:rPr>
          <w:lang w:val="ru-RU"/>
        </w:rPr>
        <w:t xml:space="preserve"> </w:t>
      </w:r>
      <w:proofErr w:type="spellStart"/>
      <w:r w:rsidRPr="00AF0301">
        <w:rPr>
          <w:lang w:val="ru-RU"/>
        </w:rPr>
        <w:t>түшүндүрүп</w:t>
      </w:r>
      <w:proofErr w:type="spellEnd"/>
      <w:r w:rsidRPr="00AF0301">
        <w:rPr>
          <w:lang w:val="ru-RU"/>
        </w:rPr>
        <w:t xml:space="preserve"> </w:t>
      </w:r>
      <w:proofErr w:type="spellStart"/>
      <w:r w:rsidRPr="00AF0301">
        <w:rPr>
          <w:lang w:val="ru-RU"/>
        </w:rPr>
        <w:t>турушат</w:t>
      </w:r>
      <w:proofErr w:type="spellEnd"/>
      <w:r w:rsidRPr="00AF0301">
        <w:rPr>
          <w:lang w:val="ru-RU"/>
        </w:rPr>
        <w:t xml:space="preserve"> (ТӨМ 12.4 </w:t>
      </w:r>
      <w:proofErr w:type="spellStart"/>
      <w:r w:rsidRPr="00AF0301">
        <w:rPr>
          <w:lang w:val="ru-RU"/>
        </w:rPr>
        <w:t>жана</w:t>
      </w:r>
      <w:proofErr w:type="spellEnd"/>
      <w:r w:rsidRPr="00AF0301">
        <w:rPr>
          <w:lang w:val="ru-RU"/>
        </w:rPr>
        <w:t xml:space="preserve"> 12.5).</w:t>
      </w:r>
    </w:p>
    <w:p w:rsidR="008A01D7" w:rsidRPr="00AF0301" w:rsidRDefault="008A01D7" w:rsidP="008A01D7">
      <w:pPr>
        <w:pStyle w:val="BodyText"/>
        <w:ind w:left="0"/>
        <w:jc w:val="both"/>
        <w:rPr>
          <w:highlight w:val="green"/>
          <w:lang w:val="ru-RU"/>
        </w:rPr>
      </w:pPr>
    </w:p>
    <w:p w:rsidR="00BE2AF6" w:rsidRPr="008A01D7" w:rsidRDefault="00BE2AF6" w:rsidP="008A01D7">
      <w:pPr>
        <w:pStyle w:val="Heading9"/>
        <w:numPr>
          <w:ilvl w:val="0"/>
          <w:numId w:val="0"/>
        </w:numPr>
        <w:ind w:left="1584" w:hanging="1584"/>
        <w:jc w:val="both"/>
        <w:rPr>
          <w:rFonts w:ascii="Calibri" w:eastAsia="Calibri" w:hAnsi="Calibri" w:cs="Calibri"/>
          <w:sz w:val="22"/>
          <w:lang w:val="ky-KG"/>
        </w:rPr>
      </w:pPr>
      <w:r w:rsidRPr="008A01D7">
        <w:rPr>
          <w:rFonts w:ascii="Calibri" w:eastAsia="Calibri" w:hAnsi="Calibri"/>
          <w:sz w:val="22"/>
          <w:u w:color="000000"/>
          <w:lang w:val="ky-KG"/>
        </w:rPr>
        <w:t>Өзгөчө маанилүү милдеттер жана саясий маселелер:</w:t>
      </w:r>
    </w:p>
    <w:p w:rsidR="00BE2AF6" w:rsidRDefault="00BE2AF6" w:rsidP="008A01D7">
      <w:pPr>
        <w:pStyle w:val="BodyText"/>
        <w:ind w:left="0"/>
        <w:jc w:val="both"/>
        <w:rPr>
          <w:lang w:val="ky-KG"/>
        </w:rPr>
      </w:pPr>
      <w:r w:rsidRPr="00C2457D">
        <w:rPr>
          <w:lang w:val="ky-KG"/>
        </w:rPr>
        <w:t>Мамлекеттин, бизнестин жана калктын бардык деңгээлдердеги жоопкерчилигин ресурстарды туруктуу керектөөгө жана курчап турган чөйрө</w:t>
      </w:r>
      <w:r w:rsidR="001A0FA0" w:rsidRPr="00C2457D">
        <w:rPr>
          <w:lang w:val="ky-KG"/>
        </w:rPr>
        <w:t>н</w:t>
      </w:r>
      <w:r w:rsidRPr="00C2457D">
        <w:rPr>
          <w:lang w:val="ky-KG"/>
        </w:rPr>
        <w:t>үн абалына, анын ичинде өнүктүрүү боюнча пландарга экологиялык аспекттерди киргизүү аркылуу мониторинг жүргүзүү жана контролдоо үчүн күчөтүү.</w:t>
      </w:r>
    </w:p>
    <w:p w:rsidR="008A01D7" w:rsidRPr="00C2457D" w:rsidRDefault="008A01D7" w:rsidP="008A01D7">
      <w:pPr>
        <w:pStyle w:val="BodyText"/>
        <w:ind w:left="0"/>
        <w:jc w:val="both"/>
        <w:rPr>
          <w:lang w:val="ky-KG"/>
        </w:rPr>
      </w:pPr>
    </w:p>
    <w:p w:rsidR="00BE2AF6" w:rsidRPr="00AF0301" w:rsidRDefault="00BE2AF6" w:rsidP="008A01D7">
      <w:pPr>
        <w:pStyle w:val="BodyText"/>
        <w:ind w:left="0"/>
        <w:jc w:val="both"/>
        <w:rPr>
          <w:lang w:val="ky-KG"/>
        </w:rPr>
      </w:pPr>
      <w:r w:rsidRPr="00AF0301">
        <w:rPr>
          <w:lang w:val="ky-KG"/>
        </w:rPr>
        <w:t>Айыл чарба өндүрүшү үчүн жаратылыш ресурстарын туруктуу пайдаланууну к</w:t>
      </w:r>
      <w:r w:rsidR="001A0FA0" w:rsidRPr="00AF0301">
        <w:rPr>
          <w:lang w:val="ky-KG"/>
        </w:rPr>
        <w:t>амсыздоо үчүн институттук потен</w:t>
      </w:r>
      <w:r w:rsidRPr="00AF0301">
        <w:rPr>
          <w:lang w:val="ky-KG"/>
        </w:rPr>
        <w:t>циалды жана сектор</w:t>
      </w:r>
      <w:r w:rsidR="001A0FA0" w:rsidRPr="00AF0301">
        <w:rPr>
          <w:lang w:val="ky-KG"/>
        </w:rPr>
        <w:t>лор</w:t>
      </w:r>
      <w:r w:rsidRPr="00AF0301">
        <w:rPr>
          <w:lang w:val="ky-KG"/>
        </w:rPr>
        <w:t xml:space="preserve"> аралык саясий алкактарды күчөтүү.</w:t>
      </w:r>
    </w:p>
    <w:p w:rsidR="008A01D7" w:rsidRDefault="008A01D7" w:rsidP="008A01D7">
      <w:pPr>
        <w:pStyle w:val="BodyText"/>
        <w:ind w:left="0"/>
        <w:jc w:val="both"/>
        <w:rPr>
          <w:lang w:val="ky-KG"/>
        </w:rPr>
      </w:pPr>
    </w:p>
    <w:p w:rsidR="00BE2AF6" w:rsidRDefault="00BE2AF6" w:rsidP="008A01D7">
      <w:pPr>
        <w:pStyle w:val="BodyText"/>
        <w:ind w:left="0"/>
        <w:jc w:val="both"/>
        <w:rPr>
          <w:lang w:val="ky-KG"/>
        </w:rPr>
      </w:pPr>
      <w:r w:rsidRPr="00AF0301">
        <w:rPr>
          <w:lang w:val="ky-KG"/>
        </w:rPr>
        <w:t>Жаратылыш ресурстарын туруктуу башкаруу үчүн операциялык механизмди өркүндөтүү жана улуттук деңгээлдеги жана улуттук жана жергиликтүү деңгээлдер ортосундагы кызматташууну улуттук эсептер тутумдарын иштеп чыгуу жо</w:t>
      </w:r>
      <w:r w:rsidR="001A0FA0" w:rsidRPr="00AF0301">
        <w:rPr>
          <w:lang w:val="ky-KG"/>
        </w:rPr>
        <w:t>лу</w:t>
      </w:r>
      <w:r w:rsidRPr="00AF0301">
        <w:rPr>
          <w:lang w:val="ky-KG"/>
        </w:rPr>
        <w:t xml:space="preserve"> менен жакшыртуу.</w:t>
      </w:r>
    </w:p>
    <w:p w:rsidR="008A01D7" w:rsidRPr="00AF0301" w:rsidRDefault="008A01D7" w:rsidP="008A01D7">
      <w:pPr>
        <w:pStyle w:val="BodyText"/>
        <w:ind w:left="0"/>
        <w:jc w:val="both"/>
        <w:rPr>
          <w:lang w:val="ky-KG"/>
        </w:rPr>
      </w:pPr>
    </w:p>
    <w:p w:rsidR="00BE2AF6" w:rsidRDefault="00B86A05" w:rsidP="008A01D7">
      <w:pPr>
        <w:pStyle w:val="BodyText"/>
        <w:ind w:left="0"/>
        <w:jc w:val="both"/>
        <w:rPr>
          <w:lang w:val="ky-KG"/>
        </w:rPr>
      </w:pPr>
      <w:r w:rsidRPr="00AF0301">
        <w:rPr>
          <w:lang w:val="ky-KG"/>
        </w:rPr>
        <w:t>Айыл чарбасы</w:t>
      </w:r>
      <w:r w:rsidR="00BE2AF6" w:rsidRPr="00AF0301">
        <w:rPr>
          <w:lang w:val="ky-KG"/>
        </w:rPr>
        <w:t>н жүргүзүүнүн натыйжалуураак методдоруна суу жана азык-түлүк коопсуздугун камсыздоо үчүн, анын ичинде илимий изилдөөлөргө көмөк көрсөтүү жана мамлекеттик-менчик өнөктөштүктү жак</w:t>
      </w:r>
      <w:r w:rsidR="001A0FA0" w:rsidRPr="00AF0301">
        <w:rPr>
          <w:lang w:val="ky-KG"/>
        </w:rPr>
        <w:t>ш</w:t>
      </w:r>
      <w:r w:rsidR="00BE2AF6" w:rsidRPr="00AF0301">
        <w:rPr>
          <w:lang w:val="ky-KG"/>
        </w:rPr>
        <w:t>ыр</w:t>
      </w:r>
      <w:r w:rsidR="001A0FA0" w:rsidRPr="00AF0301">
        <w:rPr>
          <w:lang w:val="ky-KG"/>
        </w:rPr>
        <w:t>т</w:t>
      </w:r>
      <w:r w:rsidR="00BE2AF6" w:rsidRPr="00AF0301">
        <w:rPr>
          <w:lang w:val="ky-KG"/>
        </w:rPr>
        <w:t>уу аркылуу өтүүгө колдоо көрсөтүү.</w:t>
      </w:r>
    </w:p>
    <w:p w:rsidR="008A01D7" w:rsidRPr="00AF0301" w:rsidRDefault="008A01D7" w:rsidP="008A01D7">
      <w:pPr>
        <w:pStyle w:val="BodyText"/>
        <w:ind w:left="0"/>
        <w:jc w:val="both"/>
        <w:rPr>
          <w:lang w:val="ky-KG"/>
        </w:rPr>
      </w:pPr>
    </w:p>
    <w:tbl>
      <w:tblPr>
        <w:tblStyle w:val="10"/>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402"/>
        <w:gridCol w:w="506"/>
        <w:gridCol w:w="506"/>
        <w:gridCol w:w="506"/>
        <w:gridCol w:w="507"/>
        <w:gridCol w:w="506"/>
        <w:gridCol w:w="506"/>
        <w:gridCol w:w="507"/>
        <w:gridCol w:w="507"/>
        <w:gridCol w:w="506"/>
        <w:gridCol w:w="507"/>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w:t>
            </w:r>
          </w:p>
        </w:tc>
        <w:tc>
          <w:tcPr>
            <w:tcW w:w="3402" w:type="dxa"/>
            <w:vMerge w:val="restart"/>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Документтин аталышы</w:t>
            </w:r>
          </w:p>
        </w:tc>
        <w:tc>
          <w:tcPr>
            <w:tcW w:w="5571" w:type="dxa"/>
            <w:gridSpan w:val="11"/>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SDG-12. SCPs</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p>
        </w:tc>
        <w:tc>
          <w:tcPr>
            <w:tcW w:w="3402" w:type="dxa"/>
            <w:vMerge/>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p>
        </w:tc>
        <w:tc>
          <w:tcPr>
            <w:tcW w:w="506" w:type="dxa"/>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12.1.</w:t>
            </w:r>
          </w:p>
        </w:tc>
        <w:tc>
          <w:tcPr>
            <w:tcW w:w="506" w:type="dxa"/>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12.2.</w:t>
            </w:r>
          </w:p>
        </w:tc>
        <w:tc>
          <w:tcPr>
            <w:tcW w:w="506" w:type="dxa"/>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12.3.</w:t>
            </w:r>
          </w:p>
        </w:tc>
        <w:tc>
          <w:tcPr>
            <w:tcW w:w="507" w:type="dxa"/>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12.4.</w:t>
            </w:r>
          </w:p>
        </w:tc>
        <w:tc>
          <w:tcPr>
            <w:tcW w:w="506" w:type="dxa"/>
            <w:shd w:val="clear" w:color="auto" w:fill="D5DCE4" w:themeFill="text2" w:themeFillTint="33"/>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12.5.</w:t>
            </w:r>
          </w:p>
        </w:tc>
        <w:tc>
          <w:tcPr>
            <w:tcW w:w="506" w:type="dxa"/>
            <w:shd w:val="clear" w:color="auto" w:fill="D5DCE4" w:themeFill="text2" w:themeFillTint="33"/>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12.6.</w:t>
            </w:r>
          </w:p>
        </w:tc>
        <w:tc>
          <w:tcPr>
            <w:tcW w:w="507" w:type="dxa"/>
            <w:shd w:val="clear" w:color="auto" w:fill="D5DCE4" w:themeFill="text2" w:themeFillTint="33"/>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12.7</w:t>
            </w:r>
          </w:p>
        </w:tc>
        <w:tc>
          <w:tcPr>
            <w:tcW w:w="507" w:type="dxa"/>
            <w:shd w:val="clear" w:color="auto" w:fill="D5DCE4" w:themeFill="text2" w:themeFillTint="33"/>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12.8.</w:t>
            </w:r>
          </w:p>
        </w:tc>
        <w:tc>
          <w:tcPr>
            <w:tcW w:w="506" w:type="dxa"/>
            <w:shd w:val="clear" w:color="auto" w:fill="FFFF00"/>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12.a.</w:t>
            </w:r>
          </w:p>
        </w:tc>
        <w:tc>
          <w:tcPr>
            <w:tcW w:w="507" w:type="dxa"/>
            <w:shd w:val="clear" w:color="auto" w:fill="FFFF00"/>
            <w:vAlign w:val="center"/>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12.b.</w:t>
            </w:r>
          </w:p>
        </w:tc>
        <w:tc>
          <w:tcPr>
            <w:tcW w:w="507" w:type="dxa"/>
            <w:shd w:val="clear" w:color="auto" w:fill="FFFF00"/>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12.c.</w:t>
            </w:r>
          </w:p>
        </w:tc>
      </w:tr>
      <w:tr w:rsidR="00BE2AF6" w:rsidRPr="00BA0BAE" w:rsidTr="00683CF6">
        <w:trPr>
          <w:jc w:val="center"/>
        </w:trPr>
        <w:tc>
          <w:tcPr>
            <w:tcW w:w="425" w:type="dxa"/>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w:t>
            </w:r>
          </w:p>
        </w:tc>
        <w:tc>
          <w:tcPr>
            <w:tcW w:w="3402" w:type="dxa"/>
          </w:tcPr>
          <w:p w:rsidR="00BE2AF6" w:rsidRPr="00BA0BAE" w:rsidRDefault="00BE2AF6" w:rsidP="00D320E8">
            <w:pPr>
              <w:ind w:right="40"/>
              <w:jc w:val="both"/>
              <w:rPr>
                <w:rFonts w:ascii="Calibri" w:eastAsia="Calibri" w:hAnsi="Calibri" w:cs="Calibri"/>
                <w:sz w:val="18"/>
                <w:szCs w:val="18"/>
                <w:lang w:val="ky-KG"/>
              </w:rPr>
            </w:pPr>
            <w:r w:rsidRPr="00BA0BAE">
              <w:rPr>
                <w:rFonts w:ascii="Calibri" w:eastAsia="Calibri" w:hAnsi="Calibri" w:cs="Calibri"/>
                <w:sz w:val="18"/>
                <w:szCs w:val="18"/>
                <w:lang w:val="ky-KG"/>
              </w:rPr>
              <w:t>Биримдик, ишеним, жаратмандык 2018-2022-ж.</w:t>
            </w:r>
          </w:p>
        </w:tc>
        <w:tc>
          <w:tcPr>
            <w:tcW w:w="506" w:type="dxa"/>
          </w:tcPr>
          <w:p w:rsidR="00BE2AF6" w:rsidRPr="00BA0BAE" w:rsidRDefault="00BE2AF6" w:rsidP="00D320E8">
            <w:pPr>
              <w:ind w:right="40"/>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shd w:val="clear" w:color="auto" w:fill="E2EFD9" w:themeFill="accent6" w:themeFillTint="33"/>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7"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40"/>
              <w:jc w:val="both"/>
              <w:rPr>
                <w:rFonts w:ascii="Calibri" w:eastAsia="Calibri" w:hAnsi="Calibri" w:cs="Times New Roman"/>
                <w:lang w:val="ky-KG"/>
              </w:rPr>
            </w:pPr>
            <w:r w:rsidRPr="00BA0BAE">
              <w:rPr>
                <w:rFonts w:ascii="Calibri" w:eastAsia="Calibri" w:hAnsi="Calibri" w:cs="Calibri"/>
                <w:color w:val="002060"/>
                <w:sz w:val="20"/>
                <w:szCs w:val="20"/>
                <w:lang w:val="ky-KG"/>
              </w:rPr>
              <w:t>-</w:t>
            </w:r>
          </w:p>
        </w:tc>
        <w:tc>
          <w:tcPr>
            <w:tcW w:w="507" w:type="dxa"/>
          </w:tcPr>
          <w:p w:rsidR="00BE2AF6" w:rsidRPr="00BA0BAE" w:rsidRDefault="00BE2AF6" w:rsidP="00D320E8">
            <w:pPr>
              <w:ind w:right="40"/>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ind w:right="40"/>
              <w:jc w:val="both"/>
              <w:rPr>
                <w:rFonts w:ascii="Calibri" w:eastAsia="Calibri" w:hAnsi="Calibri" w:cs="Times New Roman"/>
                <w:lang w:val="ky-KG"/>
              </w:rPr>
            </w:pPr>
            <w:r w:rsidRPr="00BA0BAE">
              <w:rPr>
                <w:rFonts w:ascii="Calibri" w:eastAsia="Calibri" w:hAnsi="Calibri" w:cs="Times New Roman"/>
                <w:lang w:val="ky-KG"/>
              </w:rPr>
              <w:t>-</w:t>
            </w:r>
          </w:p>
        </w:tc>
        <w:tc>
          <w:tcPr>
            <w:tcW w:w="506"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shd w:val="clear" w:color="auto" w:fill="E2EFD9" w:themeFill="accent6" w:themeFillTint="33"/>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r>
      <w:tr w:rsidR="00BE2AF6" w:rsidRPr="00BA0BAE" w:rsidTr="00683CF6">
        <w:trPr>
          <w:jc w:val="center"/>
        </w:trPr>
        <w:tc>
          <w:tcPr>
            <w:tcW w:w="425" w:type="dxa"/>
          </w:tcPr>
          <w:p w:rsidR="00BE2AF6" w:rsidRPr="00BA0BAE" w:rsidRDefault="00BE2AF6" w:rsidP="00D320E8">
            <w:pPr>
              <w:ind w:right="40"/>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2</w:t>
            </w:r>
          </w:p>
        </w:tc>
        <w:tc>
          <w:tcPr>
            <w:tcW w:w="3402" w:type="dxa"/>
          </w:tcPr>
          <w:p w:rsidR="00BE2AF6" w:rsidRPr="00BA0BAE" w:rsidRDefault="00BE2AF6" w:rsidP="00D320E8">
            <w:pPr>
              <w:ind w:right="40"/>
              <w:jc w:val="both"/>
              <w:rPr>
                <w:rFonts w:ascii="Calibri" w:eastAsia="Calibri" w:hAnsi="Calibri" w:cs="Calibri"/>
                <w:sz w:val="18"/>
                <w:szCs w:val="18"/>
                <w:lang w:val="ky-KG"/>
              </w:rPr>
            </w:pPr>
            <w:r w:rsidRPr="00BA0BAE">
              <w:rPr>
                <w:rFonts w:ascii="Calibri" w:eastAsia="Calibri" w:hAnsi="Calibri" w:cs="Calibri"/>
                <w:sz w:val="18"/>
                <w:szCs w:val="18"/>
                <w:lang w:val="ky-KG"/>
              </w:rPr>
              <w:t>Стратегия 2040-жылга чейин</w:t>
            </w:r>
          </w:p>
        </w:tc>
        <w:tc>
          <w:tcPr>
            <w:tcW w:w="506" w:type="dxa"/>
          </w:tcPr>
          <w:p w:rsidR="00BE2AF6" w:rsidRPr="00BA0BAE" w:rsidRDefault="00BE2AF6" w:rsidP="00D320E8">
            <w:pPr>
              <w:ind w:right="40"/>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06" w:type="dxa"/>
          </w:tcPr>
          <w:p w:rsidR="00BE2AF6" w:rsidRPr="00BA0BAE" w:rsidRDefault="00BE2AF6" w:rsidP="00D320E8">
            <w:pPr>
              <w:ind w:right="40"/>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shd w:val="clear" w:color="auto" w:fill="E2EFD9" w:themeFill="accent6" w:themeFillTint="33"/>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7"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6"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40"/>
              <w:jc w:val="both"/>
              <w:rPr>
                <w:rFonts w:ascii="Calibri" w:eastAsia="Calibri" w:hAnsi="Calibri" w:cs="Times New Roman"/>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ind w:right="40"/>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ind w:right="40"/>
              <w:jc w:val="both"/>
              <w:rPr>
                <w:rFonts w:ascii="Calibri" w:eastAsia="Calibri" w:hAnsi="Calibri" w:cs="Times New Roman"/>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07" w:type="dxa"/>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shd w:val="clear" w:color="auto" w:fill="E2EFD9" w:themeFill="accent6" w:themeFillTint="33"/>
          </w:tcPr>
          <w:p w:rsidR="00BE2AF6" w:rsidRPr="00BA0BAE" w:rsidRDefault="00BE2AF6" w:rsidP="00D320E8">
            <w:pPr>
              <w:ind w:right="40"/>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r>
    </w:tbl>
    <w:p w:rsidR="00BE2AF6" w:rsidRPr="00BA0BAE" w:rsidRDefault="00BE2AF6" w:rsidP="008A01D7">
      <w:pPr>
        <w:pStyle w:val="Caption"/>
        <w:jc w:val="center"/>
      </w:pPr>
      <w:proofErr w:type="spellStart"/>
      <w:r w:rsidRPr="00BA0BAE">
        <w:t>Булагы</w:t>
      </w:r>
      <w:proofErr w:type="spellEnd"/>
      <w:r w:rsidRPr="00BA0BAE">
        <w:t xml:space="preserve">: </w:t>
      </w:r>
      <w:proofErr w:type="spellStart"/>
      <w:r w:rsidRPr="00BA0BAE">
        <w:t>Тез</w:t>
      </w:r>
      <w:proofErr w:type="spellEnd"/>
      <w:r w:rsidRPr="00BA0BAE">
        <w:t xml:space="preserve"> </w:t>
      </w:r>
      <w:proofErr w:type="spellStart"/>
      <w:r w:rsidRPr="00BA0BAE">
        <w:t>интеграцияланууга</w:t>
      </w:r>
      <w:proofErr w:type="spellEnd"/>
      <w:r w:rsidRPr="00BA0BAE">
        <w:t xml:space="preserve"> </w:t>
      </w:r>
      <w:proofErr w:type="spellStart"/>
      <w:r w:rsidRPr="00BA0BAE">
        <w:t>баа</w:t>
      </w:r>
      <w:proofErr w:type="spellEnd"/>
      <w:r w:rsidRPr="00BA0BAE">
        <w:t xml:space="preserve"> </w:t>
      </w:r>
      <w:proofErr w:type="spellStart"/>
      <w:r w:rsidRPr="00BA0BAE">
        <w:t>берүүнүн</w:t>
      </w:r>
      <w:proofErr w:type="spellEnd"/>
      <w:r w:rsidRPr="00BA0BAE">
        <w:t xml:space="preserve"> </w:t>
      </w:r>
      <w:proofErr w:type="spellStart"/>
      <w:r w:rsidRPr="00BA0BAE">
        <w:t>жыйынтыктары</w:t>
      </w:r>
      <w:proofErr w:type="spellEnd"/>
    </w:p>
    <w:p w:rsidR="00BE2AF6" w:rsidRPr="00BA0BAE" w:rsidRDefault="00BE2AF6" w:rsidP="00D320E8">
      <w:pPr>
        <w:widowControl w:val="0"/>
        <w:spacing w:after="0" w:line="240" w:lineRule="auto"/>
        <w:ind w:right="40"/>
        <w:jc w:val="both"/>
        <w:rPr>
          <w:rFonts w:ascii="Calibri" w:eastAsia="Calibri" w:hAnsi="Calibri" w:cs="Times New Roman"/>
          <w:lang w:val="ky-KG"/>
        </w:rPr>
      </w:pPr>
    </w:p>
    <w:p w:rsidR="00BE2AF6" w:rsidRPr="008A01D7" w:rsidRDefault="00BE2AF6" w:rsidP="008A01D7">
      <w:pPr>
        <w:pStyle w:val="Heading5"/>
        <w:numPr>
          <w:ilvl w:val="0"/>
          <w:numId w:val="0"/>
        </w:numPr>
        <w:ind w:left="1008" w:hanging="1008"/>
        <w:jc w:val="both"/>
        <w:rPr>
          <w:rFonts w:ascii="Calibri" w:eastAsia="Calibri" w:hAnsi="Calibri" w:cs="Times New Roman"/>
          <w:color w:val="000000" w:themeColor="text1"/>
          <w:lang w:val="ky-KG"/>
        </w:rPr>
      </w:pPr>
      <w:r w:rsidRPr="008A01D7">
        <w:rPr>
          <w:rFonts w:ascii="Calibri" w:eastAsia="Calibri" w:hAnsi="Calibri" w:cs="Times New Roman"/>
          <w:color w:val="000000" w:themeColor="text1"/>
          <w:lang w:val="ky-KG"/>
        </w:rPr>
        <w:t xml:space="preserve">ТӨМ 12нин </w:t>
      </w:r>
      <w:r w:rsidRPr="008A01D7">
        <w:rPr>
          <w:rFonts w:ascii="Calibri" w:eastAsia="Times New Roman" w:hAnsi="Calibri"/>
          <w:color w:val="000000" w:themeColor="text1"/>
          <w:lang w:val="ky-KG"/>
        </w:rPr>
        <w:t>төмөнкү милдеттери</w:t>
      </w:r>
      <w:r w:rsidR="001A0FA0" w:rsidRPr="008A01D7">
        <w:rPr>
          <w:rFonts w:ascii="Calibri" w:eastAsia="Times New Roman" w:hAnsi="Calibri"/>
          <w:color w:val="000000" w:themeColor="text1"/>
          <w:lang w:val="ky-KG"/>
        </w:rPr>
        <w:t>н</w:t>
      </w:r>
      <w:r w:rsidRPr="008A01D7">
        <w:rPr>
          <w:rFonts w:ascii="Calibri" w:eastAsia="Times New Roman" w:hAnsi="Calibri"/>
          <w:color w:val="000000" w:themeColor="text1"/>
          <w:lang w:val="ky-KG"/>
        </w:rPr>
        <w:t xml:space="preserve"> чечүүгө көңүл буруу маанилүү</w:t>
      </w:r>
      <w:r w:rsidRPr="008A01D7">
        <w:rPr>
          <w:rFonts w:ascii="Calibri" w:eastAsia="Calibri" w:hAnsi="Calibri" w:cs="Times New Roman"/>
          <w:color w:val="000000" w:themeColor="text1"/>
          <w:lang w:val="ky-KG"/>
        </w:rPr>
        <w:t>:</w:t>
      </w:r>
    </w:p>
    <w:p w:rsidR="00BE2AF6" w:rsidRPr="00BA0BAE" w:rsidRDefault="00BE2AF6" w:rsidP="00FA53F2">
      <w:pPr>
        <w:pStyle w:val="ListParagraph"/>
        <w:widowControl w:val="0"/>
        <w:numPr>
          <w:ilvl w:val="0"/>
          <w:numId w:val="31"/>
        </w:numPr>
        <w:tabs>
          <w:tab w:val="left" w:pos="843"/>
        </w:tabs>
        <w:spacing w:after="0" w:line="240" w:lineRule="auto"/>
        <w:ind w:right="40"/>
        <w:jc w:val="both"/>
        <w:rPr>
          <w:rFonts w:ascii="Calibri" w:eastAsia="Calibri" w:hAnsi="Calibri" w:cs="Times New Roman"/>
          <w:lang w:val="ky-KG"/>
        </w:rPr>
      </w:pPr>
      <w:r w:rsidRPr="00BA0BAE">
        <w:rPr>
          <w:rFonts w:ascii="Calibri" w:eastAsia="Calibri" w:hAnsi="Calibri" w:cs="Times New Roman"/>
          <w:b/>
          <w:lang w:val="ky-KG"/>
        </w:rPr>
        <w:t xml:space="preserve">12.2 </w:t>
      </w:r>
      <w:r w:rsidRPr="00BA0BAE">
        <w:rPr>
          <w:rFonts w:ascii="Calibri" w:eastAsia="Calibri" w:hAnsi="Calibri" w:cs="Times New Roman"/>
          <w:lang w:val="ky-KG"/>
        </w:rPr>
        <w:t>2030-жылга карата жаратылыш ресурстарын рационалдуу өздөштүрүү жана натыйжалуу пайдаланууга жетишүү.</w:t>
      </w:r>
    </w:p>
    <w:p w:rsidR="00BE2AF6" w:rsidRPr="00BA0BAE" w:rsidRDefault="00BE2AF6" w:rsidP="00FA53F2">
      <w:pPr>
        <w:pStyle w:val="ListParagraph"/>
        <w:widowControl w:val="0"/>
        <w:numPr>
          <w:ilvl w:val="0"/>
          <w:numId w:val="31"/>
        </w:numPr>
        <w:tabs>
          <w:tab w:val="left" w:pos="843"/>
        </w:tabs>
        <w:spacing w:before="30" w:after="0" w:line="240" w:lineRule="auto"/>
        <w:ind w:right="40"/>
        <w:jc w:val="both"/>
        <w:rPr>
          <w:rFonts w:ascii="Calibri" w:eastAsia="Calibri" w:hAnsi="Calibri" w:cs="Times New Roman"/>
          <w:lang w:val="ky-KG"/>
        </w:rPr>
      </w:pPr>
      <w:r w:rsidRPr="00BA0BAE">
        <w:rPr>
          <w:rFonts w:ascii="Calibri" w:eastAsia="Calibri" w:hAnsi="Calibri" w:cs="Times New Roman"/>
          <w:b/>
          <w:lang w:val="ky-KG"/>
        </w:rPr>
        <w:t xml:space="preserve">12.4 </w:t>
      </w:r>
      <w:r w:rsidRPr="00BA0BAE">
        <w:rPr>
          <w:rFonts w:ascii="Calibri" w:eastAsia="Calibri" w:hAnsi="Calibri" w:cs="Times New Roman"/>
          <w:lang w:val="ky-KG"/>
        </w:rPr>
        <w:t>2020-жылга карата химиялык заттарды жана бардык калдыктарды алардын бүткүл жашоо цикли</w:t>
      </w:r>
      <w:r w:rsidR="00634E6F">
        <w:rPr>
          <w:rFonts w:ascii="Calibri" w:eastAsia="Calibri" w:hAnsi="Calibri" w:cs="Times New Roman"/>
          <w:lang w:val="ky-KG"/>
        </w:rPr>
        <w:t>нин ичинде эл аралык макулдаш</w:t>
      </w:r>
      <w:r w:rsidRPr="00BA0BAE">
        <w:rPr>
          <w:rFonts w:ascii="Calibri" w:eastAsia="Calibri" w:hAnsi="Calibri" w:cs="Times New Roman"/>
          <w:lang w:val="ky-KG"/>
        </w:rPr>
        <w:t>ылган принциптерге ылайык рационалдуу пайдаланылышына жетишүү жана алардын абага, сууга жана топура</w:t>
      </w:r>
      <w:r w:rsidR="00634E6F">
        <w:rPr>
          <w:rFonts w:ascii="Calibri" w:eastAsia="Calibri" w:hAnsi="Calibri" w:cs="Times New Roman"/>
          <w:lang w:val="ky-KG"/>
        </w:rPr>
        <w:t>к</w:t>
      </w:r>
      <w:r w:rsidRPr="00BA0BAE">
        <w:rPr>
          <w:rFonts w:ascii="Calibri" w:eastAsia="Calibri" w:hAnsi="Calibri" w:cs="Times New Roman"/>
          <w:lang w:val="ky-KG"/>
        </w:rPr>
        <w:t>к</w:t>
      </w:r>
      <w:r w:rsidR="00634E6F">
        <w:rPr>
          <w:rFonts w:ascii="Calibri" w:eastAsia="Calibri" w:hAnsi="Calibri" w:cs="Times New Roman"/>
          <w:lang w:val="ky-KG"/>
        </w:rPr>
        <w:t>а</w:t>
      </w:r>
      <w:r w:rsidRPr="00BA0BAE">
        <w:rPr>
          <w:rFonts w:ascii="Calibri" w:eastAsia="Calibri" w:hAnsi="Calibri" w:cs="Times New Roman"/>
          <w:lang w:val="ky-KG"/>
        </w:rPr>
        <w:t xml:space="preserve"> келип түшүүсүн, алардын адамдардын ден соолугуна жана курчап турган чөйрөгө болгон терс таасирин минимумга алып келүү үчүн олуттуу кыскартуу.</w:t>
      </w:r>
    </w:p>
    <w:p w:rsidR="00BE2AF6" w:rsidRPr="00BA0BAE" w:rsidRDefault="00BE2AF6" w:rsidP="00FA53F2">
      <w:pPr>
        <w:pStyle w:val="ListParagraph"/>
        <w:widowControl w:val="0"/>
        <w:numPr>
          <w:ilvl w:val="0"/>
          <w:numId w:val="31"/>
        </w:numPr>
        <w:tabs>
          <w:tab w:val="left" w:pos="843"/>
        </w:tabs>
        <w:spacing w:before="46" w:after="0" w:line="240" w:lineRule="auto"/>
        <w:ind w:right="40"/>
        <w:jc w:val="both"/>
        <w:rPr>
          <w:rFonts w:ascii="Calibri" w:eastAsia="Calibri" w:hAnsi="Calibri" w:cs="Times New Roman"/>
          <w:lang w:val="ky-KG"/>
        </w:rPr>
      </w:pPr>
      <w:r w:rsidRPr="00BA0BAE">
        <w:rPr>
          <w:rFonts w:ascii="Calibri" w:eastAsia="Calibri" w:hAnsi="Calibri" w:cs="Times New Roman"/>
          <w:b/>
          <w:lang w:val="ky-KG"/>
        </w:rPr>
        <w:lastRenderedPageBreak/>
        <w:t xml:space="preserve">12.5 </w:t>
      </w:r>
      <w:r w:rsidRPr="00BA0BAE">
        <w:rPr>
          <w:rFonts w:ascii="Calibri" w:eastAsia="Calibri" w:hAnsi="Calibri" w:cs="Times New Roman"/>
          <w:lang w:val="ky-KG"/>
        </w:rPr>
        <w:t>2030-жылга карата калдыктардын көлөмүн алардын пайда болуусунун алдын алуу, аларды кыскартуу, кайра иштеп чыгаруу же кайталап пайдалануу боюнча чараларды кабыл алуу жолу менен</w:t>
      </w:r>
      <w:r w:rsidR="00634E6F">
        <w:rPr>
          <w:rFonts w:ascii="Calibri" w:eastAsia="Calibri" w:hAnsi="Calibri" w:cs="Times New Roman"/>
          <w:lang w:val="ky-KG"/>
        </w:rPr>
        <w:t xml:space="preserve"> </w:t>
      </w:r>
      <w:r w:rsidRPr="00BA0BAE">
        <w:rPr>
          <w:rFonts w:ascii="Calibri" w:eastAsia="Calibri" w:hAnsi="Calibri" w:cs="Times New Roman"/>
          <w:lang w:val="ky-KG"/>
        </w:rPr>
        <w:t xml:space="preserve">олуттуу азайтуу. </w:t>
      </w:r>
    </w:p>
    <w:p w:rsidR="00BE2AF6" w:rsidRDefault="00BE2AF6" w:rsidP="00FA53F2">
      <w:pPr>
        <w:pStyle w:val="ListParagraph"/>
        <w:widowControl w:val="0"/>
        <w:numPr>
          <w:ilvl w:val="0"/>
          <w:numId w:val="31"/>
        </w:numPr>
        <w:tabs>
          <w:tab w:val="left" w:pos="843"/>
        </w:tabs>
        <w:spacing w:before="46" w:after="0" w:line="240" w:lineRule="auto"/>
        <w:ind w:right="40"/>
        <w:jc w:val="both"/>
        <w:rPr>
          <w:rFonts w:ascii="Calibri" w:eastAsia="Calibri" w:hAnsi="Calibri" w:cs="Times New Roman"/>
          <w:lang w:val="ky-KG"/>
        </w:rPr>
      </w:pPr>
      <w:r w:rsidRPr="00BA0BAE">
        <w:rPr>
          <w:rFonts w:ascii="Calibri" w:eastAsia="Calibri" w:hAnsi="Calibri" w:cs="Times New Roman"/>
          <w:b/>
          <w:lang w:val="ky-KG"/>
        </w:rPr>
        <w:t xml:space="preserve">12.C </w:t>
      </w:r>
      <w:r w:rsidRPr="00BA0BAE">
        <w:rPr>
          <w:rFonts w:ascii="Calibri" w:eastAsia="Calibri" w:hAnsi="Calibri" w:cs="Times New Roman"/>
          <w:lang w:val="ky-KG"/>
        </w:rPr>
        <w:t>Казылып алынуучу отунду пайдаланууну субсидирлөөнүн</w:t>
      </w:r>
      <w:r w:rsidR="00634E6F">
        <w:rPr>
          <w:rFonts w:ascii="Calibri" w:eastAsia="Calibri" w:hAnsi="Calibri" w:cs="Times New Roman"/>
          <w:lang w:val="ky-KG"/>
        </w:rPr>
        <w:t xml:space="preserve"> натыйжасыздыгы менен  айырм</w:t>
      </w:r>
      <w:r w:rsidRPr="00BA0BAE">
        <w:rPr>
          <w:rFonts w:ascii="Calibri" w:eastAsia="Calibri" w:hAnsi="Calibri" w:cs="Times New Roman"/>
          <w:lang w:val="ky-KG"/>
        </w:rPr>
        <w:t>а</w:t>
      </w:r>
      <w:r w:rsidR="00634E6F">
        <w:rPr>
          <w:rFonts w:ascii="Calibri" w:eastAsia="Calibri" w:hAnsi="Calibri" w:cs="Times New Roman"/>
          <w:lang w:val="ky-KG"/>
        </w:rPr>
        <w:t>сын</w:t>
      </w:r>
      <w:r w:rsidRPr="00BA0BAE">
        <w:rPr>
          <w:rFonts w:ascii="Calibri" w:eastAsia="Calibri" w:hAnsi="Calibri" w:cs="Times New Roman"/>
          <w:lang w:val="ky-KG"/>
        </w:rPr>
        <w:t>, ал аны чектен тыш коротууга алып келгенде, рынок диспропорцияларын улуттук шарттарды эске алуу менен четтетүү жолу м</w:t>
      </w:r>
      <w:r w:rsidR="00634E6F">
        <w:rPr>
          <w:rFonts w:ascii="Calibri" w:eastAsia="Calibri" w:hAnsi="Calibri" w:cs="Times New Roman"/>
          <w:lang w:val="ky-KG"/>
        </w:rPr>
        <w:t>енен, анын ичинде салык салууну</w:t>
      </w:r>
      <w:r w:rsidRPr="00BA0BAE">
        <w:rPr>
          <w:rFonts w:ascii="Calibri" w:eastAsia="Calibri" w:hAnsi="Calibri" w:cs="Times New Roman"/>
          <w:lang w:val="ky-KG"/>
        </w:rPr>
        <w:t xml:space="preserve"> кайра өзгөртүп түзүү жана зыяндуу субсидиялардан алар бар жактарда акырындык менен баш тартуу жолу менен алардын экологиялык кесепеттерин эсепке алуу үчүн, толук өлчөмдө көңүлгө өлкөлөрдүн өзгөчө керектөөлөрүн жана өнүгүү шарттарын алуу менен, жана алардын өнүгүүсү үчүн мүмкүн болгон терс кесепеттерди минимумга алып келүү менен, бул ыкма менен, калктын муктаж болгон жана аярлуу топторунун кызыкчылыгын коргоо аркылуу рационалдаштыруу.</w:t>
      </w:r>
    </w:p>
    <w:p w:rsidR="008A01D7" w:rsidRPr="00BA0BAE" w:rsidRDefault="008A01D7" w:rsidP="008A01D7">
      <w:pPr>
        <w:pStyle w:val="ListParagraph"/>
        <w:widowControl w:val="0"/>
        <w:tabs>
          <w:tab w:val="left" w:pos="843"/>
        </w:tabs>
        <w:spacing w:before="46" w:after="0" w:line="240" w:lineRule="auto"/>
        <w:ind w:right="40"/>
        <w:jc w:val="both"/>
        <w:rPr>
          <w:rFonts w:ascii="Calibri" w:eastAsia="Calibri" w:hAnsi="Calibri" w:cs="Times New Roman"/>
          <w:lang w:val="ky-KG"/>
        </w:rPr>
      </w:pPr>
    </w:p>
    <w:p w:rsidR="00BE2AF6" w:rsidRPr="00BA0BAE" w:rsidRDefault="00BE2AF6" w:rsidP="00D320E8">
      <w:pPr>
        <w:widowControl w:val="0"/>
        <w:spacing w:before="4" w:after="0" w:line="240" w:lineRule="auto"/>
        <w:jc w:val="both"/>
        <w:rPr>
          <w:rFonts w:ascii="Calibri" w:eastAsia="Calibri" w:hAnsi="Calibri" w:cs="Calibri"/>
          <w:sz w:val="7"/>
          <w:szCs w:val="7"/>
          <w:lang w:val="ky-KG"/>
        </w:rPr>
      </w:pPr>
    </w:p>
    <w:tbl>
      <w:tblPr>
        <w:tblStyle w:val="TableNormal1"/>
        <w:tblW w:w="0" w:type="auto"/>
        <w:jc w:val="center"/>
        <w:tblLayout w:type="fixed"/>
        <w:tblLook w:val="01E0" w:firstRow="1" w:lastRow="1" w:firstColumn="1" w:lastColumn="1" w:noHBand="0" w:noVBand="0"/>
      </w:tblPr>
      <w:tblGrid>
        <w:gridCol w:w="962"/>
        <w:gridCol w:w="1021"/>
        <w:gridCol w:w="1352"/>
        <w:gridCol w:w="901"/>
        <w:gridCol w:w="1352"/>
        <w:gridCol w:w="901"/>
        <w:gridCol w:w="901"/>
        <w:gridCol w:w="811"/>
      </w:tblGrid>
      <w:tr w:rsidR="00BE2AF6" w:rsidRPr="00BA0BAE" w:rsidTr="00683CF6">
        <w:trPr>
          <w:trHeight w:hRule="exact" w:val="450"/>
          <w:jc w:val="center"/>
        </w:trPr>
        <w:tc>
          <w:tcPr>
            <w:tcW w:w="4236"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jc w:val="both"/>
              <w:rPr>
                <w:rFonts w:ascii="Calibri" w:eastAsia="Calibri" w:hAnsi="Calibri" w:cs="Times New Roman"/>
                <w:lang w:val="ky-KG"/>
              </w:rPr>
            </w:pPr>
            <w:r w:rsidRPr="00BA0BAE">
              <w:rPr>
                <w:rFonts w:ascii="Calibri" w:eastAsia="Calibri" w:hAnsi="Calibri" w:cs="Times New Roman"/>
                <w:sz w:val="18"/>
                <w:lang w:val="ky-KG"/>
              </w:rPr>
              <w:t>Көрсөткүчтөрдүн үлүшү</w:t>
            </w:r>
          </w:p>
        </w:tc>
        <w:tc>
          <w:tcPr>
            <w:tcW w:w="3965"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jc w:val="both"/>
              <w:rPr>
                <w:rFonts w:ascii="Calibri" w:eastAsia="Calibri" w:hAnsi="Calibri" w:cs="Times New Roman"/>
                <w:lang w:val="ky-KG"/>
              </w:rPr>
            </w:pPr>
            <w:r w:rsidRPr="00BA0BAE">
              <w:rPr>
                <w:rFonts w:ascii="Calibri" w:eastAsia="Calibri" w:hAnsi="Calibri" w:cs="Times New Roman"/>
                <w:sz w:val="18"/>
                <w:lang w:val="ky-KG"/>
              </w:rPr>
              <w:t>Көрсөткүчтөрдүн саны</w:t>
            </w:r>
          </w:p>
        </w:tc>
      </w:tr>
      <w:tr w:rsidR="00BE2AF6" w:rsidRPr="00BA0BAE" w:rsidTr="00683CF6">
        <w:trPr>
          <w:trHeight w:hRule="exact" w:val="616"/>
          <w:jc w:val="center"/>
        </w:trPr>
        <w:tc>
          <w:tcPr>
            <w:tcW w:w="96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Жетишилгендери</w:t>
            </w:r>
          </w:p>
        </w:tc>
        <w:tc>
          <w:tcPr>
            <w:tcW w:w="1021"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line="245" w:lineRule="auto"/>
              <w:ind w:right="159"/>
              <w:jc w:val="both"/>
              <w:rPr>
                <w:rFonts w:ascii="Calibri" w:eastAsia="Calibri" w:hAnsi="Calibri" w:cs="Times New Roman"/>
                <w:sz w:val="16"/>
                <w:szCs w:val="16"/>
                <w:lang w:val="ky-KG"/>
              </w:rPr>
            </w:pPr>
            <w:r w:rsidRPr="00BA0BAE">
              <w:rPr>
                <w:rFonts w:ascii="Calibri" w:eastAsia="Calibri" w:hAnsi="Calibri" w:cs="Times New Roman"/>
                <w:sz w:val="16"/>
                <w:szCs w:val="16"/>
                <w:lang w:val="ky-KG"/>
              </w:rPr>
              <w:t>Али жетишиле электери</w:t>
            </w:r>
          </w:p>
          <w:p w:rsidR="00BE2AF6" w:rsidRPr="00BA0BAE" w:rsidRDefault="00BE2AF6" w:rsidP="00D320E8">
            <w:pPr>
              <w:spacing w:line="245" w:lineRule="auto"/>
              <w:ind w:right="159"/>
              <w:jc w:val="both"/>
              <w:rPr>
                <w:rFonts w:ascii="Calibri" w:eastAsia="Calibri" w:hAnsi="Calibri" w:cs="Calibri"/>
                <w:sz w:val="16"/>
                <w:szCs w:val="16"/>
                <w:lang w:val="ky-KG"/>
              </w:rPr>
            </w:pPr>
            <w:r w:rsidRPr="00BA0BAE">
              <w:rPr>
                <w:rFonts w:ascii="Calibri" w:eastAsia="Calibri" w:hAnsi="Calibri" w:cs="Times New Roman"/>
                <w:sz w:val="16"/>
                <w:szCs w:val="16"/>
                <w:lang w:val="ky-KG"/>
              </w:rPr>
              <w:t xml:space="preserve"> be achieved</w:t>
            </w:r>
          </w:p>
        </w:tc>
        <w:tc>
          <w:tcPr>
            <w:tcW w:w="1352"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line="245" w:lineRule="auto"/>
              <w:ind w:right="109"/>
              <w:jc w:val="both"/>
              <w:rPr>
                <w:rFonts w:ascii="Calibri" w:eastAsia="Calibri" w:hAnsi="Calibri" w:cs="Calibri"/>
                <w:sz w:val="16"/>
                <w:szCs w:val="16"/>
                <w:lang w:val="ky-KG"/>
              </w:rPr>
            </w:pPr>
            <w:r w:rsidRPr="00BA0BAE">
              <w:rPr>
                <w:rFonts w:ascii="Calibri" w:eastAsia="Calibri" w:hAnsi="Calibri" w:cs="Times New Roman"/>
                <w:sz w:val="16"/>
                <w:szCs w:val="16"/>
                <w:lang w:val="ky-KG"/>
              </w:rPr>
              <w:t>Олуттуу күч-аракеттер талап кылынат</w:t>
            </w:r>
          </w:p>
        </w:tc>
        <w:tc>
          <w:tcPr>
            <w:tcW w:w="90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Маалыматтар жок</w:t>
            </w:r>
          </w:p>
        </w:tc>
        <w:tc>
          <w:tcPr>
            <w:tcW w:w="135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Жашылдар</w:t>
            </w:r>
          </w:p>
        </w:tc>
        <w:tc>
          <w:tcPr>
            <w:tcW w:w="901"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Сарылар</w:t>
            </w:r>
          </w:p>
        </w:tc>
        <w:tc>
          <w:tcPr>
            <w:tcW w:w="901"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Кызылдар</w:t>
            </w:r>
          </w:p>
        </w:tc>
        <w:tc>
          <w:tcPr>
            <w:tcW w:w="81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6"/>
                <w:szCs w:val="16"/>
                <w:lang w:val="ky-KG"/>
              </w:rPr>
            </w:pPr>
          </w:p>
          <w:p w:rsidR="00BE2AF6" w:rsidRPr="00BA0BAE" w:rsidRDefault="00BE2AF6" w:rsidP="00D320E8">
            <w:pPr>
              <w:spacing w:line="217" w:lineRule="exact"/>
              <w:jc w:val="both"/>
              <w:rPr>
                <w:rFonts w:ascii="Calibri" w:eastAsia="Calibri" w:hAnsi="Calibri" w:cs="Calibri"/>
                <w:sz w:val="16"/>
                <w:szCs w:val="16"/>
                <w:lang w:val="ky-KG"/>
              </w:rPr>
            </w:pPr>
            <w:r w:rsidRPr="00BA0BAE">
              <w:rPr>
                <w:rFonts w:ascii="Calibri" w:eastAsia="Calibri" w:hAnsi="Calibri" w:cs="Times New Roman"/>
                <w:sz w:val="16"/>
                <w:szCs w:val="16"/>
                <w:lang w:val="ky-KG"/>
              </w:rPr>
              <w:t>Боздор</w:t>
            </w:r>
          </w:p>
        </w:tc>
      </w:tr>
      <w:tr w:rsidR="00BE2AF6" w:rsidRPr="00BA0BAE" w:rsidTr="00683CF6">
        <w:trPr>
          <w:trHeight w:hRule="exact" w:val="288"/>
          <w:jc w:val="center"/>
        </w:trPr>
        <w:tc>
          <w:tcPr>
            <w:tcW w:w="96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95"/>
              <w:jc w:val="both"/>
              <w:rPr>
                <w:rFonts w:ascii="Calibri" w:eastAsia="Calibri" w:hAnsi="Calibri" w:cs="Calibri"/>
                <w:sz w:val="18"/>
                <w:szCs w:val="18"/>
                <w:lang w:val="ky-KG"/>
              </w:rPr>
            </w:pPr>
            <w:r w:rsidRPr="00BA0BAE">
              <w:rPr>
                <w:rFonts w:ascii="Calibri" w:eastAsia="Calibri" w:hAnsi="Calibri" w:cs="Times New Roman"/>
                <w:sz w:val="18"/>
                <w:lang w:val="ky-KG"/>
              </w:rPr>
              <w:t>7%</w:t>
            </w:r>
          </w:p>
        </w:tc>
        <w:tc>
          <w:tcPr>
            <w:tcW w:w="102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20%</w:t>
            </w:r>
          </w:p>
        </w:tc>
        <w:tc>
          <w:tcPr>
            <w:tcW w:w="135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95"/>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90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73%</w:t>
            </w:r>
          </w:p>
        </w:tc>
        <w:tc>
          <w:tcPr>
            <w:tcW w:w="135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1</w:t>
            </w:r>
          </w:p>
        </w:tc>
        <w:tc>
          <w:tcPr>
            <w:tcW w:w="90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3</w:t>
            </w:r>
          </w:p>
        </w:tc>
        <w:tc>
          <w:tcPr>
            <w:tcW w:w="90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81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11</w:t>
            </w:r>
          </w:p>
        </w:tc>
      </w:tr>
    </w:tbl>
    <w:p w:rsidR="00BE2AF6" w:rsidRDefault="00BE2AF6" w:rsidP="008A01D7">
      <w:pPr>
        <w:pStyle w:val="Caption"/>
        <w:jc w:val="center"/>
        <w:rPr>
          <w:rFonts w:eastAsia="Calibri"/>
          <w:noProof/>
          <w:lang w:val="ky-KG" w:eastAsia="ru-RU"/>
        </w:rPr>
      </w:pPr>
      <w:proofErr w:type="spellStart"/>
      <w:r w:rsidRPr="00BA0BAE">
        <w:rPr>
          <w:rFonts w:ascii="Calibri" w:eastAsia="Calibri" w:hAnsi="Calibri" w:cs="Times New Roman"/>
        </w:rPr>
        <w:t>Булагы</w:t>
      </w:r>
      <w:proofErr w:type="spellEnd"/>
      <w:r w:rsidRPr="00BA0BAE">
        <w:rPr>
          <w:rFonts w:ascii="Calibri" w:eastAsia="Calibri" w:hAnsi="Calibri" w:cs="Times New Roman"/>
        </w:rPr>
        <w:t xml:space="preserve">: ТӨМ 12 </w:t>
      </w:r>
      <w:proofErr w:type="spellStart"/>
      <w:r w:rsidRPr="00BA0BAE">
        <w:rPr>
          <w:rFonts w:ascii="Calibri" w:eastAsia="Calibri" w:hAnsi="Calibri" w:cs="Times New Roman"/>
        </w:rPr>
        <w:t>боюнча</w:t>
      </w:r>
      <w:proofErr w:type="spellEnd"/>
      <w:r w:rsidRPr="00BA0BAE">
        <w:rPr>
          <w:rFonts w:ascii="Calibri" w:eastAsia="Calibri" w:hAnsi="Calibri" w:cs="Times New Roman"/>
        </w:rPr>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боюнча</w:t>
      </w:r>
      <w:proofErr w:type="spellEnd"/>
      <w:r w:rsidRPr="00BA0BAE">
        <w:t xml:space="preserve"> </w:t>
      </w:r>
      <w:proofErr w:type="spellStart"/>
      <w:r w:rsidRPr="00BA0BAE">
        <w:t>Башкаруу</w:t>
      </w:r>
      <w:proofErr w:type="spellEnd"/>
      <w:r w:rsidRPr="00BA0BAE">
        <w:t xml:space="preserve"> </w:t>
      </w:r>
      <w:proofErr w:type="spellStart"/>
      <w:r w:rsidRPr="00BA0BAE">
        <w:t>панелдеринин</w:t>
      </w:r>
      <w:proofErr w:type="spellEnd"/>
      <w:r w:rsidRPr="00BA0BAE">
        <w:t xml:space="preserve"> </w:t>
      </w:r>
      <w:proofErr w:type="spellStart"/>
      <w:r w:rsidRPr="00BA0BAE">
        <w:t>аспаптары</w:t>
      </w:r>
      <w:bookmarkStart w:id="49" w:name="_Toc536779793"/>
      <w:proofErr w:type="spellEnd"/>
    </w:p>
    <w:p w:rsidR="008A01D7" w:rsidRDefault="008A01D7" w:rsidP="008A01D7">
      <w:pPr>
        <w:rPr>
          <w:lang w:val="ky-K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6747"/>
      </w:tblGrid>
      <w:tr w:rsidR="008A01D7" w:rsidTr="008A01D7">
        <w:tc>
          <w:tcPr>
            <w:tcW w:w="2376" w:type="dxa"/>
          </w:tcPr>
          <w:p w:rsidR="008A01D7" w:rsidRDefault="008A01D7" w:rsidP="008A01D7">
            <w:pPr>
              <w:rPr>
                <w:lang w:val="ky-KG" w:eastAsia="ru-RU"/>
              </w:rPr>
            </w:pPr>
            <w:r>
              <w:rPr>
                <w:noProof/>
                <w:lang w:val="ru-RU" w:eastAsia="ru-RU"/>
              </w:rPr>
              <w:drawing>
                <wp:inline distT="0" distB="0" distL="0" distR="0" wp14:anchorId="3F96A500" wp14:editId="1144CA3E">
                  <wp:extent cx="1431235" cy="137557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27039" cy="1371543"/>
                          </a:xfrm>
                          <a:prstGeom prst="rect">
                            <a:avLst/>
                          </a:prstGeom>
                        </pic:spPr>
                      </pic:pic>
                    </a:graphicData>
                  </a:graphic>
                </wp:inline>
              </w:drawing>
            </w:r>
          </w:p>
        </w:tc>
        <w:tc>
          <w:tcPr>
            <w:tcW w:w="7056" w:type="dxa"/>
          </w:tcPr>
          <w:p w:rsidR="008A01D7" w:rsidRPr="00BA0BAE" w:rsidRDefault="008A01D7" w:rsidP="008A01D7">
            <w:pPr>
              <w:pStyle w:val="Heading1"/>
              <w:numPr>
                <w:ilvl w:val="0"/>
                <w:numId w:val="0"/>
              </w:numPr>
              <w:spacing w:before="0"/>
              <w:jc w:val="both"/>
              <w:outlineLvl w:val="0"/>
              <w:rPr>
                <w:rFonts w:eastAsia="Calibri"/>
                <w:lang w:val="ky-KG"/>
              </w:rPr>
            </w:pPr>
            <w:bookmarkStart w:id="50" w:name="_Toc8656565"/>
            <w:r w:rsidRPr="00BA0BAE">
              <w:rPr>
                <w:rFonts w:eastAsia="Calibri"/>
                <w:lang w:val="ky-KG"/>
              </w:rPr>
              <w:t>13-максат. Климаттын өзгөрүүсүнө жана анын кесепеттерине каршы күрөшүү боюнча шашылыш чараларды кабыл алуу</w:t>
            </w:r>
            <w:bookmarkEnd w:id="50"/>
          </w:p>
          <w:p w:rsidR="008A01D7" w:rsidRDefault="008A01D7" w:rsidP="008A01D7">
            <w:pPr>
              <w:rPr>
                <w:lang w:val="ky-KG" w:eastAsia="ru-RU"/>
              </w:rPr>
            </w:pPr>
            <w:r w:rsidRPr="008A01D7">
              <w:rPr>
                <w:lang w:val="ky-KG" w:eastAsia="ru-RU"/>
              </w:rPr>
              <w:t xml:space="preserve">Өлкөнүн аймагынын 90% тоолор ээлеп турат, жана дээрлик 94% аймак 1000 метрден жогору бийиктикте жайгашкан, ал эми 40% жакыны деңиз деңгээлинен 3000 метрден жогору турат. Ушул себептен улам Кыргызстанда курчап турган чөйрөнүн экстремалдуу шарттарында </w:t>
            </w:r>
          </w:p>
        </w:tc>
      </w:tr>
    </w:tbl>
    <w:bookmarkEnd w:id="49"/>
    <w:p w:rsidR="00BE2AF6" w:rsidRPr="00AF0301" w:rsidRDefault="00BE2AF6" w:rsidP="008A01D7">
      <w:pPr>
        <w:pStyle w:val="BodyText"/>
        <w:ind w:left="0"/>
        <w:jc w:val="both"/>
        <w:rPr>
          <w:sz w:val="20"/>
          <w:szCs w:val="20"/>
          <w:lang w:val="ky-KG"/>
        </w:rPr>
      </w:pPr>
      <w:r w:rsidRPr="00AF0301">
        <w:rPr>
          <w:lang w:val="ky-KG"/>
        </w:rPr>
        <w:t>жана тоо экотутумдарынын жогорку аярлуулугу алдын</w:t>
      </w:r>
      <w:r w:rsidR="00DA702C" w:rsidRPr="00AF0301">
        <w:rPr>
          <w:lang w:val="ky-KG"/>
        </w:rPr>
        <w:t>д</w:t>
      </w:r>
      <w:r w:rsidRPr="00AF0301">
        <w:rPr>
          <w:lang w:val="ky-KG"/>
        </w:rPr>
        <w:t>а жашоо үчүн нормалдуу биоклиматтык шарттары бар салыштырмалуу анча чоң эмес зоналар бар. Жаратылыш кырсыктарынын таркалгандыгы тоо этектеринде, түздүктөрдө жана өрөөндөрдө</w:t>
      </w:r>
      <w:r w:rsidR="00DA702C" w:rsidRPr="00AF0301">
        <w:rPr>
          <w:lang w:val="ky-KG"/>
        </w:rPr>
        <w:t xml:space="preserve"> жашоонун</w:t>
      </w:r>
      <w:r w:rsidRPr="00AF0301">
        <w:rPr>
          <w:lang w:val="ky-KG"/>
        </w:rPr>
        <w:t xml:space="preserve"> оор шарттарын жарата</w:t>
      </w:r>
      <w:r w:rsidR="00DA702C" w:rsidRPr="00AF0301">
        <w:rPr>
          <w:lang w:val="ky-KG"/>
        </w:rPr>
        <w:t>т</w:t>
      </w:r>
      <w:r w:rsidRPr="00AF0301">
        <w:rPr>
          <w:lang w:val="ky-KG"/>
        </w:rPr>
        <w:t>, аларда айыл-кыштактардын ири бөлүгү жайгашкан. Өлкө буга чейин экотутумдардын, саламаттыкты сактоонун жана экономикалык ишмердиктин кызмат көрсөтүүлөрүнүн өзгөрүү планында климаттын өзгөрүүсүнүн таасирине туш болгон</w:t>
      </w:r>
      <w:r w:rsidRPr="00AF0301">
        <w:rPr>
          <w:rFonts w:cs="Times New Roman"/>
          <w:lang w:val="ky-KG"/>
        </w:rPr>
        <w:t xml:space="preserve"> (ТӨМ 13.1).</w:t>
      </w:r>
      <w:r w:rsidR="00DA702C" w:rsidRPr="00AF0301">
        <w:rPr>
          <w:rFonts w:cs="Times New Roman"/>
          <w:lang w:val="ky-KG"/>
        </w:rPr>
        <w:t xml:space="preserve"> </w:t>
      </w:r>
    </w:p>
    <w:p w:rsidR="00BE2AF6" w:rsidRPr="00BA0BAE" w:rsidRDefault="00BE2AF6" w:rsidP="00D320E8">
      <w:pPr>
        <w:widowControl w:val="0"/>
        <w:tabs>
          <w:tab w:val="left" w:pos="5798"/>
        </w:tabs>
        <w:spacing w:after="0" w:line="271" w:lineRule="auto"/>
        <w:ind w:right="170"/>
        <w:jc w:val="both"/>
        <w:rPr>
          <w:rFonts w:ascii="Calibri" w:eastAsia="Calibri" w:hAnsi="Calibri" w:cs="Times New Roman"/>
          <w:lang w:val="ky-KG"/>
        </w:rPr>
      </w:pPr>
      <w:r w:rsidRPr="00BA0BAE">
        <w:rPr>
          <w:rFonts w:ascii="Calibri" w:eastAsia="Calibri" w:hAnsi="Calibri" w:cs="Times New Roman"/>
          <w:noProof/>
          <w:lang w:val="ru-RU" w:eastAsia="ru-RU"/>
        </w:rPr>
        <w:lastRenderedPageBreak/>
        <w:drawing>
          <wp:inline distT="0" distB="0" distL="0" distR="0" wp14:anchorId="170F6CD1" wp14:editId="45CE3B8F">
            <wp:extent cx="3180522" cy="2159986"/>
            <wp:effectExtent l="0" t="0" r="1270" b="0"/>
            <wp:docPr id="293" name="Рисунок 27" descr="C:\Users\Aikanysh\Desktop\SDG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kanysh\Desktop\SDG 13.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80343" cy="2159865"/>
                    </a:xfrm>
                    <a:prstGeom prst="rect">
                      <a:avLst/>
                    </a:prstGeom>
                    <a:noFill/>
                    <a:ln>
                      <a:noFill/>
                    </a:ln>
                  </pic:spPr>
                </pic:pic>
              </a:graphicData>
            </a:graphic>
          </wp:inline>
        </w:drawing>
      </w:r>
    </w:p>
    <w:p w:rsidR="00BE2AF6" w:rsidRPr="00BA0BAE" w:rsidRDefault="00BE2AF6" w:rsidP="00D320E8">
      <w:pPr>
        <w:pStyle w:val="List"/>
        <w:jc w:val="both"/>
        <w:rPr>
          <w:lang w:val="ky-KG"/>
        </w:rPr>
      </w:pPr>
      <w:r w:rsidRPr="00BA0BAE">
        <w:rPr>
          <w:lang w:val="ky-KG"/>
        </w:rPr>
        <w:t>Кыргыз Республикасы KGZ</w:t>
      </w:r>
    </w:p>
    <w:p w:rsidR="00BE2AF6" w:rsidRPr="00BA0BAE" w:rsidRDefault="00BE2AF6" w:rsidP="00D320E8">
      <w:pPr>
        <w:pStyle w:val="List"/>
        <w:jc w:val="both"/>
        <w:rPr>
          <w:lang w:val="ky-KG"/>
        </w:rPr>
      </w:pPr>
      <w:r w:rsidRPr="00BA0BAE">
        <w:rPr>
          <w:lang w:val="ky-KG"/>
        </w:rPr>
        <w:t>МӨМ/ТӨМ максаттуу милдеттери</w:t>
      </w:r>
    </w:p>
    <w:p w:rsidR="00BE2AF6" w:rsidRPr="008A01D7" w:rsidRDefault="008A01D7" w:rsidP="008A01D7">
      <w:pPr>
        <w:pStyle w:val="List"/>
        <w:jc w:val="both"/>
        <w:rPr>
          <w:lang w:val="ky-KG"/>
        </w:rPr>
      </w:pPr>
      <w:r>
        <w:rPr>
          <w:lang w:val="ky-KG"/>
        </w:rPr>
        <w:t>Кыргыз Республикасы, божомолдоо</w:t>
      </w:r>
    </w:p>
    <w:p w:rsidR="00BE2AF6" w:rsidRPr="008A01D7" w:rsidRDefault="00BE2AF6" w:rsidP="008A01D7">
      <w:pPr>
        <w:pStyle w:val="Heading2"/>
        <w:numPr>
          <w:ilvl w:val="0"/>
          <w:numId w:val="0"/>
        </w:numPr>
        <w:ind w:left="576" w:hanging="576"/>
        <w:jc w:val="left"/>
        <w:rPr>
          <w:rFonts w:eastAsia="Calibri"/>
          <w:b w:val="0"/>
          <w:i/>
          <w:color w:val="000000" w:themeColor="text1"/>
          <w:sz w:val="22"/>
          <w:lang w:val="ky-KG"/>
        </w:rPr>
      </w:pPr>
      <w:r w:rsidRPr="008A01D7">
        <w:rPr>
          <w:rFonts w:eastAsia="Calibri"/>
          <w:b w:val="0"/>
          <w:i/>
          <w:color w:val="000000" w:themeColor="text1"/>
          <w:sz w:val="22"/>
          <w:lang w:val="ky-KG"/>
        </w:rPr>
        <w:t>ТӨМ 13.1.: Жаратылыш кырсыктарына туш болушкан адамдар саны</w:t>
      </w:r>
    </w:p>
    <w:p w:rsidR="008A01D7" w:rsidRPr="008D64E8" w:rsidRDefault="008A01D7" w:rsidP="008A01D7">
      <w:pPr>
        <w:pStyle w:val="BodyText"/>
        <w:ind w:left="0"/>
        <w:jc w:val="both"/>
        <w:rPr>
          <w:lang w:val="ky-KG"/>
        </w:rPr>
      </w:pPr>
    </w:p>
    <w:p w:rsidR="00BE2AF6" w:rsidRPr="008D64E8" w:rsidRDefault="00BE2AF6" w:rsidP="008A01D7">
      <w:pPr>
        <w:pStyle w:val="BodyText"/>
        <w:ind w:left="0"/>
        <w:jc w:val="both"/>
        <w:rPr>
          <w:lang w:val="ky-KG"/>
        </w:rPr>
      </w:pPr>
      <w:r w:rsidRPr="008D64E8">
        <w:rPr>
          <w:lang w:val="ky-KG"/>
        </w:rPr>
        <w:t>Климаттын күтүлүүчү өзгөрүүсү өзгөчө кырдаалдардын санынын жогорулоосуна алып келет жана калктын жашоо шарттарына жана саламаттыгына карата олуттуу таасир көрсөтөт, бирок эң эле аярлуу абалга респуб</w:t>
      </w:r>
      <w:r w:rsidR="00DA702C" w:rsidRPr="008D64E8">
        <w:rPr>
          <w:lang w:val="ky-KG"/>
        </w:rPr>
        <w:t>ликанын суу ресутарсты туш кел</w:t>
      </w:r>
      <w:r w:rsidRPr="008D64E8">
        <w:rPr>
          <w:lang w:val="ky-KG"/>
        </w:rPr>
        <w:t>ет, бул айыл чарба өндүрүшү үчүн мүмкүндүктөрдү кыскартат. Климаттык жаратылы</w:t>
      </w:r>
      <w:r w:rsidR="00DA702C" w:rsidRPr="008D64E8">
        <w:rPr>
          <w:lang w:val="ky-KG"/>
        </w:rPr>
        <w:t>ш</w:t>
      </w:r>
      <w:r w:rsidRPr="008D64E8">
        <w:rPr>
          <w:lang w:val="ky-KG"/>
        </w:rPr>
        <w:t xml:space="preserve"> кырсыктарынын масштабы жана жыштыгы ар бир 10 жыл сайын 1.5 эсеге жогорулоодо</w:t>
      </w:r>
      <w:r w:rsidRPr="00BA0BAE">
        <w:rPr>
          <w:rStyle w:val="FootnoteReference"/>
          <w:rFonts w:cs="Times New Roman"/>
          <w:lang w:val="ky-KG"/>
        </w:rPr>
        <w:footnoteReference w:id="60"/>
      </w:r>
      <w:r w:rsidRPr="008D64E8">
        <w:rPr>
          <w:lang w:val="ky-KG"/>
        </w:rPr>
        <w:t>. Климаттын өзгөрүүсүнүн эң эле жагымсыз сценарийлери учурунда, республика үчүн жыл сайын болуучу экономикалык зыян 2100-жылга карата болжол менен 0.6 млрд. сомго жакынды түзөт</w:t>
      </w:r>
      <w:r w:rsidRPr="00BA0BAE">
        <w:rPr>
          <w:rStyle w:val="FootnoteReference"/>
          <w:rFonts w:cs="Times New Roman"/>
          <w:lang w:val="ky-KG"/>
        </w:rPr>
        <w:footnoteReference w:id="61"/>
      </w:r>
      <w:r w:rsidRPr="008D64E8">
        <w:rPr>
          <w:lang w:val="ky-KG"/>
        </w:rPr>
        <w:t>.</w:t>
      </w:r>
    </w:p>
    <w:p w:rsidR="008A01D7" w:rsidRPr="008D64E8" w:rsidRDefault="008A01D7" w:rsidP="008A01D7">
      <w:pPr>
        <w:pStyle w:val="BodyText"/>
        <w:ind w:left="0"/>
        <w:jc w:val="both"/>
        <w:rPr>
          <w:lang w:val="ky-KG"/>
        </w:rPr>
      </w:pPr>
    </w:p>
    <w:p w:rsidR="00BE2AF6" w:rsidRPr="008D64E8" w:rsidRDefault="00BE2AF6" w:rsidP="008A01D7">
      <w:pPr>
        <w:pStyle w:val="BodyText"/>
        <w:ind w:left="0"/>
        <w:jc w:val="both"/>
        <w:rPr>
          <w:lang w:val="ky-KG"/>
        </w:rPr>
      </w:pPr>
      <w:r w:rsidRPr="008D64E8">
        <w:rPr>
          <w:lang w:val="ky-KG"/>
        </w:rPr>
        <w:t>Бир аз мурун өткөрүлгөн климаттык изилдөөлөр, Кыргызстан Чыгыш Европа жана Борбордук Азиянын аймагындагы климаттын өзгөрүүсүнүн таасири алдындагы эң эле алсыз өлкөлөрдүн бири болуп саналаарын көрсөткөн, жана 28 өлкөнүн ичинен өзүнүн эң төмөнкү адаптациялык мүмкүндүктөрү менен эң сезимтал катары 3-орунду ээлеп турат</w:t>
      </w:r>
      <w:r w:rsidRPr="00BA0BAE">
        <w:rPr>
          <w:rStyle w:val="FootnoteReference"/>
          <w:rFonts w:cs="Times New Roman"/>
          <w:lang w:val="ky-KG"/>
        </w:rPr>
        <w:footnoteReference w:id="62"/>
      </w:r>
      <w:r w:rsidRPr="008D64E8">
        <w:rPr>
          <w:lang w:val="ky-KG"/>
        </w:rPr>
        <w:t>.</w:t>
      </w:r>
      <w:r w:rsidRPr="008D64E8">
        <w:rPr>
          <w:position w:val="7"/>
          <w:sz w:val="13"/>
          <w:lang w:val="ky-KG"/>
        </w:rPr>
        <w:t xml:space="preserve"> </w:t>
      </w:r>
      <w:r w:rsidR="005959A2" w:rsidRPr="008D64E8">
        <w:rPr>
          <w:lang w:val="ky-KG"/>
        </w:rPr>
        <w:t>(ТӨМ 13.b) КР</w:t>
      </w:r>
      <w:r w:rsidRPr="008D64E8">
        <w:rPr>
          <w:lang w:val="ky-KG"/>
        </w:rPr>
        <w:t xml:space="preserve"> климаттын өзгөрүү проблемаларын чечүү боюнча эл аралык күч-аракеттерди толук колдоо менен, климаттын өзгөрүүсү тууралуу БУУнун Рамкалык конвенциясынын Париж макулдашуусуна 2016-жылы кол койгон (ТӨМ 13.а).</w:t>
      </w:r>
    </w:p>
    <w:p w:rsidR="008A01D7" w:rsidRPr="008D64E8" w:rsidRDefault="008A01D7" w:rsidP="008A01D7">
      <w:pPr>
        <w:pStyle w:val="BodyText"/>
        <w:ind w:left="0"/>
        <w:jc w:val="both"/>
        <w:rPr>
          <w:highlight w:val="green"/>
          <w:lang w:val="ky-KG"/>
        </w:rPr>
      </w:pPr>
    </w:p>
    <w:p w:rsidR="00BE2AF6" w:rsidRPr="008D64E8" w:rsidRDefault="00BE2AF6" w:rsidP="008A01D7">
      <w:pPr>
        <w:pStyle w:val="BodyText"/>
        <w:ind w:left="0"/>
        <w:jc w:val="both"/>
        <w:rPr>
          <w:lang w:val="ky-KG"/>
        </w:rPr>
      </w:pPr>
      <w:r w:rsidRPr="008D64E8">
        <w:rPr>
          <w:lang w:val="ky-KG"/>
        </w:rPr>
        <w:t xml:space="preserve">Париж макулдашуусунун келечектери адаптациялануу үчүн сыяктуу эле, төмөнкү углероддук өнүгүү үчүн дагы, анын ичинде парник газдарынын бөлүнүп чыгууларынын кыскаруусу сыяктуу климаттык фонддорго карата жеткиликтүүлүктү камтып турат. КРнын Стратегия 2040 дагы ошондой эле глобалдык ТӨМ 13 менен дээрлик 60% РИА методологиясынын негизинде шайкештикке келтирилген (ТӨМ 13.2 и 13.3). Бирок, ТӨУС сыяктуу негизги стратегиялык документтер  климаттын өзгөрүүсүнө карата адаптациялоону жогорку артыкчылык берилүүчү тармак катары чагылдырып жаткан кезде, тобокелдиктер менен күрөшүү боюнча чараларды </w:t>
      </w:r>
      <w:r w:rsidRPr="008D64E8">
        <w:rPr>
          <w:lang w:val="ky-KG"/>
        </w:rPr>
        <w:lastRenderedPageBreak/>
        <w:t>жүзөгө ашыруу учурундагы чакырыктар кепилденген бюджеттик же чектелүү бюджеттен тышкаркы каржылоонун жоктугунун кесепетинен калып калууда.</w:t>
      </w:r>
    </w:p>
    <w:p w:rsidR="008A01D7" w:rsidRPr="008D64E8" w:rsidRDefault="008A01D7" w:rsidP="008A01D7">
      <w:pPr>
        <w:pStyle w:val="BodyText"/>
        <w:ind w:left="0"/>
        <w:jc w:val="both"/>
        <w:rPr>
          <w:lang w:val="ky-KG"/>
        </w:rPr>
      </w:pPr>
    </w:p>
    <w:p w:rsidR="00BE2AF6" w:rsidRPr="008D64E8" w:rsidRDefault="00BE2AF6" w:rsidP="008A01D7">
      <w:pPr>
        <w:pStyle w:val="BodyText"/>
        <w:ind w:left="0"/>
        <w:jc w:val="both"/>
        <w:rPr>
          <w:lang w:val="ky-KG"/>
        </w:rPr>
      </w:pPr>
      <w:r w:rsidRPr="008D64E8">
        <w:rPr>
          <w:lang w:val="ky-KG"/>
        </w:rPr>
        <w:t xml:space="preserve">Климаттын өзгөрүүсү </w:t>
      </w:r>
      <w:r w:rsidR="00B86A05" w:rsidRPr="008D64E8">
        <w:rPr>
          <w:lang w:val="ky-KG"/>
        </w:rPr>
        <w:t>айыл чарбасы</w:t>
      </w:r>
      <w:r w:rsidR="005959A2" w:rsidRPr="008D64E8">
        <w:rPr>
          <w:lang w:val="ky-KG"/>
        </w:rPr>
        <w:t>н</w:t>
      </w:r>
      <w:r w:rsidRPr="008D64E8">
        <w:rPr>
          <w:lang w:val="ky-KG"/>
        </w:rPr>
        <w:t>а жагымсыз таасир калтырат, азык-түлүк коопсуздугуна (азык-түлүктүн бар болушу жана жеткиликтүүлүгү) жана айыл калкы үчүн жашоо</w:t>
      </w:r>
      <w:r w:rsidR="005959A2" w:rsidRPr="008D64E8">
        <w:rPr>
          <w:lang w:val="ky-KG"/>
        </w:rPr>
        <w:t>ну</w:t>
      </w:r>
      <w:r w:rsidRPr="008D64E8">
        <w:rPr>
          <w:lang w:val="ky-KG"/>
        </w:rPr>
        <w:t xml:space="preserve"> камсыздоо мүмкүндүктөрүнө таасир кылат. Ул</w:t>
      </w:r>
      <w:r w:rsidR="005959A2" w:rsidRPr="008D64E8">
        <w:rPr>
          <w:lang w:val="ky-KG"/>
        </w:rPr>
        <w:t>уттук деңгээлде аныктала турган</w:t>
      </w:r>
      <w:r w:rsidRPr="008D64E8">
        <w:rPr>
          <w:lang w:val="ky-KG"/>
        </w:rPr>
        <w:t xml:space="preserve"> божомолдонуучу салым (INDC), өлкө үчүн жыл сайын келтирилүүчү жоготуулар, климатка карата адаптациялануу боюнча чаралар кабыл алынбай турган болсо, айыл чарба тармагы үчүн 70 млн. АКШ долл. </w:t>
      </w:r>
      <w:r w:rsidR="005959A2" w:rsidRPr="008D64E8">
        <w:rPr>
          <w:lang w:val="ky-KG"/>
        </w:rPr>
        <w:t>т</w:t>
      </w:r>
      <w:r w:rsidRPr="008D64E8">
        <w:rPr>
          <w:lang w:val="ky-KG"/>
        </w:rPr>
        <w:t>үзө тургандыгына баа беришет.</w:t>
      </w:r>
    </w:p>
    <w:p w:rsidR="008A01D7" w:rsidRPr="008D64E8" w:rsidRDefault="008A01D7" w:rsidP="008A01D7">
      <w:pPr>
        <w:pStyle w:val="BodyText"/>
        <w:ind w:left="0"/>
        <w:jc w:val="both"/>
        <w:rPr>
          <w:lang w:val="ky-KG"/>
        </w:rPr>
      </w:pPr>
    </w:p>
    <w:p w:rsidR="00BE2AF6" w:rsidRPr="008D64E8" w:rsidRDefault="00BE2AF6" w:rsidP="008A01D7">
      <w:pPr>
        <w:pStyle w:val="BodyText"/>
        <w:ind w:left="0"/>
        <w:jc w:val="both"/>
        <w:rPr>
          <w:lang w:val="ky-KG"/>
        </w:rPr>
      </w:pPr>
      <w:r w:rsidRPr="008D64E8">
        <w:rPr>
          <w:lang w:val="ky-KG"/>
        </w:rPr>
        <w:t>КРнын Өзгөчө кырдаалдар министрлигинин маалыматтарына ылайык 1990-жылдан тартып 2016-жылга чейин</w:t>
      </w:r>
      <w:r w:rsidR="005959A2" w:rsidRPr="008D64E8">
        <w:rPr>
          <w:lang w:val="ky-KG"/>
        </w:rPr>
        <w:t>ки</w:t>
      </w:r>
      <w:r w:rsidRPr="008D64E8">
        <w:rPr>
          <w:lang w:val="ky-KG"/>
        </w:rPr>
        <w:t xml:space="preserve"> мезгил ичинде курчап турган чөйрөгө климатка карата адаптацияланууга даректик көмөк көрсөтүү үчүн орточо жылдык чыгашалар 254 млн. сом</w:t>
      </w:r>
      <w:r w:rsidR="005959A2" w:rsidRPr="008D64E8">
        <w:rPr>
          <w:lang w:val="ky-KG"/>
        </w:rPr>
        <w:t>ду</w:t>
      </w:r>
      <w:r w:rsidRPr="008D64E8">
        <w:rPr>
          <w:lang w:val="ky-KG"/>
        </w:rPr>
        <w:t xml:space="preserve"> түзгөн – жаратылыштын табигый кырсыктары тарабынан келтирилген зыяндын орточо жылдык баасынын жарымынан төмөн (0.6 млрд сом).</w:t>
      </w:r>
    </w:p>
    <w:p w:rsidR="008A01D7" w:rsidRPr="008D64E8" w:rsidRDefault="008A01D7" w:rsidP="008A01D7">
      <w:pPr>
        <w:pStyle w:val="BodyText"/>
        <w:ind w:left="0"/>
        <w:jc w:val="both"/>
        <w:rPr>
          <w:lang w:val="ky-KG"/>
        </w:rPr>
      </w:pPr>
    </w:p>
    <w:p w:rsidR="00BE2AF6" w:rsidRPr="008A01D7" w:rsidRDefault="00BE2AF6" w:rsidP="008A01D7">
      <w:pPr>
        <w:pStyle w:val="Heading9"/>
        <w:numPr>
          <w:ilvl w:val="0"/>
          <w:numId w:val="0"/>
        </w:numPr>
        <w:ind w:left="1584" w:hanging="1584"/>
        <w:jc w:val="both"/>
        <w:rPr>
          <w:rFonts w:ascii="Calibri" w:eastAsia="Calibri" w:hAnsi="Calibri"/>
          <w:color w:val="000000" w:themeColor="text1"/>
          <w:sz w:val="22"/>
          <w:u w:color="000000"/>
          <w:lang w:val="ky-KG"/>
        </w:rPr>
      </w:pPr>
      <w:r w:rsidRPr="008A01D7">
        <w:rPr>
          <w:rFonts w:ascii="Calibri" w:eastAsia="Calibri" w:hAnsi="Calibri"/>
          <w:color w:val="000000" w:themeColor="text1"/>
          <w:sz w:val="22"/>
          <w:u w:color="000000"/>
          <w:lang w:val="ky-KG"/>
        </w:rPr>
        <w:t xml:space="preserve">Өзгөчө маанилүү милдеттер жана саясий маселелер: </w:t>
      </w:r>
    </w:p>
    <w:p w:rsidR="00BE2AF6" w:rsidRDefault="00BE2AF6" w:rsidP="008A01D7">
      <w:pPr>
        <w:pStyle w:val="BodyText"/>
        <w:ind w:left="0"/>
        <w:jc w:val="both"/>
        <w:rPr>
          <w:lang w:val="ky-KG"/>
        </w:rPr>
      </w:pPr>
      <w:r w:rsidRPr="00AF0301">
        <w:rPr>
          <w:lang w:val="ky-KG"/>
        </w:rPr>
        <w:t xml:space="preserve">Климаттын өзгөрүүсү мындан ары дагы </w:t>
      </w:r>
      <w:r w:rsidR="00B86A05" w:rsidRPr="00AF0301">
        <w:rPr>
          <w:lang w:val="ky-KG"/>
        </w:rPr>
        <w:t>айыл чарбасы</w:t>
      </w:r>
      <w:r w:rsidRPr="00AF0301">
        <w:rPr>
          <w:lang w:val="ky-KG"/>
        </w:rPr>
        <w:t>нын жана энергетика чөйрөлөрүндөгү  өндүрүштү токтотуп турат. Демек, жашоого туруктуу, климаттын өзгөрүүсүнө байланышкан шокторго жана стресстерге чыдамдуу тутумду куруу өнүгүү саясатынын жана программасынын негизинде жатууга тийиш.</w:t>
      </w:r>
    </w:p>
    <w:p w:rsidR="008A01D7" w:rsidRPr="00AF0301" w:rsidRDefault="008A01D7" w:rsidP="008A01D7">
      <w:pPr>
        <w:pStyle w:val="BodyText"/>
        <w:ind w:left="0"/>
        <w:jc w:val="both"/>
        <w:rPr>
          <w:lang w:val="ky-KG"/>
        </w:rPr>
      </w:pPr>
    </w:p>
    <w:p w:rsidR="00BE2AF6" w:rsidRDefault="005959A2" w:rsidP="008A01D7">
      <w:pPr>
        <w:pStyle w:val="BodyText"/>
        <w:ind w:left="0"/>
        <w:jc w:val="both"/>
        <w:rPr>
          <w:lang w:val="ky-KG"/>
        </w:rPr>
      </w:pPr>
      <w:r w:rsidRPr="00AF0301">
        <w:rPr>
          <w:lang w:val="ky-KG"/>
        </w:rPr>
        <w:t>Мөңгүлөрдүн э</w:t>
      </w:r>
      <w:r w:rsidR="00BE2AF6" w:rsidRPr="00AF0301">
        <w:rPr>
          <w:lang w:val="ky-KG"/>
        </w:rPr>
        <w:t>рүүсү 2030-жылга чейин күчөйт, ал эми алардын андан кийинки төмөндөөсү өз кезегинде, гидроэнергияны өндүрүүнүн алсыз болуусун күчөтөт. Тоо-кен казып алуу тармагы курчап турган чөйрөнү булгануулардан жана башка негативдүү факторлордон коргоо боюнча саясий стратегияга муктаж. Өлкө качан жана кантип ушул ресурстардан болгон көз карандылыктан бошонуу керектигин аныктай турган саясаттан артыкчылыкты алат.</w:t>
      </w:r>
    </w:p>
    <w:p w:rsidR="008A01D7" w:rsidRPr="00AF0301" w:rsidRDefault="008A01D7" w:rsidP="008A01D7">
      <w:pPr>
        <w:pStyle w:val="BodyText"/>
        <w:ind w:left="0"/>
        <w:jc w:val="both"/>
        <w:rPr>
          <w:lang w:val="ky-KG"/>
        </w:rPr>
      </w:pPr>
    </w:p>
    <w:p w:rsidR="00BE2AF6" w:rsidRPr="00AF0301" w:rsidRDefault="00BE2AF6" w:rsidP="008A01D7">
      <w:pPr>
        <w:pStyle w:val="BodyText"/>
        <w:ind w:left="0"/>
        <w:jc w:val="both"/>
        <w:rPr>
          <w:lang w:val="ky-KG"/>
        </w:rPr>
      </w:pPr>
      <w:r w:rsidRPr="00AF0301">
        <w:rPr>
          <w:lang w:val="ky-KG"/>
        </w:rPr>
        <w:t>Экономикалык ишмердик жана социалдык прогресс, бир тараптан жакырчылыкты кыскар</w:t>
      </w:r>
      <w:r w:rsidR="005959A2" w:rsidRPr="00AF0301">
        <w:rPr>
          <w:lang w:val="ky-KG"/>
        </w:rPr>
        <w:t>т</w:t>
      </w:r>
      <w:r w:rsidRPr="00AF0301">
        <w:rPr>
          <w:lang w:val="ky-KG"/>
        </w:rPr>
        <w:t>ат, жана табигый экотутумдардын экологиялык туруктуулугун чектөөлөрдөн ашпайт, экинчи жагынан, өлкөнүн туруктуу өнүгүүгө өтүүсүн натыйжалуураак келе турган пландаштыруу жана башкарууну «жашыл» өнүгүүнүн ар түрдүү элементтери жана климаттын өзгөрүүсүнө карата адаптациялануу боюнча чараларды ишке ашыруу</w:t>
      </w:r>
      <w:r w:rsidR="003F6E46" w:rsidRPr="00AF0301">
        <w:rPr>
          <w:lang w:val="ky-KG"/>
        </w:rPr>
        <w:t>ну</w:t>
      </w:r>
      <w:r w:rsidRPr="00AF0301">
        <w:rPr>
          <w:lang w:val="ky-KG"/>
        </w:rPr>
        <w:t xml:space="preserve"> талап кылат.</w:t>
      </w:r>
    </w:p>
    <w:p w:rsidR="008A01D7" w:rsidRPr="008D64E8" w:rsidRDefault="008A01D7" w:rsidP="00D320E8">
      <w:pPr>
        <w:pStyle w:val="BodyText"/>
        <w:jc w:val="both"/>
        <w:rPr>
          <w:lang w:val="ky-KG"/>
        </w:rPr>
      </w:pPr>
    </w:p>
    <w:p w:rsidR="00BE2AF6" w:rsidRPr="00AF0301" w:rsidRDefault="00BE2AF6" w:rsidP="008A01D7">
      <w:pPr>
        <w:pStyle w:val="BodyText"/>
        <w:ind w:left="0"/>
        <w:jc w:val="both"/>
        <w:rPr>
          <w:lang w:val="ru-RU"/>
        </w:rPr>
      </w:pPr>
      <w:proofErr w:type="spellStart"/>
      <w:r w:rsidRPr="00AF0301">
        <w:rPr>
          <w:lang w:val="ru-RU"/>
        </w:rPr>
        <w:t>Төмөнкү</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маселени</w:t>
      </w:r>
      <w:proofErr w:type="spellEnd"/>
      <w:r w:rsidRPr="00AF0301">
        <w:rPr>
          <w:lang w:val="ru-RU"/>
        </w:rPr>
        <w:t xml:space="preserve"> </w:t>
      </w:r>
      <w:proofErr w:type="spellStart"/>
      <w:r w:rsidRPr="00AF0301">
        <w:rPr>
          <w:lang w:val="ru-RU"/>
        </w:rPr>
        <w:t>карап</w:t>
      </w:r>
      <w:proofErr w:type="spellEnd"/>
      <w:r w:rsidRPr="00AF0301">
        <w:rPr>
          <w:lang w:val="ru-RU"/>
        </w:rPr>
        <w:t xml:space="preserve"> </w:t>
      </w:r>
      <w:proofErr w:type="spellStart"/>
      <w:r w:rsidRPr="00AF0301">
        <w:rPr>
          <w:lang w:val="ru-RU"/>
        </w:rPr>
        <w:t>чыгуу</w:t>
      </w:r>
      <w:proofErr w:type="spellEnd"/>
      <w:r w:rsidRPr="00AF0301">
        <w:rPr>
          <w:lang w:val="ru-RU"/>
        </w:rPr>
        <w:t xml:space="preserve"> зарыл:</w:t>
      </w:r>
    </w:p>
    <w:p w:rsidR="003C5956" w:rsidRDefault="00BE2AF6" w:rsidP="00FA53F2">
      <w:pPr>
        <w:pStyle w:val="ListParagraph"/>
        <w:widowControl w:val="0"/>
        <w:numPr>
          <w:ilvl w:val="0"/>
          <w:numId w:val="50"/>
        </w:numPr>
        <w:spacing w:before="155" w:line="240" w:lineRule="auto"/>
        <w:ind w:right="40"/>
        <w:jc w:val="both"/>
        <w:rPr>
          <w:rFonts w:ascii="Calibri" w:eastAsia="Calibri" w:hAnsi="Calibri" w:cs="Times New Roman"/>
          <w:lang w:val="ky-KG"/>
        </w:rPr>
      </w:pPr>
      <w:r w:rsidRPr="00BA0BAE">
        <w:rPr>
          <w:rFonts w:ascii="Calibri" w:eastAsia="Calibri" w:hAnsi="Calibri" w:cs="Times New Roman"/>
          <w:lang w:val="ky-KG"/>
        </w:rPr>
        <w:t xml:space="preserve">Парник газдарынын калдыктарынын бөлүнүп чыгуусун жана төмөнкү көмүртектүү өнүгүүнү кыскартуу боюнча чараларды ишке ашыруу. </w:t>
      </w:r>
    </w:p>
    <w:p w:rsidR="00BE2AF6" w:rsidRPr="00BA0BAE" w:rsidRDefault="00BE2AF6" w:rsidP="00FA53F2">
      <w:pPr>
        <w:pStyle w:val="ListParagraph"/>
        <w:widowControl w:val="0"/>
        <w:numPr>
          <w:ilvl w:val="0"/>
          <w:numId w:val="50"/>
        </w:numPr>
        <w:spacing w:before="155" w:line="240" w:lineRule="auto"/>
        <w:ind w:right="40"/>
        <w:jc w:val="both"/>
        <w:rPr>
          <w:rFonts w:ascii="Calibri" w:eastAsia="Calibri" w:hAnsi="Calibri" w:cs="Times New Roman"/>
          <w:lang w:val="ky-KG"/>
        </w:rPr>
      </w:pPr>
      <w:r w:rsidRPr="00BA0BAE">
        <w:rPr>
          <w:rFonts w:ascii="Calibri" w:eastAsia="Calibri" w:hAnsi="Calibri" w:cs="Times New Roman"/>
          <w:lang w:val="ky-KG"/>
        </w:rPr>
        <w:t>Курчап турган чөйрө боюнча статистиканы жана климаттын өзгөрүүсү боюнча мониторинг тутумун ишке киргизүү.</w:t>
      </w:r>
    </w:p>
    <w:tbl>
      <w:tblPr>
        <w:tblStyle w:val="10"/>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3530"/>
        <w:gridCol w:w="378"/>
        <w:gridCol w:w="506"/>
        <w:gridCol w:w="507"/>
        <w:gridCol w:w="507"/>
        <w:gridCol w:w="507"/>
      </w:tblGrid>
      <w:tr w:rsidR="00BE2AF6" w:rsidRPr="00BA0BAE" w:rsidTr="00683CF6">
        <w:trPr>
          <w:jc w:val="center"/>
        </w:trPr>
        <w:tc>
          <w:tcPr>
            <w:tcW w:w="425"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w:t>
            </w:r>
          </w:p>
        </w:tc>
        <w:tc>
          <w:tcPr>
            <w:tcW w:w="3530"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Документтин аталышы</w:t>
            </w:r>
          </w:p>
        </w:tc>
        <w:tc>
          <w:tcPr>
            <w:tcW w:w="2405" w:type="dxa"/>
            <w:gridSpan w:val="5"/>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ТӨМ -13. Климаттын өзгөрүүсү</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3530"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378"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13.1.</w:t>
            </w:r>
          </w:p>
        </w:tc>
        <w:tc>
          <w:tcPr>
            <w:tcW w:w="506"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13.2.</w:t>
            </w:r>
          </w:p>
        </w:tc>
        <w:tc>
          <w:tcPr>
            <w:tcW w:w="50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13.3.</w:t>
            </w:r>
          </w:p>
        </w:tc>
        <w:tc>
          <w:tcPr>
            <w:tcW w:w="507"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13.a.</w:t>
            </w:r>
          </w:p>
        </w:tc>
        <w:tc>
          <w:tcPr>
            <w:tcW w:w="507"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13.b.</w:t>
            </w:r>
          </w:p>
        </w:tc>
      </w:tr>
      <w:tr w:rsidR="00BE2AF6" w:rsidRPr="00BA0BAE" w:rsidTr="00683CF6">
        <w:trPr>
          <w:jc w:val="center"/>
        </w:trPr>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w:t>
            </w:r>
          </w:p>
        </w:tc>
        <w:tc>
          <w:tcPr>
            <w:tcW w:w="3530"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Биримдик. Ишеним. Жаратмандык 2018-2022-ж.</w:t>
            </w:r>
          </w:p>
        </w:tc>
        <w:tc>
          <w:tcPr>
            <w:tcW w:w="378"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07"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07"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r>
      <w:tr w:rsidR="00BE2AF6" w:rsidRPr="00BA0BAE" w:rsidTr="00683CF6">
        <w:trPr>
          <w:jc w:val="center"/>
        </w:trPr>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2</w:t>
            </w:r>
          </w:p>
        </w:tc>
        <w:tc>
          <w:tcPr>
            <w:tcW w:w="3530"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Стратегия 2040</w:t>
            </w:r>
          </w:p>
        </w:tc>
        <w:tc>
          <w:tcPr>
            <w:tcW w:w="378"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6"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0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07"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07"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r>
    </w:tbl>
    <w:p w:rsidR="00BE2AF6" w:rsidRPr="00BA0BAE" w:rsidRDefault="00BE2AF6" w:rsidP="003C5956">
      <w:pPr>
        <w:pStyle w:val="Caption"/>
        <w:jc w:val="center"/>
      </w:pPr>
      <w:proofErr w:type="spellStart"/>
      <w:r w:rsidRPr="00BA0BAE">
        <w:t>Булагы</w:t>
      </w:r>
      <w:proofErr w:type="spellEnd"/>
      <w:r w:rsidRPr="00BA0BAE">
        <w:t xml:space="preserve">: </w:t>
      </w:r>
      <w:proofErr w:type="spellStart"/>
      <w:r w:rsidRPr="00BA0BAE">
        <w:t>Тез</w:t>
      </w:r>
      <w:proofErr w:type="spellEnd"/>
      <w:r w:rsidRPr="00BA0BAE">
        <w:t xml:space="preserve"> </w:t>
      </w:r>
      <w:proofErr w:type="spellStart"/>
      <w:r w:rsidRPr="00BA0BAE">
        <w:t>интеграцияланууга</w:t>
      </w:r>
      <w:proofErr w:type="spellEnd"/>
      <w:r w:rsidRPr="00BA0BAE">
        <w:t xml:space="preserve"> </w:t>
      </w:r>
      <w:proofErr w:type="spellStart"/>
      <w:r w:rsidRPr="00BA0BAE">
        <w:t>баа</w:t>
      </w:r>
      <w:proofErr w:type="spellEnd"/>
      <w:r w:rsidRPr="00BA0BAE">
        <w:t xml:space="preserve"> </w:t>
      </w:r>
      <w:proofErr w:type="spellStart"/>
      <w:r w:rsidRPr="00BA0BAE">
        <w:t>берүүнүн</w:t>
      </w:r>
      <w:proofErr w:type="spellEnd"/>
      <w:r w:rsidRPr="00BA0BAE">
        <w:t xml:space="preserve"> </w:t>
      </w:r>
      <w:proofErr w:type="spellStart"/>
      <w:r w:rsidRPr="00BA0BAE">
        <w:t>жыйынтыктары</w:t>
      </w:r>
      <w:proofErr w:type="spellEnd"/>
    </w:p>
    <w:p w:rsidR="00BE2AF6" w:rsidRPr="00BA0BAE" w:rsidRDefault="00BE2AF6" w:rsidP="00D320E8">
      <w:pPr>
        <w:widowControl w:val="0"/>
        <w:spacing w:after="0" w:line="240" w:lineRule="auto"/>
        <w:ind w:right="760"/>
        <w:jc w:val="both"/>
        <w:rPr>
          <w:rFonts w:ascii="Calibri" w:eastAsia="Calibri" w:hAnsi="Calibri" w:cs="Times New Roman"/>
          <w:b/>
          <w:lang w:val="ky-KG"/>
        </w:rPr>
      </w:pPr>
    </w:p>
    <w:p w:rsidR="00BE2AF6" w:rsidRDefault="00BE2AF6" w:rsidP="003C5956">
      <w:pPr>
        <w:pStyle w:val="Heading5"/>
        <w:numPr>
          <w:ilvl w:val="0"/>
          <w:numId w:val="0"/>
        </w:numPr>
        <w:ind w:left="1008" w:hanging="1008"/>
        <w:jc w:val="both"/>
        <w:rPr>
          <w:rFonts w:asciiTheme="minorHAnsi" w:eastAsia="Calibri" w:hAnsiTheme="minorHAnsi" w:cs="Times New Roman"/>
          <w:color w:val="000000" w:themeColor="text1"/>
          <w:lang w:val="ky-KG"/>
        </w:rPr>
      </w:pPr>
      <w:r w:rsidRPr="003C5956">
        <w:rPr>
          <w:rFonts w:asciiTheme="minorHAnsi" w:eastAsia="Calibri" w:hAnsiTheme="minorHAnsi" w:cs="Times New Roman"/>
          <w:color w:val="000000" w:themeColor="text1"/>
          <w:lang w:val="ky-KG"/>
        </w:rPr>
        <w:t xml:space="preserve">ТӨМ 13түн </w:t>
      </w:r>
      <w:r w:rsidRPr="003C5956">
        <w:rPr>
          <w:rFonts w:asciiTheme="minorHAnsi" w:eastAsia="Times New Roman" w:hAnsiTheme="minorHAnsi"/>
          <w:color w:val="000000" w:themeColor="text1"/>
          <w:lang w:val="ky-KG"/>
        </w:rPr>
        <w:t>төмөнкү милдеттерине жетишүүгө көңүл буруу маанилүү</w:t>
      </w:r>
      <w:r w:rsidRPr="003C5956">
        <w:rPr>
          <w:rFonts w:asciiTheme="minorHAnsi" w:eastAsia="Calibri" w:hAnsiTheme="minorHAnsi" w:cs="Times New Roman"/>
          <w:color w:val="000000" w:themeColor="text1"/>
          <w:lang w:val="ky-KG"/>
        </w:rPr>
        <w:t>:</w:t>
      </w:r>
    </w:p>
    <w:p w:rsidR="003C5956" w:rsidRPr="003C5956" w:rsidRDefault="003C5956" w:rsidP="003C5956">
      <w:pPr>
        <w:spacing w:after="0"/>
        <w:rPr>
          <w:lang w:val="ky-KG"/>
        </w:rPr>
      </w:pPr>
    </w:p>
    <w:p w:rsidR="00BE2AF6" w:rsidRPr="00BA0BAE" w:rsidRDefault="00BE2AF6" w:rsidP="00FA53F2">
      <w:pPr>
        <w:pStyle w:val="ListBullet2"/>
        <w:numPr>
          <w:ilvl w:val="1"/>
          <w:numId w:val="29"/>
        </w:numPr>
        <w:jc w:val="both"/>
        <w:rPr>
          <w:lang w:val="ky-KG"/>
        </w:rPr>
      </w:pPr>
      <w:r w:rsidRPr="00BA0BAE">
        <w:rPr>
          <w:b/>
          <w:lang w:val="ky-KG"/>
        </w:rPr>
        <w:t xml:space="preserve">13.1 </w:t>
      </w:r>
      <w:r w:rsidRPr="00BA0BAE">
        <w:rPr>
          <w:lang w:val="ky-KG"/>
        </w:rPr>
        <w:t xml:space="preserve">Бардык өлкөлөрдөгү коркунучтуу климат кубулуштарына жана жаратылыш кырсыктарына карата каршы туруучулукту жана адаптацияланууга жөндөмдүүлүктү жогорулатуу. </w:t>
      </w:r>
    </w:p>
    <w:p w:rsidR="00BE2AF6" w:rsidRPr="00BA0BAE" w:rsidRDefault="00BE2AF6" w:rsidP="00FA53F2">
      <w:pPr>
        <w:pStyle w:val="ListBullet2"/>
        <w:numPr>
          <w:ilvl w:val="1"/>
          <w:numId w:val="29"/>
        </w:numPr>
        <w:jc w:val="both"/>
        <w:rPr>
          <w:lang w:val="ky-KG"/>
        </w:rPr>
      </w:pPr>
      <w:r w:rsidRPr="00BA0BAE">
        <w:rPr>
          <w:b/>
          <w:lang w:val="ky-KG"/>
        </w:rPr>
        <w:t xml:space="preserve">13.3 </w:t>
      </w:r>
      <w:r w:rsidRPr="00BA0BAE">
        <w:rPr>
          <w:lang w:val="ky-KG"/>
        </w:rPr>
        <w:t>Адамдардын жана мекемелердин климаттын өзгөрүүсүнүн курчтугун жумшартуу жана кесепеттерин алсыздандыруу, аларга адаптациялануу жана эрте эскертүү боюнча билим алуусун, маалыматты жана мүмкүндүктөрдү таркатууну жакшыртуу.</w:t>
      </w:r>
      <w:r w:rsidRPr="00BA0BAE">
        <w:rPr>
          <w:b/>
          <w:lang w:val="ky-KG"/>
        </w:rPr>
        <w:t xml:space="preserve"> </w:t>
      </w:r>
    </w:p>
    <w:p w:rsidR="00BE2AF6" w:rsidRPr="00BA0BAE" w:rsidRDefault="00BE2AF6" w:rsidP="00FA53F2">
      <w:pPr>
        <w:pStyle w:val="ListBullet2"/>
        <w:numPr>
          <w:ilvl w:val="1"/>
          <w:numId w:val="29"/>
        </w:numPr>
        <w:jc w:val="both"/>
        <w:rPr>
          <w:lang w:val="ky-KG"/>
        </w:rPr>
      </w:pPr>
      <w:r w:rsidRPr="00BA0BAE">
        <w:rPr>
          <w:b/>
          <w:lang w:val="ky-KG"/>
        </w:rPr>
        <w:t xml:space="preserve">13.b </w:t>
      </w:r>
      <w:r w:rsidRPr="00BA0BAE">
        <w:rPr>
          <w:lang w:val="ky-KG"/>
        </w:rPr>
        <w:t>Климаттын өзгөрүүсү менен байланыштагы пландаштыруу жана башкаруу мүмкүндүктөрүн бекемдөө боюнча механизмдерди эң эле алсыз өнүккөн өлкөлөрдө жаратууга көмөк көрсөтүү, анын ичинде аялдарга, жаштарга, ошондой э</w:t>
      </w:r>
      <w:r w:rsidR="00CD3F36">
        <w:rPr>
          <w:lang w:val="ky-KG"/>
        </w:rPr>
        <w:t>л</w:t>
      </w:r>
      <w:r w:rsidRPr="00BA0BAE">
        <w:rPr>
          <w:lang w:val="ky-KG"/>
        </w:rPr>
        <w:t xml:space="preserve">е жергиликтүү жана маргиналдашкан коомдоштуктарга </w:t>
      </w:r>
      <w:r w:rsidR="00CD3F36" w:rsidRPr="00BA0BAE">
        <w:rPr>
          <w:lang w:val="ky-KG"/>
        </w:rPr>
        <w:t xml:space="preserve">жогору </w:t>
      </w:r>
      <w:r w:rsidR="00CD3F36">
        <w:rPr>
          <w:lang w:val="ky-KG"/>
        </w:rPr>
        <w:t>көңүл</w:t>
      </w:r>
      <w:r w:rsidR="00CD3F36" w:rsidRPr="00BA0BAE">
        <w:rPr>
          <w:lang w:val="ky-KG"/>
        </w:rPr>
        <w:t xml:space="preserve"> </w:t>
      </w:r>
      <w:r w:rsidRPr="00BA0BAE">
        <w:rPr>
          <w:lang w:val="ky-KG"/>
        </w:rPr>
        <w:t>буруу.</w:t>
      </w:r>
    </w:p>
    <w:p w:rsidR="00BE2AF6" w:rsidRPr="00BA0BAE" w:rsidRDefault="00BE2AF6" w:rsidP="00D320E8">
      <w:pPr>
        <w:widowControl w:val="0"/>
        <w:tabs>
          <w:tab w:val="left" w:pos="843"/>
        </w:tabs>
        <w:spacing w:before="46" w:after="0" w:line="240" w:lineRule="auto"/>
        <w:ind w:right="481"/>
        <w:jc w:val="both"/>
        <w:rPr>
          <w:rFonts w:ascii="Calibri" w:eastAsia="Calibri" w:hAnsi="Calibri" w:cs="Times New Roman"/>
          <w:lang w:val="ky-KG"/>
        </w:rPr>
      </w:pPr>
    </w:p>
    <w:p w:rsidR="00BE2AF6" w:rsidRPr="00BA0BAE" w:rsidRDefault="00BE2AF6" w:rsidP="00D320E8">
      <w:pPr>
        <w:widowControl w:val="0"/>
        <w:spacing w:before="10" w:after="0" w:line="240" w:lineRule="auto"/>
        <w:jc w:val="both"/>
        <w:rPr>
          <w:rFonts w:ascii="Calibri" w:eastAsia="Calibri" w:hAnsi="Calibri" w:cs="Calibri"/>
          <w:sz w:val="4"/>
          <w:szCs w:val="4"/>
          <w:lang w:val="ky-KG"/>
        </w:rPr>
      </w:pPr>
    </w:p>
    <w:tbl>
      <w:tblPr>
        <w:tblStyle w:val="TableNormal1"/>
        <w:tblW w:w="0" w:type="auto"/>
        <w:jc w:val="center"/>
        <w:tblLayout w:type="fixed"/>
        <w:tblLook w:val="01E0" w:firstRow="1" w:lastRow="1" w:firstColumn="1" w:lastColumn="1" w:noHBand="0" w:noVBand="0"/>
      </w:tblPr>
      <w:tblGrid>
        <w:gridCol w:w="962"/>
        <w:gridCol w:w="1189"/>
        <w:gridCol w:w="1364"/>
        <w:gridCol w:w="991"/>
        <w:gridCol w:w="1082"/>
        <w:gridCol w:w="991"/>
        <w:gridCol w:w="721"/>
        <w:gridCol w:w="721"/>
      </w:tblGrid>
      <w:tr w:rsidR="00BE2AF6" w:rsidRPr="00BA0BAE" w:rsidTr="00683CF6">
        <w:trPr>
          <w:trHeight w:hRule="exact" w:val="562"/>
          <w:jc w:val="center"/>
        </w:trPr>
        <w:tc>
          <w:tcPr>
            <w:tcW w:w="4506"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2"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Көрсөткүчтөрдүн үлүшү</w:t>
            </w:r>
          </w:p>
        </w:tc>
        <w:tc>
          <w:tcPr>
            <w:tcW w:w="3515"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82"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Көрсөткүчтөрдүн саны</w:t>
            </w:r>
          </w:p>
        </w:tc>
      </w:tr>
      <w:tr w:rsidR="00BE2AF6" w:rsidRPr="00BA0BAE" w:rsidTr="00683CF6">
        <w:trPr>
          <w:trHeight w:hRule="exact" w:val="755"/>
          <w:jc w:val="center"/>
        </w:trPr>
        <w:tc>
          <w:tcPr>
            <w:tcW w:w="96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Жетишилгендери</w:t>
            </w:r>
          </w:p>
        </w:tc>
        <w:tc>
          <w:tcPr>
            <w:tcW w:w="1189"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line="245" w:lineRule="auto"/>
              <w:ind w:right="159"/>
              <w:jc w:val="both"/>
              <w:rPr>
                <w:rFonts w:ascii="Calibri" w:eastAsia="Calibri" w:hAnsi="Calibri" w:cs="Calibri"/>
                <w:sz w:val="18"/>
                <w:szCs w:val="18"/>
                <w:lang w:val="ky-KG"/>
              </w:rPr>
            </w:pPr>
            <w:r w:rsidRPr="00BA0BAE">
              <w:rPr>
                <w:rFonts w:ascii="Calibri" w:eastAsia="Calibri" w:hAnsi="Calibri" w:cs="Times New Roman"/>
                <w:sz w:val="18"/>
                <w:lang w:val="ky-KG"/>
              </w:rPr>
              <w:t>Али жетишиле электери</w:t>
            </w:r>
          </w:p>
        </w:tc>
        <w:tc>
          <w:tcPr>
            <w:tcW w:w="1364"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line="245" w:lineRule="auto"/>
              <w:ind w:right="199"/>
              <w:jc w:val="both"/>
              <w:rPr>
                <w:rFonts w:ascii="Calibri" w:eastAsia="Calibri" w:hAnsi="Calibri" w:cs="Calibri"/>
                <w:sz w:val="18"/>
                <w:szCs w:val="18"/>
                <w:lang w:val="ky-KG"/>
              </w:rPr>
            </w:pPr>
            <w:r w:rsidRPr="00BA0BAE">
              <w:rPr>
                <w:rFonts w:ascii="Calibri" w:eastAsia="Calibri" w:hAnsi="Calibri" w:cs="Times New Roman"/>
                <w:sz w:val="18"/>
                <w:lang w:val="ky-KG"/>
              </w:rPr>
              <w:t>Олуттуу күч-аракеттер талап кылынат</w:t>
            </w:r>
          </w:p>
        </w:tc>
        <w:tc>
          <w:tcPr>
            <w:tcW w:w="99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Маалыматтар жок</w:t>
            </w:r>
          </w:p>
        </w:tc>
        <w:tc>
          <w:tcPr>
            <w:tcW w:w="1082" w:type="dxa"/>
            <w:tcBorders>
              <w:top w:val="single" w:sz="7" w:space="0" w:color="001F5F"/>
              <w:left w:val="single" w:sz="7" w:space="0" w:color="001F5F"/>
              <w:bottom w:val="nil"/>
              <w:right w:val="single" w:sz="7" w:space="0" w:color="001F5F"/>
            </w:tcBorders>
            <w:shd w:val="clear" w:color="auto" w:fill="92D05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Жашылдар</w:t>
            </w:r>
          </w:p>
        </w:tc>
        <w:tc>
          <w:tcPr>
            <w:tcW w:w="991" w:type="dxa"/>
            <w:tcBorders>
              <w:top w:val="single" w:sz="7" w:space="0" w:color="001F5F"/>
              <w:left w:val="single" w:sz="7" w:space="0" w:color="001F5F"/>
              <w:bottom w:val="nil"/>
              <w:right w:val="single" w:sz="7" w:space="0" w:color="001F5F"/>
            </w:tcBorders>
            <w:shd w:val="clear" w:color="auto" w:fill="FFFF0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Сарылар</w:t>
            </w:r>
          </w:p>
        </w:tc>
        <w:tc>
          <w:tcPr>
            <w:tcW w:w="721" w:type="dxa"/>
            <w:tcBorders>
              <w:top w:val="single" w:sz="7" w:space="0" w:color="001F5F"/>
              <w:left w:val="single" w:sz="7" w:space="0" w:color="001F5F"/>
              <w:bottom w:val="nil"/>
              <w:right w:val="single" w:sz="7" w:space="0" w:color="001F5F"/>
            </w:tcBorders>
            <w:shd w:val="clear" w:color="auto" w:fill="FF0000"/>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Кызылдар</w:t>
            </w:r>
          </w:p>
        </w:tc>
        <w:tc>
          <w:tcPr>
            <w:tcW w:w="721" w:type="dxa"/>
            <w:tcBorders>
              <w:top w:val="single" w:sz="7" w:space="0" w:color="001F5F"/>
              <w:left w:val="single" w:sz="7" w:space="0" w:color="001F5F"/>
              <w:bottom w:val="nil"/>
              <w:right w:val="single" w:sz="7" w:space="0" w:color="001F5F"/>
            </w:tcBorders>
            <w:shd w:val="clear" w:color="auto" w:fill="D9D9D9"/>
          </w:tcPr>
          <w:p w:rsidR="00BE2AF6" w:rsidRPr="00BA0BAE" w:rsidRDefault="00BE2AF6" w:rsidP="00D320E8">
            <w:pPr>
              <w:spacing w:before="10"/>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Боздор</w:t>
            </w:r>
          </w:p>
        </w:tc>
      </w:tr>
      <w:tr w:rsidR="00BE2AF6" w:rsidRPr="00BA0BAE" w:rsidTr="00683CF6">
        <w:trPr>
          <w:trHeight w:hRule="exact" w:val="293"/>
          <w:jc w:val="center"/>
        </w:trPr>
        <w:tc>
          <w:tcPr>
            <w:tcW w:w="96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26%</w:t>
            </w:r>
          </w:p>
        </w:tc>
        <w:tc>
          <w:tcPr>
            <w:tcW w:w="1189"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16%</w:t>
            </w:r>
          </w:p>
        </w:tc>
        <w:tc>
          <w:tcPr>
            <w:tcW w:w="1364"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95"/>
              <w:jc w:val="both"/>
              <w:rPr>
                <w:rFonts w:ascii="Calibri" w:eastAsia="Calibri" w:hAnsi="Calibri" w:cs="Calibri"/>
                <w:sz w:val="18"/>
                <w:szCs w:val="18"/>
                <w:lang w:val="ky-KG"/>
              </w:rPr>
            </w:pPr>
            <w:r w:rsidRPr="00BA0BAE">
              <w:rPr>
                <w:rFonts w:ascii="Calibri" w:eastAsia="Calibri" w:hAnsi="Calibri" w:cs="Times New Roman"/>
                <w:sz w:val="18"/>
                <w:lang w:val="ky-KG"/>
              </w:rPr>
              <w:t>11%</w:t>
            </w:r>
          </w:p>
        </w:tc>
        <w:tc>
          <w:tcPr>
            <w:tcW w:w="99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jc w:val="both"/>
              <w:rPr>
                <w:rFonts w:ascii="Calibri" w:eastAsia="Calibri" w:hAnsi="Calibri" w:cs="Calibri"/>
                <w:sz w:val="18"/>
                <w:szCs w:val="18"/>
                <w:lang w:val="ky-KG"/>
              </w:rPr>
            </w:pPr>
            <w:r w:rsidRPr="00BA0BAE">
              <w:rPr>
                <w:rFonts w:ascii="Calibri" w:eastAsia="Calibri" w:hAnsi="Calibri" w:cs="Times New Roman"/>
                <w:sz w:val="18"/>
                <w:lang w:val="ky-KG"/>
              </w:rPr>
              <w:t>47%</w:t>
            </w:r>
          </w:p>
        </w:tc>
        <w:tc>
          <w:tcPr>
            <w:tcW w:w="1082"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5</w:t>
            </w:r>
          </w:p>
        </w:tc>
        <w:tc>
          <w:tcPr>
            <w:tcW w:w="99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3</w:t>
            </w:r>
          </w:p>
        </w:tc>
        <w:tc>
          <w:tcPr>
            <w:tcW w:w="72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2</w:t>
            </w:r>
          </w:p>
        </w:tc>
        <w:tc>
          <w:tcPr>
            <w:tcW w:w="721" w:type="dxa"/>
            <w:tcBorders>
              <w:top w:val="nil"/>
              <w:left w:val="single" w:sz="7" w:space="0" w:color="001F5F"/>
              <w:bottom w:val="single" w:sz="7" w:space="0" w:color="001F5F"/>
              <w:right w:val="single" w:sz="7" w:space="0" w:color="001F5F"/>
            </w:tcBorders>
          </w:tcPr>
          <w:p w:rsidR="00BE2AF6" w:rsidRPr="00BA0BAE" w:rsidRDefault="00BE2AF6" w:rsidP="00D320E8">
            <w:pPr>
              <w:spacing w:before="84" w:line="200"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9</w:t>
            </w:r>
          </w:p>
        </w:tc>
      </w:tr>
    </w:tbl>
    <w:p w:rsidR="00BE2AF6" w:rsidRPr="00BA0BAE" w:rsidRDefault="00BE2AF6" w:rsidP="00D320E8">
      <w:pPr>
        <w:widowControl w:val="0"/>
        <w:spacing w:before="2" w:after="0" w:line="240" w:lineRule="auto"/>
        <w:jc w:val="both"/>
        <w:rPr>
          <w:rFonts w:ascii="Calibri" w:eastAsia="Calibri" w:hAnsi="Calibri" w:cs="Calibri"/>
          <w:sz w:val="14"/>
          <w:szCs w:val="18"/>
          <w:lang w:val="ky-KG"/>
        </w:rPr>
      </w:pPr>
    </w:p>
    <w:p w:rsidR="00BE2AF6" w:rsidRPr="003C5956" w:rsidRDefault="00BE2AF6" w:rsidP="003C5956">
      <w:pPr>
        <w:pStyle w:val="Heading6"/>
        <w:numPr>
          <w:ilvl w:val="0"/>
          <w:numId w:val="0"/>
        </w:numPr>
        <w:ind w:left="567"/>
        <w:jc w:val="both"/>
        <w:rPr>
          <w:rFonts w:ascii="Calibri" w:eastAsia="Calibri" w:hAnsi="Calibri" w:cs="Times New Roman"/>
          <w:color w:val="000000" w:themeColor="text1"/>
          <w:lang w:val="ky-KG"/>
        </w:rPr>
      </w:pPr>
      <w:r w:rsidRPr="003C5956">
        <w:rPr>
          <w:rFonts w:ascii="Calibri" w:eastAsia="Calibri" w:hAnsi="Calibri" w:cs="Times New Roman"/>
          <w:color w:val="000000" w:themeColor="text1"/>
          <w:lang w:val="ky-KG"/>
        </w:rPr>
        <w:t xml:space="preserve">Булактары: ТӨМ 13 боюнча </w:t>
      </w:r>
      <w:r w:rsidRPr="003C5956">
        <w:rPr>
          <w:color w:val="000000" w:themeColor="text1"/>
          <w:lang w:val="ky-KG"/>
        </w:rPr>
        <w:t>Кыргызстан үчүн ТӨМ боюнча Башкаруу панелдеринин аспаптары</w:t>
      </w:r>
    </w:p>
    <w:p w:rsidR="00BE2AF6" w:rsidRPr="00BA0BAE" w:rsidRDefault="00BE2AF6" w:rsidP="00D320E8">
      <w:pPr>
        <w:jc w:val="both"/>
        <w:rPr>
          <w:rFonts w:eastAsia="Calibri" w:cstheme="minorHAnsi"/>
          <w:color w:val="5B92E5"/>
          <w:sz w:val="32"/>
          <w:szCs w:val="32"/>
          <w:lang w:val="ky-KG"/>
        </w:rPr>
      </w:pPr>
      <w:bookmarkStart w:id="51" w:name="_Toc5367797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809"/>
      </w:tblGrid>
      <w:tr w:rsidR="003C5956" w:rsidRPr="00165048" w:rsidTr="003C5956">
        <w:tc>
          <w:tcPr>
            <w:tcW w:w="2316" w:type="dxa"/>
          </w:tcPr>
          <w:p w:rsidR="003C5956" w:rsidRDefault="003C5956" w:rsidP="00D320E8">
            <w:pPr>
              <w:pStyle w:val="Heading1"/>
              <w:numPr>
                <w:ilvl w:val="0"/>
                <w:numId w:val="0"/>
              </w:numPr>
              <w:jc w:val="both"/>
              <w:outlineLvl w:val="0"/>
              <w:rPr>
                <w:rFonts w:ascii="Calibri" w:eastAsia="Times New Roman" w:hAnsi="Calibri" w:cs="Calibri"/>
                <w:b w:val="0"/>
                <w:noProof/>
                <w:color w:val="000000"/>
                <w:sz w:val="28"/>
                <w:szCs w:val="28"/>
                <w:lang w:val="ru-RU" w:eastAsia="ru-RU"/>
              </w:rPr>
            </w:pPr>
            <w:bookmarkStart w:id="52" w:name="_Toc8656566"/>
            <w:r>
              <w:rPr>
                <w:noProof/>
                <w:lang w:val="ru-RU" w:eastAsia="ru-RU"/>
              </w:rPr>
              <w:drawing>
                <wp:inline distT="0" distB="0" distL="0" distR="0" wp14:anchorId="13CFA82E" wp14:editId="2073AE47">
                  <wp:extent cx="1391478" cy="1383527"/>
                  <wp:effectExtent l="0" t="0" r="0" b="7620"/>
                  <wp:docPr id="1921003568"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87399" cy="1379471"/>
                          </a:xfrm>
                          <a:prstGeom prst="rect">
                            <a:avLst/>
                          </a:prstGeom>
                        </pic:spPr>
                      </pic:pic>
                    </a:graphicData>
                  </a:graphic>
                </wp:inline>
              </w:drawing>
            </w:r>
          </w:p>
        </w:tc>
        <w:tc>
          <w:tcPr>
            <w:tcW w:w="7116" w:type="dxa"/>
          </w:tcPr>
          <w:p w:rsidR="003C5956" w:rsidRPr="003C5956" w:rsidRDefault="003C5956" w:rsidP="003C5956">
            <w:pPr>
              <w:keepNext/>
              <w:keepLines/>
              <w:jc w:val="both"/>
              <w:outlineLvl w:val="0"/>
              <w:rPr>
                <w:rFonts w:ascii="Calibri" w:eastAsia="Times New Roman" w:hAnsi="Calibri" w:cs="Calibri"/>
                <w:b/>
                <w:noProof/>
                <w:color w:val="000000"/>
                <w:sz w:val="28"/>
                <w:szCs w:val="28"/>
                <w:lang w:val="ky-KG" w:eastAsia="ru-RU"/>
              </w:rPr>
            </w:pPr>
            <w:r w:rsidRPr="003C5956">
              <w:rPr>
                <w:rFonts w:eastAsia="Calibri" w:cstheme="minorHAnsi"/>
                <w:b/>
                <w:color w:val="5B92E5"/>
                <w:sz w:val="32"/>
                <w:szCs w:val="32"/>
                <w:lang w:val="ky-KG"/>
              </w:rPr>
              <w:t xml:space="preserve">15-максат. Кургак жерлердин экотутумун коргоо жана калыбына келтирүү жана алардын рационалдуу пайдаланылышына көмөк көрсөтүү, рационалдуу токой пайдалануу, чөлгө айланууга каршы күрөшүү, жерлердин деградациялануу процессин токтотуу жана </w:t>
            </w:r>
          </w:p>
        </w:tc>
      </w:tr>
    </w:tbl>
    <w:p w:rsidR="003C5956" w:rsidRPr="003C5956" w:rsidRDefault="003C5956" w:rsidP="003C5956">
      <w:pPr>
        <w:keepNext/>
        <w:keepLines/>
        <w:spacing w:after="0"/>
        <w:jc w:val="both"/>
        <w:outlineLvl w:val="0"/>
        <w:rPr>
          <w:rFonts w:eastAsia="Calibri" w:cstheme="minorHAnsi"/>
          <w:b/>
          <w:color w:val="5B92E5"/>
          <w:sz w:val="32"/>
          <w:szCs w:val="32"/>
          <w:lang w:val="ky-KG"/>
        </w:rPr>
      </w:pPr>
      <w:r w:rsidRPr="003C5956">
        <w:rPr>
          <w:rFonts w:eastAsia="Calibri" w:cstheme="minorHAnsi"/>
          <w:b/>
          <w:color w:val="5B92E5"/>
          <w:sz w:val="32"/>
          <w:szCs w:val="32"/>
          <w:lang w:val="ky-KG"/>
        </w:rPr>
        <w:t xml:space="preserve">кайра ордуна келтирүү жана биологиялык түрдүүлүктү жок кылуу процессин токтотуу </w:t>
      </w:r>
    </w:p>
    <w:bookmarkEnd w:id="51"/>
    <w:bookmarkEnd w:id="52"/>
    <w:p w:rsidR="00BE2AF6" w:rsidRDefault="00BE2AF6" w:rsidP="003C5956">
      <w:pPr>
        <w:pStyle w:val="BodyText"/>
        <w:ind w:left="0"/>
        <w:jc w:val="both"/>
        <w:rPr>
          <w:lang w:val="ky-KG"/>
        </w:rPr>
      </w:pPr>
      <w:r w:rsidRPr="00AF0301">
        <w:rPr>
          <w:lang w:val="ky-KG"/>
        </w:rPr>
        <w:t>Кыргызстандын курчап турган чөйрөсүнүн неги</w:t>
      </w:r>
      <w:r w:rsidR="00247AA5" w:rsidRPr="00AF0301">
        <w:rPr>
          <w:lang w:val="ky-KG"/>
        </w:rPr>
        <w:t>зги проблемалары аймакка бүтүн</w:t>
      </w:r>
      <w:r w:rsidRPr="00AF0301">
        <w:rPr>
          <w:lang w:val="ky-KG"/>
        </w:rPr>
        <w:t xml:space="preserve"> таасир тийгизет жана өзүнө: (1) жерлердин деградациясын жана чөлгө айланууну; (2) суу менен жабдуунун жана энергетиканын өз ара байланышын; (3) азык-түлүк коопсуздугуна жана айыл чарба</w:t>
      </w:r>
      <w:r w:rsidR="00247AA5" w:rsidRPr="00AF0301">
        <w:rPr>
          <w:lang w:val="ky-KG"/>
        </w:rPr>
        <w:t xml:space="preserve"> </w:t>
      </w:r>
      <w:r w:rsidRPr="00AF0301">
        <w:rPr>
          <w:lang w:val="ky-KG"/>
        </w:rPr>
        <w:t>өндүрүш</w:t>
      </w:r>
      <w:r w:rsidR="00247AA5" w:rsidRPr="00AF0301">
        <w:rPr>
          <w:lang w:val="ky-KG"/>
        </w:rPr>
        <w:t>үн</w:t>
      </w:r>
      <w:r w:rsidRPr="00AF0301">
        <w:rPr>
          <w:lang w:val="ky-KG"/>
        </w:rPr>
        <w:t>ө коркунучтар; (4) жаратылыш кырсыктары жана (5) климаттын өзгөрүүсүнүн курчап турган чөйрөгө таасир тийгизүүсү жана андан кийинки жакырчылык, ден соолук жана энергетика проблемаларына таасир көрсөтүүсү.</w:t>
      </w:r>
    </w:p>
    <w:p w:rsidR="003C5956" w:rsidRPr="00AF0301" w:rsidRDefault="003C5956" w:rsidP="003C5956">
      <w:pPr>
        <w:pStyle w:val="BodyText"/>
        <w:ind w:left="0"/>
        <w:jc w:val="both"/>
        <w:rPr>
          <w:lang w:val="ky-KG"/>
        </w:rPr>
      </w:pPr>
    </w:p>
    <w:p w:rsidR="00BE2AF6" w:rsidRPr="00AF0301" w:rsidRDefault="00BE2AF6" w:rsidP="003C5956">
      <w:pPr>
        <w:pStyle w:val="BodyText"/>
        <w:ind w:left="0"/>
        <w:jc w:val="both"/>
        <w:rPr>
          <w:lang w:val="ky-KG"/>
        </w:rPr>
      </w:pPr>
      <w:r w:rsidRPr="00AF0301">
        <w:rPr>
          <w:lang w:val="ky-KG"/>
        </w:rPr>
        <w:t xml:space="preserve">Жаратылыш ресурстарынын туруксуз пайдаланылышы Кыргызстандагы олуттуу проблема </w:t>
      </w:r>
      <w:r w:rsidRPr="00AF0301">
        <w:rPr>
          <w:lang w:val="ky-KG"/>
        </w:rPr>
        <w:lastRenderedPageBreak/>
        <w:t>бойдон калууда, ал өнүгүү тармагындагы милдеттерге жетишүүгө тоскоолдук кылат, анткени бул жакырлар тарабынан алына турган экономикалык жана социалдык</w:t>
      </w:r>
      <w:r w:rsidR="00247AA5" w:rsidRPr="00AF0301">
        <w:rPr>
          <w:lang w:val="ky-KG"/>
        </w:rPr>
        <w:t xml:space="preserve"> пайданы</w:t>
      </w:r>
      <w:r w:rsidRPr="00AF0301">
        <w:rPr>
          <w:lang w:val="ky-KG"/>
        </w:rPr>
        <w:t xml:space="preserve">, мисалы айыл </w:t>
      </w:r>
      <w:r w:rsidR="00247AA5" w:rsidRPr="00AF0301">
        <w:rPr>
          <w:lang w:val="ky-KG"/>
        </w:rPr>
        <w:t>чарбасынан жана токой чарбач</w:t>
      </w:r>
      <w:r w:rsidRPr="00AF0301">
        <w:rPr>
          <w:lang w:val="ky-KG"/>
        </w:rPr>
        <w:t xml:space="preserve">ынан </w:t>
      </w:r>
      <w:r w:rsidR="00247AA5" w:rsidRPr="00AF0301">
        <w:rPr>
          <w:lang w:val="ky-KG"/>
        </w:rPr>
        <w:t xml:space="preserve">пайданы </w:t>
      </w:r>
      <w:r w:rsidRPr="00AF0301">
        <w:rPr>
          <w:lang w:val="ky-KG"/>
        </w:rPr>
        <w:t>төмөндөтөт. Органикалык жаратылыш ресурстарын туруксуз пайдалануу калктын өсүшү, жалпы суроо-талаптын жогорулоосу менен айкалыштыкта айыл чарба өндүрүшүнүн жана бүтүндөй экономиканын кыскаруусуна алып келет.</w:t>
      </w:r>
      <w:r w:rsidR="00247AA5" w:rsidRPr="00AF0301">
        <w:rPr>
          <w:lang w:val="ky-KG"/>
        </w:rPr>
        <w:t xml:space="preserve">  </w:t>
      </w:r>
    </w:p>
    <w:p w:rsidR="00BE2AF6" w:rsidRPr="00BA0BAE" w:rsidRDefault="00983627" w:rsidP="00D320E8">
      <w:pPr>
        <w:widowControl w:val="0"/>
        <w:tabs>
          <w:tab w:val="left" w:pos="5588"/>
        </w:tabs>
        <w:spacing w:before="158" w:after="0" w:line="239" w:lineRule="auto"/>
        <w:ind w:right="36"/>
        <w:jc w:val="both"/>
        <w:rPr>
          <w:rFonts w:ascii="Calibri" w:eastAsia="Calibri" w:hAnsi="Calibri" w:cs="Times New Roman"/>
          <w:i/>
          <w:lang w:val="ky-KG"/>
        </w:rPr>
      </w:pPr>
      <w:r w:rsidRPr="00BA0BAE">
        <w:rPr>
          <w:noProof/>
          <w:lang w:val="ru-RU" w:eastAsia="ru-RU"/>
        </w:rPr>
        <mc:AlternateContent>
          <mc:Choice Requires="wps">
            <w:drawing>
              <wp:anchor distT="0" distB="0" distL="114300" distR="114300" simplePos="0" relativeHeight="251813888" behindDoc="0" locked="0" layoutInCell="1" allowOverlap="1" wp14:anchorId="5D05F7FE" wp14:editId="4907C3E8">
                <wp:simplePos x="0" y="0"/>
                <wp:positionH relativeFrom="column">
                  <wp:posOffset>978011</wp:posOffset>
                </wp:positionH>
                <wp:positionV relativeFrom="paragraph">
                  <wp:posOffset>1723086</wp:posOffset>
                </wp:positionV>
                <wp:extent cx="1812843" cy="508883"/>
                <wp:effectExtent l="0" t="0" r="16510" b="24765"/>
                <wp:wrapNone/>
                <wp:docPr id="29" name="Надпись 236"/>
                <wp:cNvGraphicFramePr/>
                <a:graphic xmlns:a="http://schemas.openxmlformats.org/drawingml/2006/main">
                  <a:graphicData uri="http://schemas.microsoft.com/office/word/2010/wordprocessingShape">
                    <wps:wsp>
                      <wps:cNvSpPr txBox="1"/>
                      <wps:spPr>
                        <a:xfrm>
                          <a:off x="0" y="0"/>
                          <a:ext cx="1812843" cy="508883"/>
                        </a:xfrm>
                        <a:prstGeom prst="rect">
                          <a:avLst/>
                        </a:prstGeom>
                        <a:solidFill>
                          <a:sysClr val="window" lastClr="FFFFFF"/>
                        </a:solidFill>
                        <a:ln w="6350">
                          <a:solidFill>
                            <a:sysClr val="window" lastClr="FFFFFF"/>
                          </a:solidFill>
                        </a:ln>
                        <a:effectLst/>
                      </wps:spPr>
                      <wps:txbx>
                        <w:txbxContent>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76" w:lineRule="auto"/>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F7FE" id="_x0000_s1055" type="#_x0000_t202" style="position:absolute;left:0;text-align:left;margin-left:77pt;margin-top:135.7pt;width:142.75pt;height:4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" fillcolor="window" strokecolor="window" strokeweight=".5pt">
                <v:textbox>
                  <w:txbxContent>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983627">
                      <w:pPr>
                        <w:spacing w:after="0" w:line="276"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76" w:lineRule="auto"/>
                      </w:pPr>
                      <w:r w:rsidRPr="003C5956">
                        <w:rPr>
                          <w:color w:val="000000" w:themeColor="text1"/>
                          <w:sz w:val="16"/>
                          <w:szCs w:val="16"/>
                          <w:lang w:val="ky-KG"/>
                        </w:rPr>
                        <w:t>Кыргыз Республикасы, божомолдоо</w:t>
                      </w:r>
                    </w:p>
                  </w:txbxContent>
                </v:textbox>
              </v:shape>
            </w:pict>
          </mc:Fallback>
        </mc:AlternateContent>
      </w:r>
      <w:r w:rsidR="00BE2AF6" w:rsidRPr="00BA0BAE">
        <w:rPr>
          <w:rFonts w:ascii="Calibri" w:eastAsia="Calibri" w:hAnsi="Calibri" w:cs="Times New Roman"/>
          <w:noProof/>
          <w:lang w:val="ru-RU" w:eastAsia="ru-RU"/>
        </w:rPr>
        <w:drawing>
          <wp:inline distT="0" distB="0" distL="0" distR="0" wp14:anchorId="499AE88D" wp14:editId="56D8515F">
            <wp:extent cx="2794635" cy="2153285"/>
            <wp:effectExtent l="0" t="0" r="5715" b="0"/>
            <wp:docPr id="294" name="Рисунок 28" descr="C:\Users\Aikanysh\Desktop\SDG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kanysh\Desktop\SDG 15.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94635" cy="2153285"/>
                    </a:xfrm>
                    <a:prstGeom prst="rect">
                      <a:avLst/>
                    </a:prstGeom>
                    <a:noFill/>
                    <a:ln>
                      <a:noFill/>
                    </a:ln>
                  </pic:spPr>
                </pic:pic>
              </a:graphicData>
            </a:graphic>
          </wp:inline>
        </w:drawing>
      </w:r>
    </w:p>
    <w:p w:rsidR="00BE2AF6" w:rsidRPr="00AF0301" w:rsidRDefault="00BE2AF6" w:rsidP="003C5956">
      <w:pPr>
        <w:pStyle w:val="BodyText"/>
        <w:ind w:left="0"/>
        <w:jc w:val="both"/>
        <w:rPr>
          <w:i/>
          <w:lang w:val="ru-RU"/>
        </w:rPr>
      </w:pPr>
      <w:r w:rsidRPr="00AF0301">
        <w:rPr>
          <w:i/>
          <w:lang w:val="ru-RU"/>
        </w:rPr>
        <w:t xml:space="preserve">15.1.: </w:t>
      </w:r>
      <w:r w:rsidRPr="00C2457D">
        <w:rPr>
          <w:i/>
        </w:rPr>
        <w:t>WDI</w:t>
      </w:r>
      <w:r w:rsidRPr="00AF0301">
        <w:rPr>
          <w:i/>
          <w:lang w:val="ru-RU"/>
        </w:rPr>
        <w:t xml:space="preserve"> </w:t>
      </w:r>
      <w:proofErr w:type="spellStart"/>
      <w:r w:rsidRPr="00AF0301">
        <w:rPr>
          <w:i/>
          <w:lang w:val="ru-RU"/>
        </w:rPr>
        <w:t>токой</w:t>
      </w:r>
      <w:proofErr w:type="spellEnd"/>
      <w:r w:rsidRPr="00AF0301">
        <w:rPr>
          <w:i/>
          <w:lang w:val="ru-RU"/>
        </w:rPr>
        <w:t xml:space="preserve"> </w:t>
      </w:r>
      <w:proofErr w:type="spellStart"/>
      <w:proofErr w:type="gramStart"/>
      <w:r w:rsidRPr="00AF0301">
        <w:rPr>
          <w:i/>
          <w:lang w:val="ru-RU"/>
        </w:rPr>
        <w:t>аянттары</w:t>
      </w:r>
      <w:proofErr w:type="spellEnd"/>
      <w:r w:rsidRPr="00AF0301">
        <w:rPr>
          <w:i/>
          <w:lang w:val="ru-RU"/>
        </w:rPr>
        <w:t xml:space="preserve">  (</w:t>
      </w:r>
      <w:proofErr w:type="spellStart"/>
      <w:proofErr w:type="gramEnd"/>
      <w:r w:rsidRPr="00AF0301">
        <w:rPr>
          <w:i/>
          <w:lang w:val="ru-RU"/>
        </w:rPr>
        <w:t>жер</w:t>
      </w:r>
      <w:proofErr w:type="spellEnd"/>
      <w:r w:rsidRPr="00AF0301">
        <w:rPr>
          <w:i/>
          <w:lang w:val="ru-RU"/>
        </w:rPr>
        <w:t xml:space="preserve"> </w:t>
      </w:r>
      <w:proofErr w:type="spellStart"/>
      <w:r w:rsidRPr="00AF0301">
        <w:rPr>
          <w:i/>
          <w:lang w:val="ru-RU"/>
        </w:rPr>
        <w:t>аянттарынан</w:t>
      </w:r>
      <w:proofErr w:type="spellEnd"/>
      <w:r w:rsidRPr="00AF0301">
        <w:rPr>
          <w:i/>
          <w:lang w:val="ru-RU"/>
        </w:rPr>
        <w:t xml:space="preserve"> %</w:t>
      </w:r>
      <w:proofErr w:type="spellStart"/>
      <w:r w:rsidRPr="00AF0301">
        <w:rPr>
          <w:i/>
          <w:lang w:val="ru-RU"/>
        </w:rPr>
        <w:t>дарда</w:t>
      </w:r>
      <w:proofErr w:type="spellEnd"/>
      <w:r w:rsidRPr="00AF0301">
        <w:rPr>
          <w:i/>
          <w:lang w:val="ru-RU"/>
        </w:rPr>
        <w:t>)</w:t>
      </w:r>
    </w:p>
    <w:p w:rsidR="003C5956" w:rsidRDefault="003C5956" w:rsidP="00D320E8">
      <w:pPr>
        <w:pStyle w:val="BodyText"/>
        <w:jc w:val="both"/>
        <w:rPr>
          <w:lang w:val="ru-RU"/>
        </w:rPr>
      </w:pPr>
    </w:p>
    <w:p w:rsidR="00BE2AF6" w:rsidRPr="00AF0301" w:rsidRDefault="00BE2AF6" w:rsidP="003C5956">
      <w:pPr>
        <w:pStyle w:val="BodyText"/>
        <w:ind w:left="0"/>
        <w:jc w:val="both"/>
        <w:rPr>
          <w:lang w:val="ru-RU"/>
        </w:rPr>
      </w:pPr>
      <w:r w:rsidRPr="00AF0301">
        <w:rPr>
          <w:lang w:val="ru-RU"/>
        </w:rPr>
        <w:t xml:space="preserve">60% </w:t>
      </w:r>
      <w:proofErr w:type="spellStart"/>
      <w:r w:rsidRPr="00AF0301">
        <w:rPr>
          <w:lang w:val="ru-RU"/>
        </w:rPr>
        <w:t>айыл</w:t>
      </w:r>
      <w:proofErr w:type="spellEnd"/>
      <w:r w:rsidRPr="00AF0301">
        <w:rPr>
          <w:lang w:val="ru-RU"/>
        </w:rPr>
        <w:t xml:space="preserve"> </w:t>
      </w:r>
      <w:proofErr w:type="spellStart"/>
      <w:r w:rsidRPr="00AF0301">
        <w:rPr>
          <w:lang w:val="ru-RU"/>
        </w:rPr>
        <w:t>чарба</w:t>
      </w:r>
      <w:proofErr w:type="spellEnd"/>
      <w:r w:rsidRPr="00AF0301">
        <w:rPr>
          <w:lang w:val="ru-RU"/>
        </w:rPr>
        <w:t xml:space="preserve"> </w:t>
      </w:r>
      <w:proofErr w:type="spellStart"/>
      <w:r w:rsidRPr="00AF0301">
        <w:rPr>
          <w:lang w:val="ru-RU"/>
        </w:rPr>
        <w:t>жерлери</w:t>
      </w:r>
      <w:proofErr w:type="spellEnd"/>
      <w:r w:rsidRPr="00AF0301">
        <w:rPr>
          <w:lang w:val="ru-RU"/>
        </w:rPr>
        <w:t xml:space="preserve"> (</w:t>
      </w:r>
      <w:proofErr w:type="spellStart"/>
      <w:r w:rsidRPr="00AF0301">
        <w:rPr>
          <w:lang w:val="ru-RU"/>
        </w:rPr>
        <w:t>айдоо</w:t>
      </w:r>
      <w:proofErr w:type="spellEnd"/>
      <w:r w:rsidRPr="00AF0301">
        <w:rPr>
          <w:lang w:val="ru-RU"/>
        </w:rPr>
        <w:t xml:space="preserve"> </w:t>
      </w:r>
      <w:proofErr w:type="spellStart"/>
      <w:r w:rsidRPr="00AF0301">
        <w:rPr>
          <w:lang w:val="ru-RU"/>
        </w:rPr>
        <w:t>жерлери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жайыттар</w:t>
      </w:r>
      <w:proofErr w:type="spellEnd"/>
      <w:r w:rsidRPr="00AF0301">
        <w:rPr>
          <w:lang w:val="ru-RU"/>
        </w:rPr>
        <w:t xml:space="preserve">) </w:t>
      </w:r>
      <w:proofErr w:type="spellStart"/>
      <w:r w:rsidRPr="00AF0301">
        <w:rPr>
          <w:lang w:val="ru-RU"/>
        </w:rPr>
        <w:t>суу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шамал</w:t>
      </w:r>
      <w:proofErr w:type="spellEnd"/>
      <w:r w:rsidRPr="00AF0301">
        <w:rPr>
          <w:lang w:val="ru-RU"/>
        </w:rPr>
        <w:t xml:space="preserve"> </w:t>
      </w:r>
      <w:proofErr w:type="spellStart"/>
      <w:r w:rsidRPr="00AF0301">
        <w:rPr>
          <w:lang w:val="ru-RU"/>
        </w:rPr>
        <w:t>менен</w:t>
      </w:r>
      <w:proofErr w:type="spellEnd"/>
      <w:r w:rsidR="00247AA5" w:rsidRPr="00AF0301">
        <w:rPr>
          <w:lang w:val="ru-RU"/>
        </w:rPr>
        <w:t xml:space="preserve"> </w:t>
      </w:r>
      <w:proofErr w:type="spellStart"/>
      <w:r w:rsidR="00247AA5" w:rsidRPr="00AF0301">
        <w:rPr>
          <w:lang w:val="ru-RU"/>
        </w:rPr>
        <w:t>эрозияланууга</w:t>
      </w:r>
      <w:proofErr w:type="spellEnd"/>
      <w:r w:rsidR="00247AA5" w:rsidRPr="00AF0301">
        <w:rPr>
          <w:lang w:val="ru-RU"/>
        </w:rPr>
        <w:t xml:space="preserve"> туш </w:t>
      </w:r>
      <w:proofErr w:type="spellStart"/>
      <w:r w:rsidR="00247AA5" w:rsidRPr="00AF0301">
        <w:rPr>
          <w:lang w:val="ru-RU"/>
        </w:rPr>
        <w:t>болушат</w:t>
      </w:r>
      <w:proofErr w:type="spellEnd"/>
      <w:r w:rsidR="00247AA5" w:rsidRPr="00AF0301">
        <w:rPr>
          <w:lang w:val="ru-RU"/>
        </w:rPr>
        <w:t xml:space="preserve">, </w:t>
      </w:r>
      <w:proofErr w:type="spellStart"/>
      <w:r w:rsidR="00247AA5" w:rsidRPr="00AF0301">
        <w:rPr>
          <w:lang w:val="ru-RU"/>
        </w:rPr>
        <w:t>бул</w:t>
      </w:r>
      <w:proofErr w:type="spellEnd"/>
      <w:r w:rsidR="00247AA5" w:rsidRPr="00AF0301">
        <w:rPr>
          <w:lang w:val="ru-RU"/>
        </w:rPr>
        <w:t xml:space="preserve"> </w:t>
      </w:r>
      <w:proofErr w:type="spellStart"/>
      <w:r w:rsidRPr="00AF0301">
        <w:rPr>
          <w:lang w:val="ru-RU"/>
        </w:rPr>
        <w:t>азык-түлүк</w:t>
      </w:r>
      <w:proofErr w:type="spellEnd"/>
      <w:r w:rsidRPr="00AF0301">
        <w:rPr>
          <w:lang w:val="ru-RU"/>
        </w:rPr>
        <w:t xml:space="preserve"> </w:t>
      </w:r>
      <w:proofErr w:type="spellStart"/>
      <w:r w:rsidRPr="00AF0301">
        <w:rPr>
          <w:lang w:val="ru-RU"/>
        </w:rPr>
        <w:t>коопсуздугуна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чарбачылык</w:t>
      </w:r>
      <w:proofErr w:type="spellEnd"/>
      <w:r w:rsidRPr="00AF0301">
        <w:rPr>
          <w:lang w:val="ru-RU"/>
        </w:rPr>
        <w:t xml:space="preserve"> </w:t>
      </w:r>
      <w:proofErr w:type="spellStart"/>
      <w:r w:rsidRPr="00AF0301">
        <w:rPr>
          <w:lang w:val="ru-RU"/>
        </w:rPr>
        <w:t>өндүрүшүнө</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Pr="00AF0301">
        <w:rPr>
          <w:lang w:val="ru-RU"/>
        </w:rPr>
        <w:t>коркунучтарды</w:t>
      </w:r>
      <w:proofErr w:type="spellEnd"/>
      <w:r w:rsidRPr="00AF0301">
        <w:rPr>
          <w:lang w:val="ru-RU"/>
        </w:rPr>
        <w:t xml:space="preserve"> </w:t>
      </w:r>
      <w:proofErr w:type="spellStart"/>
      <w:r w:rsidRPr="00AF0301">
        <w:rPr>
          <w:lang w:val="ru-RU"/>
        </w:rPr>
        <w:t>туудурат</w:t>
      </w:r>
      <w:proofErr w:type="spellEnd"/>
      <w:r w:rsidRPr="00BA0BAE">
        <w:rPr>
          <w:rStyle w:val="FootnoteReference"/>
          <w:rFonts w:cs="Times New Roman"/>
          <w:lang w:val="ky-KG"/>
        </w:rPr>
        <w:footnoteReference w:id="63"/>
      </w:r>
      <w:r w:rsidRPr="00AF0301">
        <w:rPr>
          <w:lang w:val="ru-RU"/>
        </w:rPr>
        <w:t xml:space="preserve">. </w:t>
      </w:r>
      <w:proofErr w:type="spellStart"/>
      <w:r w:rsidRPr="00AF0301">
        <w:rPr>
          <w:lang w:val="ru-RU"/>
        </w:rPr>
        <w:t>Айдоо</w:t>
      </w:r>
      <w:proofErr w:type="spellEnd"/>
      <w:r w:rsidRPr="00AF0301">
        <w:rPr>
          <w:lang w:val="ru-RU"/>
        </w:rPr>
        <w:t xml:space="preserve"> </w:t>
      </w:r>
      <w:proofErr w:type="spellStart"/>
      <w:r w:rsidRPr="00AF0301">
        <w:rPr>
          <w:lang w:val="ru-RU"/>
        </w:rPr>
        <w:t>жерлеринин</w:t>
      </w:r>
      <w:proofErr w:type="spellEnd"/>
      <w:r w:rsidRPr="00AF0301">
        <w:rPr>
          <w:lang w:val="ru-RU"/>
        </w:rPr>
        <w:t xml:space="preserve"> </w:t>
      </w:r>
      <w:proofErr w:type="spellStart"/>
      <w:r w:rsidRPr="00AF0301">
        <w:rPr>
          <w:lang w:val="ru-RU"/>
        </w:rPr>
        <w:t>түшүмдүүлүгү</w:t>
      </w:r>
      <w:proofErr w:type="spellEnd"/>
      <w:r w:rsidRPr="00AF0301">
        <w:rPr>
          <w:lang w:val="ru-RU"/>
        </w:rPr>
        <w:t xml:space="preserve"> </w:t>
      </w:r>
      <w:proofErr w:type="spellStart"/>
      <w:r w:rsidRPr="00AF0301">
        <w:rPr>
          <w:lang w:val="ru-RU"/>
        </w:rPr>
        <w:t>жыл</w:t>
      </w:r>
      <w:proofErr w:type="spellEnd"/>
      <w:r w:rsidRPr="00AF0301">
        <w:rPr>
          <w:lang w:val="ru-RU"/>
        </w:rPr>
        <w:t xml:space="preserve"> </w:t>
      </w:r>
      <w:proofErr w:type="spellStart"/>
      <w:r w:rsidRPr="00AF0301">
        <w:rPr>
          <w:lang w:val="ru-RU"/>
        </w:rPr>
        <w:t>санап</w:t>
      </w:r>
      <w:proofErr w:type="spellEnd"/>
      <w:r w:rsidRPr="00AF0301">
        <w:rPr>
          <w:lang w:val="ru-RU"/>
        </w:rPr>
        <w:t xml:space="preserve"> </w:t>
      </w:r>
      <w:proofErr w:type="spellStart"/>
      <w:r w:rsidRPr="00AF0301">
        <w:rPr>
          <w:lang w:val="ru-RU"/>
        </w:rPr>
        <w:t>төмөндөөдө</w:t>
      </w:r>
      <w:proofErr w:type="spellEnd"/>
      <w:r w:rsidRPr="00AF0301">
        <w:rPr>
          <w:lang w:val="ru-RU"/>
        </w:rPr>
        <w:t xml:space="preserve">. </w:t>
      </w:r>
      <w:proofErr w:type="spellStart"/>
      <w:r w:rsidRPr="00AF0301">
        <w:rPr>
          <w:lang w:val="ru-RU"/>
        </w:rPr>
        <w:t>Сугарылуучу</w:t>
      </w:r>
      <w:proofErr w:type="spellEnd"/>
      <w:r w:rsidRPr="00AF0301">
        <w:rPr>
          <w:lang w:val="ru-RU"/>
        </w:rPr>
        <w:t xml:space="preserve"> </w:t>
      </w:r>
      <w:proofErr w:type="spellStart"/>
      <w:r w:rsidRPr="00AF0301">
        <w:rPr>
          <w:lang w:val="ru-RU"/>
        </w:rPr>
        <w:t>жерлердин</w:t>
      </w:r>
      <w:proofErr w:type="spellEnd"/>
      <w:r w:rsidRPr="00AF0301">
        <w:rPr>
          <w:lang w:val="ru-RU"/>
        </w:rPr>
        <w:t xml:space="preserve"> </w:t>
      </w:r>
      <w:proofErr w:type="spellStart"/>
      <w:r w:rsidRPr="00AF0301">
        <w:rPr>
          <w:lang w:val="ru-RU"/>
        </w:rPr>
        <w:t>абалынын</w:t>
      </w:r>
      <w:proofErr w:type="spellEnd"/>
      <w:r w:rsidRPr="00AF0301">
        <w:rPr>
          <w:lang w:val="ru-RU"/>
        </w:rPr>
        <w:t xml:space="preserve"> </w:t>
      </w:r>
      <w:proofErr w:type="spellStart"/>
      <w:r w:rsidRPr="00AF0301">
        <w:rPr>
          <w:lang w:val="ru-RU"/>
        </w:rPr>
        <w:t>начарлоосунун</w:t>
      </w:r>
      <w:proofErr w:type="spellEnd"/>
      <w:r w:rsidRPr="00AF0301">
        <w:rPr>
          <w:lang w:val="ru-RU"/>
        </w:rPr>
        <w:t xml:space="preserve"> </w:t>
      </w:r>
      <w:proofErr w:type="spellStart"/>
      <w:r w:rsidRPr="00AF0301">
        <w:rPr>
          <w:lang w:val="ru-RU"/>
        </w:rPr>
        <w:t>жана</w:t>
      </w:r>
      <w:proofErr w:type="spellEnd"/>
      <w:r w:rsidR="00247AA5" w:rsidRPr="00AF0301">
        <w:rPr>
          <w:lang w:val="ru-RU"/>
        </w:rPr>
        <w:t xml:space="preserve"> </w:t>
      </w:r>
      <w:proofErr w:type="spellStart"/>
      <w:r w:rsidR="00247AA5" w:rsidRPr="00AF0301">
        <w:rPr>
          <w:lang w:val="ru-RU"/>
        </w:rPr>
        <w:t>а</w:t>
      </w:r>
      <w:r w:rsidRPr="00AF0301">
        <w:rPr>
          <w:lang w:val="ru-RU"/>
        </w:rPr>
        <w:t>ймактын</w:t>
      </w:r>
      <w:proofErr w:type="spellEnd"/>
      <w:r w:rsidRPr="00AF0301">
        <w:rPr>
          <w:lang w:val="ru-RU"/>
        </w:rPr>
        <w:t xml:space="preserve"> </w:t>
      </w:r>
      <w:proofErr w:type="spellStart"/>
      <w:r w:rsidRPr="00AF0301">
        <w:rPr>
          <w:lang w:val="ru-RU"/>
        </w:rPr>
        <w:t>табигый</w:t>
      </w:r>
      <w:proofErr w:type="spellEnd"/>
      <w:r w:rsidRPr="00AF0301">
        <w:rPr>
          <w:lang w:val="ru-RU"/>
        </w:rPr>
        <w:t xml:space="preserve"> </w:t>
      </w:r>
      <w:proofErr w:type="spellStart"/>
      <w:r w:rsidRPr="00AF0301">
        <w:rPr>
          <w:lang w:val="ru-RU"/>
        </w:rPr>
        <w:t>дренажынын</w:t>
      </w:r>
      <w:proofErr w:type="spellEnd"/>
      <w:r w:rsidRPr="00AF0301">
        <w:rPr>
          <w:lang w:val="ru-RU"/>
        </w:rPr>
        <w:t xml:space="preserve"> </w:t>
      </w:r>
      <w:proofErr w:type="spellStart"/>
      <w:r w:rsidRPr="00AF0301">
        <w:rPr>
          <w:lang w:val="ru-RU"/>
        </w:rPr>
        <w:t>жеткиликсиздигинин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себептери</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коллектордук-дренаждык</w:t>
      </w:r>
      <w:proofErr w:type="spellEnd"/>
      <w:r w:rsidRPr="00AF0301">
        <w:rPr>
          <w:lang w:val="ru-RU"/>
        </w:rPr>
        <w:t xml:space="preserve"> </w:t>
      </w:r>
      <w:proofErr w:type="spellStart"/>
      <w:r w:rsidRPr="00AF0301">
        <w:rPr>
          <w:lang w:val="ru-RU"/>
        </w:rPr>
        <w:t>түйүндү</w:t>
      </w:r>
      <w:r w:rsidR="00247AA5" w:rsidRPr="00AF0301">
        <w:rPr>
          <w:lang w:val="ru-RU"/>
        </w:rPr>
        <w:t>н</w:t>
      </w:r>
      <w:proofErr w:type="spellEnd"/>
      <w:r w:rsidRPr="00AF0301">
        <w:rPr>
          <w:lang w:val="ru-RU"/>
        </w:rPr>
        <w:t xml:space="preserve"> </w:t>
      </w:r>
      <w:proofErr w:type="spellStart"/>
      <w:r w:rsidRPr="00AF0301">
        <w:rPr>
          <w:lang w:val="ru-RU"/>
        </w:rPr>
        <w:t>жоктугу</w:t>
      </w:r>
      <w:proofErr w:type="spellEnd"/>
      <w:r w:rsidRPr="00AF0301">
        <w:rPr>
          <w:lang w:val="ru-RU"/>
        </w:rPr>
        <w:t xml:space="preserve"> же </w:t>
      </w:r>
      <w:proofErr w:type="spellStart"/>
      <w:r w:rsidRPr="00AF0301">
        <w:rPr>
          <w:lang w:val="ru-RU"/>
        </w:rPr>
        <w:t>талкалануусу</w:t>
      </w:r>
      <w:proofErr w:type="spellEnd"/>
      <w:r w:rsidRPr="00AF0301">
        <w:rPr>
          <w:lang w:val="ru-RU"/>
        </w:rPr>
        <w:t xml:space="preserve">, </w:t>
      </w:r>
      <w:proofErr w:type="spellStart"/>
      <w:r w:rsidRPr="00AF0301">
        <w:rPr>
          <w:lang w:val="ru-RU"/>
        </w:rPr>
        <w:t>сугат</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суунун</w:t>
      </w:r>
      <w:proofErr w:type="spellEnd"/>
      <w:r w:rsidRPr="00AF0301">
        <w:rPr>
          <w:lang w:val="ru-RU"/>
        </w:rPr>
        <w:t xml:space="preserve"> </w:t>
      </w:r>
      <w:proofErr w:type="spellStart"/>
      <w:r w:rsidRPr="00AF0301">
        <w:rPr>
          <w:lang w:val="ru-RU"/>
        </w:rPr>
        <w:t>сугаруу</w:t>
      </w:r>
      <w:proofErr w:type="spellEnd"/>
      <w:r w:rsidRPr="00AF0301">
        <w:rPr>
          <w:lang w:val="ru-RU"/>
        </w:rPr>
        <w:t xml:space="preserve"> </w:t>
      </w:r>
      <w:proofErr w:type="spellStart"/>
      <w:r w:rsidRPr="00AF0301">
        <w:rPr>
          <w:lang w:val="ru-RU"/>
        </w:rPr>
        <w:t>каналдарындагы</w:t>
      </w:r>
      <w:proofErr w:type="spellEnd"/>
      <w:r w:rsidRPr="00AF0301">
        <w:rPr>
          <w:lang w:val="ru-RU"/>
        </w:rPr>
        <w:t xml:space="preserve"> </w:t>
      </w:r>
      <w:proofErr w:type="spellStart"/>
      <w:r w:rsidRPr="00AF0301">
        <w:rPr>
          <w:lang w:val="ru-RU"/>
        </w:rPr>
        <w:t>чыпкалоонун</w:t>
      </w:r>
      <w:proofErr w:type="spellEnd"/>
      <w:r w:rsidRPr="00AF0301">
        <w:rPr>
          <w:lang w:val="ru-RU"/>
        </w:rPr>
        <w:t xml:space="preserve"> </w:t>
      </w:r>
      <w:proofErr w:type="spellStart"/>
      <w:r w:rsidRPr="00AF0301">
        <w:rPr>
          <w:lang w:val="ru-RU"/>
        </w:rPr>
        <w:t>жүрүшүндө</w:t>
      </w:r>
      <w:proofErr w:type="spellEnd"/>
      <w:r w:rsidRPr="00AF0301">
        <w:rPr>
          <w:lang w:val="ru-RU"/>
        </w:rPr>
        <w:t xml:space="preserve"> </w:t>
      </w:r>
      <w:proofErr w:type="spellStart"/>
      <w:r w:rsidRPr="00AF0301">
        <w:rPr>
          <w:lang w:val="ru-RU"/>
        </w:rPr>
        <w:t>ири</w:t>
      </w:r>
      <w:proofErr w:type="spellEnd"/>
      <w:r w:rsidRPr="00AF0301">
        <w:rPr>
          <w:lang w:val="ru-RU"/>
        </w:rPr>
        <w:t xml:space="preserve"> </w:t>
      </w:r>
      <w:proofErr w:type="spellStart"/>
      <w:r w:rsidRPr="00AF0301">
        <w:rPr>
          <w:lang w:val="ru-RU"/>
        </w:rPr>
        <w:t>жоготуулар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дайыма</w:t>
      </w:r>
      <w:proofErr w:type="spellEnd"/>
      <w:r w:rsidRPr="00AF0301">
        <w:rPr>
          <w:lang w:val="ru-RU"/>
        </w:rPr>
        <w:t xml:space="preserve"> </w:t>
      </w:r>
      <w:proofErr w:type="spellStart"/>
      <w:r w:rsidRPr="00AF0301">
        <w:rPr>
          <w:lang w:val="ru-RU"/>
        </w:rPr>
        <w:t>бирдей</w:t>
      </w:r>
      <w:proofErr w:type="spellEnd"/>
      <w:r w:rsidRPr="00AF0301">
        <w:rPr>
          <w:lang w:val="ru-RU"/>
        </w:rPr>
        <w:t xml:space="preserve"> </w:t>
      </w:r>
      <w:proofErr w:type="spellStart"/>
      <w:r w:rsidRPr="00AF0301">
        <w:rPr>
          <w:lang w:val="ru-RU"/>
        </w:rPr>
        <w:t>берилбей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сугаруу</w:t>
      </w:r>
      <w:proofErr w:type="spellEnd"/>
      <w:r w:rsidRPr="00AF0301">
        <w:rPr>
          <w:lang w:val="ru-RU"/>
        </w:rPr>
        <w:t xml:space="preserve"> </w:t>
      </w:r>
      <w:proofErr w:type="spellStart"/>
      <w:r w:rsidRPr="00AF0301">
        <w:rPr>
          <w:lang w:val="ru-RU"/>
        </w:rPr>
        <w:t>режими</w:t>
      </w:r>
      <w:proofErr w:type="spellEnd"/>
      <w:r w:rsidRPr="00AF0301">
        <w:rPr>
          <w:lang w:val="ru-RU"/>
        </w:rPr>
        <w:t xml:space="preserve"> </w:t>
      </w:r>
      <w:proofErr w:type="spellStart"/>
      <w:r w:rsidRPr="00AF0301">
        <w:rPr>
          <w:lang w:val="ru-RU"/>
        </w:rPr>
        <w:t>кызмат</w:t>
      </w:r>
      <w:proofErr w:type="spellEnd"/>
      <w:r w:rsidRPr="00AF0301">
        <w:rPr>
          <w:lang w:val="ru-RU"/>
        </w:rPr>
        <w:t xml:space="preserve"> </w:t>
      </w:r>
      <w:proofErr w:type="spellStart"/>
      <w:r w:rsidRPr="00AF0301">
        <w:rPr>
          <w:lang w:val="ru-RU"/>
        </w:rPr>
        <w:t>кылышат</w:t>
      </w:r>
      <w:proofErr w:type="spellEnd"/>
      <w:r w:rsidRPr="00AF0301">
        <w:rPr>
          <w:lang w:val="ru-RU"/>
        </w:rPr>
        <w:t xml:space="preserve"> (ТӨМ 15.1).</w:t>
      </w:r>
    </w:p>
    <w:p w:rsidR="00BE2AF6" w:rsidRDefault="00BE2AF6" w:rsidP="003C5956">
      <w:pPr>
        <w:pStyle w:val="BodyText"/>
        <w:ind w:left="0"/>
        <w:jc w:val="both"/>
        <w:rPr>
          <w:lang w:val="ru-RU"/>
        </w:rPr>
      </w:pPr>
      <w:proofErr w:type="spellStart"/>
      <w:r w:rsidRPr="00AF0301">
        <w:rPr>
          <w:lang w:val="ru-RU"/>
        </w:rPr>
        <w:t>Анын</w:t>
      </w:r>
      <w:proofErr w:type="spellEnd"/>
      <w:r w:rsidRPr="00AF0301">
        <w:rPr>
          <w:lang w:val="ru-RU"/>
        </w:rPr>
        <w:t xml:space="preserve"> </w:t>
      </w:r>
      <w:proofErr w:type="spellStart"/>
      <w:r w:rsidRPr="00AF0301">
        <w:rPr>
          <w:lang w:val="ru-RU"/>
        </w:rPr>
        <w:t>үстүнө</w:t>
      </w:r>
      <w:proofErr w:type="spellEnd"/>
      <w:r w:rsidRPr="00AF0301">
        <w:rPr>
          <w:lang w:val="ru-RU"/>
        </w:rPr>
        <w:t xml:space="preserve">, </w:t>
      </w:r>
      <w:proofErr w:type="spellStart"/>
      <w:r w:rsidRPr="00AF0301">
        <w:rPr>
          <w:lang w:val="ru-RU"/>
        </w:rPr>
        <w:t>токойлордун</w:t>
      </w:r>
      <w:proofErr w:type="spellEnd"/>
      <w:r w:rsidRPr="00AF0301">
        <w:rPr>
          <w:lang w:val="ru-RU"/>
        </w:rPr>
        <w:t xml:space="preserve"> жок </w:t>
      </w:r>
      <w:proofErr w:type="spellStart"/>
      <w:r w:rsidRPr="00AF0301">
        <w:rPr>
          <w:lang w:val="ru-RU"/>
        </w:rPr>
        <w:t>болуусу</w:t>
      </w:r>
      <w:proofErr w:type="spellEnd"/>
      <w:r w:rsidRPr="00AF0301">
        <w:rPr>
          <w:lang w:val="ru-RU"/>
        </w:rPr>
        <w:t xml:space="preserve"> </w:t>
      </w:r>
      <w:proofErr w:type="spellStart"/>
      <w:r w:rsidRPr="00AF0301">
        <w:rPr>
          <w:lang w:val="ru-RU"/>
        </w:rPr>
        <w:t>улам</w:t>
      </w:r>
      <w:proofErr w:type="spellEnd"/>
      <w:r w:rsidRPr="00AF0301">
        <w:rPr>
          <w:lang w:val="ru-RU"/>
        </w:rPr>
        <w:t xml:space="preserve"> </w:t>
      </w:r>
      <w:proofErr w:type="spellStart"/>
      <w:r w:rsidRPr="00AF0301">
        <w:rPr>
          <w:lang w:val="ru-RU"/>
        </w:rPr>
        <w:t>көбүрөөк</w:t>
      </w:r>
      <w:proofErr w:type="spellEnd"/>
      <w:r w:rsidRPr="00AF0301">
        <w:rPr>
          <w:lang w:val="ru-RU"/>
        </w:rPr>
        <w:t xml:space="preserve"> </w:t>
      </w:r>
      <w:proofErr w:type="spellStart"/>
      <w:r w:rsidRPr="00AF0301">
        <w:rPr>
          <w:lang w:val="ru-RU"/>
        </w:rPr>
        <w:t>тынч</w:t>
      </w:r>
      <w:r w:rsidR="00D63DA9" w:rsidRPr="00AF0301">
        <w:rPr>
          <w:lang w:val="ru-RU"/>
        </w:rPr>
        <w:t>сызданууну</w:t>
      </w:r>
      <w:proofErr w:type="spellEnd"/>
      <w:r w:rsidR="00D63DA9" w:rsidRPr="00AF0301">
        <w:rPr>
          <w:lang w:val="ru-RU"/>
        </w:rPr>
        <w:t xml:space="preserve"> </w:t>
      </w:r>
      <w:proofErr w:type="spellStart"/>
      <w:r w:rsidR="00D63DA9" w:rsidRPr="00AF0301">
        <w:rPr>
          <w:lang w:val="ru-RU"/>
        </w:rPr>
        <w:t>пайда</w:t>
      </w:r>
      <w:proofErr w:type="spellEnd"/>
      <w:r w:rsidR="00D63DA9" w:rsidRPr="00AF0301">
        <w:rPr>
          <w:lang w:val="ru-RU"/>
        </w:rPr>
        <w:t xml:space="preserve"> </w:t>
      </w:r>
      <w:proofErr w:type="spellStart"/>
      <w:r w:rsidRPr="00AF0301">
        <w:rPr>
          <w:lang w:val="ru-RU"/>
        </w:rPr>
        <w:t>кылууда</w:t>
      </w:r>
      <w:proofErr w:type="spellEnd"/>
      <w:r w:rsidRPr="00AF0301">
        <w:rPr>
          <w:lang w:val="ru-RU"/>
        </w:rPr>
        <w:t xml:space="preserve">. </w:t>
      </w:r>
      <w:proofErr w:type="spellStart"/>
      <w:r w:rsidRPr="00AF0301">
        <w:rPr>
          <w:lang w:val="ru-RU"/>
        </w:rPr>
        <w:t>Токойлорго</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коркунуч</w:t>
      </w:r>
      <w:proofErr w:type="spellEnd"/>
      <w:r w:rsidRPr="00AF0301">
        <w:rPr>
          <w:lang w:val="ru-RU"/>
        </w:rPr>
        <w:t xml:space="preserve"> </w:t>
      </w:r>
      <w:proofErr w:type="spellStart"/>
      <w:r w:rsidRPr="00AF0301">
        <w:rPr>
          <w:lang w:val="ru-RU"/>
        </w:rPr>
        <w:t>жерги</w:t>
      </w:r>
      <w:r w:rsidR="00D63DA9" w:rsidRPr="00AF0301">
        <w:rPr>
          <w:lang w:val="ru-RU"/>
        </w:rPr>
        <w:t>л</w:t>
      </w:r>
      <w:r w:rsidRPr="00AF0301">
        <w:rPr>
          <w:lang w:val="ru-RU"/>
        </w:rPr>
        <w:t>иктүү</w:t>
      </w:r>
      <w:proofErr w:type="spellEnd"/>
      <w:r w:rsidRPr="00AF0301">
        <w:rPr>
          <w:lang w:val="ru-RU"/>
        </w:rPr>
        <w:t xml:space="preserve"> </w:t>
      </w:r>
      <w:proofErr w:type="spellStart"/>
      <w:r w:rsidRPr="00AF0301">
        <w:rPr>
          <w:lang w:val="ru-RU"/>
        </w:rPr>
        <w:t>адамдардан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алардын</w:t>
      </w:r>
      <w:proofErr w:type="spellEnd"/>
      <w:r w:rsidRPr="00AF0301">
        <w:rPr>
          <w:lang w:val="ru-RU"/>
        </w:rPr>
        <w:t xml:space="preserve"> </w:t>
      </w:r>
      <w:proofErr w:type="spellStart"/>
      <w:r w:rsidRPr="00AF0301">
        <w:rPr>
          <w:lang w:val="ru-RU"/>
        </w:rPr>
        <w:t>токой</w:t>
      </w:r>
      <w:proofErr w:type="spellEnd"/>
      <w:r w:rsidRPr="00AF0301">
        <w:rPr>
          <w:lang w:val="ru-RU"/>
        </w:rPr>
        <w:t xml:space="preserve"> </w:t>
      </w:r>
      <w:proofErr w:type="spellStart"/>
      <w:r w:rsidRPr="00AF0301">
        <w:rPr>
          <w:lang w:val="ru-RU"/>
        </w:rPr>
        <w:t>ресурстарын</w:t>
      </w:r>
      <w:proofErr w:type="spellEnd"/>
      <w:r w:rsidRPr="00AF0301">
        <w:rPr>
          <w:lang w:val="ru-RU"/>
        </w:rPr>
        <w:t xml:space="preserve"> </w:t>
      </w:r>
      <w:proofErr w:type="spellStart"/>
      <w:r w:rsidRPr="00AF0301">
        <w:rPr>
          <w:lang w:val="ru-RU"/>
        </w:rPr>
        <w:t>пайдалануусунан</w:t>
      </w:r>
      <w:proofErr w:type="spellEnd"/>
      <w:r w:rsidRPr="00AF0301">
        <w:rPr>
          <w:lang w:val="ru-RU"/>
        </w:rPr>
        <w:t xml:space="preserve"> </w:t>
      </w:r>
      <w:proofErr w:type="spellStart"/>
      <w:r w:rsidRPr="00AF0301">
        <w:rPr>
          <w:lang w:val="ru-RU"/>
        </w:rPr>
        <w:t>чыгууда</w:t>
      </w:r>
      <w:proofErr w:type="spellEnd"/>
      <w:r w:rsidRPr="00AF0301">
        <w:rPr>
          <w:lang w:val="ru-RU"/>
        </w:rPr>
        <w:t xml:space="preserve"> (ТӨМ 15.2). 200 </w:t>
      </w:r>
      <w:proofErr w:type="spellStart"/>
      <w:r w:rsidRPr="00AF0301">
        <w:rPr>
          <w:lang w:val="ru-RU"/>
        </w:rPr>
        <w:t>миңге</w:t>
      </w:r>
      <w:proofErr w:type="spellEnd"/>
      <w:r w:rsidRPr="00AF0301">
        <w:rPr>
          <w:lang w:val="ru-RU"/>
        </w:rPr>
        <w:t xml:space="preserve"> </w:t>
      </w:r>
      <w:proofErr w:type="spellStart"/>
      <w:r w:rsidRPr="00AF0301">
        <w:rPr>
          <w:lang w:val="ru-RU"/>
        </w:rPr>
        <w:t>жакын</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w:t>
      </w:r>
      <w:proofErr w:type="spellStart"/>
      <w:r w:rsidRPr="00AF0301">
        <w:rPr>
          <w:lang w:val="ru-RU"/>
        </w:rPr>
        <w:t>токойлордун</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w:t>
      </w:r>
      <w:proofErr w:type="spellStart"/>
      <w:r w:rsidRPr="00AF0301">
        <w:rPr>
          <w:lang w:val="ru-RU"/>
        </w:rPr>
        <w:t>жашашат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толугу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токой</w:t>
      </w:r>
      <w:proofErr w:type="spellEnd"/>
      <w:r w:rsidRPr="00AF0301">
        <w:rPr>
          <w:lang w:val="ru-RU"/>
        </w:rPr>
        <w:t xml:space="preserve"> </w:t>
      </w:r>
      <w:proofErr w:type="spellStart"/>
      <w:r w:rsidRPr="00AF0301">
        <w:rPr>
          <w:lang w:val="ru-RU"/>
        </w:rPr>
        <w:t>р</w:t>
      </w:r>
      <w:r w:rsidR="00D63DA9" w:rsidRPr="00AF0301">
        <w:rPr>
          <w:lang w:val="ru-RU"/>
        </w:rPr>
        <w:t>есурстарынан</w:t>
      </w:r>
      <w:proofErr w:type="spellEnd"/>
      <w:r w:rsidR="00D63DA9" w:rsidRPr="00AF0301">
        <w:rPr>
          <w:lang w:val="ru-RU"/>
        </w:rPr>
        <w:t xml:space="preserve"> </w:t>
      </w:r>
      <w:proofErr w:type="spellStart"/>
      <w:r w:rsidR="00D63DA9" w:rsidRPr="00AF0301">
        <w:rPr>
          <w:lang w:val="ru-RU"/>
        </w:rPr>
        <w:t>көз</w:t>
      </w:r>
      <w:proofErr w:type="spellEnd"/>
      <w:r w:rsidR="00D63DA9" w:rsidRPr="00AF0301">
        <w:rPr>
          <w:lang w:val="ru-RU"/>
        </w:rPr>
        <w:t xml:space="preserve"> </w:t>
      </w:r>
      <w:proofErr w:type="spellStart"/>
      <w:r w:rsidR="00D63DA9" w:rsidRPr="00AF0301">
        <w:rPr>
          <w:lang w:val="ru-RU"/>
        </w:rPr>
        <w:t>карынды</w:t>
      </w:r>
      <w:proofErr w:type="spellEnd"/>
      <w:r w:rsidRPr="00AF0301">
        <w:rPr>
          <w:lang w:val="ru-RU"/>
        </w:rPr>
        <w:t xml:space="preserve">. </w:t>
      </w:r>
      <w:proofErr w:type="spellStart"/>
      <w:r w:rsidRPr="00AF0301">
        <w:rPr>
          <w:lang w:val="ru-RU"/>
        </w:rPr>
        <w:t>Жыгач</w:t>
      </w:r>
      <w:proofErr w:type="spellEnd"/>
      <w:r w:rsidRPr="00AF0301">
        <w:rPr>
          <w:lang w:val="ru-RU"/>
        </w:rPr>
        <w:t xml:space="preserve"> </w:t>
      </w:r>
      <w:proofErr w:type="spellStart"/>
      <w:r w:rsidRPr="00AF0301">
        <w:rPr>
          <w:lang w:val="ru-RU"/>
        </w:rPr>
        <w:t>оту</w:t>
      </w:r>
      <w:r w:rsidR="00D63DA9" w:rsidRPr="00AF0301">
        <w:rPr>
          <w:lang w:val="ru-RU"/>
        </w:rPr>
        <w:t>н</w:t>
      </w:r>
      <w:proofErr w:type="spellEnd"/>
      <w:r w:rsidRPr="00AF0301">
        <w:rPr>
          <w:lang w:val="ru-RU"/>
        </w:rPr>
        <w:t xml:space="preserve"> катары, </w:t>
      </w:r>
      <w:proofErr w:type="spellStart"/>
      <w:r w:rsidRPr="00AF0301">
        <w:rPr>
          <w:lang w:val="ru-RU"/>
        </w:rPr>
        <w:t>курулуш</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пайдаланылат</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токойлордун</w:t>
      </w:r>
      <w:proofErr w:type="spellEnd"/>
      <w:r w:rsidRPr="00AF0301">
        <w:rPr>
          <w:lang w:val="ru-RU"/>
        </w:rPr>
        <w:t xml:space="preserve"> </w:t>
      </w:r>
      <w:proofErr w:type="spellStart"/>
      <w:r w:rsidRPr="00AF0301">
        <w:rPr>
          <w:lang w:val="ru-RU"/>
        </w:rPr>
        <w:t>кыркылып</w:t>
      </w:r>
      <w:proofErr w:type="spellEnd"/>
      <w:r w:rsidRPr="00AF0301">
        <w:rPr>
          <w:lang w:val="ru-RU"/>
        </w:rPr>
        <w:t xml:space="preserve"> </w:t>
      </w:r>
      <w:proofErr w:type="spellStart"/>
      <w:r w:rsidRPr="00AF0301">
        <w:rPr>
          <w:lang w:val="ru-RU"/>
        </w:rPr>
        <w:t>жоголуусуна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артынан</w:t>
      </w:r>
      <w:proofErr w:type="spellEnd"/>
      <w:r w:rsidRPr="00AF0301">
        <w:rPr>
          <w:lang w:val="ru-RU"/>
        </w:rPr>
        <w:t xml:space="preserve"> </w:t>
      </w:r>
      <w:proofErr w:type="spellStart"/>
      <w:r w:rsidRPr="00AF0301">
        <w:rPr>
          <w:lang w:val="ru-RU"/>
        </w:rPr>
        <w:t>жерлердин</w:t>
      </w:r>
      <w:proofErr w:type="spellEnd"/>
      <w:r w:rsidRPr="00AF0301">
        <w:rPr>
          <w:lang w:val="ru-RU"/>
        </w:rPr>
        <w:t xml:space="preserve"> </w:t>
      </w:r>
      <w:proofErr w:type="spellStart"/>
      <w:r w:rsidRPr="00AF0301">
        <w:rPr>
          <w:lang w:val="ru-RU"/>
        </w:rPr>
        <w:t>деградациясына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келүүдө</w:t>
      </w:r>
      <w:proofErr w:type="spellEnd"/>
      <w:r w:rsidRPr="00AF0301">
        <w:rPr>
          <w:lang w:val="ru-RU"/>
        </w:rPr>
        <w:t xml:space="preserve"> (ТӨМ 15.3). </w:t>
      </w:r>
      <w:proofErr w:type="spellStart"/>
      <w:r w:rsidRPr="00AF0301">
        <w:rPr>
          <w:lang w:val="ru-RU"/>
        </w:rPr>
        <w:t>Жыйынтыгында</w:t>
      </w:r>
      <w:proofErr w:type="spellEnd"/>
      <w:r w:rsidRPr="00AF0301">
        <w:rPr>
          <w:lang w:val="ru-RU"/>
        </w:rPr>
        <w:t xml:space="preserve">, </w:t>
      </w:r>
      <w:proofErr w:type="spellStart"/>
      <w:r w:rsidRPr="00AF0301">
        <w:rPr>
          <w:lang w:val="ru-RU"/>
        </w:rPr>
        <w:t>жерлердин</w:t>
      </w:r>
      <w:proofErr w:type="spellEnd"/>
      <w:r w:rsidRPr="00AF0301">
        <w:rPr>
          <w:lang w:val="ru-RU"/>
        </w:rPr>
        <w:t xml:space="preserve"> </w:t>
      </w:r>
      <w:proofErr w:type="spellStart"/>
      <w:r w:rsidRPr="00AF0301">
        <w:rPr>
          <w:lang w:val="ru-RU"/>
        </w:rPr>
        <w:t>деградациясы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токойсуздануу</w:t>
      </w:r>
      <w:proofErr w:type="spellEnd"/>
      <w:r w:rsidRPr="00AF0301">
        <w:rPr>
          <w:lang w:val="ru-RU"/>
        </w:rPr>
        <w:t xml:space="preserve"> </w:t>
      </w:r>
      <w:proofErr w:type="spellStart"/>
      <w:r w:rsidRPr="00AF0301">
        <w:rPr>
          <w:lang w:val="ru-RU"/>
        </w:rPr>
        <w:t>биотүрдүүлүктүн</w:t>
      </w:r>
      <w:proofErr w:type="spellEnd"/>
      <w:r w:rsidRPr="00AF0301">
        <w:rPr>
          <w:lang w:val="ru-RU"/>
        </w:rPr>
        <w:t xml:space="preserve"> </w:t>
      </w:r>
      <w:proofErr w:type="spellStart"/>
      <w:r w:rsidRPr="00AF0301">
        <w:rPr>
          <w:lang w:val="ru-RU"/>
        </w:rPr>
        <w:t>жоголушуна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келүүдө</w:t>
      </w:r>
      <w:proofErr w:type="spellEnd"/>
      <w:r w:rsidRPr="00AF0301">
        <w:rPr>
          <w:lang w:val="ru-RU"/>
        </w:rPr>
        <w:t xml:space="preserve"> (ТӨМ 15. 4).</w:t>
      </w:r>
    </w:p>
    <w:p w:rsidR="003C5956" w:rsidRPr="00AF0301" w:rsidRDefault="003C5956" w:rsidP="003C5956">
      <w:pPr>
        <w:pStyle w:val="BodyText"/>
        <w:ind w:left="0"/>
        <w:jc w:val="both"/>
        <w:rPr>
          <w:lang w:val="ru-RU"/>
        </w:rPr>
      </w:pPr>
    </w:p>
    <w:p w:rsidR="00BE2AF6" w:rsidRDefault="00BE2AF6" w:rsidP="003C5956">
      <w:pPr>
        <w:pStyle w:val="BodyText"/>
        <w:ind w:left="0"/>
        <w:jc w:val="both"/>
        <w:rPr>
          <w:lang w:val="ru-RU"/>
        </w:rPr>
      </w:pP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чөйрөнүн</w:t>
      </w:r>
      <w:proofErr w:type="spellEnd"/>
      <w:r w:rsidRPr="00AF0301">
        <w:rPr>
          <w:lang w:val="ru-RU"/>
        </w:rPr>
        <w:t xml:space="preserve"> </w:t>
      </w:r>
      <w:proofErr w:type="spellStart"/>
      <w:r w:rsidRPr="00AF0301">
        <w:rPr>
          <w:lang w:val="ru-RU"/>
        </w:rPr>
        <w:t>туруктуулугун</w:t>
      </w:r>
      <w:proofErr w:type="spellEnd"/>
      <w:r w:rsidRPr="00AF0301">
        <w:rPr>
          <w:lang w:val="ru-RU"/>
        </w:rPr>
        <w:t xml:space="preserve"> </w:t>
      </w:r>
      <w:proofErr w:type="spellStart"/>
      <w:r w:rsidRPr="00AF0301">
        <w:rPr>
          <w:lang w:val="ru-RU"/>
        </w:rPr>
        <w:t>өлкөнүн</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өсүшүндө</w:t>
      </w:r>
      <w:proofErr w:type="spellEnd"/>
      <w:r w:rsidRPr="00AF0301">
        <w:rPr>
          <w:lang w:val="ru-RU"/>
        </w:rPr>
        <w:t xml:space="preserve"> </w:t>
      </w:r>
      <w:proofErr w:type="spellStart"/>
      <w:r w:rsidRPr="00AF0301">
        <w:rPr>
          <w:lang w:val="ru-RU"/>
        </w:rPr>
        <w:t>камсыздоо</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терс</w:t>
      </w:r>
      <w:proofErr w:type="spellEnd"/>
      <w:r w:rsidRPr="00AF0301">
        <w:rPr>
          <w:lang w:val="ru-RU"/>
        </w:rPr>
        <w:t xml:space="preserve"> </w:t>
      </w:r>
      <w:proofErr w:type="spellStart"/>
      <w:r w:rsidRPr="00AF0301">
        <w:rPr>
          <w:lang w:val="ru-RU"/>
        </w:rPr>
        <w:t>кесепеттерди</w:t>
      </w:r>
      <w:proofErr w:type="spellEnd"/>
      <w:r w:rsidRPr="00AF0301">
        <w:rPr>
          <w:lang w:val="ru-RU"/>
        </w:rPr>
        <w:t xml:space="preserve"> </w:t>
      </w:r>
      <w:proofErr w:type="spellStart"/>
      <w:r w:rsidRPr="00AF0301">
        <w:rPr>
          <w:lang w:val="ru-RU"/>
        </w:rPr>
        <w:t>минимумга</w:t>
      </w:r>
      <w:proofErr w:type="spellEnd"/>
      <w:r w:rsidRPr="00AF0301">
        <w:rPr>
          <w:lang w:val="ru-RU"/>
        </w:rPr>
        <w:t xml:space="preserve"> </w:t>
      </w:r>
      <w:proofErr w:type="spellStart"/>
      <w:r w:rsidRPr="00AF0301">
        <w:rPr>
          <w:lang w:val="ru-RU"/>
        </w:rPr>
        <w:t>жеткирүү</w:t>
      </w:r>
      <w:proofErr w:type="spellEnd"/>
      <w:r w:rsidRPr="00AF0301">
        <w:rPr>
          <w:lang w:val="ru-RU"/>
        </w:rPr>
        <w:t xml:space="preserve">, </w:t>
      </w:r>
      <w:proofErr w:type="spellStart"/>
      <w:r w:rsidRPr="00AF0301">
        <w:rPr>
          <w:lang w:val="ru-RU"/>
        </w:rPr>
        <w:t>талап</w:t>
      </w:r>
      <w:proofErr w:type="spellEnd"/>
      <w:r w:rsidRPr="00AF0301">
        <w:rPr>
          <w:lang w:val="ru-RU"/>
        </w:rPr>
        <w:t xml:space="preserve"> </w:t>
      </w:r>
      <w:proofErr w:type="spellStart"/>
      <w:r w:rsidRPr="00AF0301">
        <w:rPr>
          <w:lang w:val="ru-RU"/>
        </w:rPr>
        <w:t>кылуулардын</w:t>
      </w:r>
      <w:proofErr w:type="spellEnd"/>
      <w:r w:rsidRPr="00AF0301">
        <w:rPr>
          <w:lang w:val="ru-RU"/>
        </w:rPr>
        <w:t xml:space="preserve"> </w:t>
      </w:r>
      <w:proofErr w:type="spellStart"/>
      <w:r w:rsidRPr="00AF0301">
        <w:rPr>
          <w:lang w:val="ru-RU"/>
        </w:rPr>
        <w:t>натыйжалуулугун</w:t>
      </w:r>
      <w:proofErr w:type="spellEnd"/>
      <w:r w:rsidRPr="00AF0301">
        <w:rPr>
          <w:lang w:val="ru-RU"/>
        </w:rPr>
        <w:t xml:space="preserve"> </w:t>
      </w:r>
      <w:proofErr w:type="spellStart"/>
      <w:r w:rsidRPr="00AF0301">
        <w:rPr>
          <w:lang w:val="ru-RU"/>
        </w:rPr>
        <w:t>күчөтүү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w:t>
      </w:r>
      <w:proofErr w:type="spellEnd"/>
      <w:r w:rsidRPr="00AF0301">
        <w:rPr>
          <w:lang w:val="ru-RU"/>
        </w:rPr>
        <w:t xml:space="preserve"> </w:t>
      </w:r>
      <w:proofErr w:type="spellStart"/>
      <w:r w:rsidRPr="00AF0301">
        <w:rPr>
          <w:lang w:val="ru-RU"/>
        </w:rPr>
        <w:t>коргоо</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мотивдер</w:t>
      </w:r>
      <w:proofErr w:type="spellEnd"/>
      <w:r w:rsidRPr="00AF0301">
        <w:rPr>
          <w:lang w:val="ru-RU"/>
        </w:rPr>
        <w:t xml:space="preserve">, экология </w:t>
      </w:r>
      <w:proofErr w:type="spellStart"/>
      <w:r w:rsidRPr="00AF0301">
        <w:rPr>
          <w:lang w:val="ru-RU"/>
        </w:rPr>
        <w:t>менен</w:t>
      </w:r>
      <w:proofErr w:type="spellEnd"/>
      <w:r w:rsidRPr="00AF0301">
        <w:rPr>
          <w:lang w:val="ru-RU"/>
        </w:rPr>
        <w:t xml:space="preserve"> </w:t>
      </w:r>
      <w:proofErr w:type="spellStart"/>
      <w:r w:rsidRPr="00AF0301">
        <w:rPr>
          <w:lang w:val="ru-RU"/>
        </w:rPr>
        <w:t>байланышкан</w:t>
      </w:r>
      <w:proofErr w:type="spellEnd"/>
      <w:r w:rsidRPr="00AF0301">
        <w:rPr>
          <w:lang w:val="ru-RU"/>
        </w:rPr>
        <w:t xml:space="preserve"> </w:t>
      </w:r>
      <w:proofErr w:type="spellStart"/>
      <w:r w:rsidRPr="00AF0301">
        <w:rPr>
          <w:lang w:val="ru-RU"/>
        </w:rPr>
        <w:t>чечимдерди</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алуу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ишенимдүү</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пайдалануу</w:t>
      </w:r>
      <w:proofErr w:type="spellEnd"/>
      <w:r w:rsidRPr="00AF0301">
        <w:rPr>
          <w:lang w:val="ru-RU"/>
        </w:rPr>
        <w:t xml:space="preserve"> </w:t>
      </w:r>
      <w:proofErr w:type="spellStart"/>
      <w:r w:rsidRPr="00AF0301">
        <w:rPr>
          <w:lang w:val="ru-RU"/>
        </w:rPr>
        <w:t>аркылуу</w:t>
      </w:r>
      <w:proofErr w:type="spellEnd"/>
      <w:r w:rsidRPr="00AF0301">
        <w:rPr>
          <w:lang w:val="ru-RU"/>
        </w:rPr>
        <w:t xml:space="preserve"> </w:t>
      </w:r>
      <w:proofErr w:type="spellStart"/>
      <w:r w:rsidRPr="00AF0301">
        <w:rPr>
          <w:lang w:val="ru-RU"/>
        </w:rPr>
        <w:t>жетишилиши</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(ТӨМ 15.9.).</w:t>
      </w:r>
    </w:p>
    <w:p w:rsidR="003C5956" w:rsidRPr="00AF0301" w:rsidRDefault="003C5956" w:rsidP="003C5956">
      <w:pPr>
        <w:pStyle w:val="BodyText"/>
        <w:ind w:left="0"/>
        <w:jc w:val="both"/>
        <w:rPr>
          <w:lang w:val="ru-RU"/>
        </w:rPr>
      </w:pPr>
    </w:p>
    <w:p w:rsidR="00BE2AF6" w:rsidRDefault="00BE2AF6" w:rsidP="003C5956">
      <w:pPr>
        <w:pStyle w:val="BodyText"/>
        <w:ind w:left="0"/>
        <w:jc w:val="both"/>
        <w:rPr>
          <w:lang w:val="ru-RU"/>
        </w:rPr>
      </w:pP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w:t>
      </w:r>
      <w:proofErr w:type="spellEnd"/>
      <w:r w:rsidRPr="00AF0301">
        <w:rPr>
          <w:lang w:val="ru-RU"/>
        </w:rPr>
        <w:t xml:space="preserve"> </w:t>
      </w:r>
      <w:proofErr w:type="spellStart"/>
      <w:r w:rsidRPr="00AF0301">
        <w:rPr>
          <w:lang w:val="ru-RU"/>
        </w:rPr>
        <w:t>коргоо</w:t>
      </w:r>
      <w:proofErr w:type="spellEnd"/>
      <w:r w:rsidRPr="00AF0301">
        <w:rPr>
          <w:lang w:val="ru-RU"/>
        </w:rPr>
        <w:t xml:space="preserve"> </w:t>
      </w:r>
      <w:proofErr w:type="spellStart"/>
      <w:r w:rsidRPr="00AF0301">
        <w:rPr>
          <w:lang w:val="ru-RU"/>
        </w:rPr>
        <w:t>тармагында</w:t>
      </w:r>
      <w:proofErr w:type="spellEnd"/>
      <w:r w:rsidRPr="00AF0301">
        <w:rPr>
          <w:lang w:val="ru-RU"/>
        </w:rPr>
        <w:t xml:space="preserve"> </w:t>
      </w:r>
      <w:proofErr w:type="spellStart"/>
      <w:r w:rsidRPr="00AF0301">
        <w:rPr>
          <w:lang w:val="ru-RU"/>
        </w:rPr>
        <w:t>саясаттын</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сызыгы</w:t>
      </w:r>
      <w:proofErr w:type="spellEnd"/>
      <w:r w:rsidRPr="00AF0301">
        <w:rPr>
          <w:lang w:val="ru-RU"/>
        </w:rPr>
        <w:t xml:space="preserve"> </w:t>
      </w:r>
      <w:proofErr w:type="spellStart"/>
      <w:r w:rsidRPr="00AF0301">
        <w:rPr>
          <w:lang w:val="ru-RU"/>
        </w:rPr>
        <w:t>адам</w:t>
      </w:r>
      <w:proofErr w:type="spellEnd"/>
      <w:r w:rsidRPr="00AF0301">
        <w:rPr>
          <w:lang w:val="ru-RU"/>
        </w:rPr>
        <w:t xml:space="preserve"> </w:t>
      </w:r>
      <w:proofErr w:type="spellStart"/>
      <w:r w:rsidRPr="00AF0301">
        <w:rPr>
          <w:lang w:val="ru-RU"/>
        </w:rPr>
        <w:t>жащоосу</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жагымдуу</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w:t>
      </w:r>
      <w:proofErr w:type="spellEnd"/>
      <w:r w:rsidRPr="00AF0301">
        <w:rPr>
          <w:lang w:val="ru-RU"/>
        </w:rPr>
        <w:t xml:space="preserve">,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өнүгүү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КРнын</w:t>
      </w:r>
      <w:proofErr w:type="spellEnd"/>
      <w:r w:rsidRPr="00AF0301">
        <w:rPr>
          <w:lang w:val="ru-RU"/>
        </w:rPr>
        <w:t xml:space="preserve"> </w:t>
      </w:r>
      <w:proofErr w:type="spellStart"/>
      <w:r w:rsidRPr="00AF0301">
        <w:rPr>
          <w:lang w:val="ru-RU"/>
        </w:rPr>
        <w:t>уникалдуу</w:t>
      </w:r>
      <w:proofErr w:type="spellEnd"/>
      <w:r w:rsidRPr="00AF0301">
        <w:rPr>
          <w:lang w:val="ru-RU"/>
        </w:rPr>
        <w:t xml:space="preserve"> </w:t>
      </w:r>
      <w:proofErr w:type="spellStart"/>
      <w:r w:rsidRPr="00AF0301">
        <w:rPr>
          <w:lang w:val="ru-RU"/>
        </w:rPr>
        <w:t>экотутумдарын</w:t>
      </w:r>
      <w:proofErr w:type="spellEnd"/>
      <w:r w:rsidRPr="00AF0301">
        <w:rPr>
          <w:lang w:val="ru-RU"/>
        </w:rPr>
        <w:t xml:space="preserve"> </w:t>
      </w:r>
      <w:proofErr w:type="spellStart"/>
      <w:r w:rsidRPr="00AF0301">
        <w:rPr>
          <w:lang w:val="ru-RU"/>
        </w:rPr>
        <w:t>келечек</w:t>
      </w:r>
      <w:proofErr w:type="spellEnd"/>
      <w:r w:rsidRPr="00AF0301">
        <w:rPr>
          <w:lang w:val="ru-RU"/>
        </w:rPr>
        <w:t xml:space="preserve"> </w:t>
      </w:r>
      <w:proofErr w:type="spellStart"/>
      <w:r w:rsidRPr="00AF0301">
        <w:rPr>
          <w:lang w:val="ru-RU"/>
        </w:rPr>
        <w:t>муундар</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сактоо</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жаратууга</w:t>
      </w:r>
      <w:proofErr w:type="spellEnd"/>
      <w:r w:rsidRPr="00AF0301">
        <w:rPr>
          <w:lang w:val="ru-RU"/>
        </w:rPr>
        <w:t xml:space="preserve"> </w:t>
      </w:r>
      <w:proofErr w:type="spellStart"/>
      <w:r w:rsidRPr="00AF0301">
        <w:rPr>
          <w:lang w:val="ru-RU"/>
        </w:rPr>
        <w:t>багытталган</w:t>
      </w:r>
      <w:proofErr w:type="spellEnd"/>
      <w:r w:rsidRPr="00AF0301">
        <w:rPr>
          <w:lang w:val="ru-RU"/>
        </w:rPr>
        <w:t xml:space="preserve"> </w:t>
      </w:r>
      <w:proofErr w:type="spellStart"/>
      <w:r w:rsidRPr="00AF0301">
        <w:rPr>
          <w:lang w:val="ru-RU"/>
        </w:rPr>
        <w:t>болууга</w:t>
      </w:r>
      <w:proofErr w:type="spellEnd"/>
      <w:r w:rsidRPr="00AF0301">
        <w:rPr>
          <w:lang w:val="ru-RU"/>
        </w:rPr>
        <w:t xml:space="preserve"> </w:t>
      </w:r>
      <w:proofErr w:type="spellStart"/>
      <w:r w:rsidRPr="00AF0301">
        <w:rPr>
          <w:lang w:val="ru-RU"/>
        </w:rPr>
        <w:t>тийиш</w:t>
      </w:r>
      <w:proofErr w:type="spellEnd"/>
      <w:r w:rsidRPr="00AF0301">
        <w:rPr>
          <w:lang w:val="ru-RU"/>
        </w:rPr>
        <w:t xml:space="preserve"> (ТӨМ 15.</w:t>
      </w:r>
      <w:r w:rsidRPr="00BA0BAE">
        <w:t>a</w:t>
      </w:r>
      <w:r w:rsidRPr="00AF0301">
        <w:rPr>
          <w:lang w:val="ru-RU"/>
        </w:rPr>
        <w:t>).</w:t>
      </w:r>
    </w:p>
    <w:p w:rsidR="003C5956" w:rsidRPr="00AF0301" w:rsidRDefault="003C5956" w:rsidP="003C5956">
      <w:pPr>
        <w:pStyle w:val="BodyText"/>
        <w:ind w:left="0"/>
        <w:jc w:val="both"/>
        <w:rPr>
          <w:lang w:val="ru-RU"/>
        </w:rPr>
      </w:pPr>
    </w:p>
    <w:p w:rsidR="00BE2AF6" w:rsidRDefault="00BE2AF6" w:rsidP="003C5956">
      <w:pPr>
        <w:pStyle w:val="BodyText"/>
        <w:ind w:left="0"/>
        <w:jc w:val="both"/>
        <w:rPr>
          <w:lang w:val="ru-RU"/>
        </w:rPr>
      </w:pPr>
      <w:proofErr w:type="spellStart"/>
      <w:r w:rsidRPr="00AF0301">
        <w:rPr>
          <w:lang w:val="ru-RU"/>
        </w:rPr>
        <w:lastRenderedPageBreak/>
        <w:t>Жашап</w:t>
      </w:r>
      <w:proofErr w:type="spellEnd"/>
      <w:r w:rsidRPr="00AF0301">
        <w:rPr>
          <w:lang w:val="ru-RU"/>
        </w:rPr>
        <w:t xml:space="preserve"> </w:t>
      </w:r>
      <w:proofErr w:type="spellStart"/>
      <w:r w:rsidRPr="00AF0301">
        <w:rPr>
          <w:lang w:val="ru-RU"/>
        </w:rPr>
        <w:t>туруу</w:t>
      </w:r>
      <w:proofErr w:type="spellEnd"/>
      <w:r w:rsidRPr="00AF0301">
        <w:rPr>
          <w:lang w:val="ru-RU"/>
        </w:rPr>
        <w:t xml:space="preserve"> </w:t>
      </w:r>
      <w:proofErr w:type="spellStart"/>
      <w:r w:rsidRPr="00AF0301">
        <w:rPr>
          <w:lang w:val="ru-RU"/>
        </w:rPr>
        <w:t>чөйрөсүнүн</w:t>
      </w:r>
      <w:proofErr w:type="spellEnd"/>
      <w:r w:rsidRPr="00AF0301">
        <w:rPr>
          <w:lang w:val="ru-RU"/>
        </w:rPr>
        <w:t xml:space="preserve"> </w:t>
      </w:r>
      <w:proofErr w:type="spellStart"/>
      <w:r w:rsidRPr="00AF0301">
        <w:rPr>
          <w:lang w:val="ru-RU"/>
        </w:rPr>
        <w:t>кескин</w:t>
      </w:r>
      <w:proofErr w:type="spellEnd"/>
      <w:r w:rsidRPr="00AF0301">
        <w:rPr>
          <w:lang w:val="ru-RU"/>
        </w:rPr>
        <w:t xml:space="preserve"> </w:t>
      </w:r>
      <w:proofErr w:type="spellStart"/>
      <w:r w:rsidRPr="00AF0301">
        <w:rPr>
          <w:lang w:val="ru-RU"/>
        </w:rPr>
        <w:t>өзгөрүүсү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өсүмдүктөр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жаныбарлардын</w:t>
      </w:r>
      <w:proofErr w:type="spellEnd"/>
      <w:r w:rsidRPr="00AF0301">
        <w:rPr>
          <w:lang w:val="ru-RU"/>
        </w:rPr>
        <w:t xml:space="preserve"> </w:t>
      </w:r>
      <w:proofErr w:type="spellStart"/>
      <w:r w:rsidRPr="00AF0301">
        <w:rPr>
          <w:lang w:val="ru-RU"/>
        </w:rPr>
        <w:t>жаратылыштан</w:t>
      </w:r>
      <w:proofErr w:type="spellEnd"/>
      <w:r w:rsidRPr="00AF0301">
        <w:rPr>
          <w:lang w:val="ru-RU"/>
        </w:rPr>
        <w:t xml:space="preserve"> тике жок </w:t>
      </w:r>
      <w:proofErr w:type="spellStart"/>
      <w:r w:rsidRPr="00AF0301">
        <w:rPr>
          <w:lang w:val="ru-RU"/>
        </w:rPr>
        <w:t>болуп</w:t>
      </w:r>
      <w:proofErr w:type="spellEnd"/>
      <w:r w:rsidRPr="00AF0301">
        <w:rPr>
          <w:lang w:val="ru-RU"/>
        </w:rPr>
        <w:t xml:space="preserve"> </w:t>
      </w:r>
      <w:proofErr w:type="spellStart"/>
      <w:r w:rsidRPr="00AF0301">
        <w:rPr>
          <w:lang w:val="ru-RU"/>
        </w:rPr>
        <w:t>кетүүсү</w:t>
      </w:r>
      <w:proofErr w:type="spellEnd"/>
      <w:r w:rsidRPr="00AF0301">
        <w:rPr>
          <w:lang w:val="ru-RU"/>
        </w:rPr>
        <w:t xml:space="preserve"> 11 </w:t>
      </w:r>
      <w:proofErr w:type="spellStart"/>
      <w:r w:rsidRPr="00AF0301">
        <w:rPr>
          <w:lang w:val="ru-RU"/>
        </w:rPr>
        <w:t>түрдүн</w:t>
      </w:r>
      <w:proofErr w:type="spellEnd"/>
      <w:r w:rsidRPr="00AF0301">
        <w:rPr>
          <w:lang w:val="ru-RU"/>
        </w:rPr>
        <w:t xml:space="preserve"> </w:t>
      </w:r>
      <w:proofErr w:type="spellStart"/>
      <w:r w:rsidRPr="00AF0301">
        <w:rPr>
          <w:lang w:val="ru-RU"/>
        </w:rPr>
        <w:t>өлүп</w:t>
      </w:r>
      <w:proofErr w:type="spellEnd"/>
      <w:r w:rsidRPr="00AF0301">
        <w:rPr>
          <w:lang w:val="ru-RU"/>
        </w:rPr>
        <w:t xml:space="preserve"> жок </w:t>
      </w:r>
      <w:proofErr w:type="spellStart"/>
      <w:r w:rsidRPr="00AF0301">
        <w:rPr>
          <w:lang w:val="ru-RU"/>
        </w:rPr>
        <w:t>болушуна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келген</w:t>
      </w:r>
      <w:proofErr w:type="spellEnd"/>
      <w:r w:rsidRPr="00AF0301">
        <w:rPr>
          <w:lang w:val="ru-RU"/>
        </w:rPr>
        <w:t xml:space="preserve"> </w:t>
      </w:r>
      <w:proofErr w:type="spellStart"/>
      <w:r w:rsidRPr="00AF0301">
        <w:rPr>
          <w:lang w:val="ru-RU"/>
        </w:rPr>
        <w:t>жана</w:t>
      </w:r>
      <w:proofErr w:type="spellEnd"/>
      <w:r w:rsidRPr="00AF0301">
        <w:rPr>
          <w:lang w:val="ru-RU"/>
        </w:rPr>
        <w:t xml:space="preserve"> башка </w:t>
      </w:r>
      <w:proofErr w:type="spellStart"/>
      <w:r w:rsidRPr="00AF0301">
        <w:rPr>
          <w:lang w:val="ru-RU"/>
        </w:rPr>
        <w:t>түрлөрдү</w:t>
      </w:r>
      <w:proofErr w:type="spellEnd"/>
      <w:r w:rsidRPr="00AF0301">
        <w:rPr>
          <w:lang w:val="ru-RU"/>
        </w:rPr>
        <w:t xml:space="preserve"> жок </w:t>
      </w:r>
      <w:proofErr w:type="spellStart"/>
      <w:r w:rsidRPr="00AF0301">
        <w:rPr>
          <w:lang w:val="ru-RU"/>
        </w:rPr>
        <w:t>болуп</w:t>
      </w:r>
      <w:proofErr w:type="spellEnd"/>
      <w:r w:rsidRPr="00AF0301">
        <w:rPr>
          <w:lang w:val="ru-RU"/>
        </w:rPr>
        <w:t xml:space="preserve"> </w:t>
      </w:r>
      <w:proofErr w:type="spellStart"/>
      <w:r w:rsidRPr="00AF0301">
        <w:rPr>
          <w:lang w:val="ru-RU"/>
        </w:rPr>
        <w:t>кетүү</w:t>
      </w:r>
      <w:proofErr w:type="spellEnd"/>
      <w:r w:rsidRPr="00AF0301">
        <w:rPr>
          <w:lang w:val="ru-RU"/>
        </w:rPr>
        <w:t xml:space="preserve"> </w:t>
      </w:r>
      <w:proofErr w:type="spellStart"/>
      <w:r w:rsidRPr="00AF0301">
        <w:rPr>
          <w:lang w:val="ru-RU"/>
        </w:rPr>
        <w:t>коркунучуна</w:t>
      </w:r>
      <w:proofErr w:type="spellEnd"/>
      <w:r w:rsidRPr="00AF0301">
        <w:rPr>
          <w:lang w:val="ru-RU"/>
        </w:rPr>
        <w:t xml:space="preserve"> </w:t>
      </w:r>
      <w:proofErr w:type="spellStart"/>
      <w:r w:rsidRPr="00AF0301">
        <w:rPr>
          <w:lang w:val="ru-RU"/>
        </w:rPr>
        <w:t>койгон</w:t>
      </w:r>
      <w:proofErr w:type="spellEnd"/>
      <w:r w:rsidRPr="00BA0BAE">
        <w:rPr>
          <w:rStyle w:val="FootnoteReference"/>
          <w:rFonts w:cs="Times New Roman"/>
          <w:lang w:val="ky-KG"/>
        </w:rPr>
        <w:footnoteReference w:id="64"/>
      </w:r>
      <w:r w:rsidRPr="00AF0301">
        <w:rPr>
          <w:position w:val="8"/>
          <w:sz w:val="13"/>
          <w:lang w:val="ru-RU"/>
        </w:rPr>
        <w:t xml:space="preserve"> </w:t>
      </w:r>
      <w:r w:rsidRPr="00AF0301">
        <w:rPr>
          <w:lang w:val="ru-RU"/>
        </w:rPr>
        <w:t xml:space="preserve">(ТӨМ 5.5).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ресурстарынан</w:t>
      </w:r>
      <w:proofErr w:type="spellEnd"/>
      <w:r w:rsidRPr="00AF0301">
        <w:rPr>
          <w:lang w:val="ru-RU"/>
        </w:rPr>
        <w:t xml:space="preserve"> </w:t>
      </w:r>
      <w:proofErr w:type="spellStart"/>
      <w:r w:rsidRPr="00AF0301">
        <w:rPr>
          <w:lang w:val="ru-RU"/>
        </w:rPr>
        <w:t>көз</w:t>
      </w:r>
      <w:proofErr w:type="spellEnd"/>
      <w:r w:rsidRPr="00AF0301">
        <w:rPr>
          <w:lang w:val="ru-RU"/>
        </w:rPr>
        <w:t xml:space="preserve"> </w:t>
      </w:r>
      <w:proofErr w:type="spellStart"/>
      <w:r w:rsidRPr="00AF0301">
        <w:rPr>
          <w:lang w:val="ru-RU"/>
        </w:rPr>
        <w:t>карандылыктын</w:t>
      </w:r>
      <w:proofErr w:type="spellEnd"/>
      <w:r w:rsidRPr="00AF0301">
        <w:rPr>
          <w:lang w:val="ru-RU"/>
        </w:rPr>
        <w:t xml:space="preserve"> </w:t>
      </w:r>
      <w:proofErr w:type="spellStart"/>
      <w:r w:rsidRPr="00AF0301">
        <w:rPr>
          <w:lang w:val="ru-RU"/>
        </w:rPr>
        <w:t>жогорку</w:t>
      </w:r>
      <w:proofErr w:type="spellEnd"/>
      <w:r w:rsidRPr="00AF0301">
        <w:rPr>
          <w:lang w:val="ru-RU"/>
        </w:rPr>
        <w:t xml:space="preserve"> </w:t>
      </w:r>
      <w:proofErr w:type="spellStart"/>
      <w:r w:rsidRPr="00AF0301">
        <w:rPr>
          <w:lang w:val="ru-RU"/>
        </w:rPr>
        <w:t>даражасы</w:t>
      </w:r>
      <w:proofErr w:type="spellEnd"/>
      <w:r w:rsidRPr="00AF0301">
        <w:rPr>
          <w:lang w:val="ru-RU"/>
        </w:rPr>
        <w:t xml:space="preserve">, </w:t>
      </w:r>
      <w:proofErr w:type="spellStart"/>
      <w:r w:rsidRPr="00AF0301">
        <w:rPr>
          <w:lang w:val="ru-RU"/>
        </w:rPr>
        <w:t>жакыр</w:t>
      </w:r>
      <w:proofErr w:type="spellEnd"/>
      <w:r w:rsidRPr="00AF0301">
        <w:rPr>
          <w:lang w:val="ru-RU"/>
        </w:rPr>
        <w:t xml:space="preserve"> </w:t>
      </w:r>
      <w:proofErr w:type="spellStart"/>
      <w:r w:rsidRPr="00AF0301">
        <w:rPr>
          <w:lang w:val="ru-RU"/>
        </w:rPr>
        <w:t>адамдар</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өлкөдө</w:t>
      </w:r>
      <w:proofErr w:type="spellEnd"/>
      <w:r w:rsidRPr="00AF0301">
        <w:rPr>
          <w:lang w:val="ru-RU"/>
        </w:rPr>
        <w:t xml:space="preserve"> </w:t>
      </w:r>
      <w:proofErr w:type="spellStart"/>
      <w:r w:rsidRPr="00AF0301">
        <w:rPr>
          <w:lang w:val="ru-RU"/>
        </w:rPr>
        <w:t>тең</w:t>
      </w:r>
      <w:proofErr w:type="spellEnd"/>
      <w:r w:rsidRPr="00AF0301">
        <w:rPr>
          <w:lang w:val="ru-RU"/>
        </w:rPr>
        <w:t xml:space="preserve">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w:t>
      </w:r>
      <w:proofErr w:type="spellEnd"/>
      <w:r w:rsidRPr="00AF0301">
        <w:rPr>
          <w:lang w:val="ru-RU"/>
        </w:rPr>
        <w:t xml:space="preserve"> </w:t>
      </w:r>
      <w:proofErr w:type="spellStart"/>
      <w:r w:rsidRPr="00AF0301">
        <w:rPr>
          <w:lang w:val="ru-RU"/>
        </w:rPr>
        <w:t>рационалдуу</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пайдалануунун</w:t>
      </w:r>
      <w:proofErr w:type="spellEnd"/>
      <w:r w:rsidRPr="00AF0301">
        <w:rPr>
          <w:lang w:val="ru-RU"/>
        </w:rPr>
        <w:t xml:space="preserve"> </w:t>
      </w:r>
      <w:proofErr w:type="spellStart"/>
      <w:r w:rsidRPr="00AF0301">
        <w:rPr>
          <w:lang w:val="ru-RU"/>
        </w:rPr>
        <w:t>социалдык</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таасири</w:t>
      </w:r>
      <w:proofErr w:type="spellEnd"/>
      <w:r w:rsidRPr="00AF0301">
        <w:rPr>
          <w:lang w:val="ru-RU"/>
        </w:rPr>
        <w:t xml:space="preserve"> </w:t>
      </w:r>
      <w:proofErr w:type="spellStart"/>
      <w:r w:rsidRPr="00AF0301">
        <w:rPr>
          <w:lang w:val="ru-RU"/>
        </w:rPr>
        <w:t>алдында</w:t>
      </w:r>
      <w:proofErr w:type="spellEnd"/>
      <w:r w:rsidRPr="00AF0301">
        <w:rPr>
          <w:lang w:val="ru-RU"/>
        </w:rPr>
        <w:t xml:space="preserve"> </w:t>
      </w:r>
      <w:proofErr w:type="spellStart"/>
      <w:r w:rsidRPr="00AF0301">
        <w:rPr>
          <w:lang w:val="ru-RU"/>
        </w:rPr>
        <w:t>өзгөчө</w:t>
      </w:r>
      <w:proofErr w:type="spellEnd"/>
      <w:r w:rsidRPr="00AF0301">
        <w:rPr>
          <w:lang w:val="ru-RU"/>
        </w:rPr>
        <w:t xml:space="preserve"> </w:t>
      </w:r>
      <w:proofErr w:type="spellStart"/>
      <w:r w:rsidRPr="00AF0301">
        <w:rPr>
          <w:lang w:val="ru-RU"/>
        </w:rPr>
        <w:t>алсыз</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кырдаал</w:t>
      </w:r>
      <w:proofErr w:type="spellEnd"/>
      <w:r w:rsidRPr="00AF0301">
        <w:rPr>
          <w:lang w:val="ru-RU"/>
        </w:rPr>
        <w:t xml:space="preserve"> </w:t>
      </w:r>
      <w:proofErr w:type="spellStart"/>
      <w:r w:rsidRPr="00AF0301">
        <w:rPr>
          <w:lang w:val="ru-RU"/>
        </w:rPr>
        <w:t>чыга</w:t>
      </w:r>
      <w:proofErr w:type="spellEnd"/>
      <w:r w:rsidRPr="00AF0301">
        <w:rPr>
          <w:lang w:val="ru-RU"/>
        </w:rPr>
        <w:t xml:space="preserve"> </w:t>
      </w:r>
      <w:proofErr w:type="spellStart"/>
      <w:r w:rsidRPr="00AF0301">
        <w:rPr>
          <w:lang w:val="ru-RU"/>
        </w:rPr>
        <w:t>алгыс</w:t>
      </w:r>
      <w:proofErr w:type="spellEnd"/>
      <w:r w:rsidRPr="00AF0301">
        <w:rPr>
          <w:lang w:val="ru-RU"/>
        </w:rPr>
        <w:t xml:space="preserve"> </w:t>
      </w:r>
      <w:proofErr w:type="spellStart"/>
      <w:r w:rsidRPr="00AF0301">
        <w:rPr>
          <w:lang w:val="ru-RU"/>
        </w:rPr>
        <w:t>абалды</w:t>
      </w:r>
      <w:proofErr w:type="spellEnd"/>
      <w:r w:rsidRPr="00AF0301">
        <w:rPr>
          <w:lang w:val="ru-RU"/>
        </w:rPr>
        <w:t xml:space="preserve"> </w:t>
      </w:r>
      <w:proofErr w:type="spellStart"/>
      <w:r w:rsidRPr="00AF0301">
        <w:rPr>
          <w:lang w:val="ru-RU"/>
        </w:rPr>
        <w:t>жаратат</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абалда</w:t>
      </w:r>
      <w:proofErr w:type="spellEnd"/>
      <w:r w:rsidRPr="00AF0301">
        <w:rPr>
          <w:lang w:val="ru-RU"/>
        </w:rPr>
        <w:t xml:space="preserve">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w:t>
      </w:r>
      <w:proofErr w:type="spellEnd"/>
      <w:r w:rsidRPr="00AF0301">
        <w:rPr>
          <w:lang w:val="ru-RU"/>
        </w:rPr>
        <w:t xml:space="preserve"> </w:t>
      </w:r>
      <w:proofErr w:type="spellStart"/>
      <w:r w:rsidRPr="00AF0301">
        <w:rPr>
          <w:lang w:val="ru-RU"/>
        </w:rPr>
        <w:t>рационалдуу</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пайдалануу</w:t>
      </w:r>
      <w:proofErr w:type="spellEnd"/>
      <w:r w:rsidRPr="00AF0301">
        <w:rPr>
          <w:lang w:val="ru-RU"/>
        </w:rPr>
        <w:t xml:space="preserve"> </w:t>
      </w:r>
      <w:proofErr w:type="spellStart"/>
      <w:r w:rsidRPr="00AF0301">
        <w:rPr>
          <w:lang w:val="ru-RU"/>
        </w:rPr>
        <w:t>жакырчылыкты</w:t>
      </w:r>
      <w:proofErr w:type="spellEnd"/>
      <w:r w:rsidRPr="00AF0301">
        <w:rPr>
          <w:lang w:val="ru-RU"/>
        </w:rPr>
        <w:t xml:space="preserve"> </w:t>
      </w:r>
      <w:proofErr w:type="spellStart"/>
      <w:r w:rsidRPr="00AF0301">
        <w:rPr>
          <w:lang w:val="ru-RU"/>
        </w:rPr>
        <w:t>жогорулатат</w:t>
      </w:r>
      <w:proofErr w:type="spellEnd"/>
      <w:r w:rsidRPr="00AF0301">
        <w:rPr>
          <w:lang w:val="ru-RU"/>
        </w:rPr>
        <w:t xml:space="preserve">, </w:t>
      </w:r>
      <w:proofErr w:type="spellStart"/>
      <w:r w:rsidRPr="00AF0301">
        <w:rPr>
          <w:lang w:val="ru-RU"/>
        </w:rPr>
        <w:t>ушунусу</w:t>
      </w:r>
      <w:proofErr w:type="spellEnd"/>
      <w:r w:rsidRPr="00AF0301">
        <w:rPr>
          <w:lang w:val="ru-RU"/>
        </w:rPr>
        <w:t xml:space="preserve"> </w:t>
      </w:r>
      <w:proofErr w:type="spellStart"/>
      <w:r w:rsidRPr="00AF0301">
        <w:rPr>
          <w:lang w:val="ru-RU"/>
        </w:rPr>
        <w:t>курчап</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чөйрөнүн</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күчөй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деградациясына</w:t>
      </w:r>
      <w:proofErr w:type="spellEnd"/>
      <w:r w:rsidRPr="00AF0301">
        <w:rPr>
          <w:lang w:val="ru-RU"/>
        </w:rPr>
        <w:t xml:space="preserve"> </w:t>
      </w:r>
      <w:proofErr w:type="spellStart"/>
      <w:r w:rsidRPr="00AF0301">
        <w:rPr>
          <w:lang w:val="ru-RU"/>
        </w:rPr>
        <w:t>алып</w:t>
      </w:r>
      <w:proofErr w:type="spellEnd"/>
      <w:r w:rsidRPr="00AF0301">
        <w:rPr>
          <w:lang w:val="ru-RU"/>
        </w:rPr>
        <w:t xml:space="preserve"> </w:t>
      </w:r>
      <w:proofErr w:type="spellStart"/>
      <w:r w:rsidRPr="00AF0301">
        <w:rPr>
          <w:lang w:val="ru-RU"/>
        </w:rPr>
        <w:t>келет</w:t>
      </w:r>
      <w:proofErr w:type="spellEnd"/>
      <w:r w:rsidRPr="00AF0301">
        <w:rPr>
          <w:lang w:val="ru-RU"/>
        </w:rPr>
        <w:t xml:space="preserve">, </w:t>
      </w:r>
      <w:proofErr w:type="spellStart"/>
      <w:r w:rsidRPr="00AF0301">
        <w:rPr>
          <w:lang w:val="ru-RU"/>
        </w:rPr>
        <w:t>анткени</w:t>
      </w:r>
      <w:proofErr w:type="spellEnd"/>
      <w:r w:rsidRPr="00AF0301">
        <w:rPr>
          <w:lang w:val="ru-RU"/>
        </w:rPr>
        <w:t xml:space="preserve"> </w:t>
      </w:r>
      <w:proofErr w:type="spellStart"/>
      <w:r w:rsidRPr="00AF0301">
        <w:rPr>
          <w:lang w:val="ru-RU"/>
        </w:rPr>
        <w:t>жакыр</w:t>
      </w:r>
      <w:proofErr w:type="spellEnd"/>
      <w:r w:rsidRPr="00AF0301">
        <w:rPr>
          <w:lang w:val="ru-RU"/>
        </w:rPr>
        <w:t xml:space="preserve"> </w:t>
      </w:r>
      <w:proofErr w:type="spellStart"/>
      <w:r w:rsidRPr="00AF0301">
        <w:rPr>
          <w:lang w:val="ru-RU"/>
        </w:rPr>
        <w:t>адамдардын</w:t>
      </w:r>
      <w:proofErr w:type="spellEnd"/>
      <w:r w:rsidRPr="00AF0301">
        <w:rPr>
          <w:lang w:val="ru-RU"/>
        </w:rPr>
        <w:t xml:space="preserve"> </w:t>
      </w:r>
      <w:proofErr w:type="spellStart"/>
      <w:r w:rsidRPr="00AF0301">
        <w:rPr>
          <w:lang w:val="ru-RU"/>
        </w:rPr>
        <w:t>көпчүлүгү</w:t>
      </w:r>
      <w:proofErr w:type="spellEnd"/>
      <w:r w:rsidRPr="00AF0301">
        <w:rPr>
          <w:lang w:val="ru-RU"/>
        </w:rPr>
        <w:t xml:space="preserve"> </w:t>
      </w:r>
      <w:proofErr w:type="spellStart"/>
      <w:r w:rsidRPr="00AF0301">
        <w:rPr>
          <w:lang w:val="ru-RU"/>
        </w:rPr>
        <w:t>жаратылыш</w:t>
      </w:r>
      <w:proofErr w:type="spellEnd"/>
      <w:r w:rsidRPr="00AF0301">
        <w:rPr>
          <w:lang w:val="ru-RU"/>
        </w:rPr>
        <w:t xml:space="preserve"> </w:t>
      </w:r>
      <w:proofErr w:type="spellStart"/>
      <w:r w:rsidRPr="00AF0301">
        <w:rPr>
          <w:lang w:val="ru-RU"/>
        </w:rPr>
        <w:t>ресурстарын</w:t>
      </w:r>
      <w:proofErr w:type="spellEnd"/>
      <w:r w:rsidRPr="00AF0301">
        <w:rPr>
          <w:lang w:val="ru-RU"/>
        </w:rPr>
        <w:t xml:space="preserve"> </w:t>
      </w:r>
      <w:proofErr w:type="spellStart"/>
      <w:r w:rsidRPr="00AF0301">
        <w:rPr>
          <w:lang w:val="ru-RU"/>
        </w:rPr>
        <w:t>турукту</w:t>
      </w:r>
      <w:r w:rsidR="00EC025C" w:rsidRPr="00AF0301">
        <w:rPr>
          <w:lang w:val="ru-RU"/>
        </w:rPr>
        <w:t>у</w:t>
      </w:r>
      <w:proofErr w:type="spellEnd"/>
      <w:r w:rsidR="00EC025C" w:rsidRPr="00AF0301">
        <w:rPr>
          <w:lang w:val="ru-RU"/>
        </w:rPr>
        <w:t xml:space="preserve"> </w:t>
      </w:r>
      <w:proofErr w:type="spellStart"/>
      <w:r w:rsidR="00EC025C" w:rsidRPr="00AF0301">
        <w:rPr>
          <w:lang w:val="ru-RU"/>
        </w:rPr>
        <w:t>башкарууга</w:t>
      </w:r>
      <w:proofErr w:type="spellEnd"/>
      <w:r w:rsidR="00EC025C" w:rsidRPr="00AF0301">
        <w:rPr>
          <w:lang w:val="ru-RU"/>
        </w:rPr>
        <w:t xml:space="preserve"> </w:t>
      </w:r>
      <w:proofErr w:type="spellStart"/>
      <w:r w:rsidR="00EC025C" w:rsidRPr="00AF0301">
        <w:rPr>
          <w:lang w:val="ru-RU"/>
        </w:rPr>
        <w:t>тартылуу</w:t>
      </w:r>
      <w:proofErr w:type="spellEnd"/>
      <w:r w:rsidR="00EC025C" w:rsidRPr="00AF0301">
        <w:rPr>
          <w:lang w:val="ru-RU"/>
        </w:rPr>
        <w:t xml:space="preserve"> </w:t>
      </w:r>
      <w:proofErr w:type="spellStart"/>
      <w:r w:rsidR="00EC025C" w:rsidRPr="00AF0301">
        <w:rPr>
          <w:lang w:val="ru-RU"/>
        </w:rPr>
        <w:t>үчүн</w:t>
      </w:r>
      <w:proofErr w:type="spellEnd"/>
      <w:r w:rsidR="00EC025C" w:rsidRPr="00AF0301">
        <w:rPr>
          <w:lang w:val="ru-RU"/>
        </w:rPr>
        <w:t xml:space="preserve"> </w:t>
      </w:r>
      <w:proofErr w:type="spellStart"/>
      <w:r w:rsidR="00EC025C" w:rsidRPr="00AF0301">
        <w:rPr>
          <w:lang w:val="ru-RU"/>
        </w:rPr>
        <w:t>жүйө</w:t>
      </w:r>
      <w:r w:rsidRPr="00AF0301">
        <w:rPr>
          <w:lang w:val="ru-RU"/>
        </w:rPr>
        <w:t>лөргө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билимдерге</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эмес</w:t>
      </w:r>
      <w:proofErr w:type="spellEnd"/>
      <w:r w:rsidRPr="00AF0301">
        <w:rPr>
          <w:lang w:val="ru-RU"/>
        </w:rPr>
        <w:t xml:space="preserve"> </w:t>
      </w:r>
      <w:proofErr w:type="spellStart"/>
      <w:r w:rsidRPr="00AF0301">
        <w:rPr>
          <w:lang w:val="ru-RU"/>
        </w:rPr>
        <w:t>болушат</w:t>
      </w:r>
      <w:proofErr w:type="spellEnd"/>
      <w:r w:rsidRPr="00AF0301">
        <w:rPr>
          <w:lang w:val="ru-RU"/>
        </w:rPr>
        <w:t>.</w:t>
      </w:r>
    </w:p>
    <w:p w:rsidR="003C5956" w:rsidRPr="00AF0301" w:rsidRDefault="003C5956" w:rsidP="003C5956">
      <w:pPr>
        <w:pStyle w:val="BodyText"/>
        <w:ind w:left="0"/>
        <w:jc w:val="both"/>
        <w:rPr>
          <w:lang w:val="ru-RU"/>
        </w:rPr>
      </w:pPr>
    </w:p>
    <w:p w:rsidR="00BE2AF6" w:rsidRPr="00BA0BAE" w:rsidRDefault="00BE2AF6" w:rsidP="003C5956">
      <w:pPr>
        <w:pStyle w:val="Heading9"/>
        <w:numPr>
          <w:ilvl w:val="0"/>
          <w:numId w:val="0"/>
        </w:numPr>
        <w:ind w:left="1584" w:hanging="1584"/>
        <w:jc w:val="both"/>
        <w:rPr>
          <w:rFonts w:eastAsia="Calibri" w:cs="Calibri"/>
          <w:lang w:val="ky-KG"/>
        </w:rPr>
      </w:pPr>
      <w:r w:rsidRPr="003C5956">
        <w:rPr>
          <w:rFonts w:asciiTheme="minorHAnsi" w:eastAsia="Calibri" w:hAnsiTheme="minorHAnsi"/>
          <w:noProof/>
          <w:sz w:val="22"/>
          <w:lang w:val="ru-RU" w:eastAsia="ru-RU"/>
        </w:rPr>
        <mc:AlternateContent>
          <mc:Choice Requires="wps">
            <w:drawing>
              <wp:anchor distT="45720" distB="45720" distL="114300" distR="114300" simplePos="0" relativeHeight="251679744" behindDoc="0" locked="0" layoutInCell="1" allowOverlap="1" wp14:anchorId="012FC2A9" wp14:editId="204B8F42">
                <wp:simplePos x="0" y="0"/>
                <wp:positionH relativeFrom="column">
                  <wp:posOffset>3105785</wp:posOffset>
                </wp:positionH>
                <wp:positionV relativeFrom="paragraph">
                  <wp:posOffset>666115</wp:posOffset>
                </wp:positionV>
                <wp:extent cx="3174365" cy="2162175"/>
                <wp:effectExtent l="0" t="0" r="6985" b="952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162175"/>
                        </a:xfrm>
                        <a:prstGeom prst="rect">
                          <a:avLst/>
                        </a:prstGeom>
                        <a:solidFill>
                          <a:srgbClr val="FFFFFF"/>
                        </a:solidFill>
                        <a:ln w="9525">
                          <a:noFill/>
                          <a:miter lim="800000"/>
                          <a:headEnd/>
                          <a:tailEnd/>
                        </a:ln>
                      </wps:spPr>
                      <wps:txbx>
                        <w:txbxContent>
                          <w:p w:rsidR="00716FE8" w:rsidRDefault="00716FE8" w:rsidP="00BE2AF6">
                            <w:r>
                              <w:rPr>
                                <w:rFonts w:ascii="Calibri" w:eastAsia="Calibri" w:hAnsi="Calibri" w:cs="Times New Roman"/>
                                <w:noProof/>
                                <w:lang w:val="ru-RU" w:eastAsia="ru-RU"/>
                              </w:rPr>
                              <w:drawing>
                                <wp:inline distT="0" distB="0" distL="0" distR="0" wp14:anchorId="358A4F39" wp14:editId="160E0A49">
                                  <wp:extent cx="2963545" cy="1954925"/>
                                  <wp:effectExtent l="0" t="0" r="8255" b="7620"/>
                                  <wp:docPr id="1921003569" name="Рисунок 30" descr="C:\Users\Aikanysh\Desktop\SDG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kanysh\Desktop\SDG 15.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86187" cy="1969861"/>
                                          </a:xfrm>
                                          <a:prstGeom prst="rect">
                                            <a:avLst/>
                                          </a:prstGeom>
                                          <a:noFill/>
                                          <a:ln>
                                            <a:noFill/>
                                          </a:ln>
                                        </pic:spPr>
                                      </pic:pic>
                                    </a:graphicData>
                                  </a:graphic>
                                </wp:inline>
                              </w:drawing>
                            </w:r>
                          </w:p>
                          <w:p w:rsidR="00716FE8" w:rsidRDefault="00716FE8" w:rsidP="00BE2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FC2A9" id="_x0000_s1056" type="#_x0000_t202" style="position:absolute;left:0;text-align:left;margin-left:244.55pt;margin-top:52.45pt;width:249.95pt;height:17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" stroked="f">
                <v:textbox>
                  <w:txbxContent>
                    <w:p w:rsidR="00716FE8" w:rsidRDefault="00716FE8" w:rsidP="00BE2AF6">
                      <w:r>
                        <w:rPr>
                          <w:rFonts w:ascii="Calibri" w:eastAsia="Calibri" w:hAnsi="Calibri" w:cs="Times New Roman"/>
                          <w:noProof/>
                          <w:lang w:val="ru-RU" w:eastAsia="ru-RU"/>
                        </w:rPr>
                        <w:drawing>
                          <wp:inline distT="0" distB="0" distL="0" distR="0" wp14:anchorId="358A4F39" wp14:editId="160E0A49">
                            <wp:extent cx="2963545" cy="1954925"/>
                            <wp:effectExtent l="0" t="0" r="8255" b="7620"/>
                            <wp:docPr id="1921003569" name="Рисунок 30" descr="C:\Users\Aikanysh\Desktop\SDG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kanysh\Desktop\SDG 15.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86187" cy="1969861"/>
                                    </a:xfrm>
                                    <a:prstGeom prst="rect">
                                      <a:avLst/>
                                    </a:prstGeom>
                                    <a:noFill/>
                                    <a:ln>
                                      <a:noFill/>
                                    </a:ln>
                                  </pic:spPr>
                                </pic:pic>
                              </a:graphicData>
                            </a:graphic>
                          </wp:inline>
                        </w:drawing>
                      </w:r>
                    </w:p>
                    <w:p w:rsidR="00716FE8" w:rsidRDefault="00716FE8" w:rsidP="00BE2AF6"/>
                  </w:txbxContent>
                </v:textbox>
                <w10:wrap type="square"/>
              </v:shape>
            </w:pict>
          </mc:Fallback>
        </mc:AlternateContent>
      </w:r>
      <w:r w:rsidRPr="003C5956">
        <w:rPr>
          <w:rFonts w:asciiTheme="minorHAnsi" w:eastAsia="Calibri" w:hAnsiTheme="minorHAnsi"/>
          <w:noProof/>
          <w:sz w:val="22"/>
          <w:lang w:val="ru-RU" w:eastAsia="ru-RU"/>
        </w:rPr>
        <mc:AlternateContent>
          <mc:Choice Requires="wps">
            <w:drawing>
              <wp:anchor distT="45720" distB="45720" distL="114300" distR="114300" simplePos="0" relativeHeight="251674624" behindDoc="0" locked="0" layoutInCell="1" allowOverlap="1" wp14:anchorId="0DC3A3DC" wp14:editId="2571D579">
                <wp:simplePos x="0" y="0"/>
                <wp:positionH relativeFrom="column">
                  <wp:posOffset>-15875</wp:posOffset>
                </wp:positionH>
                <wp:positionV relativeFrom="paragraph">
                  <wp:posOffset>619125</wp:posOffset>
                </wp:positionV>
                <wp:extent cx="2947670" cy="2238375"/>
                <wp:effectExtent l="0" t="0" r="5080" b="952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38375"/>
                        </a:xfrm>
                        <a:prstGeom prst="rect">
                          <a:avLst/>
                        </a:prstGeom>
                        <a:solidFill>
                          <a:srgbClr val="FFFFFF"/>
                        </a:solidFill>
                        <a:ln w="9525">
                          <a:noFill/>
                          <a:miter lim="800000"/>
                          <a:headEnd/>
                          <a:tailEnd/>
                        </a:ln>
                      </wps:spPr>
                      <wps:txbx>
                        <w:txbxContent>
                          <w:p w:rsidR="00716FE8" w:rsidRDefault="00716FE8" w:rsidP="00BE2AF6">
                            <w:r>
                              <w:rPr>
                                <w:rFonts w:ascii="Calibri" w:eastAsia="Calibri" w:hAnsi="Calibri" w:cs="Calibri"/>
                                <w:noProof/>
                                <w:sz w:val="27"/>
                                <w:szCs w:val="27"/>
                                <w:lang w:val="ru-RU" w:eastAsia="ru-RU"/>
                              </w:rPr>
                              <w:drawing>
                                <wp:inline distT="0" distB="0" distL="0" distR="0" wp14:anchorId="20264F53" wp14:editId="78BDF951">
                                  <wp:extent cx="2697480" cy="2125492"/>
                                  <wp:effectExtent l="0" t="0" r="7620" b="8255"/>
                                  <wp:docPr id="1921003570" name="Рисунок 29" descr="C:\Users\Aikanysh\Desktop\SDG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kanysh\Desktop\SDG 1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7480" cy="2125492"/>
                                          </a:xfrm>
                                          <a:prstGeom prst="rect">
                                            <a:avLst/>
                                          </a:prstGeom>
                                          <a:noFill/>
                                          <a:ln>
                                            <a:noFill/>
                                          </a:ln>
                                        </pic:spPr>
                                      </pic:pic>
                                    </a:graphicData>
                                  </a:graphic>
                                </wp:inline>
                              </w:drawing>
                            </w:r>
                          </w:p>
                          <w:p w:rsidR="00716FE8" w:rsidRDefault="00716FE8" w:rsidP="00BE2AF6"/>
                          <w:p w:rsidR="00716FE8" w:rsidRDefault="00716FE8" w:rsidP="00BE2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3A3DC" id="_x0000_s1057" type="#_x0000_t202" style="position:absolute;left:0;text-align:left;margin-left:-1.25pt;margin-top:48.75pt;width:232.1pt;height:17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BGJQIAACY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" stroked="f">
                <v:textbox>
                  <w:txbxContent>
                    <w:p w:rsidR="00716FE8" w:rsidRDefault="00716FE8" w:rsidP="00BE2AF6">
                      <w:r>
                        <w:rPr>
                          <w:rFonts w:ascii="Calibri" w:eastAsia="Calibri" w:hAnsi="Calibri" w:cs="Calibri"/>
                          <w:noProof/>
                          <w:sz w:val="27"/>
                          <w:szCs w:val="27"/>
                          <w:lang w:val="ru-RU" w:eastAsia="ru-RU"/>
                        </w:rPr>
                        <w:drawing>
                          <wp:inline distT="0" distB="0" distL="0" distR="0" wp14:anchorId="20264F53" wp14:editId="78BDF951">
                            <wp:extent cx="2697480" cy="2125492"/>
                            <wp:effectExtent l="0" t="0" r="7620" b="8255"/>
                            <wp:docPr id="1921003570" name="Рисунок 29" descr="C:\Users\Aikanysh\Desktop\SDG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kanysh\Desktop\SDG 15.2.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7480" cy="2125492"/>
                                    </a:xfrm>
                                    <a:prstGeom prst="rect">
                                      <a:avLst/>
                                    </a:prstGeom>
                                    <a:noFill/>
                                    <a:ln>
                                      <a:noFill/>
                                    </a:ln>
                                  </pic:spPr>
                                </pic:pic>
                              </a:graphicData>
                            </a:graphic>
                          </wp:inline>
                        </w:drawing>
                      </w:r>
                    </w:p>
                    <w:p w:rsidR="00716FE8" w:rsidRDefault="00716FE8" w:rsidP="00BE2AF6"/>
                    <w:p w:rsidR="00716FE8" w:rsidRDefault="00716FE8" w:rsidP="00BE2AF6"/>
                  </w:txbxContent>
                </v:textbox>
                <w10:wrap type="square"/>
              </v:shape>
            </w:pict>
          </mc:Fallback>
        </mc:AlternateContent>
      </w:r>
      <w:r w:rsidRPr="003C5956">
        <w:rPr>
          <w:rFonts w:asciiTheme="minorHAnsi" w:eastAsia="Calibri" w:hAnsiTheme="minorHAnsi"/>
          <w:sz w:val="22"/>
          <w:u w:color="000000"/>
          <w:lang w:val="ky-KG"/>
        </w:rPr>
        <w:t>Өзгөчө маанилүү милдеттер жана саясий маселелер</w:t>
      </w:r>
      <w:r w:rsidRPr="00BA0BAE">
        <w:rPr>
          <w:rFonts w:eastAsia="Calibri"/>
          <w:u w:color="000000"/>
          <w:lang w:val="ky-KG"/>
        </w:rPr>
        <w:t>:</w:t>
      </w:r>
    </w:p>
    <w:p w:rsidR="003C5956" w:rsidRDefault="003C5956" w:rsidP="003C5956">
      <w:pPr>
        <w:pStyle w:val="BodyText"/>
        <w:ind w:left="0"/>
        <w:jc w:val="both"/>
        <w:rPr>
          <w:lang w:val="ky-KG"/>
        </w:rPr>
      </w:pPr>
      <w:r w:rsidRPr="00BA0BAE">
        <w:rPr>
          <w:noProof/>
          <w:lang w:val="ru-RU" w:eastAsia="ru-RU"/>
        </w:rPr>
        <mc:AlternateContent>
          <mc:Choice Requires="wps">
            <w:drawing>
              <wp:anchor distT="0" distB="0" distL="114300" distR="114300" simplePos="0" relativeHeight="251736064" behindDoc="0" locked="0" layoutInCell="1" allowOverlap="1" wp14:anchorId="1B175B0A" wp14:editId="6A0C42D1">
                <wp:simplePos x="0" y="0"/>
                <wp:positionH relativeFrom="column">
                  <wp:posOffset>4305024</wp:posOffset>
                </wp:positionH>
                <wp:positionV relativeFrom="paragraph">
                  <wp:posOffset>1955607</wp:posOffset>
                </wp:positionV>
                <wp:extent cx="1796415" cy="490855"/>
                <wp:effectExtent l="0" t="0" r="13335" b="23495"/>
                <wp:wrapNone/>
                <wp:docPr id="62" name="Надпись 62"/>
                <wp:cNvGraphicFramePr/>
                <a:graphic xmlns:a="http://schemas.openxmlformats.org/drawingml/2006/main">
                  <a:graphicData uri="http://schemas.microsoft.com/office/word/2010/wordprocessingShape">
                    <wps:wsp>
                      <wps:cNvSpPr txBox="1"/>
                      <wps:spPr>
                        <a:xfrm>
                          <a:off x="0" y="0"/>
                          <a:ext cx="1796415" cy="490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Pr="003C5956" w:rsidRDefault="00716FE8" w:rsidP="00BE2AF6">
                            <w:pPr>
                              <w:spacing w:after="0" w:line="240" w:lineRule="auto"/>
                              <w:rPr>
                                <w:color w:val="000000" w:themeColor="text1"/>
                              </w:rPr>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5B0A" id="Надпись 62" o:spid="_x0000_s1058" type="#_x0000_t202" style="position:absolute;left:0;text-align:left;margin-left:339pt;margin-top:154pt;width:141.45pt;height:38.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" fillcolor="white [3201]" strokecolor="white [3212]" strokeweight=".5pt">
                <v:textbox>
                  <w:txbxContent>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Pr="003C5956" w:rsidRDefault="00716FE8" w:rsidP="00BE2AF6">
                      <w:pPr>
                        <w:spacing w:after="0" w:line="240" w:lineRule="auto"/>
                        <w:rPr>
                          <w:color w:val="000000" w:themeColor="text1"/>
                        </w:rPr>
                      </w:pPr>
                      <w:r w:rsidRPr="003C5956">
                        <w:rPr>
                          <w:color w:val="000000" w:themeColor="text1"/>
                          <w:sz w:val="16"/>
                          <w:szCs w:val="16"/>
                          <w:lang w:val="ky-KG"/>
                        </w:rPr>
                        <w:t>Кыргыз Республикасы, божомолдоо</w:t>
                      </w:r>
                    </w:p>
                  </w:txbxContent>
                </v:textbox>
              </v:shape>
            </w:pict>
          </mc:Fallback>
        </mc:AlternateContent>
      </w:r>
      <w:r w:rsidRPr="00BA0BAE">
        <w:rPr>
          <w:noProof/>
          <w:lang w:val="ru-RU" w:eastAsia="ru-RU"/>
        </w:rPr>
        <mc:AlternateContent>
          <mc:Choice Requires="wps">
            <w:drawing>
              <wp:anchor distT="0" distB="0" distL="114300" distR="114300" simplePos="0" relativeHeight="251735040" behindDoc="0" locked="0" layoutInCell="1" allowOverlap="1" wp14:anchorId="736C4C9D" wp14:editId="1CC40EC9">
                <wp:simplePos x="0" y="0"/>
                <wp:positionH relativeFrom="column">
                  <wp:posOffset>1073426</wp:posOffset>
                </wp:positionH>
                <wp:positionV relativeFrom="paragraph">
                  <wp:posOffset>1955745</wp:posOffset>
                </wp:positionV>
                <wp:extent cx="1860550" cy="508883"/>
                <wp:effectExtent l="0" t="0" r="25400" b="24765"/>
                <wp:wrapNone/>
                <wp:docPr id="236" name="Надпись 236"/>
                <wp:cNvGraphicFramePr/>
                <a:graphic xmlns:a="http://schemas.openxmlformats.org/drawingml/2006/main">
                  <a:graphicData uri="http://schemas.microsoft.com/office/word/2010/wordprocessingShape">
                    <wps:wsp>
                      <wps:cNvSpPr txBox="1"/>
                      <wps:spPr>
                        <a:xfrm>
                          <a:off x="0" y="0"/>
                          <a:ext cx="1860550" cy="5088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BE2AF6">
                            <w:pPr>
                              <w:spacing w:after="0" w:line="240" w:lineRule="auto"/>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C4C9D" id="_x0000_s1059" type="#_x0000_t202" style="position:absolute;left:0;text-align:left;margin-left:84.5pt;margin-top:154pt;width:146.5pt;height:4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" fillcolor="white [3201]" strokecolor="white [3212]" strokeweight=".5pt">
                <v:textbox>
                  <w:txbxContent>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BE2AF6">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BE2AF6">
                      <w:pPr>
                        <w:spacing w:after="0" w:line="240" w:lineRule="auto"/>
                      </w:pPr>
                      <w:r w:rsidRPr="003C5956">
                        <w:rPr>
                          <w:color w:val="000000" w:themeColor="text1"/>
                          <w:sz w:val="16"/>
                          <w:szCs w:val="16"/>
                          <w:lang w:val="ky-KG"/>
                        </w:rPr>
                        <w:t>Кыргыз Республикасы, божомолдоо</w:t>
                      </w:r>
                    </w:p>
                  </w:txbxContent>
                </v:textbox>
              </v:shape>
            </w:pict>
          </mc:Fallback>
        </mc:AlternateContent>
      </w:r>
      <w:r w:rsidR="00BE2AF6" w:rsidRPr="00BA0BAE">
        <w:rPr>
          <w:rFonts w:cs="Calibri"/>
          <w:noProof/>
          <w:sz w:val="8"/>
          <w:szCs w:val="8"/>
          <w:lang w:val="ru-RU" w:eastAsia="ru-RU"/>
        </w:rPr>
        <mc:AlternateContent>
          <mc:Choice Requires="wps">
            <w:drawing>
              <wp:anchor distT="45720" distB="45720" distL="114300" distR="114300" simplePos="0" relativeHeight="251702272" behindDoc="0" locked="0" layoutInCell="1" allowOverlap="1" wp14:anchorId="2877F04A" wp14:editId="1C4A145C">
                <wp:simplePos x="0" y="0"/>
                <wp:positionH relativeFrom="column">
                  <wp:posOffset>3244571</wp:posOffset>
                </wp:positionH>
                <wp:positionV relativeFrom="paragraph">
                  <wp:posOffset>2591257</wp:posOffset>
                </wp:positionV>
                <wp:extent cx="2857500" cy="42545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25450"/>
                        </a:xfrm>
                        <a:prstGeom prst="rect">
                          <a:avLst/>
                        </a:prstGeom>
                        <a:solidFill>
                          <a:srgbClr val="FFFFFF"/>
                        </a:solidFill>
                        <a:ln w="9525">
                          <a:noFill/>
                          <a:miter lim="800000"/>
                          <a:headEnd/>
                          <a:tailEnd/>
                        </a:ln>
                      </wps:spPr>
                      <wps:txbx>
                        <w:txbxContent>
                          <w:p w:rsidR="00716FE8" w:rsidRPr="000659A5" w:rsidRDefault="00716FE8" w:rsidP="00BE2AF6">
                            <w:pPr>
                              <w:rPr>
                                <w:i/>
                                <w:lang w:val="ru-RU"/>
                              </w:rPr>
                            </w:pPr>
                            <w:r w:rsidRPr="000659A5">
                              <w:rPr>
                                <w:rFonts w:ascii="Calibri" w:eastAsia="Calibri" w:hAnsi="Calibri" w:cs="Times New Roman"/>
                                <w:i/>
                                <w:lang w:val="ru-RU"/>
                              </w:rPr>
                              <w:t>15</w:t>
                            </w:r>
                            <w:r w:rsidRPr="000659A5">
                              <w:rPr>
                                <w:rFonts w:ascii="Calibri" w:eastAsia="Calibri" w:hAnsi="Calibri" w:cs="Times New Roman"/>
                                <w:i/>
                                <w:lang w:val="kk-KZ"/>
                              </w:rPr>
                              <w:t>.</w:t>
                            </w:r>
                            <w:r w:rsidRPr="000659A5">
                              <w:rPr>
                                <w:rFonts w:ascii="Calibri" w:eastAsia="Calibri" w:hAnsi="Calibri" w:cs="Times New Roman"/>
                                <w:i/>
                                <w:lang w:val="ru-RU"/>
                              </w:rPr>
                              <w:t xml:space="preserve">5: </w:t>
                            </w:r>
                            <w:r>
                              <w:rPr>
                                <w:rFonts w:ascii="Calibri" w:eastAsia="Calibri" w:hAnsi="Calibri" w:cs="Times New Roman"/>
                                <w:i/>
                                <w:lang w:val="ru-RU"/>
                              </w:rPr>
                              <w:t xml:space="preserve">Кызыл </w:t>
                            </w:r>
                            <w:proofErr w:type="spellStart"/>
                            <w:r>
                              <w:rPr>
                                <w:rFonts w:ascii="Calibri" w:eastAsia="Calibri" w:hAnsi="Calibri" w:cs="Times New Roman"/>
                                <w:i/>
                                <w:lang w:val="ru-RU"/>
                              </w:rPr>
                              <w:t>тизме</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и</w:t>
                            </w:r>
                            <w:r w:rsidRPr="000659A5">
                              <w:rPr>
                                <w:rFonts w:ascii="Calibri" w:eastAsia="Calibri" w:hAnsi="Calibri" w:cs="Times New Roman"/>
                                <w:i/>
                                <w:lang w:val="ru-RU"/>
                              </w:rPr>
                              <w:t>ндекс</w:t>
                            </w:r>
                            <w:r>
                              <w:rPr>
                                <w:rFonts w:ascii="Calibri" w:eastAsia="Calibri" w:hAnsi="Calibri" w:cs="Times New Roman"/>
                                <w:i/>
                                <w:lang w:val="ru-RU"/>
                              </w:rPr>
                              <w:t>и</w:t>
                            </w:r>
                            <w:proofErr w:type="spellEnd"/>
                            <w:r w:rsidRPr="000659A5">
                              <w:rPr>
                                <w:rFonts w:ascii="Calibri" w:eastAsia="Calibri" w:hAnsi="Calibri" w:cs="Times New Roman"/>
                                <w:i/>
                                <w:lang w:val="ru-RU"/>
                              </w:rPr>
                              <w:t xml:space="preserve">, </w:t>
                            </w:r>
                            <w:r>
                              <w:rPr>
                                <w:rFonts w:ascii="Calibri" w:eastAsia="Calibri" w:hAnsi="Calibri" w:cs="Times New Roman"/>
                                <w:i/>
                                <w:lang w:val="ru-RU"/>
                              </w:rPr>
                              <w:t>о</w:t>
                            </w:r>
                            <w:r w:rsidRPr="000659A5">
                              <w:rPr>
                                <w:rFonts w:ascii="Calibri" w:eastAsia="Calibri" w:hAnsi="Calibri" w:cs="Times New Roman"/>
                                <w:i/>
                                <w:lang w:val="ru-RU"/>
                              </w:rPr>
                              <w:t>р</w:t>
                            </w:r>
                            <w:r>
                              <w:rPr>
                                <w:rFonts w:ascii="Calibri" w:eastAsia="Calibri" w:hAnsi="Calibri" w:cs="Times New Roman"/>
                                <w:i/>
                                <w:lang w:val="ru-RU"/>
                              </w:rPr>
                              <w:t>т</w:t>
                            </w:r>
                            <w:r w:rsidRPr="000659A5">
                              <w:rPr>
                                <w:rFonts w:ascii="Calibri" w:eastAsia="Calibri" w:hAnsi="Calibri" w:cs="Times New Roman"/>
                                <w:i/>
                                <w:lang w:val="ru-RU"/>
                              </w:rPr>
                              <w:t xml:space="preserve">. </w:t>
                            </w:r>
                            <w:proofErr w:type="spellStart"/>
                            <w:r>
                              <w:rPr>
                                <w:rFonts w:ascii="Calibri" w:eastAsia="Calibri" w:hAnsi="Calibri" w:cs="Times New Roman"/>
                                <w:i/>
                                <w:lang w:val="ru-RU"/>
                              </w:rPr>
                              <w:t>чекити</w:t>
                            </w:r>
                            <w:proofErr w:type="spellEnd"/>
                          </w:p>
                          <w:p w:rsidR="00716FE8" w:rsidRPr="00CB5A0E" w:rsidRDefault="00716FE8" w:rsidP="00BE2AF6">
                            <w:pPr>
                              <w:rPr>
                                <w:lang w:val="ru-RU"/>
                              </w:rPr>
                            </w:pPr>
                          </w:p>
                          <w:p w:rsidR="00716FE8" w:rsidRPr="006B7E3B" w:rsidRDefault="00716FE8" w:rsidP="00BE2AF6">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7F04A" id="_x0000_s1060" type="#_x0000_t202" style="position:absolute;left:0;text-align:left;margin-left:255.5pt;margin-top:204.05pt;width:225pt;height:3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" stroked="f">
                <v:textbox>
                  <w:txbxContent>
                    <w:p w:rsidR="00716FE8" w:rsidRPr="000659A5" w:rsidRDefault="00716FE8" w:rsidP="00BE2AF6">
                      <w:pPr>
                        <w:rPr>
                          <w:i/>
                          <w:lang w:val="ru-RU"/>
                        </w:rPr>
                      </w:pPr>
                      <w:r w:rsidRPr="000659A5">
                        <w:rPr>
                          <w:rFonts w:ascii="Calibri" w:eastAsia="Calibri" w:hAnsi="Calibri" w:cs="Times New Roman"/>
                          <w:i/>
                          <w:lang w:val="ru-RU"/>
                        </w:rPr>
                        <w:t>15</w:t>
                      </w:r>
                      <w:r w:rsidRPr="000659A5">
                        <w:rPr>
                          <w:rFonts w:ascii="Calibri" w:eastAsia="Calibri" w:hAnsi="Calibri" w:cs="Times New Roman"/>
                          <w:i/>
                          <w:lang w:val="kk-KZ"/>
                        </w:rPr>
                        <w:t>.</w:t>
                      </w:r>
                      <w:r w:rsidRPr="000659A5">
                        <w:rPr>
                          <w:rFonts w:ascii="Calibri" w:eastAsia="Calibri" w:hAnsi="Calibri" w:cs="Times New Roman"/>
                          <w:i/>
                          <w:lang w:val="ru-RU"/>
                        </w:rPr>
                        <w:t xml:space="preserve">5: </w:t>
                      </w:r>
                      <w:r>
                        <w:rPr>
                          <w:rFonts w:ascii="Calibri" w:eastAsia="Calibri" w:hAnsi="Calibri" w:cs="Times New Roman"/>
                          <w:i/>
                          <w:lang w:val="ru-RU"/>
                        </w:rPr>
                        <w:t xml:space="preserve">Кызыл </w:t>
                      </w:r>
                      <w:proofErr w:type="spellStart"/>
                      <w:r>
                        <w:rPr>
                          <w:rFonts w:ascii="Calibri" w:eastAsia="Calibri" w:hAnsi="Calibri" w:cs="Times New Roman"/>
                          <w:i/>
                          <w:lang w:val="ru-RU"/>
                        </w:rPr>
                        <w:t>тизме</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и</w:t>
                      </w:r>
                      <w:r w:rsidRPr="000659A5">
                        <w:rPr>
                          <w:rFonts w:ascii="Calibri" w:eastAsia="Calibri" w:hAnsi="Calibri" w:cs="Times New Roman"/>
                          <w:i/>
                          <w:lang w:val="ru-RU"/>
                        </w:rPr>
                        <w:t>ндекс</w:t>
                      </w:r>
                      <w:r>
                        <w:rPr>
                          <w:rFonts w:ascii="Calibri" w:eastAsia="Calibri" w:hAnsi="Calibri" w:cs="Times New Roman"/>
                          <w:i/>
                          <w:lang w:val="ru-RU"/>
                        </w:rPr>
                        <w:t>и</w:t>
                      </w:r>
                      <w:proofErr w:type="spellEnd"/>
                      <w:r w:rsidRPr="000659A5">
                        <w:rPr>
                          <w:rFonts w:ascii="Calibri" w:eastAsia="Calibri" w:hAnsi="Calibri" w:cs="Times New Roman"/>
                          <w:i/>
                          <w:lang w:val="ru-RU"/>
                        </w:rPr>
                        <w:t xml:space="preserve">, </w:t>
                      </w:r>
                      <w:r>
                        <w:rPr>
                          <w:rFonts w:ascii="Calibri" w:eastAsia="Calibri" w:hAnsi="Calibri" w:cs="Times New Roman"/>
                          <w:i/>
                          <w:lang w:val="ru-RU"/>
                        </w:rPr>
                        <w:t>о</w:t>
                      </w:r>
                      <w:r w:rsidRPr="000659A5">
                        <w:rPr>
                          <w:rFonts w:ascii="Calibri" w:eastAsia="Calibri" w:hAnsi="Calibri" w:cs="Times New Roman"/>
                          <w:i/>
                          <w:lang w:val="ru-RU"/>
                        </w:rPr>
                        <w:t>р</w:t>
                      </w:r>
                      <w:r>
                        <w:rPr>
                          <w:rFonts w:ascii="Calibri" w:eastAsia="Calibri" w:hAnsi="Calibri" w:cs="Times New Roman"/>
                          <w:i/>
                          <w:lang w:val="ru-RU"/>
                        </w:rPr>
                        <w:t>т</w:t>
                      </w:r>
                      <w:r w:rsidRPr="000659A5">
                        <w:rPr>
                          <w:rFonts w:ascii="Calibri" w:eastAsia="Calibri" w:hAnsi="Calibri" w:cs="Times New Roman"/>
                          <w:i/>
                          <w:lang w:val="ru-RU"/>
                        </w:rPr>
                        <w:t xml:space="preserve">. </w:t>
                      </w:r>
                      <w:proofErr w:type="spellStart"/>
                      <w:r>
                        <w:rPr>
                          <w:rFonts w:ascii="Calibri" w:eastAsia="Calibri" w:hAnsi="Calibri" w:cs="Times New Roman"/>
                          <w:i/>
                          <w:lang w:val="ru-RU"/>
                        </w:rPr>
                        <w:t>чекити</w:t>
                      </w:r>
                      <w:proofErr w:type="spellEnd"/>
                    </w:p>
                    <w:p w:rsidR="00716FE8" w:rsidRPr="00CB5A0E" w:rsidRDefault="00716FE8" w:rsidP="00BE2AF6">
                      <w:pPr>
                        <w:rPr>
                          <w:lang w:val="ru-RU"/>
                        </w:rPr>
                      </w:pPr>
                    </w:p>
                    <w:p w:rsidR="00716FE8" w:rsidRPr="006B7E3B" w:rsidRDefault="00716FE8" w:rsidP="00BE2AF6">
                      <w:pPr>
                        <w:rPr>
                          <w:lang w:val="ru-RU"/>
                        </w:rPr>
                      </w:pPr>
                    </w:p>
                  </w:txbxContent>
                </v:textbox>
                <w10:wrap type="square"/>
              </v:shape>
            </w:pict>
          </mc:Fallback>
        </mc:AlternateContent>
      </w:r>
      <w:r w:rsidR="00BE2AF6" w:rsidRPr="00BA0BAE">
        <w:rPr>
          <w:rFonts w:cs="Calibri"/>
          <w:noProof/>
          <w:sz w:val="8"/>
          <w:szCs w:val="8"/>
          <w:lang w:val="ru-RU" w:eastAsia="ru-RU"/>
        </w:rPr>
        <mc:AlternateContent>
          <mc:Choice Requires="wps">
            <w:drawing>
              <wp:anchor distT="45720" distB="45720" distL="114300" distR="114300" simplePos="0" relativeHeight="251705344" behindDoc="0" locked="0" layoutInCell="1" allowOverlap="1" wp14:anchorId="60FBE037" wp14:editId="39D5932B">
                <wp:simplePos x="0" y="0"/>
                <wp:positionH relativeFrom="column">
                  <wp:posOffset>-32410</wp:posOffset>
                </wp:positionH>
                <wp:positionV relativeFrom="paragraph">
                  <wp:posOffset>2520747</wp:posOffset>
                </wp:positionV>
                <wp:extent cx="3124200" cy="551180"/>
                <wp:effectExtent l="0" t="0" r="0" b="1270"/>
                <wp:wrapSquare wrapText="bothSides"/>
                <wp:docPr id="1550228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51180"/>
                        </a:xfrm>
                        <a:prstGeom prst="rect">
                          <a:avLst/>
                        </a:prstGeom>
                        <a:solidFill>
                          <a:srgbClr val="FFFFFF"/>
                        </a:solidFill>
                        <a:ln w="9525">
                          <a:noFill/>
                          <a:miter lim="800000"/>
                          <a:headEnd/>
                          <a:tailEnd/>
                        </a:ln>
                      </wps:spPr>
                      <wps:txbx>
                        <w:txbxContent>
                          <w:p w:rsidR="00716FE8" w:rsidRPr="000659A5" w:rsidRDefault="00716FE8" w:rsidP="00BE2AF6">
                            <w:pPr>
                              <w:widowControl w:val="0"/>
                              <w:spacing w:before="59" w:after="0" w:line="281" w:lineRule="auto"/>
                              <w:ind w:right="40"/>
                              <w:rPr>
                                <w:rFonts w:ascii="Calibri" w:eastAsia="Calibri" w:hAnsi="Calibri" w:cs="Times New Roman"/>
                                <w:i/>
                                <w:lang w:val="ru-RU"/>
                              </w:rPr>
                            </w:pPr>
                            <w:r>
                              <w:rPr>
                                <w:rFonts w:ascii="Calibri" w:eastAsia="Calibri" w:hAnsi="Calibri" w:cs="Times New Roman"/>
                                <w:i/>
                                <w:lang w:val="ru-RU"/>
                              </w:rPr>
                              <w:t>ТӨМ</w:t>
                            </w:r>
                            <w:r w:rsidRPr="000659A5">
                              <w:rPr>
                                <w:rFonts w:ascii="Calibri" w:eastAsia="Calibri" w:hAnsi="Calibri" w:cs="Times New Roman"/>
                                <w:i/>
                                <w:lang w:val="ru-RU"/>
                              </w:rPr>
                              <w:t xml:space="preserve"> 15.2:  </w:t>
                            </w:r>
                            <w:proofErr w:type="spellStart"/>
                            <w:r>
                              <w:rPr>
                                <w:rFonts w:ascii="Calibri" w:eastAsia="Calibri" w:hAnsi="Calibri" w:cs="Times New Roman"/>
                                <w:i/>
                                <w:lang w:val="ru-RU"/>
                              </w:rPr>
                              <w:t>Күзөтүлүүчү</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аймактардын</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аянты</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жалпы</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аянттардан</w:t>
                            </w:r>
                            <w:proofErr w:type="spellEnd"/>
                            <w:r w:rsidRPr="000659A5">
                              <w:rPr>
                                <w:rFonts w:ascii="Calibri" w:eastAsia="Calibri" w:hAnsi="Calibri" w:cs="Times New Roman"/>
                                <w:i/>
                                <w:lang w:val="ru-RU"/>
                              </w:rPr>
                              <w:t xml:space="preserve"> (15.2.1.1 = 15.4.1.)</w:t>
                            </w:r>
                          </w:p>
                          <w:p w:rsidR="00716FE8" w:rsidRPr="00CF430D" w:rsidRDefault="00716FE8" w:rsidP="00BE2AF6">
                            <w:pPr>
                              <w:widowControl w:val="0"/>
                              <w:spacing w:after="0" w:line="200" w:lineRule="atLeast"/>
                              <w:ind w:right="40"/>
                              <w:rPr>
                                <w:rFonts w:ascii="Calibri" w:eastAsia="Calibri" w:hAnsi="Calibri" w:cs="Calibri"/>
                                <w:sz w:val="20"/>
                                <w:szCs w:val="20"/>
                                <w:lang w:val="ru-RU"/>
                              </w:rPr>
                            </w:pPr>
                          </w:p>
                          <w:p w:rsidR="00716FE8" w:rsidRPr="00A87B52" w:rsidRDefault="00716FE8" w:rsidP="00BE2AF6">
                            <w:pPr>
                              <w:widowControl w:val="0"/>
                              <w:spacing w:before="9" w:after="0" w:line="240" w:lineRule="auto"/>
                              <w:ind w:right="40"/>
                              <w:rPr>
                                <w:rFonts w:ascii="Calibri" w:eastAsia="Calibri" w:hAnsi="Calibri" w:cs="Calibri"/>
                                <w:sz w:val="27"/>
                                <w:szCs w:val="27"/>
                                <w:lang w:val="ru-RU"/>
                              </w:rPr>
                            </w:pPr>
                          </w:p>
                          <w:p w:rsidR="00716FE8" w:rsidRPr="00A87B52" w:rsidRDefault="00716FE8" w:rsidP="00BE2AF6">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BE037" id="_x0000_s1061" type="#_x0000_t202" style="position:absolute;left:0;text-align:left;margin-left:-2.55pt;margin-top:198.5pt;width:246pt;height:43.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" stroked="f">
                <v:textbox>
                  <w:txbxContent>
                    <w:p w:rsidR="00716FE8" w:rsidRPr="000659A5" w:rsidRDefault="00716FE8" w:rsidP="00BE2AF6">
                      <w:pPr>
                        <w:widowControl w:val="0"/>
                        <w:spacing w:before="59" w:after="0" w:line="281" w:lineRule="auto"/>
                        <w:ind w:right="40"/>
                        <w:rPr>
                          <w:rFonts w:ascii="Calibri" w:eastAsia="Calibri" w:hAnsi="Calibri" w:cs="Times New Roman"/>
                          <w:i/>
                          <w:lang w:val="ru-RU"/>
                        </w:rPr>
                      </w:pPr>
                      <w:r>
                        <w:rPr>
                          <w:rFonts w:ascii="Calibri" w:eastAsia="Calibri" w:hAnsi="Calibri" w:cs="Times New Roman"/>
                          <w:i/>
                          <w:lang w:val="ru-RU"/>
                        </w:rPr>
                        <w:t>ТӨМ</w:t>
                      </w:r>
                      <w:r w:rsidRPr="000659A5">
                        <w:rPr>
                          <w:rFonts w:ascii="Calibri" w:eastAsia="Calibri" w:hAnsi="Calibri" w:cs="Times New Roman"/>
                          <w:i/>
                          <w:lang w:val="ru-RU"/>
                        </w:rPr>
                        <w:t xml:space="preserve"> 15.2:  </w:t>
                      </w:r>
                      <w:proofErr w:type="spellStart"/>
                      <w:r>
                        <w:rPr>
                          <w:rFonts w:ascii="Calibri" w:eastAsia="Calibri" w:hAnsi="Calibri" w:cs="Times New Roman"/>
                          <w:i/>
                          <w:lang w:val="ru-RU"/>
                        </w:rPr>
                        <w:t>Күзөтүлүүчү</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аймактардын</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аянты</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жалпы</w:t>
                      </w:r>
                      <w:proofErr w:type="spellEnd"/>
                      <w:r>
                        <w:rPr>
                          <w:rFonts w:ascii="Calibri" w:eastAsia="Calibri" w:hAnsi="Calibri" w:cs="Times New Roman"/>
                          <w:i/>
                          <w:lang w:val="ru-RU"/>
                        </w:rPr>
                        <w:t xml:space="preserve"> </w:t>
                      </w:r>
                      <w:proofErr w:type="spellStart"/>
                      <w:r>
                        <w:rPr>
                          <w:rFonts w:ascii="Calibri" w:eastAsia="Calibri" w:hAnsi="Calibri" w:cs="Times New Roman"/>
                          <w:i/>
                          <w:lang w:val="ru-RU"/>
                        </w:rPr>
                        <w:t>аянттардан</w:t>
                      </w:r>
                      <w:proofErr w:type="spellEnd"/>
                      <w:r w:rsidRPr="000659A5">
                        <w:rPr>
                          <w:rFonts w:ascii="Calibri" w:eastAsia="Calibri" w:hAnsi="Calibri" w:cs="Times New Roman"/>
                          <w:i/>
                          <w:lang w:val="ru-RU"/>
                        </w:rPr>
                        <w:t xml:space="preserve"> (15.2.1.1 = 15.4.1.)</w:t>
                      </w:r>
                    </w:p>
                    <w:p w:rsidR="00716FE8" w:rsidRPr="00CF430D" w:rsidRDefault="00716FE8" w:rsidP="00BE2AF6">
                      <w:pPr>
                        <w:widowControl w:val="0"/>
                        <w:spacing w:after="0" w:line="200" w:lineRule="atLeast"/>
                        <w:ind w:right="40"/>
                        <w:rPr>
                          <w:rFonts w:ascii="Calibri" w:eastAsia="Calibri" w:hAnsi="Calibri" w:cs="Calibri"/>
                          <w:sz w:val="20"/>
                          <w:szCs w:val="20"/>
                          <w:lang w:val="ru-RU"/>
                        </w:rPr>
                      </w:pPr>
                    </w:p>
                    <w:p w:rsidR="00716FE8" w:rsidRPr="00A87B52" w:rsidRDefault="00716FE8" w:rsidP="00BE2AF6">
                      <w:pPr>
                        <w:widowControl w:val="0"/>
                        <w:spacing w:before="9" w:after="0" w:line="240" w:lineRule="auto"/>
                        <w:ind w:right="40"/>
                        <w:rPr>
                          <w:rFonts w:ascii="Calibri" w:eastAsia="Calibri" w:hAnsi="Calibri" w:cs="Calibri"/>
                          <w:sz w:val="27"/>
                          <w:szCs w:val="27"/>
                          <w:lang w:val="ru-RU"/>
                        </w:rPr>
                      </w:pPr>
                    </w:p>
                    <w:p w:rsidR="00716FE8" w:rsidRPr="00A87B52" w:rsidRDefault="00716FE8" w:rsidP="00BE2AF6">
                      <w:pPr>
                        <w:rPr>
                          <w:lang w:val="ru-RU"/>
                        </w:rPr>
                      </w:pPr>
                    </w:p>
                  </w:txbxContent>
                </v:textbox>
                <w10:wrap type="square"/>
              </v:shape>
            </w:pict>
          </mc:Fallback>
        </mc:AlternateContent>
      </w:r>
      <w:r w:rsidR="00BE2AF6" w:rsidRPr="00C2457D">
        <w:rPr>
          <w:lang w:val="ky-KG"/>
        </w:rPr>
        <w:t xml:space="preserve">Стратегия 2040 глобалдуу ТӨМ 15 менен алсыз шайкеш келет, РИА методологиясына ылайык болгону 17%ды гана көрсөтөт. </w:t>
      </w:r>
      <w:r w:rsidR="00BE2AF6" w:rsidRPr="00AF0301">
        <w:rPr>
          <w:lang w:val="ky-KG"/>
        </w:rPr>
        <w:t>Жаңы Стратегия 2040  өнүктүрүү тармагындагы күн тартиби кыска</w:t>
      </w:r>
    </w:p>
    <w:p w:rsidR="003C5956" w:rsidRDefault="00BE2AF6" w:rsidP="003C5956">
      <w:pPr>
        <w:pStyle w:val="BodyText"/>
        <w:ind w:left="0"/>
        <w:jc w:val="both"/>
        <w:rPr>
          <w:lang w:val="ky-KG"/>
        </w:rPr>
      </w:pPr>
      <w:r w:rsidRPr="00AF0301">
        <w:rPr>
          <w:lang w:val="ky-KG"/>
        </w:rPr>
        <w:t xml:space="preserve"> </w:t>
      </w:r>
    </w:p>
    <w:p w:rsidR="00BE2AF6" w:rsidRDefault="00BE2AF6" w:rsidP="003C5956">
      <w:pPr>
        <w:pStyle w:val="BodyText"/>
        <w:ind w:left="0"/>
        <w:jc w:val="both"/>
        <w:rPr>
          <w:lang w:val="ky-KG"/>
        </w:rPr>
      </w:pPr>
      <w:r w:rsidRPr="00AF0301">
        <w:rPr>
          <w:lang w:val="ky-KG"/>
        </w:rPr>
        <w:t>мөөнөттүү экономикалык артыкчылыктарды жетекчиликке албай тургандыгын камсыздоого тийиш, ал келечек муундардын экономикалык, экологиялык жана социалдык максатка ылайыктуу реформалар аркылуу узак мөөнөттүү кызыкчылыктар</w:t>
      </w:r>
      <w:r w:rsidR="003C5956">
        <w:rPr>
          <w:lang w:val="ky-KG"/>
        </w:rPr>
        <w:t>ын эсепке алат.</w:t>
      </w:r>
    </w:p>
    <w:p w:rsidR="003C5956" w:rsidRPr="00AF0301" w:rsidRDefault="003C5956" w:rsidP="003C5956">
      <w:pPr>
        <w:pStyle w:val="BodyText"/>
        <w:ind w:left="0"/>
        <w:jc w:val="both"/>
        <w:rPr>
          <w:lang w:val="ky-KG"/>
        </w:rPr>
      </w:pPr>
    </w:p>
    <w:p w:rsidR="00BE2AF6" w:rsidRDefault="00BE2AF6" w:rsidP="003C5956">
      <w:pPr>
        <w:pStyle w:val="BodyText"/>
        <w:ind w:left="0"/>
        <w:jc w:val="both"/>
        <w:rPr>
          <w:lang w:val="ky-KG"/>
        </w:rPr>
      </w:pPr>
      <w:r w:rsidRPr="00AF0301">
        <w:rPr>
          <w:lang w:val="ky-KG"/>
        </w:rPr>
        <w:t>Ишмердик табигый чөйрөнүн, ландшафттардын, экотутумдардын жана биологиялык ар түрдүүлүктүн экологиялык түйүндүн кеңейүүсү аркылуу, анын ичин</w:t>
      </w:r>
      <w:r w:rsidR="00A873A5" w:rsidRPr="00AF0301">
        <w:rPr>
          <w:lang w:val="ky-KG"/>
        </w:rPr>
        <w:t>д</w:t>
      </w:r>
      <w:r w:rsidRPr="00AF0301">
        <w:rPr>
          <w:lang w:val="ky-KG"/>
        </w:rPr>
        <w:t xml:space="preserve">е флоранын жана фаунанын </w:t>
      </w:r>
      <w:r w:rsidR="00A873A5" w:rsidRPr="00AF0301">
        <w:rPr>
          <w:lang w:val="ky-KG"/>
        </w:rPr>
        <w:t>КРнын Кызыл китебине киргизилг</w:t>
      </w:r>
      <w:r w:rsidRPr="00AF0301">
        <w:rPr>
          <w:lang w:val="ky-KG"/>
        </w:rPr>
        <w:t xml:space="preserve">ен түрлөрүн коргоого мүмкүндүк бере турган категориялардын өзгөчө күзөтүлүүчү аймактарынын сакталышына жана калыбына келтирилишине багытталган болушу керек (ТӨМ 15.1 </w:t>
      </w:r>
      <w:r w:rsidRPr="00AF0301">
        <w:rPr>
          <w:rFonts w:cs="Calibri"/>
          <w:lang w:val="ky-KG"/>
        </w:rPr>
        <w:t xml:space="preserve">– </w:t>
      </w:r>
      <w:r w:rsidRPr="00AF0301">
        <w:rPr>
          <w:lang w:val="ky-KG"/>
        </w:rPr>
        <w:t>15.6). «Жашыл» мейкиндиктердин аянтынын кеңейүүсү – климаттын өзгөрүүсүнүн тобокелдиктерин, жерлердин деградациясын, абанын булгануусун төмөндөтүүнүн негизги элементтеринин бири.</w:t>
      </w:r>
    </w:p>
    <w:p w:rsidR="003C5956" w:rsidRPr="00AF0301" w:rsidRDefault="003C5956" w:rsidP="003C5956">
      <w:pPr>
        <w:pStyle w:val="BodyText"/>
        <w:ind w:left="0"/>
        <w:jc w:val="both"/>
        <w:rPr>
          <w:lang w:val="ky-KG"/>
        </w:rPr>
      </w:pPr>
    </w:p>
    <w:p w:rsidR="00BE2AF6" w:rsidRDefault="00BE2AF6" w:rsidP="003C5956">
      <w:pPr>
        <w:pStyle w:val="BodyText"/>
        <w:ind w:left="0"/>
        <w:jc w:val="both"/>
        <w:rPr>
          <w:lang w:val="ky-KG"/>
        </w:rPr>
      </w:pPr>
      <w:r w:rsidRPr="00AF0301">
        <w:rPr>
          <w:lang w:val="ky-KG"/>
        </w:rPr>
        <w:t xml:space="preserve">Экотутумдун кызмат көрсөтүүлөрүнө баа берүү жана аларды стратегиялык пландаштырууга ишке киргизүү үчүн методологияны иштеп чыгууга андан ары көңүл буруу курчап турган чөйрөнүн </w:t>
      </w:r>
      <w:r w:rsidRPr="00AF0301">
        <w:rPr>
          <w:lang w:val="ky-KG"/>
        </w:rPr>
        <w:lastRenderedPageBreak/>
        <w:t>жана экономикалык өсүштүн туруктуулугун баланстоонун компромисстерин четтетүүгө жардам берет.</w:t>
      </w:r>
    </w:p>
    <w:p w:rsidR="003C5956" w:rsidRPr="00AF0301" w:rsidRDefault="003C5956" w:rsidP="003C5956">
      <w:pPr>
        <w:pStyle w:val="BodyText"/>
        <w:ind w:left="0"/>
        <w:jc w:val="both"/>
        <w:rPr>
          <w:lang w:val="ky-KG"/>
        </w:rPr>
      </w:pPr>
    </w:p>
    <w:p w:rsidR="003C5956" w:rsidRDefault="00BE2AF6" w:rsidP="003C5956">
      <w:pPr>
        <w:pStyle w:val="BodyText"/>
        <w:ind w:left="0"/>
        <w:jc w:val="both"/>
        <w:rPr>
          <w:lang w:val="ky-KG"/>
        </w:rPr>
      </w:pPr>
      <w:r w:rsidRPr="00AF0301">
        <w:rPr>
          <w:lang w:val="ky-KG"/>
        </w:rPr>
        <w:t>Саясатка баа берүүлөр ошондой эле экологиялык жана экономикалык эсепке алуу</w:t>
      </w:r>
      <w:r w:rsidR="00A873A5" w:rsidRPr="00AF0301">
        <w:rPr>
          <w:lang w:val="ky-KG"/>
        </w:rPr>
        <w:t xml:space="preserve"> </w:t>
      </w:r>
      <w:r w:rsidRPr="00AF0301">
        <w:rPr>
          <w:lang w:val="ky-KG"/>
        </w:rPr>
        <w:t xml:space="preserve">тутумун ишке киргизүү, жаратылыш капиталынын запастарынын негизинде экономикалык туруктуулукту күчөтүү үчүн шарттарды түзүү жолу менен колдоого алынган болушу керек. Мисалга, ИДПдагы токойчулук секторуна салымдын 0.1% жогорулоосу токой экотутумдарынын рекреациялык жана башка потенциалын өнүктүрүү аркылуу жетишилген болушу мүмкүн. </w:t>
      </w:r>
      <w:proofErr w:type="spellStart"/>
      <w:r w:rsidRPr="00BA0BAE">
        <w:t>Бул</w:t>
      </w:r>
      <w:proofErr w:type="spellEnd"/>
      <w:r w:rsidRPr="00BA0BAE">
        <w:t xml:space="preserve"> </w:t>
      </w:r>
      <w:proofErr w:type="spellStart"/>
      <w:r w:rsidRPr="00BA0BAE">
        <w:t>төмөнкүчө</w:t>
      </w:r>
      <w:proofErr w:type="spellEnd"/>
      <w:r w:rsidRPr="00BA0BAE">
        <w:t xml:space="preserve"> </w:t>
      </w:r>
      <w:proofErr w:type="spellStart"/>
      <w:r w:rsidRPr="00BA0BAE">
        <w:t>колдонулган</w:t>
      </w:r>
      <w:proofErr w:type="spellEnd"/>
      <w:r w:rsidRPr="00BA0BAE">
        <w:t xml:space="preserve"> </w:t>
      </w:r>
      <w:proofErr w:type="spellStart"/>
      <w:r w:rsidRPr="00BA0BAE">
        <w:t>болмокчу</w:t>
      </w:r>
      <w:proofErr w:type="spellEnd"/>
      <w:r w:rsidRPr="00BA0BAE">
        <w:t>:</w:t>
      </w:r>
    </w:p>
    <w:p w:rsidR="003C5956" w:rsidRPr="003C5956" w:rsidRDefault="003C5956" w:rsidP="003C5956">
      <w:pPr>
        <w:pStyle w:val="BodyText"/>
        <w:ind w:left="0"/>
        <w:jc w:val="both"/>
        <w:rPr>
          <w:lang w:val="ky-KG"/>
        </w:rPr>
      </w:pPr>
    </w:p>
    <w:p w:rsidR="00BE2AF6" w:rsidRPr="00BA0BAE" w:rsidRDefault="00BE2AF6" w:rsidP="00FA53F2">
      <w:pPr>
        <w:pStyle w:val="ListBullet2"/>
        <w:numPr>
          <w:ilvl w:val="0"/>
          <w:numId w:val="27"/>
        </w:numPr>
        <w:jc w:val="both"/>
        <w:rPr>
          <w:lang w:val="ky-KG"/>
        </w:rPr>
      </w:pPr>
      <w:r w:rsidRPr="00BA0BAE">
        <w:rPr>
          <w:lang w:val="ky-KG"/>
        </w:rPr>
        <w:t>Климатты жана суу ресурстарын жөнгө салуудагы токойлордун ролунун токойлорду сактоо жана өлкөдөгү токойлордун аянтын 2023-жылга карата 5.7% көбөйтүү аркылуу күчөтүү.</w:t>
      </w:r>
    </w:p>
    <w:p w:rsidR="00BE2AF6" w:rsidRPr="00BA0BAE" w:rsidRDefault="00BE2AF6" w:rsidP="00FA53F2">
      <w:pPr>
        <w:pStyle w:val="ListBullet2"/>
        <w:numPr>
          <w:ilvl w:val="0"/>
          <w:numId w:val="27"/>
        </w:numPr>
        <w:jc w:val="both"/>
        <w:rPr>
          <w:lang w:val="ky-KG"/>
        </w:rPr>
      </w:pPr>
      <w:r w:rsidRPr="00BA0BAE">
        <w:rPr>
          <w:lang w:val="ky-KG"/>
        </w:rPr>
        <w:t>Бак-дарактардын тез өсүүчү түрлөрүнүн плантацияларынын аянтын көбөйтүү менен.</w:t>
      </w:r>
    </w:p>
    <w:p w:rsidR="00BE2AF6" w:rsidRPr="00BA0BAE" w:rsidRDefault="00BE2AF6" w:rsidP="00FA53F2">
      <w:pPr>
        <w:pStyle w:val="ListBullet2"/>
        <w:numPr>
          <w:ilvl w:val="0"/>
          <w:numId w:val="27"/>
        </w:numPr>
        <w:jc w:val="both"/>
        <w:rPr>
          <w:lang w:val="ky-KG"/>
        </w:rPr>
      </w:pPr>
      <w:r w:rsidRPr="00BA0BAE">
        <w:rPr>
          <w:lang w:val="ky-KG"/>
        </w:rPr>
        <w:t>Токойлорду кыркууну жана браконьердикти кыскартуу боюнча натыйжалуу чараларды кабыл алуу менен.</w:t>
      </w:r>
    </w:p>
    <w:p w:rsidR="00BE2AF6" w:rsidRPr="00BA0BAE" w:rsidRDefault="00BE2AF6" w:rsidP="00D320E8">
      <w:pPr>
        <w:widowControl w:val="0"/>
        <w:tabs>
          <w:tab w:val="left" w:pos="1188"/>
        </w:tabs>
        <w:spacing w:before="47" w:after="0" w:line="240" w:lineRule="auto"/>
        <w:jc w:val="both"/>
        <w:rPr>
          <w:rFonts w:ascii="Calibri" w:eastAsia="Calibri" w:hAnsi="Calibri" w:cs="Times New Roman"/>
          <w:lang w:val="ky-KG"/>
        </w:rPr>
      </w:pPr>
    </w:p>
    <w:tbl>
      <w:tblPr>
        <w:tblStyle w:val="10"/>
        <w:tblW w:w="9810"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2905"/>
        <w:gridCol w:w="540"/>
        <w:gridCol w:w="540"/>
        <w:gridCol w:w="540"/>
        <w:gridCol w:w="540"/>
        <w:gridCol w:w="540"/>
        <w:gridCol w:w="540"/>
        <w:gridCol w:w="540"/>
        <w:gridCol w:w="540"/>
        <w:gridCol w:w="540"/>
        <w:gridCol w:w="540"/>
        <w:gridCol w:w="540"/>
        <w:gridCol w:w="540"/>
      </w:tblGrid>
      <w:tr w:rsidR="00BE2AF6" w:rsidRPr="00BA0BAE" w:rsidTr="00683CF6">
        <w:tc>
          <w:tcPr>
            <w:tcW w:w="425"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w:t>
            </w:r>
          </w:p>
        </w:tc>
        <w:tc>
          <w:tcPr>
            <w:tcW w:w="2905"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Документтин аталышы</w:t>
            </w:r>
          </w:p>
        </w:tc>
        <w:tc>
          <w:tcPr>
            <w:tcW w:w="6480" w:type="dxa"/>
            <w:gridSpan w:val="12"/>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SDG-15. Жер</w:t>
            </w:r>
          </w:p>
        </w:tc>
      </w:tr>
      <w:tr w:rsidR="00BE2AF6" w:rsidRPr="00BA0BAE" w:rsidTr="00683CF6">
        <w:tc>
          <w:tcPr>
            <w:tcW w:w="425"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2905"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15.1.</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15.2.</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15.3.</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15.4.</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15.5.</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15.6.</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15.7.</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15.8.</w:t>
            </w:r>
          </w:p>
        </w:tc>
        <w:tc>
          <w:tcPr>
            <w:tcW w:w="540"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15.9.</w:t>
            </w:r>
          </w:p>
        </w:tc>
        <w:tc>
          <w:tcPr>
            <w:tcW w:w="540"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15.a.</w:t>
            </w:r>
          </w:p>
        </w:tc>
        <w:tc>
          <w:tcPr>
            <w:tcW w:w="540"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15.b.</w:t>
            </w:r>
          </w:p>
        </w:tc>
        <w:tc>
          <w:tcPr>
            <w:tcW w:w="540"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15.c.</w:t>
            </w:r>
          </w:p>
        </w:tc>
      </w:tr>
      <w:tr w:rsidR="00BE2AF6" w:rsidRPr="00BA0BAE" w:rsidTr="00683CF6">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w:t>
            </w:r>
          </w:p>
        </w:tc>
        <w:tc>
          <w:tcPr>
            <w:tcW w:w="2905"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Биримдик. Ишеним. Жаратмандык 2018-2022 г.</w:t>
            </w:r>
          </w:p>
        </w:tc>
        <w:tc>
          <w:tcPr>
            <w:tcW w:w="540"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40"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40" w:type="dxa"/>
            <w:shd w:val="clear" w:color="auto" w:fill="E2EFD9" w:themeFill="accent6" w:themeFillTint="33"/>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shd w:val="clear" w:color="auto" w:fill="E2EFD9" w:themeFill="accent6" w:themeFillTint="33"/>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r>
      <w:tr w:rsidR="00BE2AF6" w:rsidRPr="00BA0BAE" w:rsidTr="00683CF6">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2</w:t>
            </w:r>
          </w:p>
        </w:tc>
        <w:tc>
          <w:tcPr>
            <w:tcW w:w="2905"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Стратегия 2040-жылга чейин</w:t>
            </w:r>
          </w:p>
        </w:tc>
        <w:tc>
          <w:tcPr>
            <w:tcW w:w="540"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40"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shd w:val="clear" w:color="auto" w:fill="E2EFD9" w:themeFill="accent6" w:themeFillTint="33"/>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shd w:val="clear" w:color="auto" w:fill="E2EFD9" w:themeFill="accent6" w:themeFillTint="33"/>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40"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40" w:type="dxa"/>
            <w:shd w:val="clear" w:color="auto" w:fill="E2EFD9" w:themeFill="accent6" w:themeFillTint="33"/>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r>
    </w:tbl>
    <w:p w:rsidR="00BE2AF6" w:rsidRPr="00BA0BAE" w:rsidRDefault="00BE2AF6" w:rsidP="003C5956">
      <w:pPr>
        <w:pStyle w:val="Caption"/>
        <w:jc w:val="center"/>
      </w:pPr>
      <w:proofErr w:type="spellStart"/>
      <w:r w:rsidRPr="00BA0BAE">
        <w:t>Булактары</w:t>
      </w:r>
      <w:proofErr w:type="spellEnd"/>
      <w:r w:rsidRPr="00BA0BAE">
        <w:t xml:space="preserve">: ТӨМ 15 </w:t>
      </w:r>
      <w:proofErr w:type="spellStart"/>
      <w:r w:rsidRPr="00BA0BAE">
        <w:t>боюнча</w:t>
      </w:r>
      <w:proofErr w:type="spellEnd"/>
      <w:r w:rsidRPr="00BA0BAE">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Башкаруу</w:t>
      </w:r>
      <w:proofErr w:type="spellEnd"/>
      <w:r w:rsidRPr="00BA0BAE">
        <w:t xml:space="preserve"> </w:t>
      </w:r>
      <w:proofErr w:type="spellStart"/>
      <w:r w:rsidRPr="00BA0BAE">
        <w:t>панелинин</w:t>
      </w:r>
      <w:proofErr w:type="spellEnd"/>
      <w:r w:rsidRPr="00BA0BAE">
        <w:t xml:space="preserve"> </w:t>
      </w:r>
      <w:proofErr w:type="spellStart"/>
      <w:r w:rsidRPr="00BA0BAE">
        <w:t>аспаптары</w:t>
      </w:r>
      <w:proofErr w:type="spellEnd"/>
    </w:p>
    <w:p w:rsidR="00BE2AF6" w:rsidRPr="003C5956" w:rsidRDefault="00BE2AF6" w:rsidP="003C5956">
      <w:pPr>
        <w:pStyle w:val="Heading5"/>
        <w:numPr>
          <w:ilvl w:val="0"/>
          <w:numId w:val="0"/>
        </w:numPr>
        <w:ind w:left="1008" w:hanging="1008"/>
        <w:jc w:val="both"/>
        <w:rPr>
          <w:rFonts w:ascii="Calibri" w:eastAsia="Calibri" w:hAnsi="Calibri" w:cs="Times New Roman"/>
          <w:color w:val="000000" w:themeColor="text1"/>
          <w:lang w:val="ky-KG"/>
        </w:rPr>
      </w:pPr>
      <w:r w:rsidRPr="003C5956">
        <w:rPr>
          <w:rFonts w:ascii="Calibri" w:eastAsia="Calibri" w:hAnsi="Calibri" w:cs="Times New Roman"/>
          <w:color w:val="000000" w:themeColor="text1"/>
          <w:lang w:val="ky-KG"/>
        </w:rPr>
        <w:t xml:space="preserve">ТӨМ 15тин </w:t>
      </w:r>
      <w:r w:rsidRPr="003C5956">
        <w:rPr>
          <w:rFonts w:ascii="Calibri" w:eastAsia="Times New Roman" w:hAnsi="Calibri"/>
          <w:color w:val="000000" w:themeColor="text1"/>
          <w:lang w:val="ky-KG"/>
        </w:rPr>
        <w:t>төмөнкү милдеттери чечүүгө көңүл буруу маанилүү</w:t>
      </w:r>
      <w:r w:rsidRPr="003C5956">
        <w:rPr>
          <w:rFonts w:ascii="Calibri" w:eastAsia="Calibri" w:hAnsi="Calibri" w:cs="Times New Roman"/>
          <w:color w:val="000000" w:themeColor="text1"/>
          <w:lang w:val="ky-KG"/>
        </w:rPr>
        <w:t>:</w:t>
      </w:r>
    </w:p>
    <w:p w:rsidR="00BE2AF6" w:rsidRPr="00BA0BAE" w:rsidRDefault="00BE2AF6" w:rsidP="00FA53F2">
      <w:pPr>
        <w:pStyle w:val="List2"/>
        <w:numPr>
          <w:ilvl w:val="2"/>
          <w:numId w:val="28"/>
        </w:numPr>
        <w:jc w:val="both"/>
        <w:rPr>
          <w:lang w:val="ky-KG"/>
        </w:rPr>
      </w:pPr>
      <w:r w:rsidRPr="00BA0BAE">
        <w:rPr>
          <w:b/>
          <w:lang w:val="ky-KG"/>
        </w:rPr>
        <w:t>15.2</w:t>
      </w:r>
      <w:r w:rsidRPr="00BA0BAE">
        <w:rPr>
          <w:lang w:val="ky-KG"/>
        </w:rPr>
        <w:t xml:space="preserve"> 2020-жылга карата бүткүл дүйнөдө токойлордун бардык типтерин рационалдуу башкаруу методдорун киргизүүгө көмөк көрсөтүү, токойдун жок болуусун токтотуу, деградацияланган токойлорду калыбына келтирүү жана токой отургузуулардын жана токойду калыбына келтирүүлөрдүн мас</w:t>
      </w:r>
      <w:r w:rsidR="00A873A5">
        <w:rPr>
          <w:lang w:val="ky-KG"/>
        </w:rPr>
        <w:t>штабдарын алгылыктуу кеңейтүү.</w:t>
      </w:r>
    </w:p>
    <w:p w:rsidR="00BE2AF6" w:rsidRPr="00BA0BAE" w:rsidRDefault="00BE2AF6" w:rsidP="00FA53F2">
      <w:pPr>
        <w:pStyle w:val="List2"/>
        <w:numPr>
          <w:ilvl w:val="2"/>
          <w:numId w:val="28"/>
        </w:numPr>
        <w:jc w:val="both"/>
        <w:rPr>
          <w:lang w:val="ky-KG"/>
        </w:rPr>
      </w:pPr>
      <w:r w:rsidRPr="00BA0BAE">
        <w:rPr>
          <w:b/>
          <w:lang w:val="ky-KG"/>
        </w:rPr>
        <w:t>15.3</w:t>
      </w:r>
      <w:r w:rsidRPr="00BA0BAE">
        <w:rPr>
          <w:lang w:val="ky-KG"/>
        </w:rPr>
        <w:t xml:space="preserve"> 2030-жылга карата чөлгө айлануу менен күрөш жүргүзүү, деградацияланган жерлерди жана топурактарды, чөл басып калган, кургакчылык жана суу ташкындары каптаган жерлерди кошо алуу менен калыбына келтирүү, жана бүткүл дүйнө жүзүндө жерлердин абалы</w:t>
      </w:r>
      <w:r w:rsidR="00A873A5">
        <w:rPr>
          <w:lang w:val="ky-KG"/>
        </w:rPr>
        <w:t>н</w:t>
      </w:r>
      <w:r w:rsidRPr="00BA0BAE">
        <w:rPr>
          <w:lang w:val="ky-KG"/>
        </w:rPr>
        <w:t xml:space="preserve"> начарла</w:t>
      </w:r>
      <w:r w:rsidR="00A873A5">
        <w:rPr>
          <w:lang w:val="ky-KG"/>
        </w:rPr>
        <w:t>тпоого</w:t>
      </w:r>
      <w:r w:rsidRPr="00BA0BAE">
        <w:rPr>
          <w:lang w:val="ky-KG"/>
        </w:rPr>
        <w:t xml:space="preserve"> умтулуу.</w:t>
      </w:r>
    </w:p>
    <w:p w:rsidR="00BE2AF6" w:rsidRPr="00BA0BAE" w:rsidRDefault="00BE2AF6" w:rsidP="00FA53F2">
      <w:pPr>
        <w:pStyle w:val="List2"/>
        <w:numPr>
          <w:ilvl w:val="2"/>
          <w:numId w:val="28"/>
        </w:numPr>
        <w:jc w:val="both"/>
        <w:rPr>
          <w:lang w:val="ky-KG"/>
        </w:rPr>
      </w:pPr>
      <w:r w:rsidRPr="00BA0BAE">
        <w:rPr>
          <w:b/>
          <w:lang w:val="ky-KG"/>
        </w:rPr>
        <w:t>15.4</w:t>
      </w:r>
      <w:r w:rsidRPr="00BA0BAE">
        <w:rPr>
          <w:lang w:val="ky-KG"/>
        </w:rPr>
        <w:t xml:space="preserve"> 2030-жылга карата туруктуу өнүгүү үчүн зарыл болуучу бакубат берүү жөндөмдүүлүгүн жогорулатуу үчүн тоолордун экотутумдарын, анын ичинде алардын биотүрдүүлүгүн сактоону камсыздоо.</w:t>
      </w:r>
    </w:p>
    <w:p w:rsidR="00BE2AF6" w:rsidRPr="00BA0BAE" w:rsidRDefault="00BE2AF6" w:rsidP="00FA53F2">
      <w:pPr>
        <w:pStyle w:val="List2"/>
        <w:numPr>
          <w:ilvl w:val="2"/>
          <w:numId w:val="28"/>
        </w:numPr>
        <w:jc w:val="both"/>
        <w:rPr>
          <w:lang w:val="ky-KG"/>
        </w:rPr>
      </w:pPr>
      <w:r w:rsidRPr="00BA0BAE">
        <w:rPr>
          <w:b/>
          <w:lang w:val="ky-KG"/>
        </w:rPr>
        <w:t xml:space="preserve">15.5 </w:t>
      </w:r>
      <w:r w:rsidRPr="00BA0BAE">
        <w:rPr>
          <w:lang w:val="ky-KG"/>
        </w:rPr>
        <w:t>жашап туруунун жаратылыш чөйрөлөрүнүн деградациясын кыскартуу боюнча токтоосуз жана олуттуу чараларды кабыл алуу, биологиялык түрдүүлүктү жоготууну токтотуу жана 2020-жылга карата өлүп жок болуу коркунучу алдында турушкан түрлөрдүн жок болуусунун алдын алуу жана аларды сактоону камсыздоо.</w:t>
      </w:r>
      <w:r w:rsidRPr="00BA0BAE">
        <w:rPr>
          <w:b/>
          <w:lang w:val="ky-KG"/>
        </w:rPr>
        <w:t xml:space="preserve"> </w:t>
      </w:r>
    </w:p>
    <w:p w:rsidR="00BE2AF6" w:rsidRPr="00BA0BAE" w:rsidRDefault="00BE2AF6" w:rsidP="00FA53F2">
      <w:pPr>
        <w:pStyle w:val="List2"/>
        <w:numPr>
          <w:ilvl w:val="2"/>
          <w:numId w:val="28"/>
        </w:numPr>
        <w:jc w:val="both"/>
        <w:rPr>
          <w:lang w:val="ky-KG"/>
        </w:rPr>
      </w:pPr>
      <w:r w:rsidRPr="00BA0BAE">
        <w:rPr>
          <w:b/>
          <w:lang w:val="ky-KG"/>
        </w:rPr>
        <w:t>15.9</w:t>
      </w:r>
      <w:r w:rsidRPr="00BA0BAE">
        <w:rPr>
          <w:lang w:val="ky-KG"/>
        </w:rPr>
        <w:t xml:space="preserve"> 2020-жылга карата экотутумдардын баалуулуктарын жана биологиялык ар түрдүүлүктү жалпы улуттук жана жергиликтүү пландаштыруу жана өнүктүрүү процесстеринин жүрүшүндө, ошондой эле жакырчылыктын масштабдарын кыскартуу стратегияларын жана пландарын иштеп чыгуу учурунда эсепке алууну камсыздоо.</w:t>
      </w:r>
    </w:p>
    <w:p w:rsidR="00BE2AF6" w:rsidRPr="00BA0BAE" w:rsidRDefault="00BE2AF6" w:rsidP="00FA53F2">
      <w:pPr>
        <w:pStyle w:val="List2"/>
        <w:numPr>
          <w:ilvl w:val="2"/>
          <w:numId w:val="28"/>
        </w:numPr>
        <w:jc w:val="both"/>
        <w:rPr>
          <w:lang w:val="ky-KG"/>
        </w:rPr>
      </w:pPr>
      <w:r w:rsidRPr="00BA0BAE">
        <w:rPr>
          <w:b/>
          <w:lang w:val="ky-KG"/>
        </w:rPr>
        <w:lastRenderedPageBreak/>
        <w:t xml:space="preserve">15.a </w:t>
      </w:r>
      <w:r w:rsidRPr="00BA0BAE">
        <w:rPr>
          <w:lang w:val="ky-KG"/>
        </w:rPr>
        <w:t xml:space="preserve">Биологиялык түрдүүлүктү жана экотутумдарды сактоо жана рационалдуу пайдалануу </w:t>
      </w:r>
      <w:r w:rsidR="007A7682">
        <w:rPr>
          <w:lang w:val="ky-KG"/>
        </w:rPr>
        <w:t>максатында</w:t>
      </w:r>
      <w:r w:rsidRPr="00BA0BAE">
        <w:rPr>
          <w:lang w:val="ky-KG"/>
        </w:rPr>
        <w:t xml:space="preserve"> бардык булактардан алынуучу финансы ресурстарын мобилизациялоо жана алгылыктуу жогорулатуу </w:t>
      </w:r>
    </w:p>
    <w:p w:rsidR="00BE2AF6" w:rsidRPr="00BA0BAE" w:rsidRDefault="00BE2AF6" w:rsidP="00D320E8">
      <w:pPr>
        <w:widowControl w:val="0"/>
        <w:spacing w:before="10" w:after="0" w:line="240" w:lineRule="auto"/>
        <w:jc w:val="both"/>
        <w:rPr>
          <w:rFonts w:ascii="Calibri" w:eastAsia="Calibri" w:hAnsi="Calibri" w:cs="Calibri"/>
          <w:sz w:val="9"/>
          <w:szCs w:val="9"/>
          <w:lang w:val="ky-KG"/>
        </w:rPr>
      </w:pPr>
    </w:p>
    <w:tbl>
      <w:tblPr>
        <w:tblStyle w:val="TableNormal1"/>
        <w:tblW w:w="0" w:type="auto"/>
        <w:jc w:val="center"/>
        <w:tblLayout w:type="fixed"/>
        <w:tblLook w:val="01E0" w:firstRow="1" w:lastRow="1" w:firstColumn="1" w:lastColumn="1" w:noHBand="0" w:noVBand="0"/>
      </w:tblPr>
      <w:tblGrid>
        <w:gridCol w:w="962"/>
        <w:gridCol w:w="1012"/>
        <w:gridCol w:w="1271"/>
        <w:gridCol w:w="1171"/>
        <w:gridCol w:w="1082"/>
        <w:gridCol w:w="901"/>
        <w:gridCol w:w="901"/>
        <w:gridCol w:w="721"/>
      </w:tblGrid>
      <w:tr w:rsidR="00BE2AF6" w:rsidRPr="00BA0BAE" w:rsidTr="00683CF6">
        <w:trPr>
          <w:trHeight w:hRule="exact" w:val="450"/>
          <w:jc w:val="center"/>
        </w:trPr>
        <w:tc>
          <w:tcPr>
            <w:tcW w:w="4416"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jc w:val="both"/>
              <w:rPr>
                <w:rFonts w:ascii="Calibri" w:eastAsia="Calibri" w:hAnsi="Calibri" w:cs="Times New Roman"/>
                <w:lang w:val="ky-KG"/>
              </w:rPr>
            </w:pPr>
            <w:r w:rsidRPr="00BA0BAE">
              <w:rPr>
                <w:rFonts w:ascii="Calibri" w:eastAsia="Calibri" w:hAnsi="Calibri" w:cs="Times New Roman"/>
                <w:sz w:val="18"/>
                <w:lang w:val="ky-KG"/>
              </w:rPr>
              <w:t>Көрсөткүчтөрдүн үлүшү</w:t>
            </w:r>
          </w:p>
        </w:tc>
        <w:tc>
          <w:tcPr>
            <w:tcW w:w="3605"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jc w:val="both"/>
              <w:rPr>
                <w:rFonts w:ascii="Calibri" w:eastAsia="Calibri" w:hAnsi="Calibri" w:cs="Times New Roman"/>
                <w:lang w:val="ky-KG"/>
              </w:rPr>
            </w:pPr>
            <w:r w:rsidRPr="00BA0BAE">
              <w:rPr>
                <w:rFonts w:ascii="Calibri" w:eastAsia="Calibri" w:hAnsi="Calibri" w:cs="Times New Roman"/>
                <w:sz w:val="18"/>
                <w:lang w:val="ky-KG"/>
              </w:rPr>
              <w:t>Көрсөткүчтөрдүн саны</w:t>
            </w:r>
          </w:p>
        </w:tc>
      </w:tr>
      <w:tr w:rsidR="00BE2AF6" w:rsidRPr="00BA0BAE" w:rsidTr="00683CF6">
        <w:trPr>
          <w:trHeight w:hRule="exact" w:val="680"/>
          <w:jc w:val="center"/>
        </w:trPr>
        <w:tc>
          <w:tcPr>
            <w:tcW w:w="962" w:type="dxa"/>
            <w:tcBorders>
              <w:top w:val="nil"/>
              <w:left w:val="single" w:sz="7" w:space="0" w:color="001F5F"/>
              <w:bottom w:val="nil"/>
              <w:right w:val="single" w:sz="7" w:space="0" w:color="001F5F"/>
            </w:tcBorders>
            <w:shd w:val="clear" w:color="auto" w:fill="92D050"/>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Жетишилгендери</w:t>
            </w:r>
          </w:p>
        </w:tc>
        <w:tc>
          <w:tcPr>
            <w:tcW w:w="1012" w:type="dxa"/>
            <w:tcBorders>
              <w:top w:val="nil"/>
              <w:left w:val="single" w:sz="7" w:space="0" w:color="001F5F"/>
              <w:bottom w:val="nil"/>
              <w:right w:val="single" w:sz="7" w:space="0" w:color="001F5F"/>
            </w:tcBorders>
            <w:shd w:val="clear" w:color="auto" w:fill="FFFF00"/>
          </w:tcPr>
          <w:p w:rsidR="00BE2AF6" w:rsidRPr="00BA0BAE" w:rsidRDefault="00BE2AF6" w:rsidP="00D320E8">
            <w:pPr>
              <w:spacing w:before="12" w:line="210" w:lineRule="exact"/>
              <w:ind w:right="114"/>
              <w:jc w:val="both"/>
              <w:rPr>
                <w:rFonts w:ascii="Calibri" w:eastAsia="Calibri" w:hAnsi="Calibri" w:cs="Calibri"/>
                <w:sz w:val="18"/>
                <w:szCs w:val="18"/>
                <w:lang w:val="ky-KG"/>
              </w:rPr>
            </w:pPr>
            <w:r w:rsidRPr="00BA0BAE">
              <w:rPr>
                <w:rFonts w:ascii="Calibri" w:eastAsia="Calibri" w:hAnsi="Calibri" w:cs="Times New Roman"/>
                <w:sz w:val="18"/>
                <w:lang w:val="ky-KG"/>
              </w:rPr>
              <w:t>Али жетишиле электери</w:t>
            </w:r>
          </w:p>
        </w:tc>
        <w:tc>
          <w:tcPr>
            <w:tcW w:w="1271" w:type="dxa"/>
            <w:tcBorders>
              <w:top w:val="nil"/>
              <w:left w:val="single" w:sz="7" w:space="0" w:color="001F5F"/>
              <w:bottom w:val="nil"/>
              <w:right w:val="single" w:sz="7" w:space="0" w:color="001F5F"/>
            </w:tcBorders>
            <w:shd w:val="clear" w:color="auto" w:fill="FF0000"/>
          </w:tcPr>
          <w:p w:rsidR="00BE2AF6" w:rsidRPr="00BA0BAE" w:rsidRDefault="00BE2AF6" w:rsidP="00D320E8">
            <w:pPr>
              <w:spacing w:before="12" w:line="210" w:lineRule="exact"/>
              <w:ind w:right="109"/>
              <w:jc w:val="both"/>
              <w:rPr>
                <w:rFonts w:ascii="Calibri" w:eastAsia="Calibri" w:hAnsi="Calibri" w:cs="Calibri"/>
                <w:sz w:val="18"/>
                <w:szCs w:val="18"/>
                <w:lang w:val="ky-KG"/>
              </w:rPr>
            </w:pPr>
            <w:r w:rsidRPr="00BA0BAE">
              <w:rPr>
                <w:rFonts w:ascii="Calibri" w:eastAsia="Calibri" w:hAnsi="Calibri" w:cs="Times New Roman"/>
                <w:sz w:val="18"/>
                <w:lang w:val="ky-KG"/>
              </w:rPr>
              <w:t>Олуттуу күч-аракеттер талап кылынат</w:t>
            </w:r>
          </w:p>
        </w:tc>
        <w:tc>
          <w:tcPr>
            <w:tcW w:w="1171" w:type="dxa"/>
            <w:tcBorders>
              <w:top w:val="nil"/>
              <w:left w:val="single" w:sz="7" w:space="0" w:color="001F5F"/>
              <w:bottom w:val="nil"/>
              <w:right w:val="single" w:sz="7" w:space="0" w:color="001F5F"/>
            </w:tcBorders>
            <w:shd w:val="clear" w:color="auto" w:fill="D9D9D9"/>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Маалыматтар жок</w:t>
            </w:r>
          </w:p>
        </w:tc>
        <w:tc>
          <w:tcPr>
            <w:tcW w:w="1082" w:type="dxa"/>
            <w:tcBorders>
              <w:top w:val="nil"/>
              <w:left w:val="single" w:sz="7" w:space="0" w:color="001F5F"/>
              <w:bottom w:val="nil"/>
              <w:right w:val="single" w:sz="7" w:space="0" w:color="001F5F"/>
            </w:tcBorders>
            <w:shd w:val="clear" w:color="auto" w:fill="92D050"/>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Жашылдар</w:t>
            </w:r>
          </w:p>
        </w:tc>
        <w:tc>
          <w:tcPr>
            <w:tcW w:w="901" w:type="dxa"/>
            <w:tcBorders>
              <w:top w:val="nil"/>
              <w:left w:val="single" w:sz="7" w:space="0" w:color="001F5F"/>
              <w:bottom w:val="nil"/>
              <w:right w:val="single" w:sz="7" w:space="0" w:color="001F5F"/>
            </w:tcBorders>
            <w:shd w:val="clear" w:color="auto" w:fill="FFFF00"/>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Сарылар</w:t>
            </w:r>
          </w:p>
        </w:tc>
        <w:tc>
          <w:tcPr>
            <w:tcW w:w="901" w:type="dxa"/>
            <w:tcBorders>
              <w:top w:val="nil"/>
              <w:left w:val="single" w:sz="7" w:space="0" w:color="001F5F"/>
              <w:bottom w:val="nil"/>
              <w:right w:val="single" w:sz="7" w:space="0" w:color="001F5F"/>
            </w:tcBorders>
            <w:shd w:val="clear" w:color="auto" w:fill="FF0000"/>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Кызылдар</w:t>
            </w:r>
          </w:p>
        </w:tc>
        <w:tc>
          <w:tcPr>
            <w:tcW w:w="721" w:type="dxa"/>
            <w:tcBorders>
              <w:top w:val="nil"/>
              <w:left w:val="single" w:sz="7" w:space="0" w:color="001F5F"/>
              <w:bottom w:val="nil"/>
              <w:right w:val="single" w:sz="7" w:space="0" w:color="001F5F"/>
            </w:tcBorders>
            <w:shd w:val="clear" w:color="auto" w:fill="D9D9D9"/>
          </w:tcPr>
          <w:p w:rsidR="00BE2AF6" w:rsidRPr="00BA0BAE" w:rsidRDefault="00BE2AF6" w:rsidP="00D320E8">
            <w:pPr>
              <w:spacing w:before="12"/>
              <w:jc w:val="both"/>
              <w:rPr>
                <w:rFonts w:ascii="Calibri" w:eastAsia="Calibri" w:hAnsi="Calibri" w:cs="Calibri"/>
                <w:sz w:val="17"/>
                <w:szCs w:val="17"/>
                <w:lang w:val="ky-KG"/>
              </w:rPr>
            </w:pPr>
          </w:p>
          <w:p w:rsidR="00BE2AF6" w:rsidRPr="00BA0BAE" w:rsidRDefault="00BE2AF6" w:rsidP="00D320E8">
            <w:pPr>
              <w:spacing w:line="216" w:lineRule="exact"/>
              <w:jc w:val="both"/>
              <w:rPr>
                <w:rFonts w:ascii="Calibri" w:eastAsia="Calibri" w:hAnsi="Calibri" w:cs="Calibri"/>
                <w:sz w:val="18"/>
                <w:szCs w:val="18"/>
                <w:lang w:val="ky-KG"/>
              </w:rPr>
            </w:pPr>
            <w:r w:rsidRPr="00BA0BAE">
              <w:rPr>
                <w:rFonts w:ascii="Calibri" w:eastAsia="Calibri" w:hAnsi="Calibri" w:cs="Times New Roman"/>
                <w:sz w:val="18"/>
                <w:lang w:val="ky-KG"/>
              </w:rPr>
              <w:t>Боздор</w:t>
            </w:r>
          </w:p>
        </w:tc>
      </w:tr>
      <w:tr w:rsidR="00BE2AF6" w:rsidRPr="00BA0BAE" w:rsidTr="00683CF6">
        <w:trPr>
          <w:trHeight w:hRule="exact" w:val="332"/>
          <w:jc w:val="center"/>
        </w:trPr>
        <w:tc>
          <w:tcPr>
            <w:tcW w:w="962"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95"/>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1012"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1271"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94"/>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1171"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jc w:val="both"/>
              <w:rPr>
                <w:rFonts w:ascii="Calibri" w:eastAsia="Calibri" w:hAnsi="Calibri" w:cs="Calibri"/>
                <w:sz w:val="18"/>
                <w:szCs w:val="18"/>
                <w:lang w:val="ky-KG"/>
              </w:rPr>
            </w:pPr>
            <w:r w:rsidRPr="00BA0BAE">
              <w:rPr>
                <w:rFonts w:ascii="Calibri" w:eastAsia="Calibri" w:hAnsi="Calibri" w:cs="Times New Roman"/>
                <w:sz w:val="18"/>
                <w:lang w:val="ky-KG"/>
              </w:rPr>
              <w:t>100%</w:t>
            </w:r>
          </w:p>
        </w:tc>
        <w:tc>
          <w:tcPr>
            <w:tcW w:w="1082"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901"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901"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85"/>
              <w:jc w:val="both"/>
              <w:rPr>
                <w:rFonts w:ascii="Calibri" w:eastAsia="Calibri" w:hAnsi="Calibri" w:cs="Calibri"/>
                <w:sz w:val="18"/>
                <w:szCs w:val="18"/>
                <w:lang w:val="ky-KG"/>
              </w:rPr>
            </w:pPr>
            <w:r w:rsidRPr="00BA0BAE">
              <w:rPr>
                <w:rFonts w:ascii="Calibri" w:eastAsia="Calibri" w:hAnsi="Calibri" w:cs="Times New Roman"/>
                <w:sz w:val="18"/>
                <w:lang w:val="ky-KG"/>
              </w:rPr>
              <w:t>0</w:t>
            </w:r>
          </w:p>
        </w:tc>
        <w:tc>
          <w:tcPr>
            <w:tcW w:w="721" w:type="dxa"/>
            <w:tcBorders>
              <w:top w:val="nil"/>
              <w:left w:val="single" w:sz="7" w:space="0" w:color="001F5F"/>
              <w:bottom w:val="single" w:sz="7" w:space="0" w:color="001F5F"/>
              <w:right w:val="single" w:sz="7" w:space="0" w:color="001F5F"/>
            </w:tcBorders>
          </w:tcPr>
          <w:p w:rsidR="00BE2AF6" w:rsidRPr="00BA0BAE" w:rsidRDefault="00BE2AF6" w:rsidP="00D320E8">
            <w:pPr>
              <w:spacing w:before="99" w:line="215" w:lineRule="exact"/>
              <w:ind w:right="86"/>
              <w:jc w:val="both"/>
              <w:rPr>
                <w:rFonts w:ascii="Calibri" w:eastAsia="Calibri" w:hAnsi="Calibri" w:cs="Calibri"/>
                <w:sz w:val="18"/>
                <w:szCs w:val="18"/>
                <w:lang w:val="ky-KG"/>
              </w:rPr>
            </w:pPr>
            <w:r w:rsidRPr="00BA0BAE">
              <w:rPr>
                <w:rFonts w:ascii="Calibri" w:eastAsia="Calibri" w:hAnsi="Calibri" w:cs="Times New Roman"/>
                <w:sz w:val="18"/>
                <w:lang w:val="ky-KG"/>
              </w:rPr>
              <w:t>3</w:t>
            </w:r>
          </w:p>
        </w:tc>
      </w:tr>
    </w:tbl>
    <w:p w:rsidR="00BE2AF6" w:rsidRPr="00BA0BAE" w:rsidRDefault="00BE2AF6" w:rsidP="00D320E8">
      <w:pPr>
        <w:pStyle w:val="BodyText"/>
        <w:jc w:val="both"/>
      </w:pPr>
      <w:proofErr w:type="spellStart"/>
      <w:r w:rsidRPr="00BA0BAE">
        <w:t>Булагы</w:t>
      </w:r>
      <w:proofErr w:type="spellEnd"/>
      <w:r w:rsidRPr="00BA0BAE">
        <w:t xml:space="preserve">: </w:t>
      </w:r>
      <w:proofErr w:type="spellStart"/>
      <w:r w:rsidRPr="00BA0BAE">
        <w:t>Тез</w:t>
      </w:r>
      <w:proofErr w:type="spellEnd"/>
      <w:r w:rsidRPr="00BA0BAE">
        <w:t xml:space="preserve"> </w:t>
      </w:r>
      <w:proofErr w:type="spellStart"/>
      <w:r w:rsidRPr="00BA0BAE">
        <w:t>интеграциялоого</w:t>
      </w:r>
      <w:proofErr w:type="spellEnd"/>
      <w:r w:rsidRPr="00BA0BAE">
        <w:t xml:space="preserve"> </w:t>
      </w:r>
      <w:proofErr w:type="spellStart"/>
      <w:r w:rsidRPr="00BA0BAE">
        <w:t>баа</w:t>
      </w:r>
      <w:proofErr w:type="spellEnd"/>
      <w:r w:rsidRPr="00BA0BAE">
        <w:t xml:space="preserve"> </w:t>
      </w:r>
      <w:proofErr w:type="spellStart"/>
      <w:r w:rsidRPr="00BA0BAE">
        <w:t>берүүнүн</w:t>
      </w:r>
      <w:proofErr w:type="spellEnd"/>
      <w:r w:rsidRPr="00BA0BAE">
        <w:t xml:space="preserve"> </w:t>
      </w:r>
      <w:proofErr w:type="spellStart"/>
      <w:r w:rsidRPr="00BA0BAE">
        <w:t>жыйынтыктары</w:t>
      </w:r>
      <w:proofErr w:type="spellEnd"/>
      <w:r w:rsidRPr="00BA0BAE">
        <w:t xml:space="preserve"> </w:t>
      </w:r>
      <w:proofErr w:type="spellStart"/>
      <w:r w:rsidRPr="00BA0BAE">
        <w:t>жана</w:t>
      </w:r>
      <w:proofErr w:type="spellEnd"/>
      <w:r w:rsidRPr="00BA0BAE">
        <w:t xml:space="preserve"> ТӨМ 15 </w:t>
      </w:r>
      <w:proofErr w:type="spellStart"/>
      <w:r w:rsidRPr="00BA0BAE">
        <w:t>үчүн</w:t>
      </w:r>
      <w:proofErr w:type="spellEnd"/>
      <w:r w:rsidRPr="00BA0BAE">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боюнча</w:t>
      </w:r>
      <w:proofErr w:type="spellEnd"/>
      <w:r w:rsidRPr="00BA0BAE">
        <w:t xml:space="preserve"> </w:t>
      </w:r>
      <w:proofErr w:type="spellStart"/>
      <w:r w:rsidRPr="00BA0BAE">
        <w:t>Башкаруу</w:t>
      </w:r>
      <w:proofErr w:type="spellEnd"/>
      <w:r w:rsidRPr="00BA0BAE">
        <w:t xml:space="preserve"> </w:t>
      </w:r>
      <w:proofErr w:type="spellStart"/>
      <w:r w:rsidRPr="00BA0BAE">
        <w:t>панелдеринин</w:t>
      </w:r>
      <w:proofErr w:type="spellEnd"/>
      <w:r w:rsidRPr="00BA0BAE">
        <w:t xml:space="preserve"> </w:t>
      </w:r>
      <w:proofErr w:type="spellStart"/>
      <w:r w:rsidRPr="00BA0BAE">
        <w:t>аспаптары</w:t>
      </w:r>
      <w:proofErr w:type="spellEnd"/>
    </w:p>
    <w:p w:rsidR="00BE2AF6" w:rsidRDefault="00BE2AF6" w:rsidP="00D320E8">
      <w:pPr>
        <w:jc w:val="both"/>
        <w:rPr>
          <w:rFonts w:eastAsia="Calibri" w:cstheme="majorBidi"/>
          <w:b/>
          <w:noProof/>
          <w:color w:val="5B92E5"/>
          <w:position w:val="1"/>
          <w:sz w:val="32"/>
          <w:szCs w:val="32"/>
          <w:lang w:val="ky-KG" w:eastAsia="ru-RU"/>
        </w:rPr>
      </w:pPr>
      <w:bookmarkStart w:id="53" w:name="_Toc5367797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843"/>
      </w:tblGrid>
      <w:tr w:rsidR="003C5956" w:rsidRPr="00165048" w:rsidTr="003C5956">
        <w:tc>
          <w:tcPr>
            <w:tcW w:w="2376" w:type="dxa"/>
          </w:tcPr>
          <w:p w:rsidR="003C5956" w:rsidRDefault="003C5956" w:rsidP="00D320E8">
            <w:pPr>
              <w:jc w:val="both"/>
              <w:rPr>
                <w:rFonts w:eastAsia="Calibri" w:cstheme="majorBidi"/>
                <w:b/>
                <w:noProof/>
                <w:color w:val="5B92E5"/>
                <w:position w:val="1"/>
                <w:sz w:val="32"/>
                <w:szCs w:val="32"/>
                <w:lang w:val="ky-KG" w:eastAsia="ru-RU"/>
              </w:rPr>
            </w:pPr>
            <w:r>
              <w:rPr>
                <w:noProof/>
                <w:lang w:val="ru-RU" w:eastAsia="ru-RU"/>
              </w:rPr>
              <w:drawing>
                <wp:inline distT="0" distB="0" distL="0" distR="0" wp14:anchorId="517BB5C2" wp14:editId="11F8A4DA">
                  <wp:extent cx="1323975" cy="1323975"/>
                  <wp:effectExtent l="0" t="0" r="9525" b="952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7056" w:type="dxa"/>
          </w:tcPr>
          <w:p w:rsidR="003C5956" w:rsidRPr="003C5956" w:rsidRDefault="003C5956" w:rsidP="003C5956">
            <w:pPr>
              <w:pStyle w:val="Heading1"/>
              <w:numPr>
                <w:ilvl w:val="0"/>
                <w:numId w:val="0"/>
              </w:numPr>
              <w:spacing w:before="0"/>
              <w:jc w:val="both"/>
              <w:outlineLvl w:val="0"/>
              <w:rPr>
                <w:rFonts w:eastAsia="Calibri"/>
                <w:sz w:val="28"/>
                <w:szCs w:val="28"/>
                <w:lang w:val="ky-KG"/>
              </w:rPr>
            </w:pPr>
            <w:bookmarkStart w:id="54" w:name="_Toc8656567"/>
            <w:r w:rsidRPr="00BA0BAE">
              <w:rPr>
                <w:rFonts w:eastAsia="Calibri"/>
                <w:sz w:val="28"/>
                <w:szCs w:val="28"/>
                <w:lang w:val="ky-KG"/>
              </w:rPr>
              <w:t>16-максат:</w:t>
            </w:r>
            <w:r w:rsidRPr="00BA0BAE">
              <w:rPr>
                <w:rFonts w:ascii="Times New Roman" w:eastAsia="Calibri"/>
                <w:sz w:val="28"/>
                <w:szCs w:val="28"/>
                <w:lang w:val="ky-KG"/>
              </w:rPr>
              <w:t xml:space="preserve"> </w:t>
            </w:r>
            <w:r w:rsidRPr="00BA0BAE">
              <w:rPr>
                <w:rFonts w:ascii="Times New Roman" w:eastAsia="Calibri"/>
                <w:sz w:val="28"/>
                <w:szCs w:val="28"/>
                <w:lang w:val="ky-KG"/>
              </w:rPr>
              <w:t>Туруктуу</w:t>
            </w:r>
            <w:r w:rsidRPr="00BA0BAE">
              <w:rPr>
                <w:rFonts w:ascii="Times New Roman" w:eastAsia="Calibri"/>
                <w:sz w:val="28"/>
                <w:szCs w:val="28"/>
                <w:lang w:val="ky-KG"/>
              </w:rPr>
              <w:t xml:space="preserve"> </w:t>
            </w:r>
            <w:r w:rsidRPr="00BA0BAE">
              <w:rPr>
                <w:rFonts w:ascii="Times New Roman" w:eastAsia="Calibri"/>
                <w:sz w:val="28"/>
                <w:szCs w:val="28"/>
                <w:lang w:val="ky-KG"/>
              </w:rPr>
              <w:t>өнүгүү</w:t>
            </w:r>
            <w:r w:rsidRPr="00BA0BAE">
              <w:rPr>
                <w:rFonts w:ascii="Times New Roman" w:eastAsia="Calibri"/>
                <w:sz w:val="28"/>
                <w:szCs w:val="28"/>
                <w:lang w:val="ky-KG"/>
              </w:rPr>
              <w:t xml:space="preserve"> </w:t>
            </w:r>
            <w:r w:rsidRPr="00BA0BAE">
              <w:rPr>
                <w:rFonts w:ascii="Times New Roman" w:eastAsia="Calibri"/>
                <w:sz w:val="28"/>
                <w:szCs w:val="28"/>
                <w:lang w:val="ky-KG"/>
              </w:rPr>
              <w:t>кызыкчылыктарында</w:t>
            </w:r>
            <w:r w:rsidRPr="00BA0BAE">
              <w:rPr>
                <w:rFonts w:ascii="Times New Roman" w:eastAsia="Calibri"/>
                <w:sz w:val="28"/>
                <w:szCs w:val="28"/>
                <w:lang w:val="ky-KG"/>
              </w:rPr>
              <w:t xml:space="preserve"> </w:t>
            </w:r>
            <w:r w:rsidRPr="00BA0BAE">
              <w:rPr>
                <w:rFonts w:ascii="Times New Roman" w:eastAsia="Calibri"/>
                <w:sz w:val="28"/>
                <w:szCs w:val="28"/>
                <w:lang w:val="ky-KG"/>
              </w:rPr>
              <w:t>тынчтыкты</w:t>
            </w:r>
            <w:r w:rsidRPr="00BA0BAE">
              <w:rPr>
                <w:rFonts w:ascii="Times New Roman" w:eastAsia="Calibri"/>
                <w:sz w:val="28"/>
                <w:szCs w:val="28"/>
                <w:lang w:val="ky-KG"/>
              </w:rPr>
              <w:t xml:space="preserve"> </w:t>
            </w:r>
            <w:r w:rsidRPr="00BA0BAE">
              <w:rPr>
                <w:rFonts w:ascii="Times New Roman" w:eastAsia="Calibri"/>
                <w:sz w:val="28"/>
                <w:szCs w:val="28"/>
                <w:lang w:val="ky-KG"/>
              </w:rPr>
              <w:t>сүйүүчү</w:t>
            </w:r>
            <w:r w:rsidRPr="00BA0BAE">
              <w:rPr>
                <w:rFonts w:ascii="Times New Roman" w:eastAsia="Calibri"/>
                <w:sz w:val="28"/>
                <w:szCs w:val="28"/>
                <w:lang w:val="ky-KG"/>
              </w:rPr>
              <w:t xml:space="preserve"> </w:t>
            </w:r>
            <w:r w:rsidRPr="00BA0BAE">
              <w:rPr>
                <w:rFonts w:ascii="Times New Roman" w:eastAsia="Calibri"/>
                <w:sz w:val="28"/>
                <w:szCs w:val="28"/>
                <w:lang w:val="ky-KG"/>
              </w:rPr>
              <w:t>жана</w:t>
            </w:r>
            <w:r w:rsidRPr="00BA0BAE">
              <w:rPr>
                <w:rFonts w:ascii="Times New Roman" w:eastAsia="Calibri"/>
                <w:sz w:val="28"/>
                <w:szCs w:val="28"/>
                <w:lang w:val="ky-KG"/>
              </w:rPr>
              <w:t xml:space="preserve"> </w:t>
            </w:r>
            <w:r w:rsidRPr="00BA0BAE">
              <w:rPr>
                <w:rFonts w:ascii="Times New Roman" w:eastAsia="Calibri"/>
                <w:sz w:val="28"/>
                <w:szCs w:val="28"/>
                <w:lang w:val="ky-KG"/>
              </w:rPr>
              <w:t>ачык</w:t>
            </w:r>
            <w:r w:rsidRPr="00BA0BAE">
              <w:rPr>
                <w:rFonts w:ascii="Times New Roman" w:eastAsia="Calibri"/>
                <w:sz w:val="28"/>
                <w:szCs w:val="28"/>
                <w:lang w:val="ky-KG"/>
              </w:rPr>
              <w:t xml:space="preserve"> </w:t>
            </w:r>
            <w:r w:rsidRPr="00BA0BAE">
              <w:rPr>
                <w:rFonts w:ascii="Times New Roman" w:eastAsia="Calibri"/>
                <w:sz w:val="28"/>
                <w:szCs w:val="28"/>
                <w:lang w:val="ky-KG"/>
              </w:rPr>
              <w:t>коомду</w:t>
            </w:r>
            <w:r w:rsidRPr="00BA0BAE">
              <w:rPr>
                <w:rFonts w:ascii="Times New Roman" w:eastAsia="Calibri"/>
                <w:sz w:val="28"/>
                <w:szCs w:val="28"/>
                <w:lang w:val="ky-KG"/>
              </w:rPr>
              <w:t xml:space="preserve"> </w:t>
            </w:r>
            <w:r w:rsidRPr="00BA0BAE">
              <w:rPr>
                <w:rFonts w:ascii="Times New Roman" w:eastAsia="Calibri"/>
                <w:sz w:val="28"/>
                <w:szCs w:val="28"/>
                <w:lang w:val="ky-KG"/>
              </w:rPr>
              <w:t>кутууга</w:t>
            </w:r>
            <w:r w:rsidRPr="00BA0BAE">
              <w:rPr>
                <w:rFonts w:ascii="Times New Roman" w:eastAsia="Calibri"/>
                <w:sz w:val="28"/>
                <w:szCs w:val="28"/>
                <w:lang w:val="ky-KG"/>
              </w:rPr>
              <w:t xml:space="preserve"> </w:t>
            </w:r>
            <w:r w:rsidRPr="00BA0BAE">
              <w:rPr>
                <w:rFonts w:ascii="Times New Roman" w:eastAsia="Calibri"/>
                <w:sz w:val="28"/>
                <w:szCs w:val="28"/>
                <w:lang w:val="ky-KG"/>
              </w:rPr>
              <w:t>көмөктөшүү</w:t>
            </w:r>
            <w:r w:rsidRPr="00BA0BAE">
              <w:rPr>
                <w:rFonts w:ascii="Times New Roman" w:eastAsia="Calibri"/>
                <w:sz w:val="28"/>
                <w:szCs w:val="28"/>
                <w:lang w:val="ky-KG"/>
              </w:rPr>
              <w:t xml:space="preserve">, </w:t>
            </w:r>
            <w:r w:rsidRPr="00BA0BAE">
              <w:rPr>
                <w:rFonts w:ascii="Times New Roman" w:eastAsia="Calibri"/>
                <w:sz w:val="28"/>
                <w:szCs w:val="28"/>
                <w:lang w:val="ky-KG"/>
              </w:rPr>
              <w:t>бардыгы</w:t>
            </w:r>
            <w:r w:rsidRPr="00BA0BAE">
              <w:rPr>
                <w:rFonts w:ascii="Times New Roman" w:eastAsia="Calibri"/>
                <w:sz w:val="28"/>
                <w:szCs w:val="28"/>
                <w:lang w:val="ky-KG"/>
              </w:rPr>
              <w:t xml:space="preserve"> </w:t>
            </w:r>
            <w:r w:rsidRPr="00BA0BAE">
              <w:rPr>
                <w:rFonts w:ascii="Times New Roman" w:eastAsia="Calibri"/>
                <w:sz w:val="28"/>
                <w:szCs w:val="28"/>
                <w:lang w:val="ky-KG"/>
              </w:rPr>
              <w:t>үчүн</w:t>
            </w:r>
            <w:r w:rsidRPr="00BA0BAE">
              <w:rPr>
                <w:rFonts w:ascii="Times New Roman" w:eastAsia="Calibri"/>
                <w:sz w:val="28"/>
                <w:szCs w:val="28"/>
                <w:lang w:val="ky-KG"/>
              </w:rPr>
              <w:t xml:space="preserve"> </w:t>
            </w:r>
            <w:r w:rsidRPr="00BA0BAE">
              <w:rPr>
                <w:rFonts w:ascii="Times New Roman" w:eastAsia="Calibri"/>
                <w:sz w:val="28"/>
                <w:szCs w:val="28"/>
                <w:lang w:val="ky-KG"/>
              </w:rPr>
              <w:t>сот</w:t>
            </w:r>
            <w:r>
              <w:rPr>
                <w:rFonts w:ascii="Times New Roman" w:eastAsia="Calibri"/>
                <w:sz w:val="28"/>
                <w:szCs w:val="28"/>
                <w:lang w:val="ky-KG"/>
              </w:rPr>
              <w:t xml:space="preserve"> </w:t>
            </w:r>
            <w:r>
              <w:rPr>
                <w:rFonts w:ascii="Times New Roman" w:eastAsia="Calibri"/>
                <w:sz w:val="28"/>
                <w:szCs w:val="28"/>
                <w:lang w:val="ky-KG"/>
              </w:rPr>
              <w:t>адилеттигине</w:t>
            </w:r>
            <w:r>
              <w:rPr>
                <w:rFonts w:ascii="Times New Roman" w:eastAsia="Calibri"/>
                <w:sz w:val="28"/>
                <w:szCs w:val="28"/>
                <w:lang w:val="ky-KG"/>
              </w:rPr>
              <w:t xml:space="preserve"> </w:t>
            </w:r>
            <w:r w:rsidRPr="00BA0BAE">
              <w:rPr>
                <w:rFonts w:ascii="Times New Roman" w:eastAsia="Calibri"/>
                <w:sz w:val="28"/>
                <w:szCs w:val="28"/>
                <w:lang w:val="ky-KG"/>
              </w:rPr>
              <w:t>жет</w:t>
            </w:r>
            <w:r>
              <w:rPr>
                <w:rFonts w:ascii="Times New Roman" w:eastAsia="Calibri"/>
                <w:sz w:val="28"/>
                <w:szCs w:val="28"/>
                <w:lang w:val="ky-KG"/>
              </w:rPr>
              <w:t>үүнү</w:t>
            </w:r>
            <w:r w:rsidRPr="00BA0BAE">
              <w:rPr>
                <w:rFonts w:ascii="Times New Roman" w:eastAsia="Calibri"/>
                <w:sz w:val="28"/>
                <w:szCs w:val="28"/>
                <w:lang w:val="ky-KG"/>
              </w:rPr>
              <w:t xml:space="preserve"> </w:t>
            </w:r>
            <w:r w:rsidRPr="00BA0BAE">
              <w:rPr>
                <w:rFonts w:ascii="Times New Roman" w:eastAsia="Calibri"/>
                <w:sz w:val="28"/>
                <w:szCs w:val="28"/>
                <w:lang w:val="ky-KG"/>
              </w:rPr>
              <w:t>камсыздоо</w:t>
            </w:r>
            <w:r w:rsidRPr="00BA0BAE">
              <w:rPr>
                <w:rFonts w:ascii="Times New Roman" w:eastAsia="Calibri"/>
                <w:sz w:val="28"/>
                <w:szCs w:val="28"/>
                <w:lang w:val="ky-KG"/>
              </w:rPr>
              <w:t xml:space="preserve"> </w:t>
            </w:r>
            <w:r w:rsidRPr="00BA0BAE">
              <w:rPr>
                <w:rFonts w:ascii="Times New Roman" w:eastAsia="Calibri"/>
                <w:sz w:val="28"/>
                <w:szCs w:val="28"/>
                <w:lang w:val="ky-KG"/>
              </w:rPr>
              <w:t>жана</w:t>
            </w:r>
            <w:r w:rsidRPr="00BA0BAE">
              <w:rPr>
                <w:rFonts w:ascii="Times New Roman" w:eastAsia="Calibri"/>
                <w:sz w:val="28"/>
                <w:szCs w:val="28"/>
                <w:lang w:val="ky-KG"/>
              </w:rPr>
              <w:t xml:space="preserve"> </w:t>
            </w:r>
            <w:r w:rsidRPr="00BA0BAE">
              <w:rPr>
                <w:rFonts w:ascii="Times New Roman" w:eastAsia="Calibri"/>
                <w:sz w:val="28"/>
                <w:szCs w:val="28"/>
                <w:lang w:val="ky-KG"/>
              </w:rPr>
              <w:t>натыйжалуу</w:t>
            </w:r>
            <w:r w:rsidRPr="00BA0BAE">
              <w:rPr>
                <w:rFonts w:ascii="Times New Roman" w:eastAsia="Calibri"/>
                <w:sz w:val="28"/>
                <w:szCs w:val="28"/>
                <w:lang w:val="ky-KG"/>
              </w:rPr>
              <w:t xml:space="preserve">, </w:t>
            </w:r>
            <w:r w:rsidRPr="00BA0BAE">
              <w:rPr>
                <w:rFonts w:ascii="Times New Roman" w:eastAsia="Calibri"/>
                <w:sz w:val="28"/>
                <w:szCs w:val="28"/>
                <w:lang w:val="ky-KG"/>
              </w:rPr>
              <w:t>отчет</w:t>
            </w:r>
            <w:r w:rsidRPr="00BA0BAE">
              <w:rPr>
                <w:rFonts w:ascii="Times New Roman" w:eastAsia="Calibri"/>
                <w:sz w:val="28"/>
                <w:szCs w:val="28"/>
                <w:lang w:val="ky-KG"/>
              </w:rPr>
              <w:t xml:space="preserve"> </w:t>
            </w:r>
            <w:r w:rsidRPr="00BA0BAE">
              <w:rPr>
                <w:rFonts w:ascii="Times New Roman" w:eastAsia="Calibri"/>
                <w:sz w:val="28"/>
                <w:szCs w:val="28"/>
                <w:lang w:val="ky-KG"/>
              </w:rPr>
              <w:t>бериле</w:t>
            </w:r>
            <w:r w:rsidRPr="00BA0BAE">
              <w:rPr>
                <w:rFonts w:ascii="Times New Roman" w:eastAsia="Calibri"/>
                <w:sz w:val="28"/>
                <w:szCs w:val="28"/>
                <w:lang w:val="ky-KG"/>
              </w:rPr>
              <w:t xml:space="preserve"> </w:t>
            </w:r>
            <w:r w:rsidRPr="00BA0BAE">
              <w:rPr>
                <w:rFonts w:ascii="Times New Roman" w:eastAsia="Calibri"/>
                <w:sz w:val="28"/>
                <w:szCs w:val="28"/>
                <w:lang w:val="ky-KG"/>
              </w:rPr>
              <w:t>турган</w:t>
            </w:r>
            <w:r w:rsidRPr="00BA0BAE">
              <w:rPr>
                <w:rFonts w:ascii="Times New Roman" w:eastAsia="Calibri"/>
                <w:sz w:val="28"/>
                <w:szCs w:val="28"/>
                <w:lang w:val="ky-KG"/>
              </w:rPr>
              <w:t xml:space="preserve"> </w:t>
            </w:r>
            <w:r w:rsidRPr="00BA0BAE">
              <w:rPr>
                <w:rFonts w:ascii="Times New Roman" w:eastAsia="Calibri"/>
                <w:sz w:val="28"/>
                <w:szCs w:val="28"/>
                <w:lang w:val="ky-KG"/>
              </w:rPr>
              <w:t>жана</w:t>
            </w:r>
            <w:r w:rsidRPr="00BA0BAE">
              <w:rPr>
                <w:rFonts w:ascii="Times New Roman" w:eastAsia="Calibri"/>
                <w:sz w:val="28"/>
                <w:szCs w:val="28"/>
                <w:lang w:val="ky-KG"/>
              </w:rPr>
              <w:t xml:space="preserve"> </w:t>
            </w:r>
            <w:r w:rsidRPr="00BA0BAE">
              <w:rPr>
                <w:rFonts w:ascii="Times New Roman" w:eastAsia="Calibri"/>
                <w:sz w:val="28"/>
                <w:szCs w:val="28"/>
                <w:lang w:val="ky-KG"/>
              </w:rPr>
              <w:t>бардык</w:t>
            </w:r>
            <w:r w:rsidRPr="00BA0BAE">
              <w:rPr>
                <w:rFonts w:ascii="Times New Roman" w:eastAsia="Calibri"/>
                <w:sz w:val="28"/>
                <w:szCs w:val="28"/>
                <w:lang w:val="ky-KG"/>
              </w:rPr>
              <w:t xml:space="preserve"> </w:t>
            </w:r>
            <w:r w:rsidRPr="00BA0BAE">
              <w:rPr>
                <w:rFonts w:ascii="Times New Roman" w:eastAsia="Calibri"/>
                <w:sz w:val="28"/>
                <w:szCs w:val="28"/>
                <w:lang w:val="ky-KG"/>
              </w:rPr>
              <w:t>деңгээлдердеги</w:t>
            </w:r>
            <w:r w:rsidRPr="00BA0BAE">
              <w:rPr>
                <w:rFonts w:ascii="Times New Roman" w:eastAsia="Calibri"/>
                <w:sz w:val="28"/>
                <w:szCs w:val="28"/>
                <w:lang w:val="ky-KG"/>
              </w:rPr>
              <w:t xml:space="preserve"> </w:t>
            </w:r>
            <w:r w:rsidRPr="00BA0BAE">
              <w:rPr>
                <w:rFonts w:ascii="Times New Roman" w:eastAsia="Calibri"/>
                <w:sz w:val="28"/>
                <w:szCs w:val="28"/>
                <w:lang w:val="ky-KG"/>
              </w:rPr>
              <w:t>мекемелердин</w:t>
            </w:r>
            <w:r w:rsidRPr="00BA0BAE">
              <w:rPr>
                <w:rFonts w:ascii="Times New Roman" w:eastAsia="Calibri"/>
                <w:sz w:val="28"/>
                <w:szCs w:val="28"/>
                <w:lang w:val="ky-KG"/>
              </w:rPr>
              <w:t xml:space="preserve"> </w:t>
            </w:r>
            <w:r w:rsidRPr="00BA0BAE">
              <w:rPr>
                <w:rFonts w:ascii="Times New Roman" w:eastAsia="Calibri"/>
                <w:sz w:val="28"/>
                <w:szCs w:val="28"/>
                <w:lang w:val="ky-KG"/>
              </w:rPr>
              <w:t>кеңири</w:t>
            </w:r>
            <w:r w:rsidRPr="00BA0BAE">
              <w:rPr>
                <w:rFonts w:ascii="Times New Roman" w:eastAsia="Calibri"/>
                <w:sz w:val="28"/>
                <w:szCs w:val="28"/>
                <w:lang w:val="ky-KG"/>
              </w:rPr>
              <w:t xml:space="preserve"> </w:t>
            </w:r>
            <w:r w:rsidRPr="00BA0BAE">
              <w:rPr>
                <w:rFonts w:ascii="Times New Roman" w:eastAsia="Calibri"/>
                <w:sz w:val="28"/>
                <w:szCs w:val="28"/>
                <w:lang w:val="ky-KG"/>
              </w:rPr>
              <w:t>катышуусуна</w:t>
            </w:r>
            <w:r w:rsidRPr="00BA0BAE">
              <w:rPr>
                <w:rFonts w:ascii="Times New Roman" w:eastAsia="Calibri"/>
                <w:sz w:val="28"/>
                <w:szCs w:val="28"/>
                <w:lang w:val="ky-KG"/>
              </w:rPr>
              <w:t xml:space="preserve"> </w:t>
            </w:r>
            <w:r w:rsidRPr="00BA0BAE">
              <w:rPr>
                <w:rFonts w:ascii="Times New Roman" w:eastAsia="Calibri"/>
                <w:sz w:val="28"/>
                <w:szCs w:val="28"/>
                <w:lang w:val="ky-KG"/>
              </w:rPr>
              <w:t>негизделген</w:t>
            </w:r>
            <w:r w:rsidRPr="00BA0BAE">
              <w:rPr>
                <w:rFonts w:ascii="Times New Roman" w:eastAsia="Calibri"/>
                <w:sz w:val="28"/>
                <w:szCs w:val="28"/>
                <w:lang w:val="ky-KG"/>
              </w:rPr>
              <w:t xml:space="preserve"> </w:t>
            </w:r>
            <w:r w:rsidRPr="00BA0BAE">
              <w:rPr>
                <w:rFonts w:ascii="Times New Roman" w:eastAsia="Calibri"/>
                <w:sz w:val="28"/>
                <w:szCs w:val="28"/>
                <w:lang w:val="ky-KG"/>
              </w:rPr>
              <w:t>сот</w:t>
            </w:r>
            <w:r>
              <w:rPr>
                <w:rFonts w:ascii="Times New Roman" w:eastAsia="Calibri"/>
                <w:sz w:val="28"/>
                <w:szCs w:val="28"/>
                <w:lang w:val="ky-KG"/>
              </w:rPr>
              <w:t xml:space="preserve"> </w:t>
            </w:r>
            <w:r>
              <w:rPr>
                <w:rFonts w:ascii="Times New Roman" w:eastAsia="Calibri"/>
                <w:sz w:val="28"/>
                <w:szCs w:val="28"/>
                <w:lang w:val="ky-KG"/>
              </w:rPr>
              <w:t>адилеттигине</w:t>
            </w:r>
            <w:r>
              <w:rPr>
                <w:rFonts w:ascii="Times New Roman" w:eastAsia="Calibri"/>
                <w:sz w:val="28"/>
                <w:szCs w:val="28"/>
                <w:lang w:val="ky-KG"/>
              </w:rPr>
              <w:t xml:space="preserve"> </w:t>
            </w:r>
            <w:r w:rsidRPr="00BA0BAE">
              <w:rPr>
                <w:rFonts w:ascii="Times New Roman" w:eastAsia="Calibri"/>
                <w:sz w:val="28"/>
                <w:szCs w:val="28"/>
                <w:lang w:val="ky-KG"/>
              </w:rPr>
              <w:t>жет</w:t>
            </w:r>
            <w:r>
              <w:rPr>
                <w:rFonts w:ascii="Times New Roman" w:eastAsia="Calibri"/>
                <w:sz w:val="28"/>
                <w:szCs w:val="28"/>
                <w:lang w:val="ky-KG"/>
              </w:rPr>
              <w:t>үүнү</w:t>
            </w:r>
            <w:r w:rsidRPr="00BA0BAE">
              <w:rPr>
                <w:rFonts w:ascii="Times New Roman" w:eastAsia="Calibri"/>
                <w:sz w:val="28"/>
                <w:szCs w:val="28"/>
                <w:lang w:val="ky-KG"/>
              </w:rPr>
              <w:t xml:space="preserve"> </w:t>
            </w:r>
            <w:r w:rsidRPr="00BA0BAE">
              <w:rPr>
                <w:rFonts w:ascii="Times New Roman" w:eastAsia="Calibri"/>
                <w:sz w:val="28"/>
                <w:szCs w:val="28"/>
                <w:lang w:val="ky-KG"/>
              </w:rPr>
              <w:t>камсыздоо</w:t>
            </w:r>
            <w:bookmarkEnd w:id="54"/>
          </w:p>
        </w:tc>
      </w:tr>
    </w:tbl>
    <w:bookmarkEnd w:id="53"/>
    <w:p w:rsidR="00BE2AF6" w:rsidRDefault="00BE2AF6" w:rsidP="003C5956">
      <w:pPr>
        <w:pStyle w:val="BodyText"/>
        <w:ind w:left="0"/>
        <w:jc w:val="both"/>
        <w:rPr>
          <w:lang w:val="ky-KG"/>
        </w:rPr>
      </w:pPr>
      <w:r w:rsidRPr="00AF0301">
        <w:rPr>
          <w:lang w:val="ky-KG"/>
        </w:rPr>
        <w:t>Кыргызстандагы мамлекеттик башкаруу айрылыш жолдо турат. Жаш парламенттик демократия катары өлкө мамлекеттик башкаруу жана укуктун бийлик жүргүзүүсү тармагында туруктуу чакырыктар менен күрөшүүдө, бул тууралуу анын Б</w:t>
      </w:r>
      <w:r w:rsidR="003F5AB5" w:rsidRPr="00AF0301">
        <w:rPr>
          <w:lang w:val="ky-KG"/>
        </w:rPr>
        <w:t>Д</w:t>
      </w:r>
      <w:r w:rsidRPr="00AF0301">
        <w:rPr>
          <w:lang w:val="ky-KG"/>
        </w:rPr>
        <w:t xml:space="preserve">И (Башкаруунун дүйнөлүк индикаторлору) боюнча терс көрсөткүчтөр күбөлөндүрүп турат (ТӨМ 16.3 -16.6). Акыркы эки жыл ичинде жөнгө салуу сапаты, саясий туруктуулук жана коррупция менен күрөшүү жакшырган сыяктуу таасир калтырса дагы, өлкөдөгү саясий үнөмдөө менен болгон кырдаал өзү менен өлкөдөгү мамлекеттик башкаруу тармагындагы реформалардын туруктуулугу үчүн олуттуу мүмкүн болгон тобокелдиктерди түшүндүрөт (ТӨМ 16.5). Өлкөнүн мамлекет </w:t>
      </w:r>
      <w:r w:rsidR="003F5AB5" w:rsidRPr="00AF0301">
        <w:rPr>
          <w:lang w:val="ky-KG"/>
        </w:rPr>
        <w:t>менен</w:t>
      </w:r>
      <w:r w:rsidRPr="00AF0301">
        <w:rPr>
          <w:lang w:val="ky-KG"/>
        </w:rPr>
        <w:t xml:space="preserve"> жарандарынын ортосундагы коомдук контракт дагы эки революциянын (2005 жана 2010-жж.) маалында шектенүүгө коюлган жана салыштырмалуу турукташкан, бул президенттик бийликти тынчтык менен эки жолу өткөрүп берүүнүн жүрүшүндө көрсөтүлгөн.</w:t>
      </w:r>
    </w:p>
    <w:p w:rsidR="003C5956" w:rsidRPr="00AF0301" w:rsidRDefault="003C5956" w:rsidP="003C5956">
      <w:pPr>
        <w:pStyle w:val="BodyText"/>
        <w:ind w:left="0"/>
        <w:jc w:val="both"/>
        <w:rPr>
          <w:lang w:val="ky-KG"/>
        </w:rPr>
      </w:pPr>
    </w:p>
    <w:p w:rsidR="00BE2AF6" w:rsidRDefault="00BE2AF6" w:rsidP="003C5956">
      <w:pPr>
        <w:pStyle w:val="BodyText"/>
        <w:ind w:left="0"/>
        <w:jc w:val="both"/>
        <w:rPr>
          <w:lang w:val="ky-KG"/>
        </w:rPr>
      </w:pPr>
      <w:r w:rsidRPr="00AF0301">
        <w:rPr>
          <w:lang w:val="ky-KG"/>
        </w:rPr>
        <w:t>Жаштардын социалдык-саясий иш-чараларына тартылуу деңгээли төмөн болуп саналат (18.4%), ал эми жаштардын саясий партияларына (1.8%) жана мамлек</w:t>
      </w:r>
      <w:r w:rsidR="003F5AB5" w:rsidRPr="00AF0301">
        <w:rPr>
          <w:lang w:val="ky-KG"/>
        </w:rPr>
        <w:t>еттик органдарга (0.2%) тартыл</w:t>
      </w:r>
      <w:r w:rsidRPr="00AF0301">
        <w:rPr>
          <w:lang w:val="ky-KG"/>
        </w:rPr>
        <w:t>уусу абдан төмөн (Жаштарды өнүктүрүү индекси 2017-ж.).</w:t>
      </w:r>
    </w:p>
    <w:p w:rsidR="003C5956" w:rsidRPr="00AF0301" w:rsidRDefault="003C5956" w:rsidP="003C5956">
      <w:pPr>
        <w:pStyle w:val="BodyText"/>
        <w:ind w:left="0"/>
        <w:jc w:val="both"/>
        <w:rPr>
          <w:lang w:val="ky-KG"/>
        </w:rPr>
      </w:pPr>
    </w:p>
    <w:p w:rsidR="00BE2AF6" w:rsidRPr="00AF0301" w:rsidRDefault="00BE2AF6" w:rsidP="003C5956">
      <w:pPr>
        <w:pStyle w:val="BodyText"/>
        <w:ind w:left="0"/>
        <w:jc w:val="both"/>
        <w:rPr>
          <w:rFonts w:cs="Calibri"/>
          <w:lang w:val="ky-KG"/>
        </w:rPr>
      </w:pPr>
      <w:r w:rsidRPr="00AF0301">
        <w:rPr>
          <w:lang w:val="ky-KG"/>
        </w:rPr>
        <w:t>Экономика жана дүйнө институту (ЭДИ) ар түрдүү өлкөлөрдөгү, анын ичинде Кыргызстандагы ТӨМ 16га жетишүү боюнча прогресстин эң эле ар тараптуу баяндамаларын жана диагноздорунун бирин берет. Төмөндөгү 1-сүрөт, ТӨМ 16нын</w:t>
      </w:r>
      <w:r w:rsidRPr="00BA0BAE">
        <w:rPr>
          <w:rStyle w:val="FootnoteReference"/>
          <w:rFonts w:cs="Times New Roman"/>
          <w:lang w:val="ky-KG"/>
        </w:rPr>
        <w:footnoteReference w:id="65"/>
      </w:r>
      <w:r w:rsidRPr="00AF0301">
        <w:rPr>
          <w:lang w:val="ky-KG"/>
        </w:rPr>
        <w:t xml:space="preserve"> 22 көрсөткүчтөрүнүн ичинен, болгону 6 гана (16.1.2 чыр-чатактын жыйынтыгында адамдардын каза табуусу; 16.2.2 адам сатуу; 16.2.3 кыздарга карата сексуалдык зомбулук; 16.6.1 жоопкерчиликтүү бюджеттик чыгашалар; 16.7.2 чечимдерди коллегиалдык кабыл алуу; жана 16.9.1 төрөлүүлөрдү каттоо) </w:t>
      </w:r>
      <w:r w:rsidRPr="00AF0301">
        <w:rPr>
          <w:b/>
          <w:lang w:val="ky-KG"/>
        </w:rPr>
        <w:t>«жакшы»</w:t>
      </w:r>
      <w:r w:rsidRPr="00AF0301">
        <w:rPr>
          <w:lang w:val="ky-KG"/>
        </w:rPr>
        <w:t xml:space="preserve"> баасын алган, бул ушул көрсөткүчтөр боюнча Кыргызстандын прогрессинин жүрүшүн башка өлкөлөр </w:t>
      </w:r>
      <w:r w:rsidRPr="00AF0301">
        <w:rPr>
          <w:lang w:val="ky-KG"/>
        </w:rPr>
        <w:lastRenderedPageBreak/>
        <w:t xml:space="preserve">менен салыштырмалуу чагылдырат. Экинчи жагынан алганда, коррупция менен күрөшүү боюнча чаралар (16.5.1 жана 16.5.2) </w:t>
      </w:r>
      <w:r w:rsidRPr="00AF0301">
        <w:rPr>
          <w:b/>
          <w:lang w:val="ky-KG"/>
        </w:rPr>
        <w:t>алсыз</w:t>
      </w:r>
      <w:r w:rsidR="003F5AB5" w:rsidRPr="00AF0301">
        <w:rPr>
          <w:lang w:val="ky-KG"/>
        </w:rPr>
        <w:t xml:space="preserve"> катары бааланг</w:t>
      </w:r>
      <w:r w:rsidRPr="00AF0301">
        <w:rPr>
          <w:lang w:val="ky-KG"/>
        </w:rPr>
        <w:t xml:space="preserve">ан, ошол эле маалда башкалар жакшы баасын алышкан, ал эми төрт көрсөткүчтөр боюнча жеткиликтүү </w:t>
      </w:r>
      <w:r w:rsidRPr="00AF0301">
        <w:rPr>
          <w:b/>
          <w:lang w:val="ky-KG"/>
        </w:rPr>
        <w:t>маалыматтар</w:t>
      </w:r>
      <w:r w:rsidRPr="00AF0301">
        <w:rPr>
          <w:lang w:val="ky-KG"/>
        </w:rPr>
        <w:t xml:space="preserve"> жок болгон</w:t>
      </w:r>
      <w:r w:rsidRPr="00BA0BAE">
        <w:rPr>
          <w:rStyle w:val="FootnoteReference"/>
          <w:rFonts w:cs="Times New Roman"/>
          <w:b/>
          <w:lang w:val="ky-KG"/>
        </w:rPr>
        <w:footnoteReference w:id="66"/>
      </w:r>
      <w:r w:rsidRPr="00AF0301">
        <w:rPr>
          <w:lang w:val="ky-KG"/>
        </w:rPr>
        <w:t>.</w:t>
      </w:r>
    </w:p>
    <w:p w:rsidR="00BE2AF6" w:rsidRPr="00BA0BAE" w:rsidRDefault="00BE2AF6" w:rsidP="00D320E8">
      <w:pPr>
        <w:widowControl w:val="0"/>
        <w:spacing w:before="12" w:after="0" w:line="240" w:lineRule="auto"/>
        <w:jc w:val="both"/>
        <w:rPr>
          <w:rFonts w:ascii="Calibri" w:eastAsia="Calibri" w:hAnsi="Calibri" w:cs="Calibri"/>
          <w:sz w:val="17"/>
          <w:szCs w:val="17"/>
          <w:lang w:val="ky-KG"/>
        </w:rPr>
      </w:pPr>
    </w:p>
    <w:p w:rsidR="00BE2AF6" w:rsidRPr="00BA0BAE" w:rsidRDefault="00BE2AF6" w:rsidP="00D320E8">
      <w:pPr>
        <w:widowControl w:val="0"/>
        <w:spacing w:after="0" w:line="200" w:lineRule="atLeast"/>
        <w:jc w:val="both"/>
        <w:rPr>
          <w:rFonts w:ascii="Calibri" w:eastAsia="Calibri" w:hAnsi="Calibri" w:cs="Calibri"/>
          <w:sz w:val="20"/>
          <w:szCs w:val="20"/>
          <w:lang w:val="ky-KG"/>
        </w:rPr>
      </w:pPr>
      <w:r w:rsidRPr="00BA0BAE">
        <w:rPr>
          <w:rFonts w:ascii="Calibri" w:eastAsia="Calibri" w:hAnsi="Calibri" w:cs="Calibri"/>
          <w:noProof/>
          <w:sz w:val="20"/>
          <w:szCs w:val="20"/>
          <w:lang w:val="ru-RU" w:eastAsia="ru-RU"/>
        </w:rPr>
        <w:drawing>
          <wp:inline distT="0" distB="0" distL="0" distR="0" wp14:anchorId="0AD8FCB7" wp14:editId="4163B0D4">
            <wp:extent cx="5852160" cy="3430805"/>
            <wp:effectExtent l="0" t="0" r="0" b="0"/>
            <wp:docPr id="27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9.jpeg"/>
                    <pic:cNvPicPr/>
                  </pic:nvPicPr>
                  <pic:blipFill>
                    <a:blip r:embed="rId121" cstate="print"/>
                    <a:stretch>
                      <a:fillRect/>
                    </a:stretch>
                  </pic:blipFill>
                  <pic:spPr>
                    <a:xfrm>
                      <a:off x="0" y="0"/>
                      <a:ext cx="5852160" cy="3430805"/>
                    </a:xfrm>
                    <a:prstGeom prst="rect">
                      <a:avLst/>
                    </a:prstGeom>
                  </pic:spPr>
                </pic:pic>
              </a:graphicData>
            </a:graphic>
          </wp:inline>
        </w:drawing>
      </w:r>
    </w:p>
    <w:p w:rsidR="00BE2AF6" w:rsidRPr="00AF0301" w:rsidRDefault="00BE2AF6" w:rsidP="003C5956">
      <w:pPr>
        <w:pStyle w:val="BodyText"/>
        <w:jc w:val="center"/>
        <w:rPr>
          <w:i/>
          <w:lang w:val="ru-RU"/>
        </w:rPr>
      </w:pPr>
      <w:proofErr w:type="spellStart"/>
      <w:r w:rsidRPr="00AF0301">
        <w:rPr>
          <w:i/>
          <w:lang w:val="ru-RU"/>
        </w:rPr>
        <w:t>Кыргызстандагы</w:t>
      </w:r>
      <w:proofErr w:type="spellEnd"/>
      <w:r w:rsidRPr="00AF0301">
        <w:rPr>
          <w:i/>
          <w:lang w:val="ru-RU"/>
        </w:rPr>
        <w:t xml:space="preserve"> ТӨМ 16га </w:t>
      </w:r>
      <w:proofErr w:type="spellStart"/>
      <w:r w:rsidRPr="00AF0301">
        <w:rPr>
          <w:i/>
          <w:lang w:val="ru-RU"/>
        </w:rPr>
        <w:t>жетишүү</w:t>
      </w:r>
      <w:proofErr w:type="spellEnd"/>
      <w:r w:rsidRPr="00AF0301">
        <w:rPr>
          <w:i/>
          <w:lang w:val="ru-RU"/>
        </w:rPr>
        <w:t xml:space="preserve"> </w:t>
      </w:r>
      <w:proofErr w:type="spellStart"/>
      <w:r w:rsidRPr="00AF0301">
        <w:rPr>
          <w:i/>
          <w:lang w:val="ru-RU"/>
        </w:rPr>
        <w:t>боюнча</w:t>
      </w:r>
      <w:proofErr w:type="spellEnd"/>
      <w:r w:rsidRPr="00AF0301">
        <w:rPr>
          <w:i/>
          <w:lang w:val="ru-RU"/>
        </w:rPr>
        <w:t xml:space="preserve"> статусу </w:t>
      </w:r>
      <w:proofErr w:type="spellStart"/>
      <w:r w:rsidRPr="00AF0301">
        <w:rPr>
          <w:i/>
          <w:lang w:val="ru-RU"/>
        </w:rPr>
        <w:t>жана</w:t>
      </w:r>
      <w:proofErr w:type="spellEnd"/>
      <w:r w:rsidRPr="00AF0301">
        <w:rPr>
          <w:i/>
          <w:lang w:val="ru-RU"/>
        </w:rPr>
        <w:t xml:space="preserve"> </w:t>
      </w:r>
      <w:proofErr w:type="spellStart"/>
      <w:r w:rsidRPr="00AF0301">
        <w:rPr>
          <w:i/>
          <w:lang w:val="ru-RU"/>
        </w:rPr>
        <w:t>прогресси</w:t>
      </w:r>
      <w:proofErr w:type="spellEnd"/>
      <w:r w:rsidRPr="00AF0301">
        <w:rPr>
          <w:i/>
          <w:lang w:val="ru-RU"/>
        </w:rPr>
        <w:t>, 2017-ж.</w:t>
      </w:r>
    </w:p>
    <w:p w:rsidR="00BE2AF6" w:rsidRDefault="00BE2AF6" w:rsidP="003C5956">
      <w:pPr>
        <w:pStyle w:val="BodyText"/>
        <w:jc w:val="center"/>
        <w:rPr>
          <w:i/>
          <w:lang w:val="ru-RU"/>
        </w:rPr>
      </w:pPr>
      <w:r w:rsidRPr="00AF0301">
        <w:rPr>
          <w:i/>
          <w:lang w:val="ru-RU"/>
        </w:rPr>
        <w:t>(</w:t>
      </w:r>
      <w:proofErr w:type="spellStart"/>
      <w:r w:rsidRPr="00AF0301">
        <w:rPr>
          <w:i/>
          <w:lang w:val="ru-RU"/>
        </w:rPr>
        <w:t>Булагы</w:t>
      </w:r>
      <w:proofErr w:type="spellEnd"/>
      <w:r w:rsidRPr="00AF0301">
        <w:rPr>
          <w:i/>
          <w:lang w:val="ru-RU"/>
        </w:rPr>
        <w:t xml:space="preserve">: ТӨМ 16нын </w:t>
      </w:r>
      <w:proofErr w:type="spellStart"/>
      <w:r w:rsidRPr="00AF0301">
        <w:rPr>
          <w:i/>
          <w:lang w:val="ru-RU"/>
        </w:rPr>
        <w:t>аткарылышынын</w:t>
      </w:r>
      <w:proofErr w:type="spellEnd"/>
      <w:r w:rsidRPr="00AF0301">
        <w:rPr>
          <w:i/>
          <w:lang w:val="ru-RU"/>
        </w:rPr>
        <w:t xml:space="preserve"> </w:t>
      </w:r>
      <w:proofErr w:type="spellStart"/>
      <w:r w:rsidRPr="00AF0301">
        <w:rPr>
          <w:i/>
          <w:lang w:val="ru-RU"/>
        </w:rPr>
        <w:t>жүрүшү</w:t>
      </w:r>
      <w:proofErr w:type="spellEnd"/>
      <w:r w:rsidRPr="00AF0301">
        <w:rPr>
          <w:i/>
          <w:lang w:val="ru-RU"/>
        </w:rPr>
        <w:t xml:space="preserve"> </w:t>
      </w:r>
      <w:proofErr w:type="spellStart"/>
      <w:r w:rsidRPr="00AF0301">
        <w:rPr>
          <w:i/>
          <w:lang w:val="ru-RU"/>
        </w:rPr>
        <w:t>жөнүндө</w:t>
      </w:r>
      <w:proofErr w:type="spellEnd"/>
      <w:r w:rsidRPr="00AF0301">
        <w:rPr>
          <w:i/>
          <w:lang w:val="ru-RU"/>
        </w:rPr>
        <w:t xml:space="preserve"> доклад, Экономика </w:t>
      </w:r>
      <w:proofErr w:type="spellStart"/>
      <w:r w:rsidRPr="00AF0301">
        <w:rPr>
          <w:i/>
          <w:lang w:val="ru-RU"/>
        </w:rPr>
        <w:t>жана</w:t>
      </w:r>
      <w:proofErr w:type="spellEnd"/>
      <w:r w:rsidRPr="00AF0301">
        <w:rPr>
          <w:i/>
          <w:lang w:val="ru-RU"/>
        </w:rPr>
        <w:t xml:space="preserve"> </w:t>
      </w:r>
      <w:proofErr w:type="spellStart"/>
      <w:r w:rsidRPr="00AF0301">
        <w:rPr>
          <w:i/>
          <w:lang w:val="ru-RU"/>
        </w:rPr>
        <w:t>дүйнө</w:t>
      </w:r>
      <w:proofErr w:type="spellEnd"/>
      <w:r w:rsidRPr="00AF0301">
        <w:rPr>
          <w:i/>
          <w:lang w:val="ru-RU"/>
        </w:rPr>
        <w:t xml:space="preserve"> институту, 2017-ж.)</w:t>
      </w:r>
    </w:p>
    <w:p w:rsidR="003C5956" w:rsidRPr="00AF0301" w:rsidRDefault="003C5956" w:rsidP="003C5956">
      <w:pPr>
        <w:pStyle w:val="BodyText"/>
        <w:jc w:val="center"/>
        <w:rPr>
          <w:rFonts w:cs="Calibri"/>
          <w:i/>
          <w:lang w:val="ru-RU"/>
        </w:rPr>
      </w:pPr>
    </w:p>
    <w:p w:rsidR="00BE2AF6" w:rsidRPr="00AF0301" w:rsidRDefault="00BE2AF6" w:rsidP="003C5956">
      <w:pPr>
        <w:pStyle w:val="BodyText"/>
        <w:ind w:left="0"/>
        <w:jc w:val="both"/>
        <w:rPr>
          <w:lang w:val="ru-RU"/>
        </w:rPr>
      </w:pPr>
      <w:proofErr w:type="spellStart"/>
      <w:r w:rsidRPr="00AF0301">
        <w:rPr>
          <w:lang w:val="ru-RU"/>
        </w:rPr>
        <w:t>Жогоруда</w:t>
      </w:r>
      <w:proofErr w:type="spellEnd"/>
      <w:r w:rsidRPr="00AF0301">
        <w:rPr>
          <w:lang w:val="ru-RU"/>
        </w:rPr>
        <w:t xml:space="preserve"> </w:t>
      </w:r>
      <w:proofErr w:type="spellStart"/>
      <w:r w:rsidRPr="00AF0301">
        <w:rPr>
          <w:lang w:val="ru-RU"/>
        </w:rPr>
        <w:t>эскертилген</w:t>
      </w:r>
      <w:proofErr w:type="spellEnd"/>
      <w:r w:rsidRPr="00AF0301">
        <w:rPr>
          <w:lang w:val="ru-RU"/>
        </w:rPr>
        <w:t xml:space="preserve"> прогресс </w:t>
      </w:r>
      <w:proofErr w:type="spellStart"/>
      <w:r w:rsidRPr="00AF0301">
        <w:rPr>
          <w:lang w:val="ru-RU"/>
        </w:rPr>
        <w:t>өлкөдөгү</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башкаруунун</w:t>
      </w:r>
      <w:proofErr w:type="spellEnd"/>
      <w:r w:rsidRPr="00AF0301">
        <w:rPr>
          <w:lang w:val="ru-RU"/>
        </w:rPr>
        <w:t xml:space="preserve"> </w:t>
      </w:r>
      <w:proofErr w:type="spellStart"/>
      <w:r w:rsidRPr="00AF0301">
        <w:rPr>
          <w:lang w:val="ru-RU"/>
        </w:rPr>
        <w:t>абалы</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маалыматтардын</w:t>
      </w:r>
      <w:proofErr w:type="spellEnd"/>
      <w:r w:rsidRPr="00AF0301">
        <w:rPr>
          <w:lang w:val="ru-RU"/>
        </w:rPr>
        <w:t xml:space="preserve"> </w:t>
      </w:r>
      <w:proofErr w:type="spellStart"/>
      <w:r w:rsidRPr="00AF0301">
        <w:rPr>
          <w:lang w:val="ru-RU"/>
        </w:rPr>
        <w:t>кеңирирээк</w:t>
      </w:r>
      <w:proofErr w:type="spellEnd"/>
      <w:r w:rsidRPr="00AF0301">
        <w:rPr>
          <w:lang w:val="ru-RU"/>
        </w:rPr>
        <w:t xml:space="preserve"> </w:t>
      </w:r>
      <w:proofErr w:type="spellStart"/>
      <w:r w:rsidRPr="00AF0301">
        <w:rPr>
          <w:lang w:val="ru-RU"/>
        </w:rPr>
        <w:t>топтомдорун</w:t>
      </w:r>
      <w:proofErr w:type="spellEnd"/>
      <w:r w:rsidRPr="00AF0301">
        <w:rPr>
          <w:lang w:val="ru-RU"/>
        </w:rPr>
        <w:t xml:space="preserve"> </w:t>
      </w:r>
      <w:proofErr w:type="spellStart"/>
      <w:r w:rsidRPr="00AF0301">
        <w:rPr>
          <w:lang w:val="ru-RU"/>
        </w:rPr>
        <w:t>толуктайт</w:t>
      </w:r>
      <w:proofErr w:type="spellEnd"/>
      <w:r w:rsidRPr="00AF0301">
        <w:rPr>
          <w:lang w:val="ru-RU"/>
        </w:rPr>
        <w:t xml:space="preserve">. ВИУ </w:t>
      </w:r>
      <w:proofErr w:type="spellStart"/>
      <w:r w:rsidRPr="00AF0301">
        <w:rPr>
          <w:lang w:val="ru-RU"/>
        </w:rPr>
        <w:t>ВБга</w:t>
      </w:r>
      <w:proofErr w:type="spellEnd"/>
      <w:r w:rsidRPr="00AF0301">
        <w:rPr>
          <w:lang w:val="ru-RU"/>
        </w:rPr>
        <w:t xml:space="preserve"> </w:t>
      </w:r>
      <w:proofErr w:type="spellStart"/>
      <w:r w:rsidRPr="00AF0301">
        <w:rPr>
          <w:lang w:val="ru-RU"/>
        </w:rPr>
        <w:t>негизделишкен</w:t>
      </w:r>
      <w:proofErr w:type="spellEnd"/>
      <w:r w:rsidRPr="00AF0301">
        <w:rPr>
          <w:lang w:val="ru-RU"/>
        </w:rPr>
        <w:t xml:space="preserve"> </w:t>
      </w:r>
      <w:proofErr w:type="spellStart"/>
      <w:r w:rsidRPr="00AF0301">
        <w:rPr>
          <w:lang w:val="ru-RU"/>
        </w:rPr>
        <w:t>өлкөдөгү</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w:t>
      </w:r>
      <w:proofErr w:type="spellEnd"/>
      <w:r w:rsidRPr="00AF0301">
        <w:rPr>
          <w:lang w:val="ru-RU"/>
        </w:rPr>
        <w:t xml:space="preserve"> </w:t>
      </w:r>
      <w:proofErr w:type="spellStart"/>
      <w:r w:rsidRPr="00AF0301">
        <w:rPr>
          <w:lang w:val="ru-RU"/>
        </w:rPr>
        <w:t>тенденциялары</w:t>
      </w:r>
      <w:proofErr w:type="spellEnd"/>
      <w:r w:rsidRPr="00AF0301">
        <w:rPr>
          <w:lang w:val="ru-RU"/>
        </w:rPr>
        <w:t xml:space="preserve"> </w:t>
      </w:r>
      <w:proofErr w:type="spellStart"/>
      <w:r w:rsidRPr="00AF0301">
        <w:rPr>
          <w:lang w:val="ru-RU"/>
        </w:rPr>
        <w:t>мыйзамдын</w:t>
      </w:r>
      <w:proofErr w:type="spellEnd"/>
      <w:r w:rsidRPr="00AF0301">
        <w:rPr>
          <w:lang w:val="ru-RU"/>
        </w:rPr>
        <w:t xml:space="preserve"> </w:t>
      </w:r>
      <w:proofErr w:type="spellStart"/>
      <w:r w:rsidRPr="00AF0301">
        <w:rPr>
          <w:lang w:val="ru-RU"/>
        </w:rPr>
        <w:t>үстөмдүгү</w:t>
      </w:r>
      <w:proofErr w:type="spellEnd"/>
      <w:r w:rsidRPr="00AF0301">
        <w:rPr>
          <w:lang w:val="ru-RU"/>
        </w:rPr>
        <w:t xml:space="preserve">, </w:t>
      </w:r>
      <w:proofErr w:type="spellStart"/>
      <w:r w:rsidRPr="00AF0301">
        <w:rPr>
          <w:lang w:val="ru-RU"/>
        </w:rPr>
        <w:t>коррупцияны</w:t>
      </w:r>
      <w:proofErr w:type="spellEnd"/>
      <w:r w:rsidRPr="00AF0301">
        <w:rPr>
          <w:lang w:val="ru-RU"/>
        </w:rPr>
        <w:t xml:space="preserve"> </w:t>
      </w:r>
      <w:proofErr w:type="spellStart"/>
      <w:r w:rsidRPr="00AF0301">
        <w:rPr>
          <w:lang w:val="ru-RU"/>
        </w:rPr>
        <w:t>контролдоо</w:t>
      </w:r>
      <w:proofErr w:type="spellEnd"/>
      <w:r w:rsidRPr="00AF0301">
        <w:rPr>
          <w:lang w:val="ru-RU"/>
        </w:rPr>
        <w:t xml:space="preserve">, </w:t>
      </w:r>
      <w:proofErr w:type="spellStart"/>
      <w:r w:rsidRPr="00AF0301">
        <w:rPr>
          <w:lang w:val="ru-RU"/>
        </w:rPr>
        <w:t>өкмөттүн</w:t>
      </w:r>
      <w:proofErr w:type="spellEnd"/>
      <w:r w:rsidRPr="00AF0301">
        <w:rPr>
          <w:lang w:val="ru-RU"/>
        </w:rPr>
        <w:t xml:space="preserve"> </w:t>
      </w:r>
      <w:proofErr w:type="spellStart"/>
      <w:r w:rsidRPr="00AF0301">
        <w:rPr>
          <w:lang w:val="ru-RU"/>
        </w:rPr>
        <w:t>натыйжалуулугу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электрондук</w:t>
      </w:r>
      <w:proofErr w:type="spellEnd"/>
      <w:r w:rsidRPr="00AF0301">
        <w:rPr>
          <w:lang w:val="ru-RU"/>
        </w:rPr>
        <w:t xml:space="preserve"> </w:t>
      </w:r>
      <w:proofErr w:type="spellStart"/>
      <w:r w:rsidRPr="00AF0301">
        <w:rPr>
          <w:lang w:val="ru-RU"/>
        </w:rPr>
        <w:t>өкмөт</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негизги</w:t>
      </w:r>
      <w:proofErr w:type="spellEnd"/>
      <w:r w:rsidRPr="00AF0301">
        <w:rPr>
          <w:lang w:val="ru-RU"/>
        </w:rPr>
        <w:t xml:space="preserve"> </w:t>
      </w:r>
      <w:proofErr w:type="spellStart"/>
      <w:r w:rsidRPr="00AF0301">
        <w:rPr>
          <w:lang w:val="ru-RU"/>
        </w:rPr>
        <w:t>индикаторлор</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төмөндөй</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же текши </w:t>
      </w:r>
      <w:proofErr w:type="spellStart"/>
      <w:r w:rsidRPr="00AF0301">
        <w:rPr>
          <w:lang w:val="ru-RU"/>
        </w:rPr>
        <w:t>тенденцияны</w:t>
      </w:r>
      <w:proofErr w:type="spellEnd"/>
      <w:r w:rsidRPr="00AF0301">
        <w:rPr>
          <w:lang w:val="ru-RU"/>
        </w:rPr>
        <w:t xml:space="preserve"> </w:t>
      </w:r>
      <w:proofErr w:type="spellStart"/>
      <w:r w:rsidRPr="00AF0301">
        <w:rPr>
          <w:lang w:val="ru-RU"/>
        </w:rPr>
        <w:t>көрсөтүп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маалыматка</w:t>
      </w:r>
      <w:proofErr w:type="spellEnd"/>
      <w:r w:rsidRPr="00AF0301">
        <w:rPr>
          <w:lang w:val="ru-RU"/>
        </w:rPr>
        <w:t xml:space="preserve"> </w:t>
      </w:r>
      <w:proofErr w:type="spellStart"/>
      <w:r w:rsidRPr="00AF0301">
        <w:rPr>
          <w:lang w:val="ru-RU"/>
        </w:rPr>
        <w:t>жет</w:t>
      </w:r>
      <w:r w:rsidR="003F5AB5" w:rsidRPr="00AF0301">
        <w:rPr>
          <w:lang w:val="ru-RU"/>
        </w:rPr>
        <w:t>үү</w:t>
      </w:r>
      <w:proofErr w:type="spellEnd"/>
      <w:r w:rsidRPr="00AF0301">
        <w:rPr>
          <w:lang w:val="ru-RU"/>
        </w:rPr>
        <w:t xml:space="preserve"> </w:t>
      </w:r>
      <w:proofErr w:type="spellStart"/>
      <w:r w:rsidRPr="00AF0301">
        <w:rPr>
          <w:lang w:val="ru-RU"/>
        </w:rPr>
        <w:t>үчүн</w:t>
      </w:r>
      <w:proofErr w:type="spellEnd"/>
      <w:r w:rsidRPr="00AF0301">
        <w:rPr>
          <w:lang w:val="ru-RU"/>
        </w:rPr>
        <w:t xml:space="preserve"> прокси катары). Бир аз </w:t>
      </w:r>
      <w:proofErr w:type="spellStart"/>
      <w:r w:rsidRPr="00AF0301">
        <w:rPr>
          <w:lang w:val="ru-RU"/>
        </w:rPr>
        <w:t>мурунураак</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тенденциялар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өнүктүрүү</w:t>
      </w:r>
      <w:proofErr w:type="spellEnd"/>
      <w:r w:rsidRPr="00AF0301">
        <w:rPr>
          <w:lang w:val="ru-RU"/>
        </w:rPr>
        <w:t xml:space="preserve"> </w:t>
      </w:r>
      <w:proofErr w:type="spellStart"/>
      <w:r w:rsidRPr="00AF0301">
        <w:rPr>
          <w:lang w:val="ru-RU"/>
        </w:rPr>
        <w:t>андан</w:t>
      </w:r>
      <w:proofErr w:type="spellEnd"/>
      <w:r w:rsidRPr="00AF0301">
        <w:rPr>
          <w:lang w:val="ru-RU"/>
        </w:rPr>
        <w:t xml:space="preserve"> ары </w:t>
      </w:r>
      <w:proofErr w:type="spellStart"/>
      <w:r w:rsidRPr="00AF0301">
        <w:rPr>
          <w:lang w:val="ru-RU"/>
        </w:rPr>
        <w:t>маалыматка</w:t>
      </w:r>
      <w:proofErr w:type="spellEnd"/>
      <w:r w:rsidRPr="00AF0301">
        <w:rPr>
          <w:lang w:val="ru-RU"/>
        </w:rPr>
        <w:t xml:space="preserve"> карата </w:t>
      </w:r>
      <w:proofErr w:type="spellStart"/>
      <w:r w:rsidRPr="00AF0301">
        <w:rPr>
          <w:lang w:val="ru-RU"/>
        </w:rPr>
        <w:t>баарын</w:t>
      </w:r>
      <w:proofErr w:type="spellEnd"/>
      <w:r w:rsidRPr="00AF0301">
        <w:rPr>
          <w:lang w:val="ru-RU"/>
        </w:rPr>
        <w:t xml:space="preserve"> </w:t>
      </w:r>
      <w:proofErr w:type="spellStart"/>
      <w:r w:rsidRPr="00AF0301">
        <w:rPr>
          <w:lang w:val="ru-RU"/>
        </w:rPr>
        <w:t>камтыган</w:t>
      </w:r>
      <w:proofErr w:type="spellEnd"/>
      <w:r w:rsidRPr="00AF0301">
        <w:rPr>
          <w:lang w:val="ru-RU"/>
        </w:rPr>
        <w:t xml:space="preserve"> </w:t>
      </w:r>
      <w:proofErr w:type="spellStart"/>
      <w:r w:rsidRPr="00AF0301">
        <w:rPr>
          <w:lang w:val="ru-RU"/>
        </w:rPr>
        <w:t>жеткиликтүүлүк</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чакырыктарга</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чечимдерди</w:t>
      </w:r>
      <w:proofErr w:type="spellEnd"/>
      <w:r w:rsidRPr="00AF0301">
        <w:rPr>
          <w:lang w:val="ru-RU"/>
        </w:rPr>
        <w:t xml:space="preserve"> </w:t>
      </w:r>
      <w:proofErr w:type="spellStart"/>
      <w:r w:rsidRPr="00AF0301">
        <w:rPr>
          <w:lang w:val="ru-RU"/>
        </w:rPr>
        <w:t>коллегиалдуу</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алууга</w:t>
      </w:r>
      <w:proofErr w:type="spellEnd"/>
      <w:r w:rsidRPr="00AF0301">
        <w:rPr>
          <w:lang w:val="ru-RU"/>
        </w:rPr>
        <w:t xml:space="preserve"> </w:t>
      </w:r>
      <w:proofErr w:type="spellStart"/>
      <w:r w:rsidRPr="00AF0301">
        <w:rPr>
          <w:lang w:val="ru-RU"/>
        </w:rPr>
        <w:t>көрсөтүп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ушул</w:t>
      </w:r>
      <w:proofErr w:type="spellEnd"/>
      <w:r w:rsidRPr="00AF0301">
        <w:rPr>
          <w:lang w:val="ru-RU"/>
        </w:rPr>
        <w:t xml:space="preserve"> </w:t>
      </w:r>
      <w:proofErr w:type="spellStart"/>
      <w:r w:rsidRPr="00AF0301">
        <w:rPr>
          <w:lang w:val="ru-RU"/>
        </w:rPr>
        <w:t>эки</w:t>
      </w:r>
      <w:proofErr w:type="spellEnd"/>
      <w:r w:rsidRPr="00AF0301">
        <w:rPr>
          <w:lang w:val="ru-RU"/>
        </w:rPr>
        <w:t xml:space="preserve"> </w:t>
      </w:r>
      <w:proofErr w:type="spellStart"/>
      <w:r w:rsidRPr="00AF0301">
        <w:rPr>
          <w:lang w:val="ru-RU"/>
        </w:rPr>
        <w:t>көрсөткүчтөр</w:t>
      </w:r>
      <w:proofErr w:type="spellEnd"/>
      <w:r w:rsidRPr="00AF0301">
        <w:rPr>
          <w:lang w:val="ru-RU"/>
        </w:rPr>
        <w:t xml:space="preserve"> </w:t>
      </w:r>
      <w:proofErr w:type="spellStart"/>
      <w:r w:rsidRPr="00AF0301">
        <w:rPr>
          <w:lang w:val="ru-RU"/>
        </w:rPr>
        <w:t>боюнча</w:t>
      </w:r>
      <w:proofErr w:type="spellEnd"/>
      <w:r w:rsidRPr="00AF0301">
        <w:rPr>
          <w:lang w:val="ru-RU"/>
        </w:rPr>
        <w:t xml:space="preserve"> </w:t>
      </w:r>
      <w:proofErr w:type="spellStart"/>
      <w:r w:rsidRPr="00AF0301">
        <w:rPr>
          <w:lang w:val="ru-RU"/>
        </w:rPr>
        <w:t>андан</w:t>
      </w:r>
      <w:proofErr w:type="spellEnd"/>
      <w:r w:rsidRPr="00AF0301">
        <w:rPr>
          <w:lang w:val="ru-RU"/>
        </w:rPr>
        <w:t xml:space="preserve"> </w:t>
      </w:r>
      <w:proofErr w:type="spellStart"/>
      <w:r w:rsidRPr="00AF0301">
        <w:rPr>
          <w:lang w:val="ru-RU"/>
        </w:rPr>
        <w:t>аркы</w:t>
      </w:r>
      <w:proofErr w:type="spellEnd"/>
      <w:r w:rsidRPr="00AF0301">
        <w:rPr>
          <w:lang w:val="ru-RU"/>
        </w:rPr>
        <w:t xml:space="preserve"> </w:t>
      </w:r>
      <w:proofErr w:type="spellStart"/>
      <w:r w:rsidRPr="00AF0301">
        <w:rPr>
          <w:lang w:val="ru-RU"/>
        </w:rPr>
        <w:t>жайылтууну</w:t>
      </w:r>
      <w:proofErr w:type="spellEnd"/>
      <w:r w:rsidRPr="00AF0301">
        <w:rPr>
          <w:lang w:val="ru-RU"/>
        </w:rPr>
        <w:t xml:space="preserve"> </w:t>
      </w:r>
      <w:proofErr w:type="spellStart"/>
      <w:r w:rsidRPr="00AF0301">
        <w:rPr>
          <w:lang w:val="ru-RU"/>
        </w:rPr>
        <w:t>жайлатышы</w:t>
      </w:r>
      <w:proofErr w:type="spellEnd"/>
      <w:r w:rsidRPr="00AF0301">
        <w:rPr>
          <w:lang w:val="ru-RU"/>
        </w:rPr>
        <w:t xml:space="preserve"> </w:t>
      </w:r>
      <w:proofErr w:type="spellStart"/>
      <w:r w:rsidRPr="00AF0301">
        <w:rPr>
          <w:lang w:val="ru-RU"/>
        </w:rPr>
        <w:t>мүмкүн</w:t>
      </w:r>
      <w:proofErr w:type="spellEnd"/>
      <w:r w:rsidRPr="00AF0301">
        <w:rPr>
          <w:lang w:val="ru-RU"/>
        </w:rPr>
        <w:t xml:space="preserve">. </w:t>
      </w:r>
      <w:proofErr w:type="spellStart"/>
      <w:r w:rsidRPr="00AF0301">
        <w:rPr>
          <w:lang w:val="ru-RU"/>
        </w:rPr>
        <w:t>Мисалга</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кызматкерлердин</w:t>
      </w:r>
      <w:proofErr w:type="spellEnd"/>
      <w:r w:rsidRPr="00AF0301">
        <w:rPr>
          <w:lang w:val="ru-RU"/>
        </w:rPr>
        <w:t xml:space="preserve"> 40% </w:t>
      </w:r>
      <w:proofErr w:type="spellStart"/>
      <w:r w:rsidRPr="00AF0301">
        <w:rPr>
          <w:lang w:val="ru-RU"/>
        </w:rPr>
        <w:t>гана</w:t>
      </w:r>
      <w:proofErr w:type="spellEnd"/>
      <w:r w:rsidRPr="00AF0301">
        <w:rPr>
          <w:lang w:val="ru-RU"/>
        </w:rPr>
        <w:t xml:space="preserve"> – </w:t>
      </w:r>
      <w:proofErr w:type="spellStart"/>
      <w:r w:rsidRPr="00AF0301">
        <w:rPr>
          <w:lang w:val="ru-RU"/>
        </w:rPr>
        <w:t>аялдар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аялдардын</w:t>
      </w:r>
      <w:proofErr w:type="spellEnd"/>
      <w:r w:rsidRPr="00AF0301">
        <w:rPr>
          <w:lang w:val="ru-RU"/>
        </w:rPr>
        <w:t xml:space="preserve"> 26% </w:t>
      </w:r>
      <w:proofErr w:type="spellStart"/>
      <w:r w:rsidRPr="00AF0301">
        <w:rPr>
          <w:lang w:val="ru-RU"/>
        </w:rPr>
        <w:t>гана</w:t>
      </w:r>
      <w:proofErr w:type="spellEnd"/>
      <w:r w:rsidR="003F5AB5" w:rsidRPr="00AF0301">
        <w:rPr>
          <w:lang w:val="ru-RU"/>
        </w:rPr>
        <w:t xml:space="preserve"> </w:t>
      </w:r>
      <w:proofErr w:type="spellStart"/>
      <w:r w:rsidRPr="00AF0301">
        <w:rPr>
          <w:lang w:val="ru-RU"/>
        </w:rPr>
        <w:t>саясий</w:t>
      </w:r>
      <w:proofErr w:type="spellEnd"/>
      <w:r w:rsidRPr="00AF0301">
        <w:rPr>
          <w:lang w:val="ru-RU"/>
        </w:rPr>
        <w:t xml:space="preserve"> же </w:t>
      </w:r>
      <w:proofErr w:type="spellStart"/>
      <w:r w:rsidRPr="00AF0301">
        <w:rPr>
          <w:lang w:val="ru-RU"/>
        </w:rPr>
        <w:t>атайын</w:t>
      </w:r>
      <w:proofErr w:type="spellEnd"/>
      <w:r w:rsidRPr="00AF0301">
        <w:rPr>
          <w:lang w:val="ru-RU"/>
        </w:rPr>
        <w:t xml:space="preserve"> </w:t>
      </w:r>
      <w:proofErr w:type="spellStart"/>
      <w:r w:rsidRPr="00AF0301">
        <w:rPr>
          <w:lang w:val="ru-RU"/>
        </w:rPr>
        <w:t>кызматтарды</w:t>
      </w:r>
      <w:proofErr w:type="spellEnd"/>
      <w:r w:rsidRPr="00AF0301">
        <w:rPr>
          <w:lang w:val="ru-RU"/>
        </w:rPr>
        <w:t xml:space="preserve"> </w:t>
      </w:r>
      <w:proofErr w:type="spellStart"/>
      <w:r w:rsidRPr="00AF0301">
        <w:rPr>
          <w:lang w:val="ru-RU"/>
        </w:rPr>
        <w:t>ээлеп</w:t>
      </w:r>
      <w:proofErr w:type="spellEnd"/>
      <w:r w:rsidRPr="00AF0301">
        <w:rPr>
          <w:lang w:val="ru-RU"/>
        </w:rPr>
        <w:t xml:space="preserve"> </w:t>
      </w:r>
      <w:proofErr w:type="spellStart"/>
      <w:r w:rsidRPr="00AF0301">
        <w:rPr>
          <w:lang w:val="ru-RU"/>
        </w:rPr>
        <w:t>турушат</w:t>
      </w:r>
      <w:proofErr w:type="spellEnd"/>
      <w:r w:rsidRPr="00AF0301">
        <w:rPr>
          <w:lang w:val="ru-RU"/>
        </w:rPr>
        <w:t xml:space="preserve">, </w:t>
      </w:r>
      <w:proofErr w:type="spellStart"/>
      <w:r w:rsidRPr="00AF0301">
        <w:rPr>
          <w:lang w:val="ru-RU"/>
        </w:rPr>
        <w:t>ошол</w:t>
      </w:r>
      <w:proofErr w:type="spellEnd"/>
      <w:r w:rsidRPr="00AF0301">
        <w:rPr>
          <w:lang w:val="ru-RU"/>
        </w:rPr>
        <w:t xml:space="preserve"> эле </w:t>
      </w:r>
      <w:proofErr w:type="spellStart"/>
      <w:r w:rsidRPr="00AF0301">
        <w:rPr>
          <w:lang w:val="ru-RU"/>
        </w:rPr>
        <w:t>маалда</w:t>
      </w:r>
      <w:proofErr w:type="spellEnd"/>
      <w:r w:rsidRPr="00AF0301">
        <w:rPr>
          <w:lang w:val="ru-RU"/>
        </w:rPr>
        <w:t xml:space="preserve"> </w:t>
      </w:r>
      <w:proofErr w:type="spellStart"/>
      <w:r w:rsidRPr="00AF0301">
        <w:rPr>
          <w:lang w:val="ru-RU"/>
        </w:rPr>
        <w:t>жаштарды</w:t>
      </w:r>
      <w:proofErr w:type="spellEnd"/>
      <w:r w:rsidRPr="00AF0301">
        <w:rPr>
          <w:lang w:val="ru-RU"/>
        </w:rPr>
        <w:t xml:space="preserve"> </w:t>
      </w:r>
      <w:proofErr w:type="spellStart"/>
      <w:r w:rsidRPr="00AF0301">
        <w:rPr>
          <w:lang w:val="ru-RU"/>
        </w:rPr>
        <w:t>социалдык-саясий</w:t>
      </w:r>
      <w:proofErr w:type="spellEnd"/>
      <w:r w:rsidRPr="00AF0301">
        <w:rPr>
          <w:lang w:val="ru-RU"/>
        </w:rPr>
        <w:t xml:space="preserve"> </w:t>
      </w:r>
      <w:proofErr w:type="spellStart"/>
      <w:r w:rsidRPr="00AF0301">
        <w:rPr>
          <w:lang w:val="ru-RU"/>
        </w:rPr>
        <w:t>ишмердикке</w:t>
      </w:r>
      <w:proofErr w:type="spellEnd"/>
      <w:r w:rsidRPr="00AF0301">
        <w:rPr>
          <w:lang w:val="ru-RU"/>
        </w:rPr>
        <w:t xml:space="preserve"> </w:t>
      </w:r>
      <w:proofErr w:type="spellStart"/>
      <w:r w:rsidRPr="00AF0301">
        <w:rPr>
          <w:lang w:val="ru-RU"/>
        </w:rPr>
        <w:t>тартуу</w:t>
      </w:r>
      <w:proofErr w:type="spellEnd"/>
      <w:r w:rsidRPr="00AF0301">
        <w:rPr>
          <w:lang w:val="ru-RU"/>
        </w:rPr>
        <w:t xml:space="preserve"> </w:t>
      </w:r>
      <w:proofErr w:type="spellStart"/>
      <w:r w:rsidRPr="00AF0301">
        <w:rPr>
          <w:lang w:val="ru-RU"/>
        </w:rPr>
        <w:t>деңгээли</w:t>
      </w:r>
      <w:proofErr w:type="spellEnd"/>
      <w:r w:rsidRPr="00AF0301">
        <w:rPr>
          <w:lang w:val="ru-RU"/>
        </w:rPr>
        <w:t xml:space="preserve"> </w:t>
      </w:r>
      <w:proofErr w:type="spellStart"/>
      <w:r w:rsidRPr="00AF0301">
        <w:rPr>
          <w:lang w:val="ru-RU"/>
        </w:rPr>
        <w:t>төмөн</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эсептелет</w:t>
      </w:r>
      <w:proofErr w:type="spellEnd"/>
      <w:r w:rsidRPr="00AF0301">
        <w:rPr>
          <w:lang w:val="ru-RU"/>
        </w:rPr>
        <w:t xml:space="preserve"> (18.4%). </w:t>
      </w:r>
      <w:proofErr w:type="spellStart"/>
      <w:r w:rsidRPr="00AF0301">
        <w:rPr>
          <w:lang w:val="ru-RU"/>
        </w:rPr>
        <w:t>Ошондой</w:t>
      </w:r>
      <w:proofErr w:type="spellEnd"/>
      <w:r w:rsidRPr="00AF0301">
        <w:rPr>
          <w:lang w:val="ru-RU"/>
        </w:rPr>
        <w:t xml:space="preserve"> эле </w:t>
      </w:r>
      <w:proofErr w:type="spellStart"/>
      <w:r w:rsidRPr="00AF0301">
        <w:rPr>
          <w:lang w:val="ru-RU"/>
        </w:rPr>
        <w:t>жаштар</w:t>
      </w:r>
      <w:proofErr w:type="spellEnd"/>
      <w:r w:rsidRPr="00AF0301">
        <w:rPr>
          <w:lang w:val="ru-RU"/>
        </w:rPr>
        <w:t xml:space="preserve"> </w:t>
      </w:r>
      <w:proofErr w:type="spellStart"/>
      <w:r w:rsidRPr="00AF0301">
        <w:rPr>
          <w:lang w:val="ru-RU"/>
        </w:rPr>
        <w:t>саясий</w:t>
      </w:r>
      <w:proofErr w:type="spellEnd"/>
      <w:r w:rsidRPr="00AF0301">
        <w:rPr>
          <w:lang w:val="ru-RU"/>
        </w:rPr>
        <w:t xml:space="preserve"> </w:t>
      </w:r>
      <w:proofErr w:type="spellStart"/>
      <w:r w:rsidRPr="00AF0301">
        <w:rPr>
          <w:lang w:val="ru-RU"/>
        </w:rPr>
        <w:t>партияларда</w:t>
      </w:r>
      <w:proofErr w:type="spellEnd"/>
      <w:r w:rsidRPr="00AF0301">
        <w:rPr>
          <w:lang w:val="ru-RU"/>
        </w:rPr>
        <w:t xml:space="preserve"> (1.8%) </w:t>
      </w:r>
      <w:proofErr w:type="spellStart"/>
      <w:r w:rsidRPr="00AF0301">
        <w:rPr>
          <w:lang w:val="ru-RU"/>
        </w:rPr>
        <w:t>жана</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органдарда</w:t>
      </w:r>
      <w:proofErr w:type="spellEnd"/>
      <w:r w:rsidRPr="00AF0301">
        <w:rPr>
          <w:lang w:val="ru-RU"/>
        </w:rPr>
        <w:t xml:space="preserve"> (0.2</w:t>
      </w:r>
      <w:proofErr w:type="gramStart"/>
      <w:r w:rsidRPr="00AF0301">
        <w:rPr>
          <w:lang w:val="ru-RU"/>
        </w:rPr>
        <w:t xml:space="preserve">%)  </w:t>
      </w:r>
      <w:proofErr w:type="spellStart"/>
      <w:r w:rsidRPr="00AF0301">
        <w:rPr>
          <w:lang w:val="ru-RU"/>
        </w:rPr>
        <w:t>абдан</w:t>
      </w:r>
      <w:proofErr w:type="spellEnd"/>
      <w:proofErr w:type="gramEnd"/>
      <w:r w:rsidRPr="00AF0301">
        <w:rPr>
          <w:lang w:val="ru-RU"/>
        </w:rPr>
        <w:t xml:space="preserve"> эле </w:t>
      </w:r>
      <w:proofErr w:type="spellStart"/>
      <w:r w:rsidRPr="00AF0301">
        <w:rPr>
          <w:lang w:val="ru-RU"/>
        </w:rPr>
        <w:t>алыз</w:t>
      </w:r>
      <w:proofErr w:type="spellEnd"/>
      <w:r w:rsidRPr="00AF0301">
        <w:rPr>
          <w:lang w:val="ru-RU"/>
        </w:rPr>
        <w:t xml:space="preserve"> </w:t>
      </w:r>
      <w:proofErr w:type="spellStart"/>
      <w:r w:rsidRPr="00AF0301">
        <w:rPr>
          <w:lang w:val="ru-RU"/>
        </w:rPr>
        <w:t>катышышат</w:t>
      </w:r>
      <w:proofErr w:type="spellEnd"/>
      <w:r w:rsidRPr="00AF0301">
        <w:rPr>
          <w:lang w:val="ru-RU"/>
        </w:rPr>
        <w:t xml:space="preserve"> (ИРМ</w:t>
      </w:r>
      <w:r w:rsidR="003F5AB5" w:rsidRPr="00AF0301">
        <w:rPr>
          <w:lang w:val="ru-RU"/>
        </w:rPr>
        <w:t>, 2017-ж</w:t>
      </w:r>
      <w:r w:rsidRPr="00AF0301">
        <w:rPr>
          <w:lang w:val="ru-RU"/>
        </w:rPr>
        <w:t>.).</w:t>
      </w:r>
    </w:p>
    <w:p w:rsidR="00BE2AF6" w:rsidRPr="00BA0BAE" w:rsidRDefault="00BE2AF6" w:rsidP="00023DD1">
      <w:pPr>
        <w:widowControl w:val="0"/>
        <w:tabs>
          <w:tab w:val="left" w:pos="4862"/>
        </w:tabs>
        <w:spacing w:after="0" w:line="240" w:lineRule="auto"/>
        <w:jc w:val="center"/>
        <w:rPr>
          <w:rFonts w:ascii="Calibri" w:eastAsia="Calibri" w:hAnsi="Calibri" w:cs="Times New Roman"/>
          <w:b/>
          <w:lang w:val="ky-KG"/>
        </w:rPr>
      </w:pPr>
      <w:r w:rsidRPr="00BA0BAE">
        <w:rPr>
          <w:rFonts w:ascii="Calibri" w:eastAsia="Calibri" w:hAnsi="Calibri" w:cs="Times New Roman"/>
          <w:b/>
          <w:noProof/>
          <w:lang w:val="ru-RU" w:eastAsia="ru-RU"/>
        </w:rPr>
        <w:lastRenderedPageBreak/>
        <w:drawing>
          <wp:inline distT="0" distB="0" distL="0" distR="0" wp14:anchorId="28837F45" wp14:editId="57B65421">
            <wp:extent cx="3003550" cy="2263685"/>
            <wp:effectExtent l="0" t="0" r="6350" b="3810"/>
            <wp:docPr id="295" name="Рисунок 31" descr="C:\Users\Aikanysh\Desktop\SDG 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kanysh\Desktop\SDG 16.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22482" cy="2277953"/>
                    </a:xfrm>
                    <a:prstGeom prst="rect">
                      <a:avLst/>
                    </a:prstGeom>
                    <a:noFill/>
                    <a:ln>
                      <a:noFill/>
                    </a:ln>
                  </pic:spPr>
                </pic:pic>
              </a:graphicData>
            </a:graphic>
          </wp:inline>
        </w:drawing>
      </w:r>
    </w:p>
    <w:p w:rsidR="00BE2AF6" w:rsidRPr="00983627" w:rsidRDefault="00BE2AF6" w:rsidP="00023DD1">
      <w:pPr>
        <w:pStyle w:val="List"/>
        <w:jc w:val="center"/>
        <w:rPr>
          <w:sz w:val="20"/>
          <w:lang w:val="ky-KG"/>
        </w:rPr>
      </w:pPr>
      <w:r w:rsidRPr="00983627">
        <w:rPr>
          <w:sz w:val="20"/>
          <w:lang w:val="ky-KG"/>
        </w:rPr>
        <w:t xml:space="preserve">Кыргыз Республикасы KGZ </w:t>
      </w:r>
      <w:r w:rsidRPr="00983627">
        <w:rPr>
          <w:sz w:val="20"/>
          <w:lang w:val="ky-KG"/>
        </w:rPr>
        <w:tab/>
      </w:r>
      <w:r w:rsidRPr="00983627">
        <w:rPr>
          <w:sz w:val="20"/>
          <w:lang w:val="ky-KG"/>
        </w:rPr>
        <w:tab/>
      </w:r>
      <w:r w:rsidRPr="00983627">
        <w:rPr>
          <w:sz w:val="20"/>
          <w:lang w:val="ky-KG"/>
        </w:rPr>
        <w:tab/>
        <w:t>МӨМ/ТӨМ максаттуу милдеттери</w:t>
      </w:r>
    </w:p>
    <w:p w:rsidR="00BE2AF6" w:rsidRPr="00983627" w:rsidRDefault="00BE2AF6" w:rsidP="00023DD1">
      <w:pPr>
        <w:pStyle w:val="List"/>
        <w:jc w:val="center"/>
        <w:rPr>
          <w:sz w:val="20"/>
          <w:lang w:val="ky-KG"/>
        </w:rPr>
      </w:pPr>
      <w:r w:rsidRPr="00983627">
        <w:rPr>
          <w:sz w:val="20"/>
          <w:lang w:val="ky-KG"/>
        </w:rPr>
        <w:t>Кыргыз Республикасы, божомолдоо</w:t>
      </w:r>
    </w:p>
    <w:p w:rsidR="00BE2AF6" w:rsidRPr="00BA0BAE" w:rsidRDefault="00BE2AF6" w:rsidP="00D320E8">
      <w:pPr>
        <w:widowControl w:val="0"/>
        <w:spacing w:before="3" w:after="0" w:line="240" w:lineRule="auto"/>
        <w:jc w:val="both"/>
        <w:rPr>
          <w:rFonts w:ascii="Calibri" w:eastAsia="Calibri" w:hAnsi="Calibri" w:cs="Calibri"/>
          <w:lang w:val="ky-KG"/>
        </w:rPr>
      </w:pPr>
    </w:p>
    <w:p w:rsidR="00BE2AF6" w:rsidRPr="00AF0301" w:rsidRDefault="00BE2AF6" w:rsidP="00023DD1">
      <w:pPr>
        <w:pStyle w:val="BodyText"/>
        <w:jc w:val="center"/>
        <w:rPr>
          <w:i/>
          <w:lang w:val="ky-KG"/>
        </w:rPr>
      </w:pPr>
      <w:r w:rsidRPr="00AF0301">
        <w:rPr>
          <w:i/>
          <w:lang w:val="ky-KG"/>
        </w:rPr>
        <w:t>(ТӨМ 16.3 ВИУ: мыйзамдын үстөмдүгү, болжолдуу баа берүү)</w:t>
      </w:r>
    </w:p>
    <w:p w:rsidR="00BE2AF6" w:rsidRPr="00BA0BAE" w:rsidRDefault="00BE2AF6" w:rsidP="00D320E8">
      <w:pPr>
        <w:widowControl w:val="0"/>
        <w:spacing w:after="0" w:line="240" w:lineRule="auto"/>
        <w:jc w:val="both"/>
        <w:rPr>
          <w:rFonts w:ascii="Calibri" w:eastAsia="Calibri" w:hAnsi="Calibri" w:cs="Calibri"/>
          <w:sz w:val="20"/>
          <w:szCs w:val="20"/>
          <w:lang w:val="ky-KG"/>
        </w:rPr>
      </w:pPr>
    </w:p>
    <w:p w:rsidR="00BE2AF6" w:rsidRPr="00BA0BAE" w:rsidRDefault="00BE2AF6" w:rsidP="00023DD1">
      <w:pPr>
        <w:widowControl w:val="0"/>
        <w:spacing w:before="12" w:after="0" w:line="240" w:lineRule="auto"/>
        <w:jc w:val="center"/>
        <w:rPr>
          <w:rFonts w:ascii="Calibri" w:eastAsia="Calibri" w:hAnsi="Calibri" w:cs="Calibri"/>
          <w:sz w:val="17"/>
          <w:szCs w:val="17"/>
          <w:lang w:val="ky-KG"/>
        </w:rPr>
      </w:pPr>
      <w:r w:rsidRPr="00BA0BAE">
        <w:rPr>
          <w:rFonts w:ascii="Calibri" w:eastAsia="Calibri" w:hAnsi="Calibri" w:cs="Calibri"/>
          <w:noProof/>
          <w:sz w:val="17"/>
          <w:szCs w:val="17"/>
          <w:lang w:val="ru-RU" w:eastAsia="ru-RU"/>
        </w:rPr>
        <w:drawing>
          <wp:inline distT="0" distB="0" distL="0" distR="0" wp14:anchorId="08C65C92" wp14:editId="3CD9F3B4">
            <wp:extent cx="2978150" cy="2268124"/>
            <wp:effectExtent l="0" t="0" r="0" b="0"/>
            <wp:docPr id="255" name="Рисунок 255" descr="C:\Users\Aikanysh\Desktop\SDG 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kanysh\Desktop\SDG 16.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13093" cy="2294736"/>
                    </a:xfrm>
                    <a:prstGeom prst="rect">
                      <a:avLst/>
                    </a:prstGeom>
                    <a:noFill/>
                    <a:ln>
                      <a:noFill/>
                    </a:ln>
                  </pic:spPr>
                </pic:pic>
              </a:graphicData>
            </a:graphic>
          </wp:inline>
        </w:drawing>
      </w:r>
    </w:p>
    <w:p w:rsidR="00BE2AF6" w:rsidRPr="00983627" w:rsidRDefault="00BE2AF6" w:rsidP="00023DD1">
      <w:pPr>
        <w:pStyle w:val="List"/>
        <w:jc w:val="center"/>
        <w:rPr>
          <w:sz w:val="20"/>
          <w:lang w:val="ky-KG"/>
        </w:rPr>
      </w:pPr>
      <w:r w:rsidRPr="00983627">
        <w:rPr>
          <w:sz w:val="20"/>
          <w:lang w:val="ky-KG"/>
        </w:rPr>
        <w:t>Кыргыз Республикасы KGZ</w:t>
      </w:r>
      <w:r w:rsidRPr="00983627">
        <w:rPr>
          <w:sz w:val="20"/>
          <w:lang w:val="ky-KG"/>
        </w:rPr>
        <w:tab/>
      </w:r>
      <w:r w:rsidRPr="00983627">
        <w:rPr>
          <w:sz w:val="20"/>
          <w:lang w:val="ky-KG"/>
        </w:rPr>
        <w:tab/>
        <w:t>МӨМ/ТӨМ максаттуу милдеттери</w:t>
      </w:r>
    </w:p>
    <w:p w:rsidR="00BE2AF6" w:rsidRPr="00983627" w:rsidRDefault="00023DD1" w:rsidP="00023DD1">
      <w:pPr>
        <w:pStyle w:val="List"/>
        <w:jc w:val="center"/>
        <w:rPr>
          <w:sz w:val="20"/>
          <w:lang w:val="ky-KG"/>
        </w:rPr>
      </w:pPr>
      <w:r w:rsidRPr="00983627">
        <w:rPr>
          <w:sz w:val="20"/>
          <w:lang w:val="ky-KG"/>
        </w:rPr>
        <w:t>Кыргыз Республикасы, божомолдоо</w:t>
      </w:r>
    </w:p>
    <w:p w:rsidR="00023DD1" w:rsidRPr="00023DD1" w:rsidRDefault="00BE2AF6" w:rsidP="00023DD1">
      <w:pPr>
        <w:pStyle w:val="Heading2"/>
        <w:numPr>
          <w:ilvl w:val="0"/>
          <w:numId w:val="0"/>
        </w:numPr>
        <w:ind w:left="576"/>
        <w:jc w:val="center"/>
        <w:rPr>
          <w:rFonts w:eastAsia="Calibri"/>
          <w:b w:val="0"/>
          <w:i/>
          <w:color w:val="000000" w:themeColor="text1"/>
          <w:sz w:val="22"/>
          <w:lang w:val="ky-KG"/>
        </w:rPr>
      </w:pPr>
      <w:r w:rsidRPr="00023DD1">
        <w:rPr>
          <w:rFonts w:eastAsia="Calibri"/>
          <w:b w:val="0"/>
          <w:i/>
          <w:color w:val="000000" w:themeColor="text1"/>
          <w:sz w:val="22"/>
          <w:lang w:val="ky-KG"/>
        </w:rPr>
        <w:t>ТӨМ 16.5 ВИУ: коррупцияга каршы күрөшүү, болжолдуу баа берүү</w:t>
      </w:r>
    </w:p>
    <w:p w:rsidR="00BE2AF6" w:rsidRDefault="00BE2AF6" w:rsidP="00023DD1">
      <w:pPr>
        <w:pStyle w:val="BodyText"/>
        <w:ind w:left="0"/>
        <w:jc w:val="both"/>
        <w:rPr>
          <w:lang w:val="ky-KG"/>
        </w:rPr>
      </w:pPr>
      <w:r w:rsidRPr="00C2457D">
        <w:rPr>
          <w:lang w:val="ky-KG"/>
        </w:rPr>
        <w:t>Акыркы он жылдын ичинде, өзгөчө 2010-жылы жаңы Конституцияны кабыл алган</w:t>
      </w:r>
      <w:r w:rsidR="003F5AB5" w:rsidRPr="00C2457D">
        <w:rPr>
          <w:lang w:val="ky-KG"/>
        </w:rPr>
        <w:t>д</w:t>
      </w:r>
      <w:r w:rsidRPr="00C2457D">
        <w:rPr>
          <w:lang w:val="ky-KG"/>
        </w:rPr>
        <w:t>ан кийин, өкмөт бир нече мыйзамдарды, саясий чараларды жана колдо</w:t>
      </w:r>
      <w:r w:rsidR="003F5AB5" w:rsidRPr="00C2457D">
        <w:rPr>
          <w:lang w:val="ky-KG"/>
        </w:rPr>
        <w:t>нуудагы</w:t>
      </w:r>
      <w:r w:rsidRPr="00C2457D">
        <w:rPr>
          <w:lang w:val="ky-KG"/>
        </w:rPr>
        <w:t xml:space="preserve"> мыйзамдарды жана ченемдерди жаңы Конституцияга ылайык келтирүү үчүн, анын ичинде, коомдук контрактты, демократияны тереңдетүү жана ак ниеттүү башкаруу принциптерин кененирээк негизде колдонууну күчөтүү реформаларын кабыл алган</w:t>
      </w:r>
      <w:r w:rsidRPr="00BA0BAE">
        <w:rPr>
          <w:rStyle w:val="FootnoteReference"/>
          <w:rFonts w:cs="Times New Roman"/>
          <w:lang w:val="ky-KG"/>
        </w:rPr>
        <w:footnoteReference w:id="67"/>
      </w:r>
      <w:r w:rsidRPr="00C2457D">
        <w:rPr>
          <w:lang w:val="ky-KG"/>
        </w:rPr>
        <w:t xml:space="preserve">. </w:t>
      </w:r>
      <w:r w:rsidRPr="00AF0301">
        <w:rPr>
          <w:lang w:val="ky-KG"/>
        </w:rPr>
        <w:t xml:space="preserve">Ушул реформаларды системалуу ишке </w:t>
      </w:r>
      <w:r w:rsidRPr="00AF0301">
        <w:rPr>
          <w:lang w:val="ky-KG"/>
        </w:rPr>
        <w:lastRenderedPageBreak/>
        <w:t>ашыруу боюнча кеңири консенсус бар, саясий жана институттук майдалануучулук ар түрдүү тармактар боюнча саясатты жана башкаруу практикасын натыйжалуу ишке ашырууну чектөөсүн улантышууда.</w:t>
      </w:r>
    </w:p>
    <w:p w:rsidR="00023DD1" w:rsidRPr="00AF0301" w:rsidRDefault="00023DD1" w:rsidP="00023DD1">
      <w:pPr>
        <w:pStyle w:val="BodyText"/>
        <w:ind w:left="0"/>
        <w:jc w:val="both"/>
        <w:rPr>
          <w:lang w:val="ky-KG"/>
        </w:rPr>
      </w:pPr>
    </w:p>
    <w:p w:rsidR="00BE2AF6" w:rsidRPr="00AF0301" w:rsidRDefault="00BE2AF6" w:rsidP="00023DD1">
      <w:pPr>
        <w:pStyle w:val="BodyText"/>
        <w:ind w:left="0"/>
        <w:jc w:val="both"/>
        <w:rPr>
          <w:lang w:val="ky-KG"/>
        </w:rPr>
      </w:pPr>
      <w:r w:rsidRPr="00AF0301">
        <w:rPr>
          <w:lang w:val="ky-KG"/>
        </w:rPr>
        <w:t>Бирок, аларды чечүү технократтык чаралар жана көңүлдү мамлекеттик кызматтагы менталитетти өзгөртүүгө жана ак ниеттүү башкаруу принциптерине таянуучу маданиятты күчөтүүгө караганда көбүрөөк нерсени талап кылат. Андан дагы, көп этностуу коомдо жана постсоветтик жана постчатактуу контекстте мамлекеттик башкаруу механизмдеринин өзгөрүүсү дагы мамлекет менен коомдун ортосундагы коомдук контракттын күчөөсүнө алып келүүгө тийиш (ТӨМ 16.10). Бул коомдук мейкиндиктин жана калкка, жана анын ичинде, өзгөчөлүү топторго тутумду курууга мүмкүндүк бере турган ачыктыкты колдонуу, бардык деңгээлдердеги чечимдерди кабыл алуу процесстерине катышууну, ошондой эле баарын камтый</w:t>
      </w:r>
      <w:r w:rsidR="00F546C8" w:rsidRPr="00AF0301">
        <w:rPr>
          <w:lang w:val="ky-KG"/>
        </w:rPr>
        <w:t xml:space="preserve"> </w:t>
      </w:r>
      <w:r w:rsidRPr="00AF0301">
        <w:rPr>
          <w:lang w:val="ky-KG"/>
        </w:rPr>
        <w:t>турган саясий процесстерге көмөк көрсөтүүнү талап кылат (ТӨМ 16.6).</w:t>
      </w:r>
    </w:p>
    <w:p w:rsidR="00BE2AF6" w:rsidRPr="00AF0301" w:rsidRDefault="00BE2AF6" w:rsidP="00023DD1">
      <w:pPr>
        <w:pStyle w:val="BodyText"/>
        <w:ind w:left="0"/>
        <w:jc w:val="both"/>
        <w:rPr>
          <w:lang w:val="ky-KG"/>
        </w:rPr>
        <w:sectPr w:rsidR="00BE2AF6" w:rsidRPr="00AF0301" w:rsidSect="00683CF6">
          <w:headerReference w:type="default" r:id="rId124"/>
          <w:pgSz w:w="12240" w:h="15840"/>
          <w:pgMar w:top="1728" w:right="1584" w:bottom="1152" w:left="1440" w:header="734" w:footer="0" w:gutter="0"/>
          <w:cols w:space="720"/>
        </w:sectPr>
      </w:pPr>
    </w:p>
    <w:p w:rsidR="00BE2AF6" w:rsidRPr="00BA0BAE" w:rsidRDefault="00983627" w:rsidP="00D320E8">
      <w:pPr>
        <w:widowControl w:val="0"/>
        <w:spacing w:before="2" w:after="0" w:line="240" w:lineRule="auto"/>
        <w:jc w:val="both"/>
        <w:rPr>
          <w:rFonts w:ascii="Calibri" w:eastAsia="Calibri" w:hAnsi="Calibri" w:cs="Calibri"/>
          <w:sz w:val="18"/>
          <w:szCs w:val="18"/>
          <w:lang w:val="ky-KG"/>
        </w:rPr>
      </w:pPr>
      <w:r w:rsidRPr="00BA0BAE">
        <w:rPr>
          <w:noProof/>
          <w:lang w:val="ru-RU" w:eastAsia="ru-RU"/>
        </w:rPr>
        <w:lastRenderedPageBreak/>
        <mc:AlternateContent>
          <mc:Choice Requires="wps">
            <w:drawing>
              <wp:anchor distT="0" distB="0" distL="114300" distR="114300" simplePos="0" relativeHeight="251820032" behindDoc="0" locked="0" layoutInCell="1" allowOverlap="1" wp14:anchorId="3B5A194E" wp14:editId="0A8987A7">
                <wp:simplePos x="0" y="0"/>
                <wp:positionH relativeFrom="column">
                  <wp:posOffset>3792690</wp:posOffset>
                </wp:positionH>
                <wp:positionV relativeFrom="paragraph">
                  <wp:posOffset>1478556</wp:posOffset>
                </wp:positionV>
                <wp:extent cx="1764168" cy="508635"/>
                <wp:effectExtent l="0" t="0" r="26670" b="24765"/>
                <wp:wrapNone/>
                <wp:docPr id="1380405964" name="Надпись 236"/>
                <wp:cNvGraphicFramePr/>
                <a:graphic xmlns:a="http://schemas.openxmlformats.org/drawingml/2006/main">
                  <a:graphicData uri="http://schemas.microsoft.com/office/word/2010/wordprocessingShape">
                    <wps:wsp>
                      <wps:cNvSpPr txBox="1"/>
                      <wps:spPr>
                        <a:xfrm>
                          <a:off x="0" y="0"/>
                          <a:ext cx="1764168" cy="508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40" w:lineRule="auto"/>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194E" id="_x0000_s1062" type="#_x0000_t202" style="position:absolute;left:0;text-align:left;margin-left:298.65pt;margin-top:116.4pt;width:138.9pt;height:4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" fillcolor="white [3201]" strokecolor="white [3212]" strokeweight=".5pt">
                <v:textbox>
                  <w:txbxContent>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 xml:space="preserve">Кыргыз Республикасы </w:t>
                      </w:r>
                      <w:r w:rsidRPr="003C5956">
                        <w:rPr>
                          <w:color w:val="000000" w:themeColor="text1"/>
                          <w:sz w:val="16"/>
                          <w:szCs w:val="16"/>
                          <w:lang w:val="en-US"/>
                        </w:rPr>
                        <w:t>KGZ</w:t>
                      </w:r>
                    </w:p>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40" w:lineRule="auto"/>
                      </w:pPr>
                      <w:r w:rsidRPr="003C5956">
                        <w:rPr>
                          <w:color w:val="000000" w:themeColor="text1"/>
                          <w:sz w:val="16"/>
                          <w:szCs w:val="16"/>
                          <w:lang w:val="ky-KG"/>
                        </w:rPr>
                        <w:t>Кыргыз Республикасы, божомолдоо</w:t>
                      </w:r>
                    </w:p>
                  </w:txbxContent>
                </v:textbox>
              </v:shape>
            </w:pict>
          </mc:Fallback>
        </mc:AlternateContent>
      </w:r>
      <w:r w:rsidRPr="00BA0BAE">
        <w:rPr>
          <w:noProof/>
          <w:lang w:val="ru-RU" w:eastAsia="ru-RU"/>
        </w:rPr>
        <mc:AlternateContent>
          <mc:Choice Requires="wps">
            <w:drawing>
              <wp:anchor distT="0" distB="0" distL="114300" distR="114300" simplePos="0" relativeHeight="251817984" behindDoc="0" locked="0" layoutInCell="1" allowOverlap="1" wp14:anchorId="580E4848" wp14:editId="36F7CEB2">
                <wp:simplePos x="0" y="0"/>
                <wp:positionH relativeFrom="column">
                  <wp:posOffset>851535</wp:posOffset>
                </wp:positionH>
                <wp:positionV relativeFrom="paragraph">
                  <wp:posOffset>1497413</wp:posOffset>
                </wp:positionV>
                <wp:extent cx="1860550" cy="508635"/>
                <wp:effectExtent l="0" t="0" r="25400" b="24765"/>
                <wp:wrapNone/>
                <wp:docPr id="31" name="Надпись 236"/>
                <wp:cNvGraphicFramePr/>
                <a:graphic xmlns:a="http://schemas.openxmlformats.org/drawingml/2006/main">
                  <a:graphicData uri="http://schemas.microsoft.com/office/word/2010/wordprocessingShape">
                    <wps:wsp>
                      <wps:cNvSpPr txBox="1"/>
                      <wps:spPr>
                        <a:xfrm>
                          <a:off x="0" y="0"/>
                          <a:ext cx="1860550" cy="508635"/>
                        </a:xfrm>
                        <a:prstGeom prst="rect">
                          <a:avLst/>
                        </a:prstGeom>
                        <a:solidFill>
                          <a:sysClr val="window" lastClr="FFFFFF"/>
                        </a:solidFill>
                        <a:ln w="6350">
                          <a:solidFill>
                            <a:sysClr val="window" lastClr="FFFFFF"/>
                          </a:solidFill>
                        </a:ln>
                        <a:effectLst/>
                      </wps:spPr>
                      <wps:txbx>
                        <w:txbxContent>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40" w:lineRule="auto"/>
                            </w:pPr>
                            <w:r w:rsidRPr="003C5956">
                              <w:rPr>
                                <w:color w:val="000000" w:themeColor="text1"/>
                                <w:sz w:val="16"/>
                                <w:szCs w:val="16"/>
                                <w:lang w:val="ky-KG"/>
                              </w:rPr>
                              <w:t>Кыргыз Республикасы, божомолдоо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4848" id="_x0000_s1063" type="#_x0000_t202" style="position:absolute;left:0;text-align:left;margin-left:67.05pt;margin-top:117.9pt;width:146.5pt;height:4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" fillcolor="window" strokecolor="window" strokeweight=".5pt">
                <v:textbox>
                  <w:txbxContent>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 xml:space="preserve">Кыргыз </w:t>
                      </w:r>
                      <w:r w:rsidRPr="003C5956">
                        <w:rPr>
                          <w:color w:val="000000" w:themeColor="text1"/>
                          <w:sz w:val="16"/>
                          <w:szCs w:val="16"/>
                          <w:lang w:val="ky-KG"/>
                        </w:rPr>
                        <w:t xml:space="preserve">Республикасы </w:t>
                      </w:r>
                      <w:r w:rsidRPr="003C5956">
                        <w:rPr>
                          <w:color w:val="000000" w:themeColor="text1"/>
                          <w:sz w:val="16"/>
                          <w:szCs w:val="16"/>
                          <w:lang w:val="en-US"/>
                        </w:rPr>
                        <w:t>KGZ</w:t>
                      </w:r>
                    </w:p>
                    <w:p w:rsidR="00716FE8" w:rsidRPr="003C5956" w:rsidRDefault="00716FE8" w:rsidP="00983627">
                      <w:pPr>
                        <w:spacing w:after="0" w:line="240" w:lineRule="auto"/>
                        <w:rPr>
                          <w:color w:val="000000" w:themeColor="text1"/>
                          <w:sz w:val="16"/>
                          <w:szCs w:val="16"/>
                          <w:lang w:val="ky-KG"/>
                        </w:rPr>
                      </w:pPr>
                      <w:r w:rsidRPr="003C5956">
                        <w:rPr>
                          <w:color w:val="000000" w:themeColor="text1"/>
                          <w:sz w:val="16"/>
                          <w:szCs w:val="16"/>
                          <w:lang w:val="ky-KG"/>
                        </w:rPr>
                        <w:t>МӨМ/ТӨМ максаттуу милдеттери</w:t>
                      </w:r>
                    </w:p>
                    <w:p w:rsidR="00716FE8" w:rsidRDefault="00716FE8" w:rsidP="00983627">
                      <w:pPr>
                        <w:spacing w:after="0" w:line="240" w:lineRule="auto"/>
                      </w:pPr>
                      <w:r w:rsidRPr="003C5956">
                        <w:rPr>
                          <w:color w:val="000000" w:themeColor="text1"/>
                          <w:sz w:val="16"/>
                          <w:szCs w:val="16"/>
                          <w:lang w:val="ky-KG"/>
                        </w:rPr>
                        <w:t>Кыргыз Республикасы, божомолдоо</w:t>
                      </w:r>
                    </w:p>
                  </w:txbxContent>
                </v:textbox>
              </v:shape>
            </w:pict>
          </mc:Fallback>
        </mc:AlternateContent>
      </w:r>
      <w:r w:rsidR="00BE2AF6" w:rsidRPr="00BA0BAE">
        <w:rPr>
          <w:rFonts w:ascii="Calibri" w:eastAsia="Calibri" w:hAnsi="Calibri" w:cs="Calibri"/>
          <w:noProof/>
          <w:sz w:val="20"/>
          <w:szCs w:val="20"/>
          <w:lang w:val="ru-RU" w:eastAsia="ru-RU"/>
        </w:rPr>
        <w:drawing>
          <wp:anchor distT="0" distB="0" distL="114300" distR="114300" simplePos="0" relativeHeight="251707392" behindDoc="1" locked="0" layoutInCell="1" allowOverlap="1" wp14:anchorId="5BC142A7" wp14:editId="2026DF28">
            <wp:simplePos x="0" y="0"/>
            <wp:positionH relativeFrom="margin">
              <wp:posOffset>2933700</wp:posOffset>
            </wp:positionH>
            <wp:positionV relativeFrom="paragraph">
              <wp:posOffset>59055</wp:posOffset>
            </wp:positionV>
            <wp:extent cx="2333625" cy="1993900"/>
            <wp:effectExtent l="0" t="0" r="9525" b="6350"/>
            <wp:wrapTight wrapText="bothSides">
              <wp:wrapPolygon edited="0">
                <wp:start x="0" y="0"/>
                <wp:lineTo x="0" y="21462"/>
                <wp:lineTo x="21512" y="21462"/>
                <wp:lineTo x="21512" y="0"/>
                <wp:lineTo x="0" y="0"/>
              </wp:wrapPolygon>
            </wp:wrapTight>
            <wp:docPr id="296" name="Рисунок 45" descr="C:\Users\Aikanysh\Desktop\SDG 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kanysh\Desktop\SDG 16.4.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3362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F6" w:rsidRPr="00BA0BAE">
        <w:rPr>
          <w:rFonts w:ascii="Calibri" w:eastAsia="Calibri" w:hAnsi="Calibri" w:cs="Calibri"/>
          <w:noProof/>
          <w:sz w:val="20"/>
          <w:szCs w:val="20"/>
          <w:lang w:val="ru-RU" w:eastAsia="ru-RU"/>
        </w:rPr>
        <w:drawing>
          <wp:inline distT="0" distB="0" distL="0" distR="0" wp14:anchorId="0E4BB6E2" wp14:editId="09B3BC2B">
            <wp:extent cx="2374900" cy="2018248"/>
            <wp:effectExtent l="0" t="0" r="6350" b="1270"/>
            <wp:docPr id="297" name="Рисунок 44" descr="C:\Users\Aikanysh\Desktop\SDG 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kanysh\Desktop\SDG 16.5.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5244" cy="2027039"/>
                    </a:xfrm>
                    <a:prstGeom prst="rect">
                      <a:avLst/>
                    </a:prstGeom>
                    <a:noFill/>
                    <a:ln>
                      <a:noFill/>
                    </a:ln>
                  </pic:spPr>
                </pic:pic>
              </a:graphicData>
            </a:graphic>
          </wp:inline>
        </w:drawing>
      </w:r>
    </w:p>
    <w:p w:rsidR="00BE2AF6" w:rsidRPr="00AF0301" w:rsidRDefault="00BE2AF6" w:rsidP="00D320E8">
      <w:pPr>
        <w:pStyle w:val="BodyText"/>
        <w:jc w:val="both"/>
        <w:rPr>
          <w:i/>
          <w:lang w:val="ky-KG"/>
        </w:rPr>
      </w:pPr>
      <w:r w:rsidRPr="00AF0301">
        <w:rPr>
          <w:i/>
          <w:lang w:val="ky-KG"/>
        </w:rPr>
        <w:t>ТӨМ 16.6.: ВИУ, мамлекетти</w:t>
      </w:r>
      <w:r w:rsidR="00F546C8" w:rsidRPr="00AF0301">
        <w:rPr>
          <w:i/>
          <w:lang w:val="ky-KG"/>
        </w:rPr>
        <w:t>н</w:t>
      </w:r>
      <w:r w:rsidRPr="00AF0301">
        <w:rPr>
          <w:i/>
          <w:lang w:val="ky-KG"/>
        </w:rPr>
        <w:t xml:space="preserve"> натыйжалуулугу, болжолдуу баа берүү</w:t>
      </w:r>
    </w:p>
    <w:p w:rsidR="00BE2AF6" w:rsidRPr="00BA0BAE" w:rsidRDefault="00BE2AF6" w:rsidP="00D320E8">
      <w:pPr>
        <w:widowControl w:val="0"/>
        <w:spacing w:before="2" w:after="0" w:line="240" w:lineRule="auto"/>
        <w:jc w:val="both"/>
        <w:rPr>
          <w:rFonts w:ascii="Calibri" w:eastAsia="Calibri" w:hAnsi="Calibri" w:cs="Times New Roman"/>
          <w:i/>
          <w:lang w:val="ky-KG"/>
        </w:rPr>
      </w:pPr>
      <w:r w:rsidRPr="00BA0BAE">
        <w:rPr>
          <w:rFonts w:ascii="Calibri" w:eastAsia="Calibri" w:hAnsi="Calibri" w:cs="Times New Roman"/>
          <w:b/>
          <w:i/>
          <w:noProof/>
          <w:lang w:val="ru-RU" w:eastAsia="ru-RU"/>
        </w:rPr>
        <mc:AlternateContent>
          <mc:Choice Requires="wps">
            <w:drawing>
              <wp:anchor distT="45720" distB="45720" distL="114300" distR="114300" simplePos="0" relativeHeight="251711488" behindDoc="0" locked="0" layoutInCell="1" allowOverlap="1" wp14:anchorId="4F467CB6" wp14:editId="5E2B29B5">
                <wp:simplePos x="0" y="0"/>
                <wp:positionH relativeFrom="margin">
                  <wp:align>left</wp:align>
                </wp:positionH>
                <wp:positionV relativeFrom="paragraph">
                  <wp:posOffset>2323592</wp:posOffset>
                </wp:positionV>
                <wp:extent cx="2557145" cy="1404620"/>
                <wp:effectExtent l="0" t="0" r="0" b="1270"/>
                <wp:wrapSquare wrapText="bothSides"/>
                <wp:docPr id="1550228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404620"/>
                        </a:xfrm>
                        <a:prstGeom prst="rect">
                          <a:avLst/>
                        </a:prstGeom>
                        <a:solidFill>
                          <a:srgbClr val="FFFFFF"/>
                        </a:solidFill>
                        <a:ln w="9525">
                          <a:noFill/>
                          <a:miter lim="800000"/>
                          <a:headEnd/>
                          <a:tailEnd/>
                        </a:ln>
                      </wps:spPr>
                      <wps:txbx>
                        <w:txbxContent>
                          <w:p w:rsidR="00716FE8" w:rsidRPr="00954115" w:rsidRDefault="00716FE8" w:rsidP="00BE2AF6">
                            <w:pPr>
                              <w:rPr>
                                <w:sz w:val="20"/>
                                <w:lang w:val="ru-RU"/>
                              </w:rPr>
                            </w:pPr>
                            <w:r>
                              <w:rPr>
                                <w:rFonts w:ascii="Calibri" w:eastAsia="Calibri" w:hAnsi="Calibri" w:cs="Times New Roman"/>
                                <w:i/>
                                <w:sz w:val="20"/>
                                <w:lang w:val="ru-RU"/>
                              </w:rPr>
                              <w:t>ТӨМ</w:t>
                            </w:r>
                            <w:r w:rsidRPr="00954115">
                              <w:rPr>
                                <w:rFonts w:ascii="Calibri" w:eastAsia="Calibri" w:hAnsi="Calibri" w:cs="Times New Roman"/>
                                <w:i/>
                                <w:sz w:val="20"/>
                                <w:lang w:val="ru-RU"/>
                              </w:rPr>
                              <w:t xml:space="preserve"> 16.10. </w:t>
                            </w:r>
                            <w:proofErr w:type="spellStart"/>
                            <w:r w:rsidRPr="00954115">
                              <w:rPr>
                                <w:rFonts w:ascii="Calibri" w:eastAsia="Calibri" w:hAnsi="Calibri" w:cs="Times New Roman"/>
                                <w:i/>
                                <w:sz w:val="20"/>
                                <w:lang w:val="ru-RU"/>
                              </w:rPr>
                              <w:t>Электрон</w:t>
                            </w:r>
                            <w:r>
                              <w:rPr>
                                <w:rFonts w:ascii="Calibri" w:eastAsia="Calibri" w:hAnsi="Calibri" w:cs="Times New Roman"/>
                                <w:i/>
                                <w:sz w:val="20"/>
                                <w:lang w:val="ru-RU"/>
                              </w:rPr>
                              <w:t>дук</w:t>
                            </w:r>
                            <w:proofErr w:type="spellEnd"/>
                            <w:r>
                              <w:rPr>
                                <w:rFonts w:ascii="Calibri" w:eastAsia="Calibri" w:hAnsi="Calibri" w:cs="Times New Roman"/>
                                <w:i/>
                                <w:sz w:val="20"/>
                                <w:lang w:val="ru-RU"/>
                              </w:rPr>
                              <w:t xml:space="preserve"> </w:t>
                            </w:r>
                            <w:proofErr w:type="spellStart"/>
                            <w:r>
                              <w:rPr>
                                <w:rFonts w:ascii="Calibri" w:eastAsia="Calibri" w:hAnsi="Calibri" w:cs="Times New Roman"/>
                                <w:i/>
                                <w:sz w:val="20"/>
                                <w:lang w:val="ru-RU"/>
                              </w:rPr>
                              <w:t>өкмөт</w:t>
                            </w:r>
                            <w:proofErr w:type="spellEnd"/>
                            <w:r w:rsidRPr="00954115">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телекоммуникаци</w:t>
                            </w:r>
                            <w:r>
                              <w:rPr>
                                <w:rFonts w:ascii="Calibri" w:eastAsia="Calibri" w:hAnsi="Calibri" w:cs="Times New Roman"/>
                                <w:i/>
                                <w:sz w:val="20"/>
                                <w:lang w:val="ru-RU"/>
                              </w:rPr>
                              <w:t>ялык</w:t>
                            </w:r>
                            <w:proofErr w:type="spellEnd"/>
                            <w:r w:rsidRPr="00954115">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инфраструктур</w:t>
                            </w:r>
                            <w:r>
                              <w:rPr>
                                <w:rFonts w:ascii="Calibri" w:eastAsia="Calibri" w:hAnsi="Calibri" w:cs="Times New Roman"/>
                                <w:i/>
                                <w:sz w:val="20"/>
                                <w:lang w:val="ru-RU"/>
                              </w:rPr>
                              <w:t>анын</w:t>
                            </w:r>
                            <w:proofErr w:type="spellEnd"/>
                            <w:r>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индекс</w:t>
                            </w:r>
                            <w:r>
                              <w:rPr>
                                <w:rFonts w:ascii="Calibri" w:eastAsia="Calibri" w:hAnsi="Calibri" w:cs="Times New Roman"/>
                                <w:i/>
                                <w:sz w:val="20"/>
                                <w:lang w:val="ru-RU"/>
                              </w:rPr>
                              <w:t>и</w:t>
                            </w:r>
                            <w:proofErr w:type="spellEnd"/>
                            <w:r w:rsidRPr="00954115">
                              <w:rPr>
                                <w:rFonts w:ascii="Calibri" w:eastAsia="Calibri" w:hAnsi="Calibri" w:cs="Times New Roman"/>
                                <w:i/>
                                <w:sz w:val="20"/>
                                <w:lang w:val="ru-RU"/>
                              </w:rPr>
                              <w:t xml:space="preserve"> (прокси-</w:t>
                            </w:r>
                            <w:proofErr w:type="spellStart"/>
                            <w:r>
                              <w:rPr>
                                <w:rFonts w:ascii="Calibri" w:eastAsia="Calibri" w:hAnsi="Calibri" w:cs="Times New Roman"/>
                                <w:i/>
                                <w:sz w:val="20"/>
                                <w:lang w:val="ru-RU"/>
                              </w:rPr>
                              <w:t>көрсөткүч</w:t>
                            </w:r>
                            <w:proofErr w:type="spellEnd"/>
                            <w:r w:rsidRPr="00954115">
                              <w:rPr>
                                <w:rFonts w:ascii="Calibri" w:eastAsia="Calibri" w:hAnsi="Calibri" w:cs="Times New Roman"/>
                                <w:i/>
                                <w:sz w:val="20"/>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67CB6" id="_x0000_s1064" type="#_x0000_t202" style="position:absolute;left:0;text-align:left;margin-left:0;margin-top:182.95pt;width:201.35pt;height:110.6pt;z-index:251711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" stroked="f">
                <v:textbox style="mso-fit-shape-to-text:t">
                  <w:txbxContent>
                    <w:p w:rsidR="00716FE8" w:rsidRPr="00954115" w:rsidRDefault="00716FE8" w:rsidP="00BE2AF6">
                      <w:pPr>
                        <w:rPr>
                          <w:sz w:val="20"/>
                          <w:lang w:val="ru-RU"/>
                        </w:rPr>
                      </w:pPr>
                      <w:r>
                        <w:rPr>
                          <w:rFonts w:ascii="Calibri" w:eastAsia="Calibri" w:hAnsi="Calibri" w:cs="Times New Roman"/>
                          <w:i/>
                          <w:sz w:val="20"/>
                          <w:lang w:val="ru-RU"/>
                        </w:rPr>
                        <w:t>ТӨМ</w:t>
                      </w:r>
                      <w:r w:rsidRPr="00954115">
                        <w:rPr>
                          <w:rFonts w:ascii="Calibri" w:eastAsia="Calibri" w:hAnsi="Calibri" w:cs="Times New Roman"/>
                          <w:i/>
                          <w:sz w:val="20"/>
                          <w:lang w:val="ru-RU"/>
                        </w:rPr>
                        <w:t xml:space="preserve"> 16.10. </w:t>
                      </w:r>
                      <w:proofErr w:type="spellStart"/>
                      <w:r w:rsidRPr="00954115">
                        <w:rPr>
                          <w:rFonts w:ascii="Calibri" w:eastAsia="Calibri" w:hAnsi="Calibri" w:cs="Times New Roman"/>
                          <w:i/>
                          <w:sz w:val="20"/>
                          <w:lang w:val="ru-RU"/>
                        </w:rPr>
                        <w:t>Электрон</w:t>
                      </w:r>
                      <w:r>
                        <w:rPr>
                          <w:rFonts w:ascii="Calibri" w:eastAsia="Calibri" w:hAnsi="Calibri" w:cs="Times New Roman"/>
                          <w:i/>
                          <w:sz w:val="20"/>
                          <w:lang w:val="ru-RU"/>
                        </w:rPr>
                        <w:t>дук</w:t>
                      </w:r>
                      <w:proofErr w:type="spellEnd"/>
                      <w:r>
                        <w:rPr>
                          <w:rFonts w:ascii="Calibri" w:eastAsia="Calibri" w:hAnsi="Calibri" w:cs="Times New Roman"/>
                          <w:i/>
                          <w:sz w:val="20"/>
                          <w:lang w:val="ru-RU"/>
                        </w:rPr>
                        <w:t xml:space="preserve"> </w:t>
                      </w:r>
                      <w:proofErr w:type="spellStart"/>
                      <w:r>
                        <w:rPr>
                          <w:rFonts w:ascii="Calibri" w:eastAsia="Calibri" w:hAnsi="Calibri" w:cs="Times New Roman"/>
                          <w:i/>
                          <w:sz w:val="20"/>
                          <w:lang w:val="ru-RU"/>
                        </w:rPr>
                        <w:t>өкмөт</w:t>
                      </w:r>
                      <w:proofErr w:type="spellEnd"/>
                      <w:r w:rsidRPr="00954115">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телекоммуникаци</w:t>
                      </w:r>
                      <w:r>
                        <w:rPr>
                          <w:rFonts w:ascii="Calibri" w:eastAsia="Calibri" w:hAnsi="Calibri" w:cs="Times New Roman"/>
                          <w:i/>
                          <w:sz w:val="20"/>
                          <w:lang w:val="ru-RU"/>
                        </w:rPr>
                        <w:t>ялык</w:t>
                      </w:r>
                      <w:proofErr w:type="spellEnd"/>
                      <w:r w:rsidRPr="00954115">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инфраструктур</w:t>
                      </w:r>
                      <w:r>
                        <w:rPr>
                          <w:rFonts w:ascii="Calibri" w:eastAsia="Calibri" w:hAnsi="Calibri" w:cs="Times New Roman"/>
                          <w:i/>
                          <w:sz w:val="20"/>
                          <w:lang w:val="ru-RU"/>
                        </w:rPr>
                        <w:t>анын</w:t>
                      </w:r>
                      <w:proofErr w:type="spellEnd"/>
                      <w:r>
                        <w:rPr>
                          <w:rFonts w:ascii="Calibri" w:eastAsia="Calibri" w:hAnsi="Calibri" w:cs="Times New Roman"/>
                          <w:i/>
                          <w:sz w:val="20"/>
                          <w:lang w:val="ru-RU"/>
                        </w:rPr>
                        <w:t xml:space="preserve"> </w:t>
                      </w:r>
                      <w:proofErr w:type="spellStart"/>
                      <w:r w:rsidRPr="00954115">
                        <w:rPr>
                          <w:rFonts w:ascii="Calibri" w:eastAsia="Calibri" w:hAnsi="Calibri" w:cs="Times New Roman"/>
                          <w:i/>
                          <w:sz w:val="20"/>
                          <w:lang w:val="ru-RU"/>
                        </w:rPr>
                        <w:t>индекс</w:t>
                      </w:r>
                      <w:r>
                        <w:rPr>
                          <w:rFonts w:ascii="Calibri" w:eastAsia="Calibri" w:hAnsi="Calibri" w:cs="Times New Roman"/>
                          <w:i/>
                          <w:sz w:val="20"/>
                          <w:lang w:val="ru-RU"/>
                        </w:rPr>
                        <w:t>и</w:t>
                      </w:r>
                      <w:proofErr w:type="spellEnd"/>
                      <w:r w:rsidRPr="00954115">
                        <w:rPr>
                          <w:rFonts w:ascii="Calibri" w:eastAsia="Calibri" w:hAnsi="Calibri" w:cs="Times New Roman"/>
                          <w:i/>
                          <w:sz w:val="20"/>
                          <w:lang w:val="ru-RU"/>
                        </w:rPr>
                        <w:t xml:space="preserve"> (прокси-</w:t>
                      </w:r>
                      <w:proofErr w:type="spellStart"/>
                      <w:r>
                        <w:rPr>
                          <w:rFonts w:ascii="Calibri" w:eastAsia="Calibri" w:hAnsi="Calibri" w:cs="Times New Roman"/>
                          <w:i/>
                          <w:sz w:val="20"/>
                          <w:lang w:val="ru-RU"/>
                        </w:rPr>
                        <w:t>көрсөткүч</w:t>
                      </w:r>
                      <w:proofErr w:type="spellEnd"/>
                      <w:r w:rsidRPr="00954115">
                        <w:rPr>
                          <w:rFonts w:ascii="Calibri" w:eastAsia="Calibri" w:hAnsi="Calibri" w:cs="Times New Roman"/>
                          <w:i/>
                          <w:sz w:val="20"/>
                          <w:lang w:val="ru-RU"/>
                        </w:rPr>
                        <w:t>)</w:t>
                      </w:r>
                    </w:p>
                  </w:txbxContent>
                </v:textbox>
                <w10:wrap type="square" anchorx="margin"/>
              </v:shape>
            </w:pict>
          </mc:Fallback>
        </mc:AlternateContent>
      </w:r>
      <w:r w:rsidRPr="00BA0BAE">
        <w:rPr>
          <w:rFonts w:ascii="Calibri" w:eastAsia="Calibri" w:hAnsi="Calibri" w:cs="Times New Roman"/>
          <w:noProof/>
          <w:lang w:val="ru-RU" w:eastAsia="ru-RU"/>
        </w:rPr>
        <w:drawing>
          <wp:anchor distT="0" distB="0" distL="114300" distR="114300" simplePos="0" relativeHeight="251701248" behindDoc="1" locked="0" layoutInCell="1" allowOverlap="1" wp14:anchorId="38EBEB8E" wp14:editId="4DB88884">
            <wp:simplePos x="0" y="0"/>
            <wp:positionH relativeFrom="margin">
              <wp:posOffset>-66675</wp:posOffset>
            </wp:positionH>
            <wp:positionV relativeFrom="paragraph">
              <wp:posOffset>256540</wp:posOffset>
            </wp:positionV>
            <wp:extent cx="2697480" cy="2000387"/>
            <wp:effectExtent l="0" t="0" r="7620" b="0"/>
            <wp:wrapTopAndBottom/>
            <wp:docPr id="42" name="Рисунок 42" descr="C:\Users\Aikanysh\Desktop\SDG 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kanysh\Desktop\SDG 16.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97480" cy="20003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BAE">
        <w:rPr>
          <w:rFonts w:ascii="Calibri" w:eastAsia="Calibri" w:hAnsi="Calibri" w:cs="Times New Roman"/>
          <w:highlight w:val="green"/>
          <w:lang w:val="ky-KG"/>
        </w:rPr>
        <w:br w:type="column"/>
      </w: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983627" w:rsidRPr="00165048" w:rsidRDefault="00983627" w:rsidP="00D320E8">
      <w:pPr>
        <w:pStyle w:val="BodyText"/>
        <w:jc w:val="both"/>
        <w:rPr>
          <w:i/>
          <w:lang w:val="ky-KG"/>
        </w:rPr>
      </w:pPr>
    </w:p>
    <w:p w:rsidR="00BE2AF6" w:rsidRPr="00AF0301" w:rsidRDefault="00BE2AF6" w:rsidP="00D320E8">
      <w:pPr>
        <w:pStyle w:val="BodyText"/>
        <w:jc w:val="both"/>
        <w:rPr>
          <w:i/>
          <w:lang w:val="ru-RU"/>
        </w:rPr>
      </w:pPr>
      <w:r w:rsidRPr="00AF0301">
        <w:rPr>
          <w:i/>
          <w:lang w:val="ru-RU"/>
        </w:rPr>
        <w:t xml:space="preserve">ТӨМ 16.10. </w:t>
      </w:r>
      <w:proofErr w:type="spellStart"/>
      <w:r w:rsidRPr="00AF0301">
        <w:rPr>
          <w:i/>
          <w:lang w:val="ru-RU"/>
        </w:rPr>
        <w:t>Электрондук</w:t>
      </w:r>
      <w:proofErr w:type="spellEnd"/>
      <w:r w:rsidRPr="00AF0301">
        <w:rPr>
          <w:i/>
          <w:lang w:val="ru-RU"/>
        </w:rPr>
        <w:t xml:space="preserve"> </w:t>
      </w:r>
      <w:proofErr w:type="spellStart"/>
      <w:r w:rsidRPr="00AF0301">
        <w:rPr>
          <w:i/>
          <w:lang w:val="ru-RU"/>
        </w:rPr>
        <w:t>өкмөт</w:t>
      </w:r>
      <w:proofErr w:type="spellEnd"/>
      <w:r w:rsidRPr="00AF0301">
        <w:rPr>
          <w:i/>
          <w:lang w:val="ru-RU"/>
        </w:rPr>
        <w:t xml:space="preserve">: </w:t>
      </w:r>
      <w:proofErr w:type="spellStart"/>
      <w:r w:rsidRPr="00AF0301">
        <w:rPr>
          <w:i/>
          <w:lang w:val="ru-RU"/>
        </w:rPr>
        <w:t>адам</w:t>
      </w:r>
      <w:proofErr w:type="spellEnd"/>
      <w:r w:rsidRPr="00AF0301">
        <w:rPr>
          <w:i/>
          <w:lang w:val="ru-RU"/>
        </w:rPr>
        <w:t xml:space="preserve"> </w:t>
      </w:r>
      <w:proofErr w:type="spellStart"/>
      <w:r w:rsidRPr="00AF0301">
        <w:rPr>
          <w:i/>
          <w:lang w:val="ru-RU"/>
        </w:rPr>
        <w:t>капиталынын</w:t>
      </w:r>
      <w:proofErr w:type="spellEnd"/>
      <w:r w:rsidRPr="00AF0301">
        <w:rPr>
          <w:i/>
          <w:lang w:val="ru-RU"/>
        </w:rPr>
        <w:t xml:space="preserve"> </w:t>
      </w:r>
      <w:proofErr w:type="spellStart"/>
      <w:r w:rsidRPr="00AF0301">
        <w:rPr>
          <w:i/>
          <w:lang w:val="ru-RU"/>
        </w:rPr>
        <w:t>индекси</w:t>
      </w:r>
      <w:proofErr w:type="spellEnd"/>
      <w:r w:rsidRPr="00AF0301">
        <w:rPr>
          <w:i/>
          <w:lang w:val="ru-RU"/>
        </w:rPr>
        <w:t xml:space="preserve"> (прокси </w:t>
      </w:r>
      <w:proofErr w:type="spellStart"/>
      <w:r w:rsidRPr="00AF0301">
        <w:rPr>
          <w:i/>
          <w:lang w:val="ru-RU"/>
        </w:rPr>
        <w:t>көрсөткүч</w:t>
      </w:r>
      <w:proofErr w:type="spellEnd"/>
      <w:r w:rsidRPr="00AF0301">
        <w:rPr>
          <w:i/>
          <w:lang w:val="ru-RU"/>
        </w:rPr>
        <w:t>)</w:t>
      </w: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spacing w:before="2" w:after="0" w:line="240" w:lineRule="auto"/>
        <w:jc w:val="both"/>
        <w:rPr>
          <w:rFonts w:ascii="Calibri" w:eastAsia="Calibri" w:hAnsi="Calibri" w:cs="Times New Roman"/>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BA0BAE" w:rsidRDefault="00BE2AF6" w:rsidP="00D320E8">
      <w:pPr>
        <w:widowControl w:val="0"/>
        <w:tabs>
          <w:tab w:val="left" w:pos="5033"/>
        </w:tabs>
        <w:spacing w:after="0" w:line="200" w:lineRule="atLeast"/>
        <w:jc w:val="both"/>
        <w:rPr>
          <w:rFonts w:ascii="Calibri" w:eastAsia="Calibri" w:hAnsi="Calibri" w:cs="Times New Roman"/>
          <w:b/>
          <w:i/>
          <w:lang w:val="ky-KG"/>
        </w:rPr>
      </w:pPr>
    </w:p>
    <w:p w:rsidR="00BE2AF6" w:rsidRPr="00AF0301" w:rsidRDefault="00BE2AF6" w:rsidP="00D320E8">
      <w:pPr>
        <w:pStyle w:val="BodyText"/>
        <w:jc w:val="both"/>
        <w:rPr>
          <w:i/>
          <w:lang w:val="ru-RU"/>
        </w:rPr>
        <w:sectPr w:rsidR="00BE2AF6" w:rsidRPr="00AF0301" w:rsidSect="00683CF6">
          <w:type w:val="continuous"/>
          <w:pgSz w:w="12240" w:h="15840"/>
          <w:pgMar w:top="1728" w:right="1584" w:bottom="1584" w:left="1440" w:header="720" w:footer="720" w:gutter="0"/>
          <w:cols w:num="2" w:space="720" w:equalWidth="0">
            <w:col w:w="4800" w:space="40"/>
            <w:col w:w="4376"/>
          </w:cols>
        </w:sectPr>
      </w:pPr>
    </w:p>
    <w:p w:rsidR="00BE2AF6" w:rsidRPr="00023DD1" w:rsidRDefault="00BE2AF6" w:rsidP="00D320E8">
      <w:pPr>
        <w:pStyle w:val="BodyText"/>
        <w:jc w:val="both"/>
        <w:rPr>
          <w:lang w:val="ru-RU"/>
        </w:rPr>
      </w:pPr>
      <w:proofErr w:type="spellStart"/>
      <w:r w:rsidRPr="00AF0301">
        <w:rPr>
          <w:lang w:val="ru-RU"/>
        </w:rPr>
        <w:lastRenderedPageBreak/>
        <w:t>Позитивдүү</w:t>
      </w:r>
      <w:proofErr w:type="spellEnd"/>
      <w:r w:rsidRPr="00AF0301">
        <w:rPr>
          <w:lang w:val="ru-RU"/>
        </w:rPr>
        <w:t xml:space="preserve"> </w:t>
      </w:r>
      <w:proofErr w:type="spellStart"/>
      <w:r w:rsidRPr="00AF0301">
        <w:rPr>
          <w:lang w:val="ru-RU"/>
        </w:rPr>
        <w:t>дүйнөгө</w:t>
      </w:r>
      <w:proofErr w:type="spellEnd"/>
      <w:r w:rsidRPr="00AF0301">
        <w:rPr>
          <w:lang w:val="ru-RU"/>
        </w:rPr>
        <w:t xml:space="preserve"> карата</w:t>
      </w:r>
      <w:r w:rsidRPr="00BA0BAE">
        <w:rPr>
          <w:rStyle w:val="FootnoteReference"/>
          <w:rFonts w:cs="Times New Roman"/>
          <w:lang w:val="ky-KG"/>
        </w:rPr>
        <w:footnoteReference w:id="68"/>
      </w:r>
      <w:r w:rsidRPr="00AF0301">
        <w:rPr>
          <w:lang w:val="ru-RU"/>
        </w:rPr>
        <w:t xml:space="preserve">, Кыргызстан 163 </w:t>
      </w:r>
      <w:proofErr w:type="spellStart"/>
      <w:r w:rsidRPr="00AF0301">
        <w:rPr>
          <w:lang w:val="ru-RU"/>
        </w:rPr>
        <w:t>өлкөнүн</w:t>
      </w:r>
      <w:proofErr w:type="spellEnd"/>
      <w:r w:rsidRPr="00AF0301">
        <w:rPr>
          <w:lang w:val="ru-RU"/>
        </w:rPr>
        <w:t xml:space="preserve"> </w:t>
      </w:r>
      <w:proofErr w:type="spellStart"/>
      <w:r w:rsidRPr="00AF0301">
        <w:rPr>
          <w:lang w:val="ru-RU"/>
        </w:rPr>
        <w:t>арасынан</w:t>
      </w:r>
      <w:proofErr w:type="spellEnd"/>
      <w:r w:rsidRPr="00AF0301">
        <w:rPr>
          <w:lang w:val="ru-RU"/>
        </w:rPr>
        <w:t xml:space="preserve"> 111-орунду </w:t>
      </w:r>
      <w:proofErr w:type="spellStart"/>
      <w:r w:rsidRPr="00AF0301">
        <w:rPr>
          <w:lang w:val="ru-RU"/>
        </w:rPr>
        <w:t>ээлеп</w:t>
      </w:r>
      <w:proofErr w:type="spellEnd"/>
      <w:r w:rsidRPr="00AF0301">
        <w:rPr>
          <w:lang w:val="ru-RU"/>
        </w:rPr>
        <w:t xml:space="preserve">, </w:t>
      </w:r>
      <w:proofErr w:type="spellStart"/>
      <w:r w:rsidRPr="00AF0301">
        <w:rPr>
          <w:lang w:val="ru-RU"/>
        </w:rPr>
        <w:t>Казакстандын</w:t>
      </w:r>
      <w:proofErr w:type="spellEnd"/>
      <w:r w:rsidRPr="00AF0301">
        <w:rPr>
          <w:lang w:val="ru-RU"/>
        </w:rPr>
        <w:t xml:space="preserve"> (72/163) </w:t>
      </w:r>
      <w:proofErr w:type="spellStart"/>
      <w:r w:rsidRPr="00AF0301">
        <w:rPr>
          <w:lang w:val="ru-RU"/>
        </w:rPr>
        <w:t>жана</w:t>
      </w:r>
      <w:proofErr w:type="spellEnd"/>
      <w:r w:rsidRPr="00AF0301">
        <w:rPr>
          <w:lang w:val="ru-RU"/>
        </w:rPr>
        <w:t xml:space="preserve"> </w:t>
      </w:r>
      <w:proofErr w:type="spellStart"/>
      <w:r w:rsidRPr="00AF0301">
        <w:rPr>
          <w:lang w:val="ru-RU"/>
        </w:rPr>
        <w:t>Өзбекстандын</w:t>
      </w:r>
      <w:proofErr w:type="spellEnd"/>
      <w:r w:rsidRPr="00AF0301">
        <w:rPr>
          <w:lang w:val="ru-RU"/>
        </w:rPr>
        <w:t xml:space="preserve"> </w:t>
      </w:r>
      <w:proofErr w:type="spellStart"/>
      <w:r w:rsidRPr="00AF0301">
        <w:rPr>
          <w:lang w:val="ru-RU"/>
        </w:rPr>
        <w:t>гана</w:t>
      </w:r>
      <w:proofErr w:type="spellEnd"/>
      <w:r w:rsidRPr="00AF0301">
        <w:rPr>
          <w:lang w:val="ru-RU"/>
        </w:rPr>
        <w:t xml:space="preserve"> </w:t>
      </w:r>
      <w:proofErr w:type="spellStart"/>
      <w:r w:rsidR="00F546C8" w:rsidRPr="00AF0301">
        <w:rPr>
          <w:lang w:val="ru-RU"/>
        </w:rPr>
        <w:t>артында</w:t>
      </w:r>
      <w:proofErr w:type="spellEnd"/>
      <w:r w:rsidR="00F546C8" w:rsidRPr="00AF0301">
        <w:rPr>
          <w:lang w:val="ru-RU"/>
        </w:rPr>
        <w:t xml:space="preserve"> </w:t>
      </w:r>
      <w:proofErr w:type="spellStart"/>
      <w:r w:rsidR="00F546C8" w:rsidRPr="00AF0301">
        <w:rPr>
          <w:lang w:val="ru-RU"/>
        </w:rPr>
        <w:t>турат</w:t>
      </w:r>
      <w:proofErr w:type="spellEnd"/>
      <w:r w:rsidR="00F546C8" w:rsidRPr="00AF0301">
        <w:rPr>
          <w:lang w:val="ru-RU"/>
        </w:rPr>
        <w:t xml:space="preserve">. </w:t>
      </w:r>
      <w:proofErr w:type="spellStart"/>
      <w:r w:rsidRPr="00023DD1">
        <w:rPr>
          <w:lang w:val="ru-RU"/>
        </w:rPr>
        <w:t>Позитивдүү</w:t>
      </w:r>
      <w:proofErr w:type="spellEnd"/>
      <w:r w:rsidRPr="00023DD1">
        <w:rPr>
          <w:lang w:val="ru-RU"/>
        </w:rPr>
        <w:t xml:space="preserve"> </w:t>
      </w:r>
      <w:proofErr w:type="spellStart"/>
      <w:r w:rsidRPr="00023DD1">
        <w:rPr>
          <w:lang w:val="ru-RU"/>
        </w:rPr>
        <w:t>дүйнө</w:t>
      </w:r>
      <w:proofErr w:type="spellEnd"/>
      <w:r w:rsidRPr="00023DD1">
        <w:rPr>
          <w:lang w:val="ru-RU"/>
        </w:rPr>
        <w:t xml:space="preserve"> </w:t>
      </w:r>
      <w:proofErr w:type="spellStart"/>
      <w:r w:rsidRPr="00023DD1">
        <w:rPr>
          <w:lang w:val="ru-RU"/>
        </w:rPr>
        <w:t>индекси</w:t>
      </w:r>
      <w:proofErr w:type="spellEnd"/>
      <w:r w:rsidRPr="00023DD1">
        <w:rPr>
          <w:lang w:val="ru-RU"/>
        </w:rPr>
        <w:t xml:space="preserve"> 8 </w:t>
      </w:r>
      <w:proofErr w:type="spellStart"/>
      <w:r w:rsidRPr="00023DD1">
        <w:rPr>
          <w:lang w:val="ru-RU"/>
        </w:rPr>
        <w:t>чөйрө</w:t>
      </w:r>
      <w:proofErr w:type="spellEnd"/>
      <w:r w:rsidRPr="00023DD1">
        <w:rPr>
          <w:lang w:val="ru-RU"/>
        </w:rPr>
        <w:t xml:space="preserve"> </w:t>
      </w:r>
      <w:proofErr w:type="spellStart"/>
      <w:r w:rsidRPr="00023DD1">
        <w:rPr>
          <w:lang w:val="ru-RU"/>
        </w:rPr>
        <w:t>боюнча</w:t>
      </w:r>
      <w:proofErr w:type="spellEnd"/>
      <w:r w:rsidRPr="00023DD1">
        <w:rPr>
          <w:lang w:val="ru-RU"/>
        </w:rPr>
        <w:t xml:space="preserve"> </w:t>
      </w:r>
      <w:proofErr w:type="spellStart"/>
      <w:r w:rsidRPr="00023DD1">
        <w:rPr>
          <w:lang w:val="ru-RU"/>
        </w:rPr>
        <w:t>өлчөнөт</w:t>
      </w:r>
      <w:proofErr w:type="spellEnd"/>
      <w:r w:rsidRPr="00023DD1">
        <w:rPr>
          <w:lang w:val="ru-RU"/>
        </w:rPr>
        <w:t>.</w:t>
      </w:r>
    </w:p>
    <w:p w:rsidR="00BE2AF6" w:rsidRPr="00BA0BAE" w:rsidRDefault="00BE2AF6" w:rsidP="00023DD1">
      <w:pPr>
        <w:widowControl w:val="0"/>
        <w:spacing w:after="0" w:line="240" w:lineRule="auto"/>
        <w:jc w:val="center"/>
        <w:rPr>
          <w:rFonts w:ascii="Calibri" w:eastAsia="Calibri" w:hAnsi="Calibri" w:cs="Calibri"/>
          <w:sz w:val="20"/>
          <w:szCs w:val="20"/>
          <w:lang w:val="ky-KG"/>
        </w:rPr>
      </w:pPr>
      <w:r w:rsidRPr="00BA0BAE">
        <w:rPr>
          <w:rFonts w:ascii="Calibri" w:eastAsia="Calibri" w:hAnsi="Calibri" w:cs="Calibri"/>
          <w:noProof/>
          <w:sz w:val="20"/>
          <w:szCs w:val="20"/>
          <w:lang w:val="ru-RU" w:eastAsia="ru-RU"/>
        </w:rPr>
        <w:drawing>
          <wp:inline distT="0" distB="0" distL="0" distR="0" wp14:anchorId="51AB256D" wp14:editId="2DC79892">
            <wp:extent cx="4279265" cy="2790190"/>
            <wp:effectExtent l="0" t="0" r="6985" b="0"/>
            <wp:docPr id="28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5.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279265" cy="2790190"/>
                    </a:xfrm>
                    <a:prstGeom prst="rect">
                      <a:avLst/>
                    </a:prstGeom>
                  </pic:spPr>
                </pic:pic>
              </a:graphicData>
            </a:graphic>
          </wp:inline>
        </w:drawing>
      </w:r>
    </w:p>
    <w:p w:rsidR="00BE2AF6" w:rsidRPr="00023DD1" w:rsidRDefault="00BE2AF6" w:rsidP="00023DD1">
      <w:pPr>
        <w:pStyle w:val="Heading2"/>
        <w:numPr>
          <w:ilvl w:val="0"/>
          <w:numId w:val="0"/>
        </w:numPr>
        <w:ind w:left="576"/>
        <w:rPr>
          <w:rFonts w:eastAsia="Calibri" w:cs="Calibri"/>
          <w:b w:val="0"/>
          <w:i/>
          <w:color w:val="000000" w:themeColor="text1"/>
          <w:sz w:val="18"/>
          <w:szCs w:val="19"/>
          <w:lang w:val="ky-KG"/>
        </w:rPr>
      </w:pPr>
      <w:r w:rsidRPr="00023DD1">
        <w:rPr>
          <w:rFonts w:eastAsia="Calibri"/>
          <w:b w:val="0"/>
          <w:i/>
          <w:color w:val="000000" w:themeColor="text1"/>
          <w:sz w:val="22"/>
          <w:lang w:val="ky-KG"/>
        </w:rPr>
        <w:t>Кыргызстандагы Позитивдүү дүйнө индексинин (ПДИ) алкактарындагы өлчөөлөр</w:t>
      </w:r>
    </w:p>
    <w:p w:rsidR="00BE2AF6" w:rsidRPr="00AF0301" w:rsidRDefault="00BE2AF6" w:rsidP="00023DD1">
      <w:pPr>
        <w:pStyle w:val="BodyText"/>
        <w:ind w:left="0"/>
        <w:jc w:val="both"/>
        <w:rPr>
          <w:lang w:val="ky-KG"/>
        </w:rPr>
      </w:pPr>
      <w:r w:rsidRPr="00AF0301">
        <w:rPr>
          <w:lang w:val="ky-KG"/>
        </w:rPr>
        <w:t xml:space="preserve">Ушул кыскача талдоо Кыргызстандагы ТӨМ 16нын жетишкендиктеринин жүрүшүн толугу менен өлчөө үчүн маалыматтарды </w:t>
      </w:r>
      <w:r w:rsidR="00F546C8" w:rsidRPr="00AF0301">
        <w:rPr>
          <w:lang w:val="ky-KG"/>
        </w:rPr>
        <w:t>толугураак топтоонун зарылдыгын</w:t>
      </w:r>
      <w:r w:rsidRPr="00AF0301">
        <w:rPr>
          <w:lang w:val="ky-KG"/>
        </w:rPr>
        <w:t xml:space="preserve"> көрсөтөт. Ошол эле маалда, ал өлкө 2030-жылга карата алдыга кантип жылгандыгына жараша кийинкиге калтырылбай турган көңүл бурууну талап кыла турган проблемаларга жана чараларга көрсөтүп турат. Буга төмөнкүлөр кирет: коррупцияны жоюу, өкмөттүн натыйжалуулугу жана мамлекеттик кызмат көрсөтүүлө</w:t>
      </w:r>
      <w:r w:rsidR="00672531" w:rsidRPr="00AF0301">
        <w:rPr>
          <w:lang w:val="ky-KG"/>
        </w:rPr>
        <w:t>рдү сунуштоо, баарын камтуу</w:t>
      </w:r>
      <w:r w:rsidRPr="00AF0301">
        <w:rPr>
          <w:lang w:val="ky-KG"/>
        </w:rPr>
        <w:t xml:space="preserve"> жана көрүнүп туруучулук, маалыматка жет</w:t>
      </w:r>
      <w:r w:rsidR="00672531" w:rsidRPr="00AF0301">
        <w:rPr>
          <w:lang w:val="ky-KG"/>
        </w:rPr>
        <w:t>үү</w:t>
      </w:r>
      <w:r w:rsidRPr="00AF0301">
        <w:rPr>
          <w:lang w:val="ky-KG"/>
        </w:rPr>
        <w:t xml:space="preserve">, ошондой эле адам укуктарын коргоо, </w:t>
      </w:r>
      <w:r w:rsidR="00672531" w:rsidRPr="00AF0301">
        <w:rPr>
          <w:lang w:val="ky-KG"/>
        </w:rPr>
        <w:t>сот адилеттигине</w:t>
      </w:r>
      <w:r w:rsidRPr="00AF0301">
        <w:rPr>
          <w:lang w:val="ky-KG"/>
        </w:rPr>
        <w:t xml:space="preserve"> жет</w:t>
      </w:r>
      <w:r w:rsidR="00672531" w:rsidRPr="00AF0301">
        <w:rPr>
          <w:lang w:val="ky-KG"/>
        </w:rPr>
        <w:t>үү</w:t>
      </w:r>
      <w:r w:rsidRPr="00AF0301">
        <w:rPr>
          <w:lang w:val="ky-KG"/>
        </w:rPr>
        <w:t xml:space="preserve"> ж</w:t>
      </w:r>
      <w:r w:rsidR="00672531" w:rsidRPr="00AF0301">
        <w:rPr>
          <w:lang w:val="ky-KG"/>
        </w:rPr>
        <w:t>ана укуктун үстөмдүгүнө жетүү</w:t>
      </w:r>
      <w:r w:rsidRPr="00AF0301">
        <w:rPr>
          <w:lang w:val="ky-KG"/>
        </w:rPr>
        <w:t>. Конкреттүү аярлуу топторго келе турган болсок, токтоосуз көңүл бурууну ошондой эле балдарга карата болуучу зомбулук, сот жана укук коргоо органдарынын потенциалына байланышкан түрмөдөгү жана кылмыш-аткаруучулук жол-жоболордун проблемалары дагы талап кылып турушат.</w:t>
      </w:r>
    </w:p>
    <w:p w:rsidR="00023DD1" w:rsidRDefault="00023DD1" w:rsidP="00023DD1">
      <w:pPr>
        <w:pStyle w:val="Heading9"/>
        <w:numPr>
          <w:ilvl w:val="0"/>
          <w:numId w:val="0"/>
        </w:numPr>
        <w:ind w:left="1584" w:hanging="1584"/>
        <w:jc w:val="both"/>
        <w:rPr>
          <w:rFonts w:eastAsia="Calibri"/>
          <w:u w:color="000000"/>
          <w:lang w:val="ky-KG"/>
        </w:rPr>
      </w:pPr>
    </w:p>
    <w:p w:rsidR="00BE2AF6" w:rsidRDefault="00BE2AF6" w:rsidP="00023DD1">
      <w:pPr>
        <w:pStyle w:val="Heading9"/>
        <w:numPr>
          <w:ilvl w:val="0"/>
          <w:numId w:val="0"/>
        </w:numPr>
        <w:ind w:left="1584" w:hanging="1584"/>
        <w:jc w:val="both"/>
        <w:rPr>
          <w:rFonts w:ascii="Calibri" w:eastAsia="Calibri" w:hAnsi="Calibri"/>
          <w:b/>
          <w:color w:val="000000" w:themeColor="text1"/>
          <w:sz w:val="22"/>
          <w:u w:val="single"/>
          <w:lang w:val="ky-KG"/>
        </w:rPr>
      </w:pPr>
      <w:r w:rsidRPr="00023DD1">
        <w:rPr>
          <w:rFonts w:ascii="Calibri" w:eastAsia="Calibri" w:hAnsi="Calibri"/>
          <w:b/>
          <w:color w:val="000000" w:themeColor="text1"/>
          <w:sz w:val="22"/>
          <w:u w:val="single"/>
          <w:lang w:val="ky-KG"/>
        </w:rPr>
        <w:t>Өзгөчө маанилүү милдеттер жана саясий маселелер:</w:t>
      </w:r>
    </w:p>
    <w:p w:rsidR="00023DD1" w:rsidRPr="00023DD1" w:rsidRDefault="00023DD1" w:rsidP="00023DD1">
      <w:pPr>
        <w:spacing w:after="0"/>
        <w:rPr>
          <w:lang w:val="ky-KG"/>
        </w:rPr>
      </w:pPr>
    </w:p>
    <w:p w:rsidR="00BE2AF6" w:rsidRPr="00AF0301" w:rsidRDefault="00BE2AF6" w:rsidP="00023DD1">
      <w:pPr>
        <w:pStyle w:val="BodyText"/>
        <w:ind w:left="0"/>
        <w:jc w:val="both"/>
        <w:rPr>
          <w:lang w:val="ky-KG"/>
        </w:rPr>
      </w:pPr>
      <w:r w:rsidRPr="00C2457D">
        <w:rPr>
          <w:lang w:val="ky-KG"/>
        </w:rPr>
        <w:t xml:space="preserve">Ошондуктан бардык деңгээлдердеги натыйжалуу отчеттуулук тутумдарын түзүүгө, рационалдуулук жана натыйжалуулук боюнча өз ара пайдалуу чараларды ишке киргизүү жана мамлекеттик сектордогу чыгармачыл потенциалды жана инновацияларды туруктуу коомдук контрактты бекемдөө </w:t>
      </w:r>
      <w:r w:rsidR="007A7682" w:rsidRPr="00C2457D">
        <w:rPr>
          <w:lang w:val="ky-KG"/>
        </w:rPr>
        <w:t>максатында</w:t>
      </w:r>
      <w:r w:rsidRPr="00C2457D">
        <w:rPr>
          <w:lang w:val="ky-KG"/>
        </w:rPr>
        <w:t xml:space="preserve"> ачууга таяна турган үч максаттуу ыкма сунушталат. </w:t>
      </w:r>
      <w:r w:rsidRPr="00AF0301">
        <w:rPr>
          <w:lang w:val="ky-KG"/>
        </w:rPr>
        <w:t>Бул ыкма мамлекеттик секторду алдыга жылдыраары жана кайра өзгөртүп түзүүнү ылдамдата тургандыгы, коомчулуктун пайда болуучу муктаждыктарына жана талаптарына реакция кылууну күчөтөт, ошондой эле бардык деңгээлдерде ак ниеттүү башкаруу практикасын бардык мекемелер боюнча бекемдей тургандыгы күтүлүүдө.</w:t>
      </w:r>
    </w:p>
    <w:p w:rsidR="00BE2AF6" w:rsidRPr="00BA0BAE" w:rsidRDefault="00BE2AF6" w:rsidP="00FA53F2">
      <w:pPr>
        <w:pStyle w:val="ListBullet"/>
        <w:numPr>
          <w:ilvl w:val="1"/>
          <w:numId w:val="26"/>
        </w:numPr>
        <w:jc w:val="both"/>
        <w:rPr>
          <w:lang w:val="ky-KG"/>
        </w:rPr>
      </w:pPr>
      <w:r w:rsidRPr="00BA0BAE">
        <w:rPr>
          <w:b/>
          <w:i/>
          <w:lang w:val="ky-KG"/>
        </w:rPr>
        <w:lastRenderedPageBreak/>
        <w:t>Отчеттуулуктун натыйжалуу тутумдарын түзүү.</w:t>
      </w:r>
      <w:r w:rsidRPr="00BA0BAE">
        <w:rPr>
          <w:lang w:val="ky-KG"/>
        </w:rPr>
        <w:t xml:space="preserve"> Өлкөдөгү мамлекеттик башкаруунун алдында турган алсызданбай турган чакырыктардын тамыры, коррупцияны, алсыз мамлекеттик кызматты, жеткиликсиз потенциалды жана кызматтардын сапатын кошо алуу менен, жергиликтүү деңгээлде, коомдук муктаждыктарга карата жеткиликсиз жана/же алсыз реакция кылуу, сот процесстеринде айкындуулуктун жоктугу, башкалар менен катар, «жогортон-төмөн» алсыз отчеттордо жана саясий жана административдик деңгээлдерде көрүнгөндүктөгү көп түрдүүлүктүн жоктугуна жашырынылган, алар калктын бардык топторунун муктаждыктарына реакция кылуу үчүн зарыл. Мамлекеттик кызмат көрсөтүүлөрдөгү, мамлекеттик кызматтагы, сот секторундагы, социалдык кызматтардагы, анын ичинде билим берүү жана саламаттыкты сактоо чөйрөсүндөгү отчеттуулукту күчөтүү боюнча бир катар реформалар, ошондой эле саясий өкүлчүлүктөгү олуттуу </w:t>
      </w:r>
      <w:r w:rsidR="00683CF6">
        <w:rPr>
          <w:lang w:val="ky-KG"/>
        </w:rPr>
        <w:t>гендердик</w:t>
      </w:r>
      <w:r w:rsidRPr="00BA0BAE">
        <w:rPr>
          <w:lang w:val="ky-KG"/>
        </w:rPr>
        <w:t xml:space="preserve"> айрылышуунун кыскаруусу үчүн институттук аткаруунун көрсөткүчтөрүн жана квоталарын ишке киргизүү а</w:t>
      </w:r>
      <w:r w:rsidR="002C23DB">
        <w:rPr>
          <w:lang w:val="ky-KG"/>
        </w:rPr>
        <w:t>й</w:t>
      </w:r>
      <w:r w:rsidRPr="00BA0BAE">
        <w:rPr>
          <w:lang w:val="ky-KG"/>
        </w:rPr>
        <w:t xml:space="preserve">рым бир ийгилик менен башталган кезде, бардык деңгээлдердеги </w:t>
      </w:r>
      <w:r w:rsidRPr="00BA0BAE">
        <w:rPr>
          <w:b/>
          <w:lang w:val="ky-KG"/>
        </w:rPr>
        <w:t>отчеттуулук маданиятын түзүү</w:t>
      </w:r>
      <w:r w:rsidRPr="00BA0BAE">
        <w:rPr>
          <w:lang w:val="ky-KG"/>
        </w:rPr>
        <w:t xml:space="preserve"> андан аркы максаттуу колдоону талап кылат.</w:t>
      </w:r>
    </w:p>
    <w:p w:rsidR="00BE2AF6" w:rsidRPr="00BA0BAE" w:rsidRDefault="00BE2AF6" w:rsidP="00FA53F2">
      <w:pPr>
        <w:pStyle w:val="ListBullet"/>
        <w:numPr>
          <w:ilvl w:val="1"/>
          <w:numId w:val="26"/>
        </w:numPr>
        <w:jc w:val="both"/>
        <w:rPr>
          <w:lang w:val="ky-KG"/>
        </w:rPr>
      </w:pPr>
      <w:r w:rsidRPr="00BA0BAE">
        <w:rPr>
          <w:b/>
          <w:lang w:val="ky-KG"/>
        </w:rPr>
        <w:t>Рационалдуулук жана натыйжалуулук боюнча өз ара кирешелүү чараларды ишке киргизүү</w:t>
      </w:r>
      <w:r w:rsidRPr="00BA0BAE">
        <w:rPr>
          <w:lang w:val="ky-KG"/>
        </w:rPr>
        <w:t xml:space="preserve">. Кыргызстандын мамлекеттик сектору мурункудай эле «жогортон-төмөн» ыкмасы жана чечимдерди борборлоштурулган кабыл алуу менен мүнөздөлөт, өкмөттүн мамлекеттик башкарууну реформалоо боюнча күч-аракеттерине карабастан. Бул маданиятты жеңип чыгуу, ал </w:t>
      </w:r>
      <w:r w:rsidRPr="00BA0BAE">
        <w:rPr>
          <w:rFonts w:cs="Calibri"/>
          <w:bCs/>
          <w:lang w:val="ky-KG"/>
        </w:rPr>
        <w:t>«кардардын» маанилүүлүгүнө, кызыкчылыгына багытталуусуна, жакшыртылган кызмат көрсөтүүлөр, экономикалык натыйжалуулукка жана түптөлүп келе жаткан технологияларды натыйжалуу пайдаланууга негизделген кызмат көрсөтүүлөргө таянуучу</w:t>
      </w:r>
      <w:r w:rsidRPr="00BA0BAE">
        <w:rPr>
          <w:lang w:val="ky-KG"/>
        </w:rPr>
        <w:t xml:space="preserve"> мамлекеттик башкарууга карата бирдиктүү трансформативдүү ыкманы ишке киргизүүнү талап кылат. Ошондуктан өлкөдөгү башкарууга карата ыкманы кайра өзгөртүп түзүү үчүн жаңы мамлекеттик башкарууну (ЖМБ) ишке киргизүү сунушталат, мында мамлекеттик секторду фундаменталдык баалуулуктарга кайра багыттоо ыкмасынын күчүн, мандатты жана уюштуруу контекстин жана ЖМБ аларды мамлекеттик сектордун мекемелеринде жана мамлекеттик кызматкерлердин арасында тарката турган </w:t>
      </w:r>
      <w:r w:rsidRPr="00BA0BAE">
        <w:rPr>
          <w:rFonts w:cs="Calibri"/>
          <w:bCs/>
          <w:lang w:val="ky-KG"/>
        </w:rPr>
        <w:t>«бизнес» стратегияларды, анысы менен, мамлекеттик системалардагы натыйжалуулукка жана рационалдуулукка көмөк көрсөтүү менен эсепке алат. ЖМБны ишке киргизүү мамлекеттик кызматкерлерди даярдоо боюнча мекемелерди, ошондой эле өлкөдөгү Мамлекеттик башкаруу академиясын тарта турган баскычтуу ыкма болуп эсептелет. Аларды кабыл алууга боло турган токтоосуз кадамдардын бири – бул ЖМБнын өлкөдөгү мүмкүн болгон ишке киргизүүсүн кароо үчүн консультативдик сессияларды билим жана эксперттик тажрыйбасы менен ЖМБ ыкмаларын жана стратегияларын колдонуучу башка өлкөлөр ортосунда алмашуу боюнча чакыруу.</w:t>
      </w:r>
    </w:p>
    <w:p w:rsidR="00BE2AF6" w:rsidRPr="00BA0BAE" w:rsidRDefault="00BE2AF6" w:rsidP="00FA53F2">
      <w:pPr>
        <w:pStyle w:val="ListBullet"/>
        <w:numPr>
          <w:ilvl w:val="1"/>
          <w:numId w:val="26"/>
        </w:numPr>
        <w:jc w:val="both"/>
        <w:rPr>
          <w:lang w:val="ky-KG"/>
        </w:rPr>
      </w:pPr>
      <w:r w:rsidRPr="00BA0BAE">
        <w:rPr>
          <w:b/>
          <w:lang w:val="ky-KG"/>
        </w:rPr>
        <w:t>Чыгармачыл потенциалды жана инновацияларды ачып көрсөтүү</w:t>
      </w:r>
      <w:r w:rsidRPr="00BA0BAE">
        <w:rPr>
          <w:lang w:val="ky-KG"/>
        </w:rPr>
        <w:t xml:space="preserve">. Андан ары, жогоруда келтирилген ыкмалар чыгармачылык маданиятын жана инновацияларды өнүктүрүүгө шарт түзө тургандыгы күтүлүүдө, ал мамлекеттик сектордогу </w:t>
      </w:r>
      <w:r w:rsidRPr="00BA0BAE">
        <w:rPr>
          <w:rFonts w:cs="Calibri"/>
          <w:bCs/>
          <w:lang w:val="ky-KG"/>
        </w:rPr>
        <w:t xml:space="preserve">«адаттан тыш ишкердик ишмердигинин» катализатору болушу жана өлкөдөгү мамлекеттик башкаруу тутумун жалпысынан жакшыртуусу мүмкүн. Өкмөт – өлкөдөгү өнүктүрүү тармагындагы институттар менен өнөктөштүктө – кийинчерээк стимулдарды жана сыйлыктарды </w:t>
      </w:r>
      <w:r w:rsidRPr="00BA0BAE">
        <w:rPr>
          <w:rFonts w:cs="Calibri"/>
          <w:bCs/>
          <w:lang w:val="ky-KG"/>
        </w:rPr>
        <w:lastRenderedPageBreak/>
        <w:t>(мисалы, мамлекеттик сектордун мекемеси үчүн, бийликтин жергиликтүү органдары үчүн, жарандык коомдун уюмдары үчүн ж.б.у.с) киргизүү жолу менен мындай чыгармачыл ыкмага жана инновацияларга көмөк көрсөтүшү мүмкүн, алар экономикалык  натыйжалуу чаралардын жардамы менен сакталып калган проблемаларды чечүү же олуттуу жыйынтыктарга жетишүү үчүн инновациялык ыкмаларды иштеп чыгууга, киргизүүгө жана жүзөгө ашырууга шарт түзүшү мүмкүн. Сый акылардын аналогиялык тутумдары бар башка өлкөлөрдүн тажрыйбасына негизделип, бул демилгелерди коомдук таануу андан аркы инновацияларга түртүшү же коомго узак мөөнөттүү келечекте пайда алып келе турган ыкмаларды таркатышы мүмкүн болмок. Андан дагы, азыр жаңы жаралып жаткан технологияларды жана санариптик аспаптарды пайдалануу (мисалы, электрондук кызматтар) таасир кылышы мүмкүн болушу үчүн жана, анын ичинде, санариптөө боюнча күч-аракеттер гендер, кирешелер жана жашаган жери (шаар/айыл) боюнча кызмат көрсөтүүлөргө жет</w:t>
      </w:r>
      <w:r w:rsidR="00DA0678">
        <w:rPr>
          <w:rFonts w:cs="Calibri"/>
          <w:bCs/>
          <w:lang w:val="ky-KG"/>
        </w:rPr>
        <w:t>үүнү</w:t>
      </w:r>
      <w:r w:rsidRPr="00BA0BAE">
        <w:rPr>
          <w:rFonts w:cs="Calibri"/>
          <w:bCs/>
          <w:lang w:val="ky-KG"/>
        </w:rPr>
        <w:t xml:space="preserve"> тереңдетпей тургандыгын кепилдей алышы үчүн андан аркы кайра маани берүү жана алар электрондук мамбашкарууну кеңирирээк колдонууга муктаж болот. Кызмат көрсөтүүлөрдүн лабораторияларын жана инновациялар лабораторияларын түзүү мүмкүндүктөрүн карап чыгуу боюнча азыркы күч-аракеттер ошондой эле жаңычылдык жана динамикалуу ыкмаларды өлкөдөгү менчик жана мамлекеттик секторлордогу саясатты жана инновацияларды ишке ашырууга көмөк көрсөтүү үчүн камсыздашы мүмкүн.</w:t>
      </w:r>
    </w:p>
    <w:p w:rsidR="00BE2AF6" w:rsidRPr="00BA0BAE" w:rsidRDefault="00BE2AF6" w:rsidP="00D320E8">
      <w:pPr>
        <w:widowControl w:val="0"/>
        <w:spacing w:after="0" w:line="240" w:lineRule="auto"/>
        <w:jc w:val="both"/>
        <w:rPr>
          <w:rFonts w:ascii="Calibri" w:eastAsia="Calibri" w:hAnsi="Calibri" w:cs="Calibri"/>
          <w:sz w:val="20"/>
          <w:szCs w:val="20"/>
          <w:lang w:val="ky-KG"/>
        </w:rPr>
      </w:pPr>
    </w:p>
    <w:tbl>
      <w:tblPr>
        <w:tblStyle w:val="10"/>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5"/>
        <w:gridCol w:w="2835"/>
        <w:gridCol w:w="567"/>
        <w:gridCol w:w="567"/>
        <w:gridCol w:w="567"/>
        <w:gridCol w:w="567"/>
        <w:gridCol w:w="567"/>
        <w:gridCol w:w="567"/>
        <w:gridCol w:w="567"/>
        <w:gridCol w:w="567"/>
        <w:gridCol w:w="567"/>
        <w:gridCol w:w="567"/>
        <w:gridCol w:w="567"/>
        <w:gridCol w:w="567"/>
      </w:tblGrid>
      <w:tr w:rsidR="00BE2AF6" w:rsidRPr="00165048" w:rsidTr="00683CF6">
        <w:trPr>
          <w:jc w:val="center"/>
        </w:trPr>
        <w:tc>
          <w:tcPr>
            <w:tcW w:w="425"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w:t>
            </w:r>
          </w:p>
        </w:tc>
        <w:tc>
          <w:tcPr>
            <w:tcW w:w="2835" w:type="dxa"/>
            <w:vMerge w:val="restart"/>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 xml:space="preserve">Документтин аталышы </w:t>
            </w:r>
          </w:p>
        </w:tc>
        <w:tc>
          <w:tcPr>
            <w:tcW w:w="6804" w:type="dxa"/>
            <w:gridSpan w:val="12"/>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ТӨМ 16. Тынч жана инклюзивдүү коомдор</w:t>
            </w:r>
          </w:p>
        </w:tc>
      </w:tr>
      <w:tr w:rsidR="00BE2AF6" w:rsidRPr="00BA0BAE" w:rsidTr="00683CF6">
        <w:trPr>
          <w:jc w:val="center"/>
        </w:trPr>
        <w:tc>
          <w:tcPr>
            <w:tcW w:w="425"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2835" w:type="dxa"/>
            <w:vMerge/>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16.1.</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16.2.</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16.3.</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16.4.</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16.5.</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16.6.</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16.7.</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16.8.</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16.9.</w:t>
            </w:r>
          </w:p>
        </w:tc>
        <w:tc>
          <w:tcPr>
            <w:tcW w:w="567" w:type="dxa"/>
            <w:shd w:val="clear" w:color="auto" w:fill="D5DCE4" w:themeFill="text2" w:themeFillTint="33"/>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16.10.</w:t>
            </w:r>
          </w:p>
        </w:tc>
        <w:tc>
          <w:tcPr>
            <w:tcW w:w="567"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16.a.</w:t>
            </w:r>
          </w:p>
        </w:tc>
        <w:tc>
          <w:tcPr>
            <w:tcW w:w="567" w:type="dxa"/>
            <w:shd w:val="clear" w:color="auto" w:fill="FFFF00"/>
            <w:vAlign w:val="center"/>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16.b.</w:t>
            </w:r>
          </w:p>
        </w:tc>
      </w:tr>
      <w:tr w:rsidR="00BE2AF6" w:rsidRPr="00BA0BAE" w:rsidTr="00683CF6">
        <w:trPr>
          <w:jc w:val="center"/>
        </w:trPr>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1</w:t>
            </w:r>
          </w:p>
        </w:tc>
        <w:tc>
          <w:tcPr>
            <w:tcW w:w="2835"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Биримдик. Ишеним. Жаратмандык 2018-2022 г.</w:t>
            </w:r>
          </w:p>
        </w:tc>
        <w:tc>
          <w:tcPr>
            <w:tcW w:w="567"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Times New Roman"/>
                <w:color w:val="002060"/>
                <w:sz w:val="20"/>
                <w:szCs w:val="20"/>
                <w:lang w:val="ky-KG"/>
              </w:rPr>
              <w:t>-</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shd w:val="clear" w:color="auto" w:fill="auto"/>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r>
      <w:tr w:rsidR="00BE2AF6" w:rsidRPr="00BA0BAE" w:rsidTr="00683CF6">
        <w:trPr>
          <w:jc w:val="center"/>
        </w:trPr>
        <w:tc>
          <w:tcPr>
            <w:tcW w:w="425" w:type="dxa"/>
          </w:tcPr>
          <w:p w:rsidR="00BE2AF6" w:rsidRPr="00BA0BAE" w:rsidRDefault="00BE2AF6" w:rsidP="00D320E8">
            <w:pPr>
              <w:ind w:right="-57"/>
              <w:jc w:val="both"/>
              <w:rPr>
                <w:rFonts w:ascii="Calibri" w:eastAsia="Calibri" w:hAnsi="Calibri" w:cs="Calibri"/>
                <w:b/>
                <w:color w:val="002060"/>
                <w:sz w:val="18"/>
                <w:szCs w:val="18"/>
                <w:lang w:val="ky-KG"/>
              </w:rPr>
            </w:pPr>
            <w:r w:rsidRPr="00BA0BAE">
              <w:rPr>
                <w:rFonts w:ascii="Calibri" w:eastAsia="Calibri" w:hAnsi="Calibri" w:cs="Calibri"/>
                <w:b/>
                <w:color w:val="002060"/>
                <w:sz w:val="18"/>
                <w:szCs w:val="18"/>
                <w:lang w:val="ky-KG"/>
              </w:rPr>
              <w:t>2</w:t>
            </w:r>
          </w:p>
        </w:tc>
        <w:tc>
          <w:tcPr>
            <w:tcW w:w="2835" w:type="dxa"/>
          </w:tcPr>
          <w:p w:rsidR="00BE2AF6" w:rsidRPr="00BA0BAE" w:rsidRDefault="00BE2AF6" w:rsidP="00D320E8">
            <w:pPr>
              <w:ind w:right="-57"/>
              <w:jc w:val="both"/>
              <w:rPr>
                <w:rFonts w:ascii="Calibri" w:eastAsia="Calibri" w:hAnsi="Calibri" w:cs="Calibri"/>
                <w:sz w:val="18"/>
                <w:szCs w:val="18"/>
                <w:lang w:val="ky-KG"/>
              </w:rPr>
            </w:pPr>
            <w:r w:rsidRPr="00BA0BAE">
              <w:rPr>
                <w:rFonts w:ascii="Calibri" w:eastAsia="Calibri" w:hAnsi="Calibri" w:cs="Calibri"/>
                <w:sz w:val="18"/>
                <w:szCs w:val="18"/>
                <w:lang w:val="ky-KG"/>
              </w:rPr>
              <w:t>Стратегия 2040-ж. чейин</w:t>
            </w:r>
          </w:p>
        </w:tc>
        <w:tc>
          <w:tcPr>
            <w:tcW w:w="567"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67"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ind w:right="-57"/>
              <w:jc w:val="both"/>
              <w:rPr>
                <w:rFonts w:ascii="Calibri" w:eastAsia="Calibri" w:hAnsi="Calibri" w:cs="Calibri"/>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shd w:val="clear" w:color="auto" w:fill="auto"/>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c>
          <w:tcPr>
            <w:tcW w:w="567" w:type="dxa"/>
          </w:tcPr>
          <w:p w:rsidR="00BE2AF6" w:rsidRPr="00BA0BAE" w:rsidRDefault="00BE2AF6" w:rsidP="00D320E8">
            <w:pPr>
              <w:jc w:val="both"/>
              <w:rPr>
                <w:rFonts w:ascii="Calibri" w:eastAsia="Calibri" w:hAnsi="Calibri" w:cs="Times New Roman"/>
                <w:color w:val="002060"/>
                <w:sz w:val="20"/>
                <w:szCs w:val="20"/>
                <w:lang w:val="ky-KG"/>
              </w:rPr>
            </w:pPr>
            <w:r w:rsidRPr="00BA0BAE">
              <w:rPr>
                <w:rFonts w:ascii="Calibri" w:eastAsia="Calibri" w:hAnsi="Calibri" w:cs="Calibri"/>
                <w:color w:val="002060"/>
                <w:sz w:val="20"/>
                <w:szCs w:val="20"/>
                <w:lang w:val="ky-KG"/>
              </w:rPr>
              <w:t>X</w:t>
            </w:r>
          </w:p>
        </w:tc>
      </w:tr>
    </w:tbl>
    <w:p w:rsidR="00BE2AF6" w:rsidRPr="00BA0BAE" w:rsidRDefault="00BE2AF6" w:rsidP="00023DD1">
      <w:pPr>
        <w:pStyle w:val="Caption"/>
        <w:jc w:val="center"/>
      </w:pPr>
      <w:proofErr w:type="spellStart"/>
      <w:r w:rsidRPr="00BA0BAE">
        <w:t>Булагы</w:t>
      </w:r>
      <w:proofErr w:type="spellEnd"/>
      <w:r w:rsidRPr="00BA0BAE">
        <w:t xml:space="preserve">: </w:t>
      </w:r>
      <w:proofErr w:type="spellStart"/>
      <w:r w:rsidRPr="00BA0BAE">
        <w:t>Тез</w:t>
      </w:r>
      <w:proofErr w:type="spellEnd"/>
      <w:r w:rsidRPr="00BA0BAE">
        <w:t xml:space="preserve"> </w:t>
      </w:r>
      <w:proofErr w:type="spellStart"/>
      <w:r w:rsidRPr="00BA0BAE">
        <w:t>интеграцияланууга</w:t>
      </w:r>
      <w:proofErr w:type="spellEnd"/>
      <w:r w:rsidRPr="00BA0BAE">
        <w:t xml:space="preserve"> </w:t>
      </w:r>
      <w:proofErr w:type="spellStart"/>
      <w:r w:rsidRPr="00BA0BAE">
        <w:t>баа</w:t>
      </w:r>
      <w:proofErr w:type="spellEnd"/>
      <w:r w:rsidRPr="00BA0BAE">
        <w:t xml:space="preserve"> </w:t>
      </w:r>
      <w:proofErr w:type="spellStart"/>
      <w:r w:rsidRPr="00BA0BAE">
        <w:t>берүүнүн</w:t>
      </w:r>
      <w:proofErr w:type="spellEnd"/>
      <w:r w:rsidRPr="00BA0BAE">
        <w:t xml:space="preserve"> </w:t>
      </w:r>
      <w:proofErr w:type="spellStart"/>
      <w:r w:rsidRPr="00BA0BAE">
        <w:t>жыйынтыктары</w:t>
      </w:r>
      <w:proofErr w:type="spellEnd"/>
    </w:p>
    <w:p w:rsidR="00BE2AF6" w:rsidRPr="00BA0BAE" w:rsidRDefault="00BE2AF6" w:rsidP="00D320E8">
      <w:pPr>
        <w:spacing w:after="0" w:line="240" w:lineRule="auto"/>
        <w:ind w:firstLine="720"/>
        <w:jc w:val="both"/>
        <w:rPr>
          <w:rFonts w:ascii="Calibri" w:eastAsia="Calibri" w:hAnsi="Calibri" w:cs="Times New Roman"/>
          <w:b/>
          <w:lang w:val="ky-KG"/>
        </w:rPr>
      </w:pPr>
    </w:p>
    <w:p w:rsidR="00BE2AF6" w:rsidRDefault="00BE2AF6" w:rsidP="00023DD1">
      <w:pPr>
        <w:pStyle w:val="Heading5"/>
        <w:numPr>
          <w:ilvl w:val="0"/>
          <w:numId w:val="0"/>
        </w:numPr>
        <w:ind w:left="1008" w:hanging="1008"/>
        <w:jc w:val="both"/>
        <w:rPr>
          <w:rFonts w:asciiTheme="minorHAnsi" w:hAnsiTheme="minorHAnsi"/>
          <w:b/>
          <w:color w:val="000000" w:themeColor="text1"/>
          <w:lang w:val="ky-KG"/>
        </w:rPr>
      </w:pPr>
      <w:r w:rsidRPr="00023DD1">
        <w:rPr>
          <w:rFonts w:asciiTheme="minorHAnsi" w:hAnsiTheme="minorHAnsi"/>
          <w:b/>
          <w:color w:val="000000" w:themeColor="text1"/>
          <w:lang w:val="ky-KG"/>
        </w:rPr>
        <w:t xml:space="preserve">ТӨМ </w:t>
      </w:r>
      <w:r w:rsidR="00DA0678" w:rsidRPr="00023DD1">
        <w:rPr>
          <w:rFonts w:asciiTheme="minorHAnsi" w:hAnsiTheme="minorHAnsi"/>
          <w:b/>
          <w:color w:val="000000" w:themeColor="text1"/>
          <w:lang w:val="ky-KG"/>
        </w:rPr>
        <w:t>16нын төмөнкү милдеттерине жет</w:t>
      </w:r>
      <w:r w:rsidRPr="00023DD1">
        <w:rPr>
          <w:rFonts w:asciiTheme="minorHAnsi" w:hAnsiTheme="minorHAnsi"/>
          <w:b/>
          <w:color w:val="000000" w:themeColor="text1"/>
          <w:lang w:val="ky-KG"/>
        </w:rPr>
        <w:t>үү</w:t>
      </w:r>
      <w:r w:rsidR="00DA0678" w:rsidRPr="00023DD1">
        <w:rPr>
          <w:rFonts w:asciiTheme="minorHAnsi" w:hAnsiTheme="minorHAnsi"/>
          <w:b/>
          <w:color w:val="000000" w:themeColor="text1"/>
          <w:lang w:val="ky-KG"/>
        </w:rPr>
        <w:t>д</w:t>
      </w:r>
      <w:r w:rsidRPr="00023DD1">
        <w:rPr>
          <w:rFonts w:asciiTheme="minorHAnsi" w:hAnsiTheme="minorHAnsi"/>
          <w:b/>
          <w:color w:val="000000" w:themeColor="text1"/>
          <w:lang w:val="ky-KG"/>
        </w:rPr>
        <w:t>ө көңүлдү төмөнкүлөргө б</w:t>
      </w:r>
      <w:r w:rsidR="00DA0678" w:rsidRPr="00023DD1">
        <w:rPr>
          <w:rFonts w:asciiTheme="minorHAnsi" w:hAnsiTheme="minorHAnsi"/>
          <w:b/>
          <w:color w:val="000000" w:themeColor="text1"/>
          <w:lang w:val="ky-KG"/>
        </w:rPr>
        <w:t xml:space="preserve">уруу </w:t>
      </w:r>
      <w:r w:rsidRPr="00023DD1">
        <w:rPr>
          <w:rFonts w:asciiTheme="minorHAnsi" w:hAnsiTheme="minorHAnsi"/>
          <w:b/>
          <w:color w:val="000000" w:themeColor="text1"/>
          <w:lang w:val="ky-KG"/>
        </w:rPr>
        <w:t>маанилүү:</w:t>
      </w:r>
    </w:p>
    <w:p w:rsidR="00023DD1" w:rsidRPr="00023DD1" w:rsidRDefault="00023DD1" w:rsidP="00023DD1">
      <w:pPr>
        <w:jc w:val="center"/>
        <w:rPr>
          <w:lang w:val="ky-KG"/>
        </w:rPr>
      </w:pPr>
      <w:r>
        <w:rPr>
          <w:noProof/>
          <w:lang w:val="ru-RU" w:eastAsia="ru-RU"/>
        </w:rPr>
        <w:drawing>
          <wp:inline distT="0" distB="0" distL="0" distR="0" wp14:anchorId="1CB6F4BF" wp14:editId="4839EA86">
            <wp:extent cx="3538330" cy="2146852"/>
            <wp:effectExtent l="0" t="0" r="5080" b="6350"/>
            <wp:docPr id="21000942" name="Picture 21000942"/>
            <wp:cNvGraphicFramePr/>
            <a:graphic xmlns:a="http://schemas.openxmlformats.org/drawingml/2006/main">
              <a:graphicData uri="http://schemas.openxmlformats.org/drawingml/2006/picture">
                <pic:pic xmlns:pic="http://schemas.openxmlformats.org/drawingml/2006/picture">
                  <pic:nvPicPr>
                    <pic:cNvPr id="21000942" name="Picture 21000942"/>
                    <pic:cNvPicPr/>
                  </pic:nvPicPr>
                  <pic:blipFill>
                    <a:blip r:embed="rId129"/>
                    <a:stretch>
                      <a:fillRect/>
                    </a:stretch>
                  </pic:blipFill>
                  <pic:spPr>
                    <a:xfrm>
                      <a:off x="0" y="0"/>
                      <a:ext cx="3537945" cy="2146618"/>
                    </a:xfrm>
                    <a:prstGeom prst="rect">
                      <a:avLst/>
                    </a:prstGeom>
                  </pic:spPr>
                </pic:pic>
              </a:graphicData>
            </a:graphic>
          </wp:inline>
        </w:drawing>
      </w:r>
    </w:p>
    <w:p w:rsidR="00BE2AF6" w:rsidRPr="00BA0BAE" w:rsidRDefault="00BE2AF6" w:rsidP="00FA53F2">
      <w:pPr>
        <w:pStyle w:val="ListBullet2"/>
        <w:numPr>
          <w:ilvl w:val="0"/>
          <w:numId w:val="32"/>
        </w:numPr>
        <w:jc w:val="both"/>
        <w:rPr>
          <w:lang w:val="ky-KG"/>
        </w:rPr>
      </w:pPr>
      <w:r w:rsidRPr="00BA0BAE">
        <w:rPr>
          <w:lang w:val="ky-KG"/>
        </w:rPr>
        <w:lastRenderedPageBreak/>
        <w:t xml:space="preserve">16.3 Улуттук жана эл аралык деңгээлдерде укуктун үстөмдүгүнө көмөк көрсөтүү жана бардыгына </w:t>
      </w:r>
      <w:r w:rsidR="00DA0678">
        <w:rPr>
          <w:lang w:val="ky-KG"/>
        </w:rPr>
        <w:t>сот адилеттигине</w:t>
      </w:r>
      <w:r w:rsidRPr="00BA0BAE">
        <w:rPr>
          <w:lang w:val="ky-KG"/>
        </w:rPr>
        <w:t xml:space="preserve"> теңдеш жет</w:t>
      </w:r>
      <w:r w:rsidR="00DA0678">
        <w:rPr>
          <w:lang w:val="ky-KG"/>
        </w:rPr>
        <w:t>үүнү</w:t>
      </w:r>
      <w:r w:rsidRPr="00BA0BAE">
        <w:rPr>
          <w:lang w:val="ky-KG"/>
        </w:rPr>
        <w:t xml:space="preserve"> камсыздоо.</w:t>
      </w:r>
    </w:p>
    <w:p w:rsidR="00BE2AF6" w:rsidRPr="00BA0BAE" w:rsidRDefault="00BE2AF6" w:rsidP="00FA53F2">
      <w:pPr>
        <w:pStyle w:val="ListBullet2"/>
        <w:numPr>
          <w:ilvl w:val="0"/>
          <w:numId w:val="32"/>
        </w:numPr>
        <w:jc w:val="both"/>
        <w:rPr>
          <w:lang w:val="ky-KG"/>
        </w:rPr>
      </w:pPr>
      <w:r w:rsidRPr="00BA0BAE">
        <w:rPr>
          <w:lang w:val="ky-KG"/>
        </w:rPr>
        <w:t>16.4 2030-жылга карата мыйзмсыз финансылык агымдарды жана курал-жарактын агымдарын алгылыктуу төмөндөтүү, уурдалган активдерди табуу жана кайтаруу боюнча ишмердикти активдештирүү жана уюшкан кылмыштуулуктун бардык формалары менен күрөш жүргүзүү.</w:t>
      </w:r>
    </w:p>
    <w:p w:rsidR="00BE2AF6" w:rsidRPr="00BA0BAE" w:rsidRDefault="00BE2AF6" w:rsidP="00FA53F2">
      <w:pPr>
        <w:pStyle w:val="ListBullet2"/>
        <w:numPr>
          <w:ilvl w:val="0"/>
          <w:numId w:val="32"/>
        </w:numPr>
        <w:jc w:val="both"/>
        <w:rPr>
          <w:lang w:val="ky-KG"/>
        </w:rPr>
      </w:pPr>
      <w:r w:rsidRPr="00BA0BAE">
        <w:rPr>
          <w:lang w:val="ky-KG"/>
        </w:rPr>
        <w:t>16.5 Алардын бардык формаларындагы коррупциянын жана паракорчулуктун масштабдарын алгылыктуу кыскартуу.</w:t>
      </w:r>
    </w:p>
    <w:p w:rsidR="00BE2AF6" w:rsidRPr="00BA0BAE" w:rsidRDefault="00BE2AF6" w:rsidP="00FA53F2">
      <w:pPr>
        <w:pStyle w:val="ListBullet2"/>
        <w:numPr>
          <w:ilvl w:val="0"/>
          <w:numId w:val="32"/>
        </w:numPr>
        <w:jc w:val="both"/>
        <w:rPr>
          <w:lang w:val="ky-KG"/>
        </w:rPr>
      </w:pPr>
      <w:r w:rsidRPr="00BA0BAE">
        <w:rPr>
          <w:lang w:val="ky-KG"/>
        </w:rPr>
        <w:t>16.6 Бардык деңгээлдердеги натыйжалуу, отчет берип туруучу жана ачык-айкын мекемелерди түзүү.</w:t>
      </w:r>
    </w:p>
    <w:p w:rsidR="00BE2AF6" w:rsidRPr="00BA0BAE" w:rsidRDefault="00BE2AF6" w:rsidP="00FA53F2">
      <w:pPr>
        <w:pStyle w:val="ListBullet2"/>
        <w:numPr>
          <w:ilvl w:val="0"/>
          <w:numId w:val="32"/>
        </w:numPr>
        <w:jc w:val="both"/>
        <w:rPr>
          <w:lang w:val="ky-KG"/>
        </w:rPr>
      </w:pPr>
      <w:r w:rsidRPr="00BA0BAE">
        <w:rPr>
          <w:lang w:val="ky-KG"/>
        </w:rPr>
        <w:t>16.10 Коомчулуктун маалыматка жеткиликтүүлүгүн камсыздоо жана негизги эркиндиктерди улуттук мыйзамдарга жана эл аралык макулдашууларга ылайык коргоо.</w:t>
      </w:r>
    </w:p>
    <w:p w:rsidR="00BE2AF6" w:rsidRPr="00BA0BAE" w:rsidRDefault="00BE2AF6" w:rsidP="00D320E8">
      <w:pPr>
        <w:widowControl w:val="0"/>
        <w:spacing w:after="0" w:line="240" w:lineRule="auto"/>
        <w:ind w:right="-54"/>
        <w:jc w:val="both"/>
        <w:rPr>
          <w:rFonts w:ascii="Calibri" w:eastAsia="Calibri" w:hAnsi="Calibri" w:cs="Calibri"/>
          <w:sz w:val="20"/>
          <w:szCs w:val="20"/>
          <w:lang w:val="ky-KG"/>
        </w:rPr>
      </w:pPr>
    </w:p>
    <w:tbl>
      <w:tblPr>
        <w:tblStyle w:val="TableNormal1"/>
        <w:tblW w:w="0" w:type="auto"/>
        <w:jc w:val="center"/>
        <w:tblLayout w:type="fixed"/>
        <w:tblLook w:val="01E0" w:firstRow="1" w:lastRow="1" w:firstColumn="1" w:lastColumn="1" w:noHBand="0" w:noVBand="0"/>
      </w:tblPr>
      <w:tblGrid>
        <w:gridCol w:w="1290"/>
        <w:gridCol w:w="1037"/>
        <w:gridCol w:w="1246"/>
        <w:gridCol w:w="811"/>
        <w:gridCol w:w="991"/>
        <w:gridCol w:w="706"/>
        <w:gridCol w:w="736"/>
        <w:gridCol w:w="631"/>
      </w:tblGrid>
      <w:tr w:rsidR="00BE2AF6" w:rsidRPr="00BA0BAE" w:rsidTr="00683CF6">
        <w:trPr>
          <w:trHeight w:hRule="exact" w:val="562"/>
          <w:jc w:val="center"/>
        </w:trPr>
        <w:tc>
          <w:tcPr>
            <w:tcW w:w="4384"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10"/>
              <w:ind w:right="-54"/>
              <w:jc w:val="both"/>
              <w:rPr>
                <w:rFonts w:ascii="Calibri" w:eastAsia="Calibri" w:hAnsi="Calibri" w:cs="Calibri"/>
                <w:sz w:val="16"/>
                <w:szCs w:val="16"/>
                <w:lang w:val="ky-KG"/>
              </w:rPr>
            </w:pPr>
          </w:p>
          <w:p w:rsidR="00BE2AF6" w:rsidRPr="00BA0BAE" w:rsidRDefault="00BE2AF6" w:rsidP="00D320E8">
            <w:pPr>
              <w:ind w:right="-54"/>
              <w:jc w:val="both"/>
              <w:rPr>
                <w:rFonts w:ascii="Calibri" w:eastAsia="Calibri" w:hAnsi="Calibri" w:cs="Times New Roman"/>
                <w:sz w:val="16"/>
                <w:szCs w:val="16"/>
                <w:lang w:val="ky-KG"/>
              </w:rPr>
            </w:pPr>
            <w:r w:rsidRPr="00BA0BAE">
              <w:rPr>
                <w:rFonts w:ascii="Calibri" w:eastAsia="Calibri" w:hAnsi="Calibri" w:cs="Times New Roman"/>
                <w:sz w:val="16"/>
                <w:szCs w:val="16"/>
                <w:lang w:val="ky-KG"/>
              </w:rPr>
              <w:t>Көрсөткүчтөрдүн үлүшү</w:t>
            </w:r>
          </w:p>
        </w:tc>
        <w:tc>
          <w:tcPr>
            <w:tcW w:w="3064" w:type="dxa"/>
            <w:gridSpan w:val="4"/>
            <w:tcBorders>
              <w:top w:val="single" w:sz="7" w:space="0" w:color="001F5F"/>
              <w:left w:val="single" w:sz="7" w:space="0" w:color="001F5F"/>
              <w:bottom w:val="single" w:sz="7" w:space="0" w:color="001F5F"/>
              <w:right w:val="single" w:sz="7" w:space="0" w:color="001F5F"/>
            </w:tcBorders>
          </w:tcPr>
          <w:p w:rsidR="00BE2AF6" w:rsidRPr="00BA0BAE" w:rsidRDefault="00BE2AF6" w:rsidP="00D320E8">
            <w:pPr>
              <w:spacing w:before="11" w:line="210" w:lineRule="exact"/>
              <w:ind w:left="404" w:right="-54" w:hanging="240"/>
              <w:jc w:val="both"/>
              <w:rPr>
                <w:rFonts w:ascii="Calibri" w:eastAsia="Calibri" w:hAnsi="Calibri" w:cs="Times New Roman"/>
                <w:sz w:val="16"/>
                <w:szCs w:val="16"/>
                <w:lang w:val="ky-KG"/>
              </w:rPr>
            </w:pPr>
          </w:p>
          <w:p w:rsidR="00BE2AF6" w:rsidRPr="00BA0BAE" w:rsidRDefault="00BE2AF6" w:rsidP="00D320E8">
            <w:pPr>
              <w:spacing w:before="11" w:line="210" w:lineRule="exact"/>
              <w:ind w:left="404" w:right="-54" w:hanging="240"/>
              <w:jc w:val="both"/>
              <w:rPr>
                <w:rFonts w:ascii="Calibri" w:eastAsia="Calibri" w:hAnsi="Calibri" w:cs="Times New Roman"/>
                <w:sz w:val="16"/>
                <w:szCs w:val="16"/>
                <w:lang w:val="ky-KG"/>
              </w:rPr>
            </w:pPr>
            <w:r w:rsidRPr="00BA0BAE">
              <w:rPr>
                <w:rFonts w:ascii="Calibri" w:eastAsia="Calibri" w:hAnsi="Calibri" w:cs="Times New Roman"/>
                <w:sz w:val="16"/>
                <w:szCs w:val="16"/>
                <w:lang w:val="ky-KG"/>
              </w:rPr>
              <w:t>Көрсөткүчтөрдүн саны</w:t>
            </w:r>
          </w:p>
          <w:p w:rsidR="00BE2AF6" w:rsidRPr="00BA0BAE" w:rsidRDefault="00BE2AF6" w:rsidP="00D320E8">
            <w:pPr>
              <w:ind w:right="-54"/>
              <w:jc w:val="both"/>
              <w:rPr>
                <w:rFonts w:ascii="Calibri" w:eastAsia="Calibri" w:hAnsi="Calibri" w:cs="Times New Roman"/>
                <w:sz w:val="16"/>
                <w:szCs w:val="16"/>
                <w:lang w:val="ky-KG"/>
              </w:rPr>
            </w:pPr>
          </w:p>
        </w:tc>
      </w:tr>
      <w:tr w:rsidR="00BE2AF6" w:rsidRPr="00BA0BAE" w:rsidTr="00683CF6">
        <w:trPr>
          <w:trHeight w:hRule="exact" w:val="859"/>
          <w:jc w:val="center"/>
        </w:trPr>
        <w:tc>
          <w:tcPr>
            <w:tcW w:w="1290" w:type="dxa"/>
            <w:tcBorders>
              <w:top w:val="single" w:sz="7" w:space="0" w:color="001F5F"/>
              <w:left w:val="single" w:sz="7" w:space="0" w:color="001F5F"/>
              <w:bottom w:val="nil"/>
              <w:right w:val="single" w:sz="7" w:space="0" w:color="001F5F"/>
            </w:tcBorders>
            <w:shd w:val="clear" w:color="auto" w:fill="92D050"/>
            <w:vAlign w:val="center"/>
          </w:tcPr>
          <w:p w:rsidR="00BE2AF6" w:rsidRPr="00BA0BAE" w:rsidRDefault="00BE2AF6" w:rsidP="00D320E8">
            <w:pPr>
              <w:spacing w:line="216" w:lineRule="exact"/>
              <w:ind w:left="37"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Жетишилгендери</w:t>
            </w:r>
          </w:p>
        </w:tc>
        <w:tc>
          <w:tcPr>
            <w:tcW w:w="1037" w:type="dxa"/>
            <w:tcBorders>
              <w:top w:val="single" w:sz="7" w:space="0" w:color="001F5F"/>
              <w:left w:val="single" w:sz="7" w:space="0" w:color="001F5F"/>
              <w:bottom w:val="nil"/>
              <w:right w:val="single" w:sz="7" w:space="0" w:color="001F5F"/>
            </w:tcBorders>
            <w:shd w:val="clear" w:color="auto" w:fill="FFFF00"/>
            <w:vAlign w:val="center"/>
          </w:tcPr>
          <w:p w:rsidR="00BE2AF6" w:rsidRPr="00BA0BAE" w:rsidRDefault="00BE2AF6" w:rsidP="00D320E8">
            <w:pPr>
              <w:spacing w:line="216" w:lineRule="exact"/>
              <w:ind w:left="17" w:right="-54"/>
              <w:jc w:val="both"/>
              <w:rPr>
                <w:rFonts w:ascii="Calibri" w:eastAsia="Calibri" w:hAnsi="Calibri" w:cs="Calibri"/>
                <w:sz w:val="16"/>
                <w:szCs w:val="16"/>
                <w:lang w:val="ky-KG"/>
              </w:rPr>
            </w:pPr>
            <w:r w:rsidRPr="00BA0BAE">
              <w:rPr>
                <w:rFonts w:ascii="Calibri" w:eastAsia="Calibri" w:hAnsi="Calibri" w:cs="Times New Roman"/>
                <w:sz w:val="18"/>
                <w:lang w:val="ky-KG"/>
              </w:rPr>
              <w:t>Али жетишиле электери</w:t>
            </w:r>
          </w:p>
        </w:tc>
        <w:tc>
          <w:tcPr>
            <w:tcW w:w="1246" w:type="dxa"/>
            <w:tcBorders>
              <w:top w:val="single" w:sz="7" w:space="0" w:color="001F5F"/>
              <w:left w:val="single" w:sz="7" w:space="0" w:color="001F5F"/>
              <w:bottom w:val="nil"/>
              <w:right w:val="single" w:sz="7" w:space="0" w:color="001F5F"/>
            </w:tcBorders>
            <w:shd w:val="clear" w:color="auto" w:fill="FF0000"/>
            <w:vAlign w:val="center"/>
          </w:tcPr>
          <w:p w:rsidR="00BE2AF6" w:rsidRPr="00BA0BAE" w:rsidRDefault="00BE2AF6" w:rsidP="00D320E8">
            <w:pPr>
              <w:spacing w:line="246" w:lineRule="auto"/>
              <w:ind w:right="-54" w:firstLine="2"/>
              <w:jc w:val="both"/>
              <w:rPr>
                <w:rFonts w:ascii="Calibri" w:eastAsia="Calibri" w:hAnsi="Calibri" w:cs="Calibri"/>
                <w:sz w:val="16"/>
                <w:szCs w:val="16"/>
                <w:lang w:val="ky-KG"/>
              </w:rPr>
            </w:pPr>
            <w:r w:rsidRPr="00BA0BAE">
              <w:rPr>
                <w:rFonts w:ascii="Calibri" w:eastAsia="Calibri" w:hAnsi="Calibri" w:cs="Times New Roman"/>
                <w:sz w:val="16"/>
                <w:szCs w:val="16"/>
                <w:lang w:val="ky-KG"/>
              </w:rPr>
              <w:t>Олуттуу күч-аракеттер талап кылынат</w:t>
            </w:r>
          </w:p>
        </w:tc>
        <w:tc>
          <w:tcPr>
            <w:tcW w:w="811" w:type="dxa"/>
            <w:tcBorders>
              <w:top w:val="single" w:sz="7" w:space="0" w:color="001F5F"/>
              <w:left w:val="single" w:sz="7" w:space="0" w:color="001F5F"/>
              <w:bottom w:val="nil"/>
              <w:right w:val="single" w:sz="7" w:space="0" w:color="001F5F"/>
            </w:tcBorders>
            <w:shd w:val="clear" w:color="auto" w:fill="D9D9D9"/>
            <w:vAlign w:val="center"/>
          </w:tcPr>
          <w:p w:rsidR="00BE2AF6" w:rsidRPr="00BA0BAE" w:rsidRDefault="00BE2AF6" w:rsidP="00D320E8">
            <w:pPr>
              <w:spacing w:line="216" w:lineRule="exact"/>
              <w:ind w:left="104"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Маалыматтар жок</w:t>
            </w:r>
          </w:p>
        </w:tc>
        <w:tc>
          <w:tcPr>
            <w:tcW w:w="991" w:type="dxa"/>
            <w:tcBorders>
              <w:top w:val="single" w:sz="7" w:space="0" w:color="001F5F"/>
              <w:left w:val="single" w:sz="7" w:space="0" w:color="001F5F"/>
              <w:bottom w:val="nil"/>
              <w:right w:val="single" w:sz="7" w:space="0" w:color="001F5F"/>
            </w:tcBorders>
            <w:shd w:val="clear" w:color="auto" w:fill="92D050"/>
            <w:vAlign w:val="center"/>
          </w:tcPr>
          <w:p w:rsidR="00BE2AF6" w:rsidRPr="00BA0BAE" w:rsidRDefault="00BE2AF6" w:rsidP="00D320E8">
            <w:pPr>
              <w:spacing w:line="216" w:lineRule="exact"/>
              <w:ind w:left="47"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Жашылдар</w:t>
            </w:r>
          </w:p>
        </w:tc>
        <w:tc>
          <w:tcPr>
            <w:tcW w:w="706" w:type="dxa"/>
            <w:tcBorders>
              <w:top w:val="single" w:sz="7" w:space="0" w:color="001F5F"/>
              <w:left w:val="single" w:sz="7" w:space="0" w:color="001F5F"/>
              <w:bottom w:val="nil"/>
              <w:right w:val="single" w:sz="7" w:space="0" w:color="001F5F"/>
            </w:tcBorders>
            <w:shd w:val="clear" w:color="auto" w:fill="FFFF00"/>
            <w:vAlign w:val="center"/>
          </w:tcPr>
          <w:p w:rsidR="00BE2AF6" w:rsidRPr="00BA0BAE" w:rsidRDefault="00BE2AF6" w:rsidP="00D320E8">
            <w:pPr>
              <w:spacing w:line="216" w:lineRule="exact"/>
              <w:ind w:left="48"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Сарылар</w:t>
            </w:r>
          </w:p>
        </w:tc>
        <w:tc>
          <w:tcPr>
            <w:tcW w:w="736" w:type="dxa"/>
            <w:tcBorders>
              <w:top w:val="single" w:sz="7" w:space="0" w:color="001F5F"/>
              <w:left w:val="single" w:sz="7" w:space="0" w:color="001F5F"/>
              <w:bottom w:val="nil"/>
              <w:right w:val="single" w:sz="7" w:space="0" w:color="001F5F"/>
            </w:tcBorders>
            <w:shd w:val="clear" w:color="auto" w:fill="FF0000"/>
            <w:vAlign w:val="center"/>
          </w:tcPr>
          <w:p w:rsidR="00BE2AF6" w:rsidRPr="00BA0BAE" w:rsidRDefault="00BE2AF6" w:rsidP="00D320E8">
            <w:pPr>
              <w:spacing w:line="216" w:lineRule="exact"/>
              <w:ind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Кызылдар</w:t>
            </w:r>
          </w:p>
        </w:tc>
        <w:tc>
          <w:tcPr>
            <w:tcW w:w="631" w:type="dxa"/>
            <w:tcBorders>
              <w:top w:val="single" w:sz="7" w:space="0" w:color="001F5F"/>
              <w:left w:val="single" w:sz="7" w:space="0" w:color="001F5F"/>
              <w:bottom w:val="nil"/>
              <w:right w:val="single" w:sz="7" w:space="0" w:color="001F5F"/>
            </w:tcBorders>
            <w:shd w:val="clear" w:color="auto" w:fill="D9D9D9"/>
            <w:vAlign w:val="center"/>
          </w:tcPr>
          <w:p w:rsidR="00BE2AF6" w:rsidRPr="00BA0BAE" w:rsidRDefault="00BE2AF6" w:rsidP="00D320E8">
            <w:pPr>
              <w:spacing w:line="216" w:lineRule="exact"/>
              <w:ind w:right="-54"/>
              <w:jc w:val="both"/>
              <w:rPr>
                <w:rFonts w:ascii="Calibri" w:eastAsia="Calibri" w:hAnsi="Calibri" w:cs="Calibri"/>
                <w:sz w:val="16"/>
                <w:szCs w:val="16"/>
                <w:lang w:val="ky-KG"/>
              </w:rPr>
            </w:pPr>
            <w:r w:rsidRPr="00BA0BAE">
              <w:rPr>
                <w:rFonts w:ascii="Calibri" w:eastAsia="Calibri" w:hAnsi="Calibri" w:cs="Times New Roman"/>
                <w:sz w:val="16"/>
                <w:szCs w:val="16"/>
                <w:lang w:val="ky-KG"/>
              </w:rPr>
              <w:t>Боздор</w:t>
            </w:r>
          </w:p>
        </w:tc>
      </w:tr>
      <w:tr w:rsidR="00BE2AF6" w:rsidRPr="00BA0BAE" w:rsidTr="00683CF6">
        <w:trPr>
          <w:trHeight w:hRule="exact" w:val="271"/>
          <w:jc w:val="center"/>
        </w:trPr>
        <w:tc>
          <w:tcPr>
            <w:tcW w:w="1290"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11%</w:t>
            </w:r>
          </w:p>
        </w:tc>
        <w:tc>
          <w:tcPr>
            <w:tcW w:w="1037"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37%</w:t>
            </w:r>
          </w:p>
        </w:tc>
        <w:tc>
          <w:tcPr>
            <w:tcW w:w="1246"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26%</w:t>
            </w:r>
          </w:p>
        </w:tc>
        <w:tc>
          <w:tcPr>
            <w:tcW w:w="811"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26%</w:t>
            </w:r>
          </w:p>
        </w:tc>
        <w:tc>
          <w:tcPr>
            <w:tcW w:w="991"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2</w:t>
            </w:r>
          </w:p>
        </w:tc>
        <w:tc>
          <w:tcPr>
            <w:tcW w:w="706"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7</w:t>
            </w:r>
          </w:p>
        </w:tc>
        <w:tc>
          <w:tcPr>
            <w:tcW w:w="736"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5</w:t>
            </w:r>
          </w:p>
        </w:tc>
        <w:tc>
          <w:tcPr>
            <w:tcW w:w="631" w:type="dxa"/>
            <w:tcBorders>
              <w:top w:val="nil"/>
              <w:left w:val="single" w:sz="7" w:space="0" w:color="001F5F"/>
              <w:bottom w:val="single" w:sz="7" w:space="0" w:color="001F5F"/>
              <w:right w:val="single" w:sz="7" w:space="0" w:color="001F5F"/>
            </w:tcBorders>
          </w:tcPr>
          <w:p w:rsidR="00BE2AF6" w:rsidRPr="00BA0BAE" w:rsidRDefault="00BE2AF6" w:rsidP="00D320E8">
            <w:pPr>
              <w:spacing w:before="53" w:line="200" w:lineRule="exact"/>
              <w:ind w:left="80" w:right="50"/>
              <w:jc w:val="both"/>
              <w:rPr>
                <w:rFonts w:ascii="Calibri" w:eastAsia="Calibri" w:hAnsi="Calibri" w:cs="Calibri"/>
                <w:sz w:val="16"/>
                <w:szCs w:val="16"/>
                <w:lang w:val="ky-KG"/>
              </w:rPr>
            </w:pPr>
            <w:r w:rsidRPr="00BA0BAE">
              <w:rPr>
                <w:rFonts w:ascii="Calibri" w:eastAsia="Calibri" w:hAnsi="Calibri" w:cs="Times New Roman"/>
                <w:sz w:val="16"/>
                <w:szCs w:val="16"/>
                <w:lang w:val="ky-KG"/>
              </w:rPr>
              <w:t>5</w:t>
            </w:r>
          </w:p>
        </w:tc>
      </w:tr>
    </w:tbl>
    <w:p w:rsidR="00BE2AF6" w:rsidRPr="00BA0BAE" w:rsidRDefault="00BE2AF6" w:rsidP="00023DD1">
      <w:pPr>
        <w:pStyle w:val="Caption"/>
        <w:jc w:val="center"/>
        <w:rPr>
          <w:rFonts w:ascii="Calibri" w:eastAsia="Calibri" w:hAnsi="Calibri" w:cs="Times New Roman"/>
        </w:rPr>
      </w:pPr>
      <w:proofErr w:type="spellStart"/>
      <w:r w:rsidRPr="00BA0BAE">
        <w:rPr>
          <w:rFonts w:ascii="Calibri" w:eastAsia="Calibri" w:hAnsi="Calibri" w:cs="Times New Roman"/>
        </w:rPr>
        <w:t>Булактары</w:t>
      </w:r>
      <w:proofErr w:type="spellEnd"/>
      <w:r w:rsidRPr="00BA0BAE">
        <w:rPr>
          <w:rFonts w:ascii="Calibri" w:eastAsia="Calibri" w:hAnsi="Calibri" w:cs="Times New Roman"/>
        </w:rPr>
        <w:t xml:space="preserve">: ТӨМ 16 </w:t>
      </w:r>
      <w:proofErr w:type="spellStart"/>
      <w:r w:rsidRPr="00BA0BAE">
        <w:rPr>
          <w:rFonts w:ascii="Calibri" w:eastAsia="Calibri" w:hAnsi="Calibri" w:cs="Times New Roman"/>
        </w:rPr>
        <w:t>үчүн</w:t>
      </w:r>
      <w:proofErr w:type="spellEnd"/>
      <w:r w:rsidRPr="00BA0BAE">
        <w:rPr>
          <w:rFonts w:ascii="Calibri" w:eastAsia="Calibri" w:hAnsi="Calibri" w:cs="Times New Roman"/>
        </w:rPr>
        <w:t xml:space="preserve"> </w:t>
      </w:r>
      <w:proofErr w:type="spellStart"/>
      <w:r w:rsidRPr="00BA0BAE">
        <w:t>Кыргызстан</w:t>
      </w:r>
      <w:proofErr w:type="spellEnd"/>
      <w:r w:rsidRPr="00BA0BAE">
        <w:t xml:space="preserve"> </w:t>
      </w:r>
      <w:proofErr w:type="spellStart"/>
      <w:r w:rsidRPr="00BA0BAE">
        <w:t>үчүн</w:t>
      </w:r>
      <w:proofErr w:type="spellEnd"/>
      <w:r w:rsidRPr="00BA0BAE">
        <w:t xml:space="preserve"> ТӨМ </w:t>
      </w:r>
      <w:proofErr w:type="spellStart"/>
      <w:r w:rsidRPr="00BA0BAE">
        <w:t>боюнча</w:t>
      </w:r>
      <w:proofErr w:type="spellEnd"/>
      <w:r w:rsidRPr="00BA0BAE">
        <w:t xml:space="preserve"> </w:t>
      </w:r>
      <w:proofErr w:type="spellStart"/>
      <w:r w:rsidRPr="00BA0BAE">
        <w:t>Башкаруу</w:t>
      </w:r>
      <w:proofErr w:type="spellEnd"/>
      <w:r w:rsidRPr="00BA0BAE">
        <w:t xml:space="preserve"> </w:t>
      </w:r>
      <w:proofErr w:type="spellStart"/>
      <w:r w:rsidRPr="00BA0BAE">
        <w:t>панелдеринин</w:t>
      </w:r>
      <w:proofErr w:type="spellEnd"/>
      <w:r w:rsidRPr="00BA0BAE">
        <w:t xml:space="preserve"> </w:t>
      </w:r>
      <w:proofErr w:type="spellStart"/>
      <w:r w:rsidRPr="00BA0BAE">
        <w:t>аспаптары</w:t>
      </w:r>
      <w:proofErr w:type="spellEnd"/>
    </w:p>
    <w:p w:rsidR="00BE2AF6" w:rsidRPr="00BA0BAE" w:rsidRDefault="00BE2AF6" w:rsidP="00D320E8">
      <w:pPr>
        <w:jc w:val="both"/>
        <w:rPr>
          <w:lang w:val="ky-KG"/>
        </w:rPr>
      </w:pPr>
      <w:r w:rsidRPr="00BA0BAE">
        <w:rPr>
          <w:lang w:val="ky-KG"/>
        </w:rPr>
        <w:br w:type="page"/>
      </w:r>
    </w:p>
    <w:p w:rsidR="00BE2AF6" w:rsidRPr="00BA0BAE" w:rsidRDefault="00BE2AF6" w:rsidP="00D320E8">
      <w:pPr>
        <w:pStyle w:val="Heading1"/>
        <w:numPr>
          <w:ilvl w:val="0"/>
          <w:numId w:val="0"/>
        </w:numPr>
        <w:ind w:left="432" w:hanging="432"/>
        <w:jc w:val="both"/>
        <w:rPr>
          <w:lang w:val="ky-KG"/>
        </w:rPr>
        <w:sectPr w:rsidR="00BE2AF6" w:rsidRPr="00BA0BAE" w:rsidSect="00683CF6">
          <w:headerReference w:type="default" r:id="rId130"/>
          <w:pgSz w:w="12240" w:h="15840"/>
          <w:pgMar w:top="1350" w:right="1440" w:bottom="1350" w:left="1440" w:header="720" w:footer="720" w:gutter="0"/>
          <w:cols w:space="720"/>
          <w:docGrid w:linePitch="360"/>
        </w:sectPr>
      </w:pPr>
    </w:p>
    <w:p w:rsidR="00BE2AF6" w:rsidRPr="00BA0BAE" w:rsidRDefault="00BE2AF6" w:rsidP="00D320E8">
      <w:pPr>
        <w:pStyle w:val="Heading1"/>
        <w:numPr>
          <w:ilvl w:val="0"/>
          <w:numId w:val="0"/>
        </w:numPr>
        <w:ind w:left="432" w:hanging="432"/>
        <w:jc w:val="both"/>
        <w:rPr>
          <w:lang w:val="ky-KG"/>
        </w:rPr>
      </w:pPr>
      <w:bookmarkStart w:id="55" w:name="_Toc8656568"/>
      <w:r w:rsidRPr="00BA0BAE">
        <w:rPr>
          <w:lang w:val="ky-KG"/>
        </w:rPr>
        <w:lastRenderedPageBreak/>
        <w:t>2-тиркеме – Кыргызстан</w:t>
      </w:r>
      <w:bookmarkEnd w:id="55"/>
      <w:r w:rsidRPr="00BA0BAE">
        <w:rPr>
          <w:lang w:val="ky-KG"/>
        </w:rPr>
        <w:t xml:space="preserve"> үчүн сценарийлерге талдоо жүргүзүү</w:t>
      </w:r>
    </w:p>
    <w:p w:rsidR="00023DD1" w:rsidRDefault="00023DD1" w:rsidP="00D320E8">
      <w:pPr>
        <w:jc w:val="both"/>
        <w:rPr>
          <w:rFonts w:ascii="Calibri Light" w:hAnsi="Calibri Light" w:cs="Calibri Light"/>
          <w:sz w:val="56"/>
          <w:szCs w:val="56"/>
          <w:lang w:val="ky-KG"/>
        </w:rPr>
      </w:pPr>
    </w:p>
    <w:p w:rsidR="002007FB" w:rsidRPr="00306C26" w:rsidRDefault="002007FB" w:rsidP="00D320E8">
      <w:pPr>
        <w:jc w:val="both"/>
        <w:rPr>
          <w:rFonts w:ascii="Calibri Light" w:hAnsi="Calibri Light" w:cs="Calibri Light"/>
          <w:sz w:val="56"/>
          <w:szCs w:val="56"/>
          <w:lang w:val="en-US"/>
        </w:rPr>
      </w:pPr>
    </w:p>
    <w:p w:rsidR="00556D55" w:rsidRPr="00BA0BAE" w:rsidRDefault="00556D55" w:rsidP="00D320E8">
      <w:pPr>
        <w:jc w:val="both"/>
        <w:rPr>
          <w:rFonts w:ascii="Calibri Light" w:hAnsi="Calibri Light" w:cs="Calibri Light"/>
          <w:sz w:val="56"/>
          <w:szCs w:val="56"/>
          <w:lang w:val="ky-KG"/>
        </w:rPr>
      </w:pPr>
    </w:p>
    <w:p w:rsidR="00BE2AF6" w:rsidRPr="00556D55" w:rsidRDefault="00BE2AF6" w:rsidP="00023DD1">
      <w:pPr>
        <w:pStyle w:val="BodyText"/>
        <w:jc w:val="center"/>
        <w:rPr>
          <w:rFonts w:asciiTheme="majorHAnsi" w:hAnsiTheme="majorHAnsi"/>
          <w:b/>
          <w:sz w:val="56"/>
          <w:szCs w:val="56"/>
          <w:lang w:val="ky-KG"/>
        </w:rPr>
      </w:pPr>
      <w:r w:rsidRPr="00556D55">
        <w:rPr>
          <w:rFonts w:asciiTheme="majorHAnsi" w:hAnsiTheme="majorHAnsi"/>
          <w:b/>
          <w:sz w:val="56"/>
          <w:szCs w:val="56"/>
          <w:lang w:val="ky-KG"/>
        </w:rPr>
        <w:t>Кыргызстан үчүн сценарийлерге талдоо жүргүзүү</w:t>
      </w:r>
    </w:p>
    <w:p w:rsidR="00BE2AF6" w:rsidRPr="00BA0BAE" w:rsidRDefault="00BE2AF6" w:rsidP="00D320E8">
      <w:pPr>
        <w:jc w:val="both"/>
        <w:rPr>
          <w:rFonts w:ascii="Calibri Light" w:hAnsi="Calibri Light" w:cs="Calibri Light"/>
          <w:lang w:val="ky-KG"/>
        </w:rPr>
      </w:pPr>
    </w:p>
    <w:p w:rsidR="00023DD1" w:rsidRDefault="00023DD1" w:rsidP="00D320E8">
      <w:pPr>
        <w:jc w:val="both"/>
        <w:rPr>
          <w:rFonts w:ascii="Calibri Light" w:hAnsi="Calibri Light" w:cs="Calibri Light"/>
          <w:sz w:val="40"/>
          <w:szCs w:val="40"/>
          <w:lang w:val="ky-KG"/>
        </w:rPr>
      </w:pPr>
    </w:p>
    <w:p w:rsidR="00023DD1" w:rsidRPr="00BA0BAE" w:rsidRDefault="00023DD1" w:rsidP="00D320E8">
      <w:pPr>
        <w:jc w:val="both"/>
        <w:rPr>
          <w:rFonts w:ascii="Calibri Light" w:hAnsi="Calibri Light" w:cs="Calibri Light"/>
          <w:sz w:val="40"/>
          <w:szCs w:val="40"/>
          <w:lang w:val="ky-KG"/>
        </w:rPr>
      </w:pPr>
    </w:p>
    <w:p w:rsidR="00BE2AF6" w:rsidRPr="00BA0BAE" w:rsidRDefault="00BE2AF6" w:rsidP="00023DD1">
      <w:pPr>
        <w:spacing w:after="120"/>
        <w:jc w:val="center"/>
        <w:rPr>
          <w:rFonts w:ascii="Calibri Light" w:hAnsi="Calibri Light" w:cs="Calibri Light"/>
          <w:sz w:val="48"/>
          <w:szCs w:val="48"/>
          <w:lang w:val="ky-KG"/>
        </w:rPr>
      </w:pPr>
      <w:r w:rsidRPr="00BA0BAE">
        <w:rPr>
          <w:rFonts w:ascii="Calibri Light" w:hAnsi="Calibri Light" w:cs="Calibri Light"/>
          <w:sz w:val="48"/>
          <w:szCs w:val="48"/>
          <w:lang w:val="ky-KG"/>
        </w:rPr>
        <w:t>Адам капиталы</w:t>
      </w:r>
    </w:p>
    <w:p w:rsidR="00BE2AF6" w:rsidRPr="00BA0BAE" w:rsidRDefault="00BE2AF6" w:rsidP="00023DD1">
      <w:pPr>
        <w:spacing w:after="120"/>
        <w:jc w:val="center"/>
        <w:rPr>
          <w:rFonts w:ascii="Calibri Light" w:hAnsi="Calibri Light" w:cs="Calibri Light"/>
          <w:sz w:val="48"/>
          <w:szCs w:val="48"/>
          <w:lang w:val="ky-KG"/>
        </w:rPr>
      </w:pPr>
      <w:r w:rsidRPr="00BA0BAE">
        <w:rPr>
          <w:rFonts w:ascii="Calibri Light" w:hAnsi="Calibri Light" w:cs="Calibri Light"/>
          <w:sz w:val="48"/>
          <w:szCs w:val="48"/>
          <w:lang w:val="ky-KG"/>
        </w:rPr>
        <w:t>Мамлекеттик башкаруу</w:t>
      </w:r>
    </w:p>
    <w:p w:rsidR="00BE2AF6" w:rsidRPr="00BA0BAE" w:rsidRDefault="00BE2AF6" w:rsidP="00023DD1">
      <w:pPr>
        <w:spacing w:after="120"/>
        <w:jc w:val="center"/>
        <w:rPr>
          <w:rFonts w:ascii="Calibri Light" w:hAnsi="Calibri Light" w:cs="Calibri Light"/>
          <w:sz w:val="48"/>
          <w:szCs w:val="48"/>
          <w:lang w:val="ky-KG"/>
        </w:rPr>
      </w:pPr>
      <w:r w:rsidRPr="00BA0BAE">
        <w:rPr>
          <w:rFonts w:ascii="Calibri Light" w:hAnsi="Calibri Light" w:cs="Calibri Light"/>
          <w:sz w:val="48"/>
          <w:szCs w:val="48"/>
          <w:lang w:val="ky-KG"/>
        </w:rPr>
        <w:t>Экономика</w:t>
      </w:r>
    </w:p>
    <w:p w:rsidR="00BE2AF6" w:rsidRPr="00BA0BAE" w:rsidRDefault="00BE2AF6" w:rsidP="00D320E8">
      <w:pPr>
        <w:jc w:val="both"/>
        <w:rPr>
          <w:rFonts w:ascii="Calibri Light" w:hAnsi="Calibri Light" w:cs="Calibri Light"/>
          <w:lang w:val="ky-KG"/>
        </w:rPr>
      </w:pPr>
    </w:p>
    <w:p w:rsidR="00BE2AF6" w:rsidRPr="00BA0BAE" w:rsidRDefault="00BE2AF6" w:rsidP="00D320E8">
      <w:pPr>
        <w:jc w:val="both"/>
        <w:rPr>
          <w:rFonts w:ascii="Calibri Light" w:hAnsi="Calibri Light" w:cs="Calibri Light"/>
          <w:lang w:val="ky-KG"/>
        </w:rPr>
      </w:pPr>
    </w:p>
    <w:p w:rsidR="00BE2AF6" w:rsidRPr="00BA0BAE" w:rsidRDefault="00BE2AF6" w:rsidP="00D320E8">
      <w:pPr>
        <w:jc w:val="both"/>
        <w:rPr>
          <w:rFonts w:ascii="Calibri Light" w:hAnsi="Calibri Light" w:cs="Calibri Light"/>
          <w:lang w:val="ky-KG"/>
        </w:rPr>
      </w:pPr>
    </w:p>
    <w:p w:rsidR="00BE2AF6" w:rsidRPr="00BA0BAE" w:rsidRDefault="00BE2AF6" w:rsidP="00D320E8">
      <w:pPr>
        <w:jc w:val="both"/>
        <w:rPr>
          <w:rFonts w:ascii="Calibri Light" w:hAnsi="Calibri Light" w:cs="Calibri Light"/>
          <w:lang w:val="ky-KG"/>
        </w:rPr>
      </w:pPr>
    </w:p>
    <w:p w:rsidR="00BE2AF6" w:rsidRPr="00BA0BAE" w:rsidRDefault="00BE2AF6" w:rsidP="00556D55">
      <w:pPr>
        <w:jc w:val="center"/>
        <w:rPr>
          <w:rFonts w:ascii="Calibri Light" w:hAnsi="Calibri Light" w:cs="Calibri Light"/>
          <w:lang w:val="ky-KG"/>
        </w:rPr>
      </w:pPr>
    </w:p>
    <w:p w:rsidR="00BE2AF6" w:rsidRPr="00BA0BAE" w:rsidRDefault="00BE2AF6" w:rsidP="00556D55">
      <w:pPr>
        <w:jc w:val="center"/>
        <w:rPr>
          <w:rFonts w:ascii="Calibri Light" w:hAnsi="Calibri Light" w:cs="Calibri Light"/>
          <w:lang w:val="ky-KG"/>
        </w:rPr>
      </w:pPr>
      <w:r w:rsidRPr="00BA0BAE">
        <w:rPr>
          <w:rFonts w:ascii="Calibri Light" w:hAnsi="Calibri Light" w:cs="Calibri Light"/>
          <w:lang w:val="ky-KG"/>
        </w:rPr>
        <w:t>2018-жылдын 26-сентябры</w:t>
      </w:r>
    </w:p>
    <w:p w:rsidR="00BE2AF6" w:rsidRPr="00BA0BAE" w:rsidRDefault="00BE2AF6" w:rsidP="00556D55">
      <w:pPr>
        <w:jc w:val="center"/>
        <w:rPr>
          <w:rFonts w:ascii="Calibri Light" w:hAnsi="Calibri Light" w:cs="Calibri Light"/>
          <w:lang w:val="ky-KG"/>
        </w:rPr>
      </w:pPr>
      <w:r w:rsidRPr="0093021C">
        <w:rPr>
          <w:rFonts w:ascii="Calibri Light" w:hAnsi="Calibri Light" w:cs="Calibri Light"/>
          <w:lang w:val="ky-KG"/>
        </w:rPr>
        <w:t>КСМ</w:t>
      </w:r>
      <w:r w:rsidRPr="00BA0BAE">
        <w:rPr>
          <w:rFonts w:ascii="Calibri Light" w:hAnsi="Calibri Light" w:cs="Calibri Light"/>
          <w:lang w:val="ky-KG"/>
        </w:rPr>
        <w:t xml:space="preserve"> 7.36 моделинин версиясы</w:t>
      </w:r>
      <w:r w:rsidRPr="00BA0BAE">
        <w:rPr>
          <w:rFonts w:ascii="Calibri Light" w:hAnsi="Calibri Light" w:cs="Calibri Light"/>
          <w:lang w:val="ky-KG"/>
        </w:rPr>
        <w:br w:type="page"/>
      </w:r>
    </w:p>
    <w:p w:rsidR="00BE2AF6" w:rsidRPr="00BA0BAE" w:rsidRDefault="00BE2AF6" w:rsidP="00FA53F2">
      <w:pPr>
        <w:pStyle w:val="Heading1"/>
        <w:numPr>
          <w:ilvl w:val="0"/>
          <w:numId w:val="51"/>
        </w:numPr>
        <w:spacing w:after="240" w:line="240" w:lineRule="auto"/>
        <w:ind w:left="284" w:hanging="284"/>
        <w:jc w:val="both"/>
        <w:rPr>
          <w:lang w:val="ky-KG"/>
        </w:rPr>
      </w:pPr>
      <w:r w:rsidRPr="00BA0BAE">
        <w:rPr>
          <w:lang w:val="ky-KG"/>
        </w:rPr>
        <w:lastRenderedPageBreak/>
        <w:t>Кыскача баяндама</w:t>
      </w:r>
    </w:p>
    <w:p w:rsidR="00023DD1" w:rsidRDefault="00BE2AF6" w:rsidP="00023DD1">
      <w:pPr>
        <w:pStyle w:val="BodyText"/>
        <w:ind w:left="0"/>
        <w:jc w:val="both"/>
        <w:rPr>
          <w:lang w:val="ky-KG"/>
        </w:rPr>
      </w:pPr>
      <w:r w:rsidRPr="00AF0301">
        <w:rPr>
          <w:lang w:val="ky-KG"/>
        </w:rPr>
        <w:t>Кыргызстандын келечектеги өнүгүүсүнүн альтернативалуу траекториялары келечектин эл аралык сценарийлерин (КЭС) маанилүү саясий артыкчылыктардын жана өнүктүрүү пландарынын, анын ичинде ТӨМдүн негизинде моделдештирүүнүн комплекстүү тутумун пайдалану уменен каралып чыккан.</w:t>
      </w:r>
    </w:p>
    <w:p w:rsidR="00023DD1" w:rsidRDefault="00023DD1" w:rsidP="00023DD1">
      <w:pPr>
        <w:pStyle w:val="BodyText"/>
        <w:ind w:left="0"/>
        <w:jc w:val="both"/>
        <w:rPr>
          <w:lang w:val="ky-KG"/>
        </w:rPr>
      </w:pPr>
    </w:p>
    <w:p w:rsidR="00BE2AF6" w:rsidRDefault="00BE2AF6" w:rsidP="00023DD1">
      <w:pPr>
        <w:pStyle w:val="BodyText"/>
        <w:ind w:left="0"/>
        <w:jc w:val="both"/>
        <w:rPr>
          <w:lang w:val="ky-KG"/>
        </w:rPr>
      </w:pPr>
      <w:r w:rsidRPr="00AF0301">
        <w:rPr>
          <w:lang w:val="ky-KG"/>
        </w:rPr>
        <w:t xml:space="preserve">Кыргыз Республикасы – жаш, бирок тез картая турган калкы бар өлкө, жана адам потенциалына салымдар кийинкиге калтырууга болбой турган тартипте жашоо сапаты, экономикалык продуктивдүүлүк, тынчтык жана туруктуулук планында келечектеги социалдык чыгашаларды төмөндөтүү жана пайданы максималдаштыруу үчүн артыкчылыктуу болуп калууга тийиш. ИЭО өсүшү бул маселеге мурункудан дагы көбүрөөк кийинкиге калтырбай турган мүнөздү берет, бирок талдоо жүргүзүү, инфекциялык эмес оорулар салыштырмалуу анча көп эмес чыгашалар менен олуттуу кыскартылган болушу мүмкүн экендигин көрсөтөт. Ушуга окшош ыкма менен, өлкө балдар ооруларынын түйшүгүн кыскартуу маселесин артыкчылыктуу кылышы керек (наристелердин өлүмү жана тоё тамактанбоо/өсүүсүнүн кармалуусу). Бул параметрлер боюнча максаттуу кийлигишүүлөр (ИЭО, тоё тамактанбоо жана ымыркайлардын өлүмү) адам капиталын өнүктүрүү сценарийинин алкактарында адам капиталынын сапатына жана санына майыптуулуктун натыйжасында (DALY) коротулган жашоо жылдарынын санын кыскартуу, ошондой эле күтүлгөн жашоо узактыгынын жогорулоосу, жана, ушул ыкма менен, </w:t>
      </w:r>
      <w:r w:rsidR="0093021C" w:rsidRPr="00AF0301">
        <w:rPr>
          <w:lang w:val="ky-KG"/>
        </w:rPr>
        <w:t>АӨИ</w:t>
      </w:r>
      <w:r w:rsidRPr="00AF0301">
        <w:rPr>
          <w:lang w:val="ky-KG"/>
        </w:rPr>
        <w:t>деги өлкөнүн рейтинги аркылуу алгылыктуу салымын көрсөтүп турат.</w:t>
      </w:r>
    </w:p>
    <w:p w:rsidR="00023DD1" w:rsidRPr="00AF0301" w:rsidRDefault="00023DD1" w:rsidP="00023DD1">
      <w:pPr>
        <w:pStyle w:val="BodyText"/>
        <w:ind w:left="0"/>
        <w:jc w:val="both"/>
        <w:rPr>
          <w:lang w:val="ky-KG"/>
        </w:rPr>
      </w:pPr>
    </w:p>
    <w:p w:rsidR="00BE2AF6" w:rsidRDefault="00BE2AF6" w:rsidP="00023DD1">
      <w:pPr>
        <w:pStyle w:val="BodyText"/>
        <w:ind w:left="0"/>
        <w:jc w:val="both"/>
        <w:rPr>
          <w:lang w:val="ky-KG"/>
        </w:rPr>
      </w:pPr>
      <w:r w:rsidRPr="00AF0301">
        <w:rPr>
          <w:lang w:val="ky-KG"/>
        </w:rPr>
        <w:t xml:space="preserve">Башталгыч мектепке кирүү жана аяктоо деңгээли кыздар сыяктуу эле, балдар үчүн дагы глобалдык көрсөткүчтөрүнө дээрлик 2030-жылдарга карата жетишээри күтүлүүдө. Ошондой болсо дагы, окуучулардын орто билим жана мектепти аяктоо менен камтылуу деңгээлдери жеткиликсиз. Максаттуу кийлигишүүлөр 2030-жылдарга карата мектептерге жалпы бирдей кирүүгө, аларды аяктоого, бардык билим берүүнүн биринчилик жана экинчилик деңгээлдеринин </w:t>
      </w:r>
      <w:r w:rsidR="00683CF6" w:rsidRPr="00AF0301">
        <w:rPr>
          <w:lang w:val="ky-KG"/>
        </w:rPr>
        <w:t>гендердик</w:t>
      </w:r>
      <w:r w:rsidRPr="00AF0301">
        <w:rPr>
          <w:lang w:val="ky-KG"/>
        </w:rPr>
        <w:t xml:space="preserve"> паритетине жетишүүгө жардам берет. Адам капиталы чөйрөсүндөгү, ушул талдоо жүргүзүүдө кабыл алын</w:t>
      </w:r>
      <w:r w:rsidR="0093021C" w:rsidRPr="00AF0301">
        <w:rPr>
          <w:lang w:val="ky-KG"/>
        </w:rPr>
        <w:t>г</w:t>
      </w:r>
      <w:r w:rsidRPr="00AF0301">
        <w:rPr>
          <w:lang w:val="ky-KG"/>
        </w:rPr>
        <w:t>ан интервенциялар (саламаттыкты сактоо жана билим берүү) кыска мөөнөттүү жана орто мөөнөттүү пландагы ар түрдүү критерийлердин көптүгү</w:t>
      </w:r>
      <w:r w:rsidR="0093021C" w:rsidRPr="00AF0301">
        <w:rPr>
          <w:lang w:val="ky-KG"/>
        </w:rPr>
        <w:t xml:space="preserve"> боюнча жашоо сапатын жакшырт</w:t>
      </w:r>
      <w:r w:rsidRPr="00AF0301">
        <w:rPr>
          <w:lang w:val="ky-KG"/>
        </w:rPr>
        <w:t>ат. Ошондой болсо дагы, дагы бир маанилүү корутундуну баса белгилөө зарыл: адам капиталына болгон салым</w:t>
      </w:r>
      <w:r w:rsidR="0093021C" w:rsidRPr="00AF0301">
        <w:rPr>
          <w:lang w:val="ky-KG"/>
        </w:rPr>
        <w:t>дар узак мөөнөттүү болуп санал</w:t>
      </w:r>
      <w:r w:rsidRPr="00AF0301">
        <w:rPr>
          <w:lang w:val="ky-KG"/>
        </w:rPr>
        <w:t>ат, алардан алынуучу олуттуу экономикалык кирешелер ондогон ж</w:t>
      </w:r>
      <w:r w:rsidR="0093021C" w:rsidRPr="00AF0301">
        <w:rPr>
          <w:lang w:val="ky-KG"/>
        </w:rPr>
        <w:t>ылдардан кийин гана материалда</w:t>
      </w:r>
      <w:r w:rsidRPr="00AF0301">
        <w:rPr>
          <w:lang w:val="ky-KG"/>
        </w:rPr>
        <w:t xml:space="preserve">шат. Ошондуктан алар кийинкиге калтырылбай турган тартипте артыкчылыктуу болуп калуусу керек. </w:t>
      </w:r>
      <w:r w:rsidR="00683CF6" w:rsidRPr="00AF0301">
        <w:rPr>
          <w:lang w:val="ky-KG"/>
        </w:rPr>
        <w:t>Гендердик</w:t>
      </w:r>
      <w:r w:rsidRPr="00AF0301">
        <w:rPr>
          <w:lang w:val="ky-KG"/>
        </w:rPr>
        <w:t xml:space="preserve"> </w:t>
      </w:r>
      <w:r w:rsidR="00B86A05" w:rsidRPr="00AF0301">
        <w:rPr>
          <w:lang w:val="ky-KG"/>
        </w:rPr>
        <w:t>теңсиздик</w:t>
      </w:r>
      <w:r w:rsidRPr="00AF0301">
        <w:rPr>
          <w:lang w:val="ky-KG"/>
        </w:rPr>
        <w:t>тин кененирээк</w:t>
      </w:r>
      <w:r w:rsidR="0093021C" w:rsidRPr="00AF0301">
        <w:rPr>
          <w:lang w:val="ky-KG"/>
        </w:rPr>
        <w:t xml:space="preserve"> проблемалары жана азайбай тург</w:t>
      </w:r>
      <w:r w:rsidRPr="00AF0301">
        <w:rPr>
          <w:lang w:val="ky-KG"/>
        </w:rPr>
        <w:t>ан жакырчылык Кыргызстанда тынч</w:t>
      </w:r>
      <w:r w:rsidR="0093021C" w:rsidRPr="00AF0301">
        <w:rPr>
          <w:lang w:val="ky-KG"/>
        </w:rPr>
        <w:t xml:space="preserve">сызданууну </w:t>
      </w:r>
      <w:r w:rsidRPr="00AF0301">
        <w:rPr>
          <w:lang w:val="ky-KG"/>
        </w:rPr>
        <w:t xml:space="preserve">пайда кыла турган эң </w:t>
      </w:r>
      <w:r w:rsidR="0093021C" w:rsidRPr="00AF0301">
        <w:rPr>
          <w:lang w:val="ky-KG"/>
        </w:rPr>
        <w:t>маанилүү маселелер болуп санал</w:t>
      </w:r>
      <w:r w:rsidRPr="00AF0301">
        <w:rPr>
          <w:lang w:val="ky-KG"/>
        </w:rPr>
        <w:t>ат. 2030-жылга чейин жакырчылыктын азыркы деңгээлдерге салыштырмалуу бир азга гана кыскара тургандыгы божомолдонууда. Аталган талдоо жүргүзүүдө жакырчылыкты кыскартууга карата тикерээк таасирге аракет кылуулар жасалган эмес, мисалы, социалдык төлөмдөрдү жогорулатуу аркылуу, анткени маалыматтар өкмөттүн ичиндеги натыйжасыз чыгымдар</w:t>
      </w:r>
      <w:r w:rsidR="0093021C" w:rsidRPr="00AF0301">
        <w:rPr>
          <w:lang w:val="ky-KG"/>
        </w:rPr>
        <w:t>ды</w:t>
      </w:r>
      <w:r w:rsidRPr="00AF0301">
        <w:rPr>
          <w:lang w:val="ky-KG"/>
        </w:rPr>
        <w:t>, жакыр калкты камтуу проблемала</w:t>
      </w:r>
      <w:r w:rsidR="0093021C" w:rsidRPr="00AF0301">
        <w:rPr>
          <w:lang w:val="ky-KG"/>
        </w:rPr>
        <w:t>рын</w:t>
      </w:r>
      <w:r w:rsidRPr="00AF0301">
        <w:rPr>
          <w:lang w:val="ky-KG"/>
        </w:rPr>
        <w:t xml:space="preserve"> жана фискалдык тутумдун ж</w:t>
      </w:r>
      <w:r w:rsidR="0093021C" w:rsidRPr="00AF0301">
        <w:rPr>
          <w:lang w:val="ky-KG"/>
        </w:rPr>
        <w:t>агымсыз таасирин көрсөтүп тур</w:t>
      </w:r>
      <w:r w:rsidRPr="00AF0301">
        <w:rPr>
          <w:lang w:val="ky-KG"/>
        </w:rPr>
        <w:t>ат.</w:t>
      </w:r>
    </w:p>
    <w:p w:rsidR="00023DD1" w:rsidRPr="00AF0301" w:rsidRDefault="00023DD1" w:rsidP="00023DD1">
      <w:pPr>
        <w:pStyle w:val="BodyText"/>
        <w:ind w:left="0"/>
        <w:jc w:val="both"/>
        <w:rPr>
          <w:lang w:val="ky-KG"/>
        </w:rPr>
      </w:pPr>
    </w:p>
    <w:p w:rsidR="00BE2AF6" w:rsidRDefault="00BE2AF6" w:rsidP="00023DD1">
      <w:pPr>
        <w:pStyle w:val="BodyText"/>
        <w:ind w:left="0"/>
        <w:jc w:val="both"/>
        <w:rPr>
          <w:lang w:val="ky-KG"/>
        </w:rPr>
      </w:pPr>
      <w:r w:rsidRPr="00AF0301">
        <w:rPr>
          <w:lang w:val="ky-KG"/>
        </w:rPr>
        <w:t>Кыргызстан, мамлекеттик башкаруунун, саясий жана экономикалык интеграциялоонун сапатына тиешелүү боло турган мамлекеттик башкаруунун негизги көрсөткүчтөрүнүн бир тобу боюнча артта калууда. Мамлекеттик башкаруунун көрсөткүчтөрү социалдык-экономикалык көрсөткүчтөр менен ты</w:t>
      </w:r>
      <w:r w:rsidR="0093021C" w:rsidRPr="00AF0301">
        <w:rPr>
          <w:lang w:val="ky-KG"/>
        </w:rPr>
        <w:t>г</w:t>
      </w:r>
      <w:r w:rsidRPr="00AF0301">
        <w:rPr>
          <w:lang w:val="ky-KG"/>
        </w:rPr>
        <w:t xml:space="preserve">ыз байланышта жана токтоосуз алына турган экономикалык кирешелерге алып келиши мүмкүн (адам капиталына болгон салымдарга салыштырмалуу). Мамлекеттик </w:t>
      </w:r>
      <w:r w:rsidRPr="00AF0301">
        <w:rPr>
          <w:lang w:val="ky-KG"/>
        </w:rPr>
        <w:lastRenderedPageBreak/>
        <w:t>башкарууну өнүктүрүү сценарийинин алкактарында тандалган көрсөткүчтөр боюнча кийлигишүүлөр (коррупция, натыйжалуулук, мыйзам</w:t>
      </w:r>
      <w:r w:rsidR="0093021C" w:rsidRPr="00AF0301">
        <w:rPr>
          <w:lang w:val="ky-KG"/>
        </w:rPr>
        <w:t>дык</w:t>
      </w:r>
      <w:r w:rsidRPr="00AF0301">
        <w:rPr>
          <w:lang w:val="ky-KG"/>
        </w:rPr>
        <w:t xml:space="preserve"> жөнгө салуунун сапаты, жарандык жана саясий </w:t>
      </w:r>
      <w:r w:rsidR="0093021C" w:rsidRPr="00AF0301">
        <w:rPr>
          <w:lang w:val="ky-KG"/>
        </w:rPr>
        <w:t>эркиндиктер) салыштырыл</w:t>
      </w:r>
      <w:r w:rsidRPr="00AF0301">
        <w:rPr>
          <w:lang w:val="ky-KG"/>
        </w:rPr>
        <w:t>ат, багыт катары өлкөгө бир нече социалдык-экономикалык көрсөткүчтөр боюнча алгылыктуу жакшыртууларга жетишүүгө жардам берген өткөн он жылдык ичинде Грузияда жүзөгө ашырылган таасир калты</w:t>
      </w:r>
      <w:r w:rsidR="00581A4E" w:rsidRPr="00AF0301">
        <w:rPr>
          <w:lang w:val="ky-KG"/>
        </w:rPr>
        <w:t>руучу жакшыртуулар пайдаланылган. М</w:t>
      </w:r>
      <w:r w:rsidRPr="00AF0301">
        <w:rPr>
          <w:lang w:val="ky-KG"/>
        </w:rPr>
        <w:t>амлекеттик башкаруудагы жүзөгө ашыртылуучу жакшыртуулар Кыргызстанга Грузия менен башкаруу көрсөткүчтөрү боюнча 2030-жылга к</w:t>
      </w:r>
      <w:r w:rsidR="00581A4E" w:rsidRPr="00AF0301">
        <w:rPr>
          <w:lang w:val="ky-KG"/>
        </w:rPr>
        <w:t>арата теңдешүүгө мүмкүндүк бер</w:t>
      </w:r>
      <w:r w:rsidRPr="00AF0301">
        <w:rPr>
          <w:lang w:val="ky-KG"/>
        </w:rPr>
        <w:t xml:space="preserve">ет жана, анысы менен, калктын </w:t>
      </w:r>
      <w:r w:rsidR="00DC6703">
        <w:rPr>
          <w:lang w:val="ky-KG"/>
        </w:rPr>
        <w:t>адам</w:t>
      </w:r>
      <w:r w:rsidRPr="00AF0301">
        <w:rPr>
          <w:lang w:val="ky-KG"/>
        </w:rPr>
        <w:t xml:space="preserve"> башына карата ИДПнын өсүшү сыяктуу эле, формалдуу эмес экономиканын жана жакырчылыктын 2030-жылга карата кыскаруу</w:t>
      </w:r>
      <w:r w:rsidR="00581A4E" w:rsidRPr="00AF0301">
        <w:rPr>
          <w:lang w:val="ky-KG"/>
        </w:rPr>
        <w:t>с</w:t>
      </w:r>
      <w:r w:rsidRPr="00AF0301">
        <w:rPr>
          <w:lang w:val="ky-KG"/>
        </w:rPr>
        <w:t>уна бир топ шарт түзөт.</w:t>
      </w:r>
    </w:p>
    <w:p w:rsidR="00023DD1" w:rsidRPr="00AF0301" w:rsidRDefault="00023DD1" w:rsidP="00023DD1">
      <w:pPr>
        <w:pStyle w:val="BodyText"/>
        <w:ind w:left="0"/>
        <w:jc w:val="both"/>
        <w:rPr>
          <w:lang w:val="ky-KG"/>
        </w:rPr>
      </w:pPr>
    </w:p>
    <w:p w:rsidR="00BE2AF6" w:rsidRDefault="00BE2AF6" w:rsidP="00023DD1">
      <w:pPr>
        <w:pStyle w:val="BodyText"/>
        <w:ind w:left="0"/>
        <w:jc w:val="both"/>
        <w:rPr>
          <w:lang w:val="ky-KG"/>
        </w:rPr>
      </w:pPr>
      <w:r w:rsidRPr="00AF0301">
        <w:rPr>
          <w:lang w:val="ky-KG"/>
        </w:rPr>
        <w:t xml:space="preserve">Калктын </w:t>
      </w:r>
      <w:r w:rsidR="00DC6703">
        <w:rPr>
          <w:lang w:val="ky-KG"/>
        </w:rPr>
        <w:t>адам</w:t>
      </w:r>
      <w:r w:rsidRPr="00AF0301">
        <w:rPr>
          <w:lang w:val="ky-KG"/>
        </w:rPr>
        <w:t xml:space="preserve"> башына реалдуу ИДПсы баштапкы параметрлери үчүн жай өсөт, ал эми бир топ ортодон төмөн киреше деңгээли менен болгон өлкөлөр тобунан бөлүнүп калуу – олуттуу жогорулай тургандыгы божомолдонууда. Экономикалык өнүгүү сценарийинде көңүл айыл чарба өндүрүшүнүн көлөмүнүн жогорулоосуна (жоготуулардан кийин), бизнес-чөйрөнү жакшыртууга, өнөр жай товарларынын экспортун жогорулатууга жана калыбына келтириле турган булактардан алынуучу энергияны иштеп чыгууга топтоштурулган, ошол эле маалда, электр энергиясын өндүрүүнүн олуттуу жоготууларын кыскартат. Кийлигишүүлөр экономикалык өсүшкө, формалдуу эмес эмгектин үлүшүнүн жана жакырчылыктын деңгээлинин кыскару</w:t>
      </w:r>
      <w:r w:rsidR="00581A4E" w:rsidRPr="00AF0301">
        <w:rPr>
          <w:lang w:val="ky-KG"/>
        </w:rPr>
        <w:t>усуна алгылыктуу таасир көрсөт</w:t>
      </w:r>
      <w:r w:rsidRPr="00AF0301">
        <w:rPr>
          <w:lang w:val="ky-KG"/>
        </w:rPr>
        <w:t>өт. Бул ошондой эле өлкөнүн соода балансын, айыл чарба өндүрүшүн жана экспортту өстүрүү аркылуу артыкчылыктуу, бирок ошондой эле энергиянын жогору</w:t>
      </w:r>
      <w:r w:rsidR="00581A4E" w:rsidRPr="00AF0301">
        <w:rPr>
          <w:lang w:val="ky-KG"/>
        </w:rPr>
        <w:t>р</w:t>
      </w:r>
      <w:r w:rsidRPr="00AF0301">
        <w:rPr>
          <w:lang w:val="ky-KG"/>
        </w:rPr>
        <w:t>аак (төмөнүрөөк) экспортунун (импортунун) артынан улам алгылыктуу жакшыртат.</w:t>
      </w:r>
    </w:p>
    <w:p w:rsidR="002924FB" w:rsidRPr="00AF0301" w:rsidRDefault="002924FB" w:rsidP="00023DD1">
      <w:pPr>
        <w:pStyle w:val="BodyText"/>
        <w:ind w:left="0"/>
        <w:jc w:val="both"/>
        <w:rPr>
          <w:lang w:val="ky-KG"/>
        </w:rPr>
      </w:pPr>
    </w:p>
    <w:p w:rsidR="00BE2AF6" w:rsidRPr="00AF0301" w:rsidRDefault="00BE2AF6" w:rsidP="002924FB">
      <w:pPr>
        <w:pStyle w:val="BodyText"/>
        <w:ind w:left="0"/>
        <w:jc w:val="both"/>
        <w:rPr>
          <w:lang w:val="ky-KG"/>
        </w:rPr>
      </w:pPr>
      <w:r w:rsidRPr="00AF0301">
        <w:rPr>
          <w:lang w:val="ky-KG"/>
        </w:rPr>
        <w:t>«Бардыгы» сценарийинде өнүктүрүүнүн бардык үч сценарийи тең, өнүгүүнүн бардык аспекттерине карата «комплекстүү саясий түрткүнүн» ири таасир</w:t>
      </w:r>
      <w:r w:rsidR="00581A4E" w:rsidRPr="00AF0301">
        <w:rPr>
          <w:lang w:val="ky-KG"/>
        </w:rPr>
        <w:t>ин көрсөтүү үчүн айкалыштырылг</w:t>
      </w:r>
      <w:r w:rsidRPr="00AF0301">
        <w:rPr>
          <w:lang w:val="ky-KG"/>
        </w:rPr>
        <w:t xml:space="preserve">ан. Сценарий ИДПнын реалдуу жылдык өсүш арымын 3.8%дан 5.1%га чейин жана ИДПнын калктын </w:t>
      </w:r>
      <w:r w:rsidR="00DC6703">
        <w:rPr>
          <w:lang w:val="ky-KG"/>
        </w:rPr>
        <w:t>адам</w:t>
      </w:r>
      <w:r w:rsidRPr="00AF0301">
        <w:rPr>
          <w:lang w:val="ky-KG"/>
        </w:rPr>
        <w:t xml:space="preserve"> башына карата жылдык реалдуу өсүшүн 2018-жылдан тартып 2030-жылга чейин 2.6%дан 3.8%га чейин жогорулатат. Ал күтүлгөн жашоо узактыгына төрт жылдан ашуунду кошот, чоң кишилердин (15 жаш курактан тартып жана андан улуулар) арасында билим деңгээлин 0.5 жашка жогорулатат жана формалдуу эмес экономикада жана формалдуу эмес жумуш күчүндө сыяктуу эле, жакырчылык деңгээлдеринде дагы алгылыктуу кыскартууларга алып келет.</w:t>
      </w:r>
    </w:p>
    <w:p w:rsidR="00BE2AF6" w:rsidRPr="00BA0BAE" w:rsidRDefault="00BE2AF6" w:rsidP="00FA53F2">
      <w:pPr>
        <w:pStyle w:val="Heading1"/>
        <w:numPr>
          <w:ilvl w:val="0"/>
          <w:numId w:val="51"/>
        </w:numPr>
        <w:spacing w:after="240"/>
        <w:ind w:left="426" w:hanging="426"/>
        <w:jc w:val="both"/>
        <w:rPr>
          <w:lang w:val="ky-KG"/>
        </w:rPr>
      </w:pPr>
      <w:r w:rsidRPr="00BA0BAE">
        <w:rPr>
          <w:lang w:val="ky-KG"/>
        </w:rPr>
        <w:t>Киришүү</w:t>
      </w:r>
    </w:p>
    <w:p w:rsidR="00BE2AF6" w:rsidRDefault="00BE2AF6" w:rsidP="002924FB">
      <w:pPr>
        <w:pStyle w:val="BodyText"/>
        <w:ind w:left="0"/>
        <w:jc w:val="both"/>
        <w:rPr>
          <w:lang w:val="ky-KG"/>
        </w:rPr>
      </w:pPr>
      <w:r w:rsidRPr="00AF0301">
        <w:rPr>
          <w:lang w:val="ky-KG"/>
        </w:rPr>
        <w:t>КСМ – бул ар түрдүү болгон ыкмаларды жана моделдештирүү методологиясын пайдалану уменен кеңири масштабдуу, узак мөөнөттүү, комплекстүү глобалдык моделдештирүү тутуму</w:t>
      </w:r>
      <w:r w:rsidRPr="00BA0BAE">
        <w:rPr>
          <w:rStyle w:val="FootnoteReference"/>
          <w:rFonts w:cs="Times New Roman"/>
          <w:lang w:val="ky-KG"/>
        </w:rPr>
        <w:footnoteReference w:id="69"/>
      </w:r>
      <w:r w:rsidRPr="00AF0301">
        <w:rPr>
          <w:lang w:val="ky-KG"/>
        </w:rPr>
        <w:t>. КСМ Денвер университетинин Парди Борбору</w:t>
      </w:r>
      <w:r w:rsidR="00581A4E" w:rsidRPr="00AF0301">
        <w:rPr>
          <w:lang w:val="ky-KG"/>
        </w:rPr>
        <w:t>нда иштелип чыкка</w:t>
      </w:r>
      <w:r w:rsidRPr="00AF0301">
        <w:rPr>
          <w:lang w:val="ky-KG"/>
        </w:rPr>
        <w:t>н, бул университет аларды техникалык колдоого алууну жүзөгө ашырат, жана 12 ар түрдүү өз ара байланышкан моделдерден/тутумдардан</w:t>
      </w:r>
      <w:r w:rsidRPr="00BA0BAE">
        <w:rPr>
          <w:rStyle w:val="FootnoteReference"/>
          <w:rFonts w:cs="Times New Roman"/>
          <w:lang w:val="ky-KG"/>
        </w:rPr>
        <w:footnoteReference w:id="70"/>
      </w:r>
      <w:r w:rsidR="00581A4E" w:rsidRPr="00AF0301">
        <w:rPr>
          <w:lang w:val="ky-KG"/>
        </w:rPr>
        <w:t xml:space="preserve"> тур</w:t>
      </w:r>
      <w:r w:rsidRPr="00AF0301">
        <w:rPr>
          <w:lang w:val="ky-KG"/>
        </w:rPr>
        <w:t>ат, алар колдонуучуга саясий кийлигишүүлөрдүн кеңири катарын жана интерфейстердин кеңири тутумун, анын ичинде колдонуучуларга кийлигишүүлөрдүн жыйынтыгындагы ТӨМ тармагындагы жакшыртууларды жана компромисст</w:t>
      </w:r>
      <w:r w:rsidR="00581A4E" w:rsidRPr="00AF0301">
        <w:rPr>
          <w:lang w:val="ky-KG"/>
        </w:rPr>
        <w:t>ерди баалоого мүмкүндүк бере ту</w:t>
      </w:r>
      <w:r w:rsidRPr="00AF0301">
        <w:rPr>
          <w:lang w:val="ky-KG"/>
        </w:rPr>
        <w:t>рган ТӨМ башкаруу модулун/панелин моделдештирүүгө шарт түзөт.</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lastRenderedPageBreak/>
        <w:t>Сценарийлердин ар бир талдоого алынышы өлкө үчүн конкреттүү реформалоонун, белгилүү ТӨМ улуттук ылдамдатуучуларынын же олку-солкулуктарынын артыкчылыктарынын негизинде иштелип чыгууга тийиш. Талдоо жүргүзүүнүн</w:t>
      </w:r>
      <w:r w:rsidR="00581A4E" w:rsidRPr="00AF0301">
        <w:rPr>
          <w:lang w:val="ky-KG"/>
        </w:rPr>
        <w:t xml:space="preserve"> биринчи кадамы каала</w:t>
      </w:r>
      <w:r w:rsidRPr="00AF0301">
        <w:rPr>
          <w:lang w:val="ky-KG"/>
        </w:rPr>
        <w:t>ган рефома/саясаттын милдетине тиешелүү келе турган көрсөткүчтөрдү жана моделдин параметрлерин белгилөөдө камтылат. Экинчи кадам көп учурда эң татаал болуп эсептелет жана өзүнө багыттын (</w:t>
      </w:r>
      <w:r w:rsidRPr="00AF0301">
        <w:rPr>
          <w:i/>
          <w:lang w:val="ky-KG"/>
        </w:rPr>
        <w:t>benchmarking</w:t>
      </w:r>
      <w:r w:rsidRPr="00AF0301">
        <w:rPr>
          <w:lang w:val="ky-KG"/>
        </w:rPr>
        <w:t>) негизинде жүзөгө ашырыла турган кийлигишүүлөрдүн масштабын салыштырмалуу талдоого алууну камтыйт. Көп учурда «одоно күч» деп аталуучу кийлигишүүлөр жүзөгө ашырылышмакчы. Одоно күч ыкмасынын артыкчылыгы, аны ишке ашыруунун жөнөкөйлүгүндө камтылган, жана ал конкреттүү милдеттерге/максаттарга жетишүүдөн мүмкүн болгон кирешелерди, башкача айтканда «максатка жетишүүдөн алынуучу пайдаларды эселеп көбөйтөт. Анын жетишсиз жагы болуп, ал «</w:t>
      </w:r>
      <w:r w:rsidRPr="00AF0301">
        <w:rPr>
          <w:i/>
          <w:lang w:val="ky-KG"/>
        </w:rPr>
        <w:t>максатка жетишүүнү</w:t>
      </w:r>
      <w:r w:rsidRPr="00AF0301">
        <w:rPr>
          <w:lang w:val="ky-KG"/>
        </w:rPr>
        <w:t>» кантип экенинин чектелген гана, анын ичинде жүзөгө ашырылуучу кийлигишүүлөргө карата кайсы бир чыгымдарды (бюджеттик) түшүнүүсүн алууга мүмкүндүк бергендиги эсептелет (мисал үчүн шилтемени кара)</w:t>
      </w:r>
      <w:r w:rsidRPr="00BA0BAE">
        <w:rPr>
          <w:rStyle w:val="FootnoteReference"/>
          <w:rFonts w:cs="Times New Roman"/>
          <w:lang w:val="ky-KG"/>
        </w:rPr>
        <w:footnoteReference w:id="71"/>
      </w:r>
      <w:r w:rsidRPr="00AF0301">
        <w:rPr>
          <w:lang w:val="ky-KG"/>
        </w:rPr>
        <w:t>.</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Ушул талдоо жүргүзүүдө мамлекеттик өнүктүрүү чөйрөсүндөгү негизги умтулууларынын ичинен айрымдары каралат. Талдоо жүргүзүүнүн максаты – КСМны саясаттын, интеграциялар жана компромисстердин макулдашылгандыгы тууралуу саясаттын өнүгүүнүн көптөгөн аспекттерине таасир</w:t>
      </w:r>
      <w:r w:rsidR="00025148" w:rsidRPr="00AF0301">
        <w:rPr>
          <w:lang w:val="ky-KG"/>
        </w:rPr>
        <w:t>ине</w:t>
      </w:r>
      <w:r w:rsidRPr="00AF0301">
        <w:rPr>
          <w:lang w:val="ky-KG"/>
        </w:rPr>
        <w:t xml:space="preserve"> баа берүү аркылуу аналитикалык корутундулар үчүн пайдаланууга мүмкүн боло тургандыгын так көрсөтүү. Талдоо жүргүзүү алар ар бир кийлигишүү жана сценарийди жетектөө үчүн, ал эми айрым бир учурларда тутумда колдонула турган маалыматтардын ар түрдүү топтомдорун жаңыртуу үчүн көбүрөөк тереңирээк талдоону жана улуттук эксперттер менен консультацияларды талап кыла турган кайсы бир конкреттүү сектордогу саясат боюнча корутундуларды же сунуштоолорду түзүүгө арналган эмес</w:t>
      </w:r>
      <w:r w:rsidR="00025148" w:rsidRPr="00AF0301">
        <w:rPr>
          <w:lang w:val="ky-KG"/>
        </w:rPr>
        <w:t>.</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Ушул изилдөөнүн максаттары үчүн Кыргызстандын аймактагы башка өлкөлөр жана/же өкмөт аларды артыкчылыктуу кылууну каалаган өнүгүүнүн конкреттүү аспекттери боюнча «эң эле жогорку жакшыртылган» өлкөлөр менен салыштырууда негизги өзгөрүлмөлөр боюнча прогрессинин негизине сал</w:t>
      </w:r>
      <w:r w:rsidR="00025148" w:rsidRPr="00AF0301">
        <w:rPr>
          <w:lang w:val="ky-KG"/>
        </w:rPr>
        <w:t>ыштыруучу талдо</w:t>
      </w:r>
      <w:r w:rsidRPr="00AF0301">
        <w:rPr>
          <w:lang w:val="ky-KG"/>
        </w:rPr>
        <w:t>онун түрдүү ыкмалары кабыл алынышкан. Талдоо жүргүзүү бүткүл улуттук саясий күн тартибин моделдештирүү аракети болуп саналбайт, жана ал ошондой эле бир нече тандалган артыкчылыктардын тереңдетилген талдоосун жүргүзүү аракети болуп эсептелбейт.</w:t>
      </w:r>
      <w:r w:rsidR="00025148" w:rsidRPr="00AF0301">
        <w:rPr>
          <w:lang w:val="ky-KG"/>
        </w:rPr>
        <w:t xml:space="preserve"> </w:t>
      </w:r>
      <w:r w:rsidRPr="00AF0301">
        <w:rPr>
          <w:lang w:val="ky-KG"/>
        </w:rPr>
        <w:t>Анын ордуна, тал</w:t>
      </w:r>
      <w:r w:rsidR="00025148" w:rsidRPr="00AF0301">
        <w:rPr>
          <w:lang w:val="ky-KG"/>
        </w:rPr>
        <w:t>д</w:t>
      </w:r>
      <w:r w:rsidRPr="00AF0301">
        <w:rPr>
          <w:lang w:val="ky-KG"/>
        </w:rPr>
        <w:t>оо жүргүзүү өнүгүүнүн мүмкүн болгон траекторияларына баа берет – пайдалары жана компромисстери – өлкө үчүн кеңири жана көп учурда чачырандыраак түзүлгөн саясий милдеттер, жана көп бөлүгүнөн «одоно күчтүн» кийлигишүүсүнүн аркасында (3-шилтемени караңыз). Андан ары, өкмөт, улуттук жана башка өнөктөштөр саясаттын конкреттүү артыкчылыктарын жана милдеттерин аныктай алышат, алар кийинчерээк көбүрөөк тактык жана кылдаттык менен өнүгүүнүн мүмкүн болгон траекториялары жөнүндө тереңдетилген аналитикалык корутундуларды алуу үчүн моделдештирили</w:t>
      </w:r>
      <w:r w:rsidR="00025148" w:rsidRPr="00AF0301">
        <w:rPr>
          <w:lang w:val="ky-KG"/>
        </w:rPr>
        <w:t>ш</w:t>
      </w:r>
      <w:r w:rsidRPr="00AF0301">
        <w:rPr>
          <w:lang w:val="ky-KG"/>
        </w:rPr>
        <w:t>и мүмкүн.</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 xml:space="preserve">КСМдин бардык талдоо жүргүзүүлөрүндөгүдөй эле, бул жерде эки </w:t>
      </w:r>
      <w:r w:rsidR="00025148" w:rsidRPr="00AF0301">
        <w:rPr>
          <w:lang w:val="ky-KG"/>
        </w:rPr>
        <w:t>коркунуч</w:t>
      </w:r>
      <w:r w:rsidRPr="00AF0301">
        <w:rPr>
          <w:lang w:val="ky-KG"/>
        </w:rPr>
        <w:t xml:space="preserve"> аракетте болот. Биринчиден, КРга карата маалыматтардын алгылыктуу саны жетишсиз. КСМде бул, көптөгөн азыркы маалыматтар чекиттери болжолдуу боло тургандыгын түшүндүрөт (бир нече жана </w:t>
      </w:r>
      <w:r w:rsidRPr="00AF0301">
        <w:rPr>
          <w:lang w:val="ky-KG"/>
        </w:rPr>
        <w:lastRenderedPageBreak/>
        <w:t>балким эбаккы өлкөлөр ортосундагы тарыхий маанилерден жана/же салыштыруулардан/ регрессиялардан турган проекциялардын негизинде). Экинчиден, билим берүүнүн, инфраструктуранын элементтеринен жана саламаттыкты сактоонун айрым элементтеринен тышкары модель эскертилип кеткен саясий милдеттерге жетишүү үчүн зарыл болуучу чыгымдар тууралуу толук элестетүүнү бербейт. Ушундан улам, моделдеги көптөгө</w:t>
      </w:r>
      <w:r w:rsidR="0011352C" w:rsidRPr="00AF0301">
        <w:rPr>
          <w:lang w:val="ky-KG"/>
        </w:rPr>
        <w:t>н кийлигишүүлөр «акысыз» берил</w:t>
      </w:r>
      <w:r w:rsidRPr="00AF0301">
        <w:rPr>
          <w:lang w:val="ky-KG"/>
        </w:rPr>
        <w:t>ет. Бирок, реформанын негизги артыкчылыктуу тармактарына сырттан берилген каалагандай болжолдуу баа берүүлөр моделде, эгерде мындай милдет бар болсо, чыгымдардын жана пайдалардын болжолдуу баа берүүлөрүн аныктоо үчүн «мамлекеттик чыгымдарга» киргизилиши мүмкүн.</w:t>
      </w:r>
    </w:p>
    <w:p w:rsidR="002924FB" w:rsidRPr="00AF0301" w:rsidRDefault="002924FB" w:rsidP="002924FB">
      <w:pPr>
        <w:pStyle w:val="BodyText"/>
        <w:ind w:left="0"/>
        <w:jc w:val="both"/>
        <w:rPr>
          <w:rFonts w:cs="Calibri Light"/>
          <w:lang w:val="ky-KG"/>
        </w:rPr>
      </w:pPr>
    </w:p>
    <w:p w:rsidR="00BE2AF6" w:rsidRDefault="00BE2AF6" w:rsidP="002924FB">
      <w:pPr>
        <w:pStyle w:val="BodyText"/>
        <w:ind w:left="0"/>
        <w:jc w:val="both"/>
        <w:rPr>
          <w:lang w:val="ky-KG"/>
        </w:rPr>
      </w:pPr>
      <w:r w:rsidRPr="00AF0301">
        <w:rPr>
          <w:lang w:val="ky-KG"/>
        </w:rPr>
        <w:t>Талдоо жүргүзүү өз алдынча моделдештирилген үч «саясат сценарийлеринен» турат: мамлекеттик башкаруу, адам потенциалы жана экономика, жана аягындагы жыйынтыктары жана корутундулары менен, ага «комплекстүү саясий түрткүнүн» таасирин көрсөтүү үчүн бардык үч сценарийди бир сценарийге бириктире турган «Бардыгы» сценарийи кире турган бөлүмдөн турат.</w:t>
      </w:r>
    </w:p>
    <w:p w:rsidR="002924FB" w:rsidRPr="00AF0301" w:rsidRDefault="002924FB" w:rsidP="002924FB">
      <w:pPr>
        <w:pStyle w:val="BodyText"/>
        <w:ind w:left="0"/>
        <w:jc w:val="both"/>
        <w:rPr>
          <w:lang w:val="ky-KG"/>
        </w:rPr>
      </w:pPr>
    </w:p>
    <w:p w:rsidR="00BE2AF6" w:rsidRPr="00BA0BAE" w:rsidRDefault="00BE2AF6" w:rsidP="00FA53F2">
      <w:pPr>
        <w:pStyle w:val="Heading1"/>
        <w:numPr>
          <w:ilvl w:val="0"/>
          <w:numId w:val="51"/>
        </w:numPr>
        <w:spacing w:before="0" w:after="240"/>
        <w:ind w:left="426" w:hanging="426"/>
        <w:jc w:val="both"/>
        <w:rPr>
          <w:lang w:val="ky-KG"/>
        </w:rPr>
      </w:pPr>
      <w:bookmarkStart w:id="56" w:name="_Toc536779799"/>
      <w:bookmarkStart w:id="57" w:name="_Toc8656571"/>
      <w:r w:rsidRPr="00BA0BAE">
        <w:rPr>
          <w:lang w:val="ky-KG"/>
        </w:rPr>
        <w:t xml:space="preserve">ТӨМ жана КСМдеги ТӨМ </w:t>
      </w:r>
      <w:bookmarkEnd w:id="56"/>
      <w:bookmarkEnd w:id="57"/>
      <w:r w:rsidRPr="00BA0BAE">
        <w:rPr>
          <w:lang w:val="ky-KG"/>
        </w:rPr>
        <w:t>боюнча өлкөнүн прогресси</w:t>
      </w:r>
    </w:p>
    <w:p w:rsidR="00BE2AF6" w:rsidRDefault="00BE2AF6" w:rsidP="002924FB">
      <w:pPr>
        <w:pStyle w:val="BodyText"/>
        <w:ind w:left="0"/>
        <w:jc w:val="both"/>
        <w:rPr>
          <w:lang w:val="ru-RU"/>
        </w:rPr>
      </w:pPr>
      <w:r w:rsidRPr="00AF0301">
        <w:rPr>
          <w:lang w:val="ky-KG"/>
        </w:rPr>
        <w:t xml:space="preserve">Кыргызстан орточо киреше деңгээли (ОКД) менен болгон өлкөлөр тобундагы төмөнкү позицияларда турат. Эгерде анын ИДП деңгээлине (же УДК) КРнын калкынын адам башына негизделе турган болсо, күтүүдөн ашып турган прогрессти өнүгүүнүн негизги көрсөткүчтөрү боюнча көрсөтөт. Мисалдардын бири болуп Бүткүл дүйнөлүк банктын анын ТӨМ диагностикасынын </w:t>
      </w:r>
      <w:r w:rsidR="0011352C" w:rsidRPr="00AF0301">
        <w:rPr>
          <w:lang w:val="ky-KG"/>
        </w:rPr>
        <w:t>алкактык</w:t>
      </w:r>
      <w:r w:rsidRPr="00AF0301">
        <w:rPr>
          <w:lang w:val="ky-KG"/>
        </w:rPr>
        <w:t xml:space="preserve"> талдоосун колдонуу менен 2015-жылдагы өлкөлүк изилдөөсү кызмат кылат (ал калктын адам башына карата УДКсын негиз катары пайдаланат)</w:t>
      </w:r>
      <w:r w:rsidRPr="00BA0BAE">
        <w:rPr>
          <w:rStyle w:val="FootnoteReference"/>
          <w:rFonts w:cs="Times New Roman"/>
          <w:lang w:val="ky-KG"/>
        </w:rPr>
        <w:footnoteReference w:id="72"/>
      </w:r>
      <w:r w:rsidRPr="00AF0301">
        <w:rPr>
          <w:lang w:val="ky-KG"/>
        </w:rPr>
        <w:t xml:space="preserve">. Алдын ала чыгарылган корутундулар өлкөнүн прогрессинин жүрүшү бардык өлчөнүүчү ТӨМ боюнча </w:t>
      </w:r>
      <w:r w:rsidRPr="00AF0301">
        <w:rPr>
          <w:i/>
          <w:lang w:val="ky-KG"/>
        </w:rPr>
        <w:t>күтүүлөрдөн ашып тургандыгын</w:t>
      </w:r>
      <w:r w:rsidRPr="00AF0301">
        <w:rPr>
          <w:lang w:val="ky-KG"/>
        </w:rPr>
        <w:t xml:space="preserve"> көрсөтөт, CО2 бөлүнүп чыгуулары боюнча көрсөткүчтөн башкалары, бул энергия натыйжалуулугун жакшыртуу үчүн ири арышты түшүндүрүп турат. </w:t>
      </w:r>
      <w:proofErr w:type="spellStart"/>
      <w:r w:rsidRPr="00AF0301">
        <w:rPr>
          <w:lang w:val="ru-RU"/>
        </w:rPr>
        <w:t>Изи</w:t>
      </w:r>
      <w:r w:rsidR="0011352C" w:rsidRPr="00AF0301">
        <w:rPr>
          <w:lang w:val="ru-RU"/>
        </w:rPr>
        <w:t>лдөө</w:t>
      </w:r>
      <w:proofErr w:type="spellEnd"/>
      <w:r w:rsidR="0011352C" w:rsidRPr="00AF0301">
        <w:rPr>
          <w:lang w:val="ru-RU"/>
        </w:rPr>
        <w:t xml:space="preserve"> </w:t>
      </w:r>
      <w:proofErr w:type="spellStart"/>
      <w:r w:rsidR="0011352C" w:rsidRPr="00AF0301">
        <w:rPr>
          <w:lang w:val="ru-RU"/>
        </w:rPr>
        <w:t>боюнча</w:t>
      </w:r>
      <w:proofErr w:type="spellEnd"/>
      <w:r w:rsidR="0011352C" w:rsidRPr="00AF0301">
        <w:rPr>
          <w:lang w:val="ru-RU"/>
        </w:rPr>
        <w:t xml:space="preserve"> </w:t>
      </w:r>
      <w:proofErr w:type="spellStart"/>
      <w:r w:rsidR="0011352C" w:rsidRPr="00AF0301">
        <w:rPr>
          <w:lang w:val="ru-RU"/>
        </w:rPr>
        <w:t>андан</w:t>
      </w:r>
      <w:proofErr w:type="spellEnd"/>
      <w:r w:rsidR="0011352C" w:rsidRPr="00AF0301">
        <w:rPr>
          <w:lang w:val="ru-RU"/>
        </w:rPr>
        <w:t xml:space="preserve"> ары </w:t>
      </w:r>
      <w:proofErr w:type="spellStart"/>
      <w:r w:rsidR="0011352C" w:rsidRPr="00AF0301">
        <w:rPr>
          <w:lang w:val="ru-RU"/>
        </w:rPr>
        <w:t>маалымат</w:t>
      </w:r>
      <w:proofErr w:type="spellEnd"/>
      <w:r w:rsidRPr="00AF0301">
        <w:rPr>
          <w:lang w:val="ru-RU"/>
        </w:rPr>
        <w:t xml:space="preserve"> </w:t>
      </w:r>
      <w:proofErr w:type="spellStart"/>
      <w:r w:rsidR="0011352C" w:rsidRPr="00AF0301">
        <w:rPr>
          <w:lang w:val="ru-RU"/>
        </w:rPr>
        <w:t>алуу</w:t>
      </w:r>
      <w:proofErr w:type="spellEnd"/>
      <w:r w:rsidR="0011352C" w:rsidRPr="00AF0301">
        <w:rPr>
          <w:lang w:val="ru-RU"/>
        </w:rPr>
        <w:t xml:space="preserve"> </w:t>
      </w:r>
      <w:proofErr w:type="spellStart"/>
      <w:r w:rsidRPr="00AF0301">
        <w:rPr>
          <w:lang w:val="ru-RU"/>
        </w:rPr>
        <w:t>үчүн</w:t>
      </w:r>
      <w:proofErr w:type="spellEnd"/>
      <w:r w:rsidRPr="00AF0301">
        <w:rPr>
          <w:lang w:val="ru-RU"/>
        </w:rPr>
        <w:t xml:space="preserve"> 1-Блокту кара.</w:t>
      </w:r>
    </w:p>
    <w:p w:rsidR="002924FB" w:rsidRPr="00AF0301" w:rsidRDefault="002924FB" w:rsidP="002924FB">
      <w:pPr>
        <w:pStyle w:val="BodyText"/>
        <w:ind w:left="0"/>
        <w:jc w:val="both"/>
        <w:rPr>
          <w:lang w:val="ru-RU"/>
        </w:rPr>
      </w:pPr>
    </w:p>
    <w:p w:rsidR="00BE2AF6" w:rsidRPr="002924FB" w:rsidRDefault="00BE2AF6" w:rsidP="00D320E8">
      <w:pPr>
        <w:pStyle w:val="BodyText"/>
        <w:jc w:val="both"/>
        <w:rPr>
          <w:rFonts w:cs="Times New Roman"/>
          <w:lang w:val="ru-RU"/>
        </w:rPr>
      </w:pPr>
      <w:r w:rsidRPr="002924FB">
        <w:fldChar w:fldCharType="begin"/>
      </w:r>
      <w:r w:rsidRPr="002924FB">
        <w:rPr>
          <w:lang w:val="ru-RU"/>
        </w:rPr>
        <w:instrText xml:space="preserve"> </w:instrText>
      </w:r>
      <w:r w:rsidRPr="002924FB">
        <w:instrText>SEQ</w:instrText>
      </w:r>
      <w:r w:rsidRPr="002924FB">
        <w:rPr>
          <w:lang w:val="ru-RU"/>
        </w:rPr>
        <w:instrText xml:space="preserve"> Блок \* </w:instrText>
      </w:r>
      <w:r w:rsidRPr="002924FB">
        <w:instrText>ARABIC</w:instrText>
      </w:r>
      <w:r w:rsidRPr="002924FB">
        <w:rPr>
          <w:lang w:val="ru-RU"/>
        </w:rPr>
        <w:instrText xml:space="preserve"> </w:instrText>
      </w:r>
      <w:r w:rsidRPr="002924FB">
        <w:fldChar w:fldCharType="separate"/>
      </w:r>
      <w:r w:rsidRPr="002924FB">
        <w:rPr>
          <w:noProof/>
          <w:lang w:val="ru-RU"/>
        </w:rPr>
        <w:t>1</w:t>
      </w:r>
      <w:r w:rsidRPr="002924FB">
        <w:rPr>
          <w:noProof/>
        </w:rPr>
        <w:fldChar w:fldCharType="end"/>
      </w:r>
      <w:r w:rsidRPr="002924FB">
        <w:rPr>
          <w:noProof/>
          <w:lang w:val="ru-RU"/>
        </w:rPr>
        <w:t>-Блок</w:t>
      </w:r>
      <w:r w:rsidRPr="002924FB">
        <w:rPr>
          <w:lang w:val="ru-RU"/>
        </w:rPr>
        <w:t xml:space="preserve">. ТӨМ </w:t>
      </w:r>
      <w:proofErr w:type="spellStart"/>
      <w:r w:rsidRPr="002924FB">
        <w:rPr>
          <w:lang w:val="ru-RU"/>
        </w:rPr>
        <w:t>боюнча</w:t>
      </w:r>
      <w:proofErr w:type="spellEnd"/>
      <w:r w:rsidRPr="002924FB">
        <w:rPr>
          <w:lang w:val="ru-RU"/>
        </w:rPr>
        <w:t xml:space="preserve"> </w:t>
      </w:r>
      <w:proofErr w:type="spellStart"/>
      <w:r w:rsidRPr="002924FB">
        <w:rPr>
          <w:lang w:val="ru-RU"/>
        </w:rPr>
        <w:t>Бүткүл</w:t>
      </w:r>
      <w:proofErr w:type="spellEnd"/>
      <w:r w:rsidRPr="002924FB">
        <w:rPr>
          <w:lang w:val="ru-RU"/>
        </w:rPr>
        <w:t xml:space="preserve"> </w:t>
      </w:r>
      <w:proofErr w:type="spellStart"/>
      <w:r w:rsidRPr="002924FB">
        <w:rPr>
          <w:lang w:val="ru-RU"/>
        </w:rPr>
        <w:t>дүйнөлүк</w:t>
      </w:r>
      <w:proofErr w:type="spellEnd"/>
      <w:r w:rsidRPr="002924FB">
        <w:rPr>
          <w:lang w:val="ru-RU"/>
        </w:rPr>
        <w:t xml:space="preserve"> </w:t>
      </w:r>
      <w:proofErr w:type="spellStart"/>
      <w:r w:rsidRPr="002924FB">
        <w:rPr>
          <w:lang w:val="ru-RU"/>
        </w:rPr>
        <w:t>банктын</w:t>
      </w:r>
      <w:proofErr w:type="spellEnd"/>
      <w:r w:rsidRPr="002924FB">
        <w:rPr>
          <w:lang w:val="ru-RU"/>
        </w:rPr>
        <w:t xml:space="preserve"> </w:t>
      </w:r>
      <w:proofErr w:type="spellStart"/>
      <w:r w:rsidRPr="002924FB">
        <w:rPr>
          <w:lang w:val="ru-RU"/>
        </w:rPr>
        <w:t>диагностикалык</w:t>
      </w:r>
      <w:proofErr w:type="spellEnd"/>
      <w:r w:rsidRPr="002924FB">
        <w:rPr>
          <w:lang w:val="ru-RU"/>
        </w:rPr>
        <w:t xml:space="preserve"> </w:t>
      </w:r>
      <w:proofErr w:type="spellStart"/>
      <w:r w:rsidRPr="002924FB">
        <w:rPr>
          <w:lang w:val="ru-RU"/>
        </w:rPr>
        <w:t>изилдөөсү</w:t>
      </w:r>
      <w:proofErr w:type="spellEnd"/>
      <w:r w:rsidRPr="002924FB">
        <w:rPr>
          <w:lang w:val="ru-RU"/>
        </w:rPr>
        <w:t xml:space="preserve"> – КР, 2015-ж.</w:t>
      </w:r>
    </w:p>
    <w:p w:rsidR="00BE2AF6" w:rsidRPr="002924FB" w:rsidRDefault="00BE2AF6" w:rsidP="002924FB">
      <w:pPr>
        <w:pStyle w:val="Heading3"/>
        <w:numPr>
          <w:ilvl w:val="0"/>
          <w:numId w:val="0"/>
        </w:numPr>
        <w:jc w:val="both"/>
        <w:rPr>
          <w:rFonts w:cs="Calibri Light"/>
          <w:b/>
          <w:sz w:val="20"/>
          <w:szCs w:val="20"/>
          <w:lang w:val="ky-KG"/>
        </w:rPr>
      </w:pPr>
      <w:r w:rsidRPr="002924FB">
        <w:rPr>
          <w:rFonts w:asciiTheme="minorHAnsi" w:hAnsiTheme="minorHAnsi"/>
          <w:noProof/>
          <w:color w:val="000000" w:themeColor="text1"/>
          <w:sz w:val="20"/>
          <w:szCs w:val="20"/>
          <w:lang w:val="ru-RU" w:eastAsia="ru-RU"/>
        </w:rPr>
        <w:lastRenderedPageBreak/>
        <mc:AlternateContent>
          <mc:Choice Requires="wps">
            <w:drawing>
              <wp:anchor distT="0" distB="0" distL="114300" distR="114300" simplePos="0" relativeHeight="251688960" behindDoc="1" locked="0" layoutInCell="1" allowOverlap="1" wp14:anchorId="6CCFA8A6" wp14:editId="7585E67B">
                <wp:simplePos x="0" y="0"/>
                <wp:positionH relativeFrom="column">
                  <wp:posOffset>19050</wp:posOffset>
                </wp:positionH>
                <wp:positionV relativeFrom="paragraph">
                  <wp:posOffset>11430</wp:posOffset>
                </wp:positionV>
                <wp:extent cx="6013450" cy="6235700"/>
                <wp:effectExtent l="0" t="0" r="6350" b="0"/>
                <wp:wrapTight wrapText="bothSides">
                  <wp:wrapPolygon edited="0">
                    <wp:start x="0" y="0"/>
                    <wp:lineTo x="0" y="21578"/>
                    <wp:lineTo x="21623" y="21578"/>
                    <wp:lineTo x="21623" y="0"/>
                    <wp:lineTo x="0" y="0"/>
                  </wp:wrapPolygon>
                </wp:wrapTight>
                <wp:docPr id="528"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623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Жогоруда</w:t>
                            </w:r>
                            <w:proofErr w:type="spellEnd"/>
                            <w:r>
                              <w:rPr>
                                <w:rFonts w:cs="Times New Roman"/>
                                <w:sz w:val="20"/>
                                <w:szCs w:val="20"/>
                                <w:lang w:val="ru-RU"/>
                              </w:rPr>
                              <w:t xml:space="preserve"> </w:t>
                            </w:r>
                            <w:proofErr w:type="spellStart"/>
                            <w:r>
                              <w:rPr>
                                <w:rFonts w:cs="Times New Roman"/>
                                <w:sz w:val="20"/>
                                <w:szCs w:val="20"/>
                                <w:lang w:val="ru-RU"/>
                              </w:rPr>
                              <w:t>сыпатталгандай</w:t>
                            </w:r>
                            <w:proofErr w:type="spellEnd"/>
                            <w:r>
                              <w:rPr>
                                <w:rFonts w:cs="Times New Roman"/>
                                <w:sz w:val="20"/>
                                <w:szCs w:val="20"/>
                                <w:lang w:val="ru-RU"/>
                              </w:rPr>
                              <w:t xml:space="preserve">, </w:t>
                            </w:r>
                            <w:proofErr w:type="spellStart"/>
                            <w:r>
                              <w:rPr>
                                <w:rFonts w:cs="Times New Roman"/>
                                <w:sz w:val="20"/>
                                <w:szCs w:val="20"/>
                                <w:lang w:val="ru-RU"/>
                              </w:rPr>
                              <w:t>жалпы</w:t>
                            </w:r>
                            <w:proofErr w:type="spellEnd"/>
                            <w:r>
                              <w:rPr>
                                <w:rFonts w:cs="Times New Roman"/>
                                <w:sz w:val="20"/>
                                <w:szCs w:val="20"/>
                                <w:lang w:val="ru-RU"/>
                              </w:rPr>
                              <w:t xml:space="preserve"> </w:t>
                            </w:r>
                            <w:proofErr w:type="spellStart"/>
                            <w:r>
                              <w:rPr>
                                <w:rFonts w:cs="Times New Roman"/>
                                <w:sz w:val="20"/>
                                <w:szCs w:val="20"/>
                                <w:lang w:val="ru-RU"/>
                              </w:rPr>
                              <w:t>жакшы</w:t>
                            </w:r>
                            <w:proofErr w:type="spellEnd"/>
                            <w:r>
                              <w:rPr>
                                <w:rFonts w:cs="Times New Roman"/>
                                <w:sz w:val="20"/>
                                <w:szCs w:val="20"/>
                                <w:lang w:val="ru-RU"/>
                              </w:rPr>
                              <w:t xml:space="preserve"> </w:t>
                            </w:r>
                            <w:proofErr w:type="spellStart"/>
                            <w:r>
                              <w:rPr>
                                <w:rFonts w:cs="Times New Roman"/>
                                <w:sz w:val="20"/>
                                <w:szCs w:val="20"/>
                                <w:lang w:val="ru-RU"/>
                              </w:rPr>
                              <w:t>прогресске</w:t>
                            </w:r>
                            <w:proofErr w:type="spellEnd"/>
                            <w:r>
                              <w:rPr>
                                <w:rFonts w:cs="Times New Roman"/>
                                <w:sz w:val="20"/>
                                <w:szCs w:val="20"/>
                                <w:lang w:val="ru-RU"/>
                              </w:rPr>
                              <w:t xml:space="preserve"> </w:t>
                            </w:r>
                            <w:proofErr w:type="spellStart"/>
                            <w:r>
                              <w:rPr>
                                <w:rFonts w:cs="Times New Roman"/>
                                <w:sz w:val="20"/>
                                <w:szCs w:val="20"/>
                                <w:lang w:val="ru-RU"/>
                              </w:rPr>
                              <w:t>карабастан</w:t>
                            </w:r>
                            <w:proofErr w:type="spellEnd"/>
                            <w:r>
                              <w:rPr>
                                <w:rFonts w:cs="Times New Roman"/>
                                <w:sz w:val="20"/>
                                <w:szCs w:val="20"/>
                                <w:lang w:val="ru-RU"/>
                              </w:rPr>
                              <w:t xml:space="preserve">, </w:t>
                            </w: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өлкөнүн</w:t>
                            </w:r>
                            <w:proofErr w:type="spellEnd"/>
                            <w:r>
                              <w:rPr>
                                <w:rFonts w:cs="Times New Roman"/>
                                <w:sz w:val="20"/>
                                <w:szCs w:val="20"/>
                                <w:lang w:val="ru-RU"/>
                              </w:rPr>
                              <w:t xml:space="preserve"> рейтинги </w:t>
                            </w:r>
                            <w:proofErr w:type="spellStart"/>
                            <w:r>
                              <w:rPr>
                                <w:rFonts w:cs="Times New Roman"/>
                                <w:sz w:val="20"/>
                                <w:szCs w:val="20"/>
                                <w:lang w:val="ru-RU"/>
                              </w:rPr>
                              <w:t>төмөнкү</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ортоңку</w:t>
                            </w:r>
                            <w:proofErr w:type="spellEnd"/>
                            <w:r>
                              <w:rPr>
                                <w:rFonts w:cs="Times New Roman"/>
                                <w:sz w:val="20"/>
                                <w:szCs w:val="20"/>
                                <w:lang w:val="ru-RU"/>
                              </w:rPr>
                              <w:t xml:space="preserve"> </w:t>
                            </w:r>
                            <w:proofErr w:type="spellStart"/>
                            <w:r>
                              <w:rPr>
                                <w:rFonts w:cs="Times New Roman"/>
                                <w:sz w:val="20"/>
                                <w:szCs w:val="20"/>
                                <w:lang w:val="ru-RU"/>
                              </w:rPr>
                              <w:t>киреше</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менен</w:t>
                            </w:r>
                            <w:proofErr w:type="spellEnd"/>
                            <w:r>
                              <w:rPr>
                                <w:rFonts w:cs="Times New Roman"/>
                                <w:sz w:val="20"/>
                                <w:szCs w:val="20"/>
                                <w:lang w:val="ru-RU"/>
                              </w:rPr>
                              <w:t xml:space="preserve"> </w:t>
                            </w:r>
                            <w:proofErr w:type="spellStart"/>
                            <w:r>
                              <w:rPr>
                                <w:rFonts w:cs="Times New Roman"/>
                                <w:sz w:val="20"/>
                                <w:szCs w:val="20"/>
                                <w:lang w:val="ru-RU"/>
                              </w:rPr>
                              <w:t>болгон</w:t>
                            </w:r>
                            <w:proofErr w:type="spellEnd"/>
                            <w:r>
                              <w:rPr>
                                <w:rFonts w:cs="Times New Roman"/>
                                <w:sz w:val="20"/>
                                <w:szCs w:val="20"/>
                                <w:lang w:val="ru-RU"/>
                              </w:rPr>
                              <w:t xml:space="preserve"> </w:t>
                            </w:r>
                            <w:proofErr w:type="spellStart"/>
                            <w:r>
                              <w:rPr>
                                <w:rFonts w:cs="Times New Roman"/>
                                <w:sz w:val="20"/>
                                <w:szCs w:val="20"/>
                                <w:lang w:val="ru-RU"/>
                              </w:rPr>
                              <w:t>өлкөлөрдүн</w:t>
                            </w:r>
                            <w:proofErr w:type="spellEnd"/>
                            <w:r>
                              <w:rPr>
                                <w:rFonts w:cs="Times New Roman"/>
                                <w:sz w:val="20"/>
                                <w:szCs w:val="20"/>
                                <w:lang w:val="ru-RU"/>
                              </w:rPr>
                              <w:t xml:space="preserve"> </w:t>
                            </w:r>
                            <w:proofErr w:type="spellStart"/>
                            <w:r>
                              <w:rPr>
                                <w:rFonts w:cs="Times New Roman"/>
                                <w:sz w:val="20"/>
                                <w:szCs w:val="20"/>
                                <w:lang w:val="ru-RU"/>
                              </w:rPr>
                              <w:t>арасында</w:t>
                            </w:r>
                            <w:proofErr w:type="spellEnd"/>
                            <w:r>
                              <w:rPr>
                                <w:rFonts w:cs="Times New Roman"/>
                                <w:sz w:val="20"/>
                                <w:szCs w:val="20"/>
                                <w:lang w:val="ru-RU"/>
                              </w:rPr>
                              <w:t xml:space="preserve"> </w:t>
                            </w:r>
                            <w:proofErr w:type="spellStart"/>
                            <w:r>
                              <w:rPr>
                                <w:rFonts w:cs="Times New Roman"/>
                                <w:sz w:val="20"/>
                                <w:szCs w:val="20"/>
                                <w:lang w:val="ru-RU"/>
                              </w:rPr>
                              <w:t>көрсөткүчтөрдүн</w:t>
                            </w:r>
                            <w:proofErr w:type="spellEnd"/>
                            <w:r>
                              <w:rPr>
                                <w:rFonts w:cs="Times New Roman"/>
                                <w:sz w:val="20"/>
                                <w:szCs w:val="20"/>
                                <w:lang w:val="ru-RU"/>
                              </w:rPr>
                              <w:t xml:space="preserve"> </w:t>
                            </w:r>
                            <w:proofErr w:type="spellStart"/>
                            <w:r>
                              <w:rPr>
                                <w:rFonts w:cs="Times New Roman"/>
                                <w:sz w:val="20"/>
                                <w:szCs w:val="20"/>
                                <w:lang w:val="ru-RU"/>
                              </w:rPr>
                              <w:t>ири</w:t>
                            </w:r>
                            <w:proofErr w:type="spellEnd"/>
                            <w:r>
                              <w:rPr>
                                <w:rFonts w:cs="Times New Roman"/>
                                <w:sz w:val="20"/>
                                <w:szCs w:val="20"/>
                                <w:lang w:val="ru-RU"/>
                              </w:rPr>
                              <w:t xml:space="preserve"> </w:t>
                            </w:r>
                            <w:proofErr w:type="spellStart"/>
                            <w:r>
                              <w:rPr>
                                <w:rFonts w:cs="Times New Roman"/>
                                <w:sz w:val="20"/>
                                <w:szCs w:val="20"/>
                                <w:lang w:val="ru-RU"/>
                              </w:rPr>
                              <w:t>бөлүгү</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начарлаган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төмөндөө</w:t>
                            </w:r>
                            <w:proofErr w:type="spellEnd"/>
                            <w:r>
                              <w:rPr>
                                <w:rFonts w:cs="Times New Roman"/>
                                <w:sz w:val="20"/>
                                <w:szCs w:val="20"/>
                                <w:lang w:val="ru-RU"/>
                              </w:rPr>
                              <w:t xml:space="preserve"> </w:t>
                            </w:r>
                            <w:proofErr w:type="spellStart"/>
                            <w:r>
                              <w:rPr>
                                <w:rFonts w:cs="Times New Roman"/>
                                <w:sz w:val="20"/>
                                <w:szCs w:val="20"/>
                                <w:lang w:val="ru-RU"/>
                              </w:rPr>
                              <w:t>баарынан</w:t>
                            </w:r>
                            <w:proofErr w:type="spellEnd"/>
                            <w:r>
                              <w:rPr>
                                <w:rFonts w:cs="Times New Roman"/>
                                <w:sz w:val="20"/>
                                <w:szCs w:val="20"/>
                                <w:lang w:val="ru-RU"/>
                              </w:rPr>
                              <w:t xml:space="preserve"> </w:t>
                            </w:r>
                            <w:proofErr w:type="spellStart"/>
                            <w:r>
                              <w:rPr>
                                <w:rFonts w:cs="Times New Roman"/>
                                <w:sz w:val="20"/>
                                <w:szCs w:val="20"/>
                                <w:lang w:val="ru-RU"/>
                              </w:rPr>
                              <w:t>көбүрөөк</w:t>
                            </w:r>
                            <w:proofErr w:type="spellEnd"/>
                            <w:r>
                              <w:rPr>
                                <w:rFonts w:cs="Times New Roman"/>
                                <w:sz w:val="20"/>
                                <w:szCs w:val="20"/>
                                <w:lang w:val="ru-RU"/>
                              </w:rPr>
                              <w:t xml:space="preserve"> </w:t>
                            </w:r>
                            <w:proofErr w:type="spellStart"/>
                            <w:r>
                              <w:rPr>
                                <w:rFonts w:cs="Times New Roman"/>
                                <w:sz w:val="20"/>
                                <w:szCs w:val="20"/>
                                <w:lang w:val="ru-RU"/>
                              </w:rPr>
                              <w:t>кийинки</w:t>
                            </w:r>
                            <w:proofErr w:type="spellEnd"/>
                            <w:r>
                              <w:rPr>
                                <w:rFonts w:cs="Times New Roman"/>
                                <w:sz w:val="20"/>
                                <w:szCs w:val="20"/>
                                <w:lang w:val="ru-RU"/>
                              </w:rPr>
                              <w:t xml:space="preserve">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жүргөн</w:t>
                            </w:r>
                            <w:proofErr w:type="spellEnd"/>
                            <w:r>
                              <w:rPr>
                                <w:rFonts w:cs="Times New Roman"/>
                                <w:sz w:val="20"/>
                                <w:szCs w:val="20"/>
                                <w:lang w:val="ru-RU"/>
                              </w:rPr>
                              <w:t xml:space="preserve">: </w:t>
                            </w:r>
                            <w:proofErr w:type="spellStart"/>
                            <w:r>
                              <w:rPr>
                                <w:rFonts w:cs="Times New Roman"/>
                                <w:i/>
                                <w:sz w:val="20"/>
                                <w:szCs w:val="20"/>
                                <w:lang w:val="ru-RU"/>
                              </w:rPr>
                              <w:t>биргелешкен</w:t>
                            </w:r>
                            <w:proofErr w:type="spellEnd"/>
                            <w:r>
                              <w:rPr>
                                <w:rFonts w:cs="Times New Roman"/>
                                <w:i/>
                                <w:sz w:val="20"/>
                                <w:szCs w:val="20"/>
                                <w:lang w:val="ru-RU"/>
                              </w:rPr>
                              <w:t xml:space="preserve"> </w:t>
                            </w:r>
                            <w:proofErr w:type="spellStart"/>
                            <w:r>
                              <w:rPr>
                                <w:rFonts w:cs="Times New Roman"/>
                                <w:i/>
                                <w:sz w:val="20"/>
                                <w:szCs w:val="20"/>
                                <w:lang w:val="ru-RU"/>
                              </w:rPr>
                              <w:t>өсүп-өнүгүү</w:t>
                            </w:r>
                            <w:proofErr w:type="spellEnd"/>
                            <w:r>
                              <w:rPr>
                                <w:rFonts w:cs="Times New Roman"/>
                                <w:i/>
                                <w:sz w:val="20"/>
                                <w:szCs w:val="20"/>
                                <w:lang w:val="ru-RU"/>
                              </w:rPr>
                              <w:t xml:space="preserve">, орто </w:t>
                            </w:r>
                            <w:proofErr w:type="spellStart"/>
                            <w:r>
                              <w:rPr>
                                <w:rFonts w:cs="Times New Roman"/>
                                <w:i/>
                                <w:sz w:val="20"/>
                                <w:szCs w:val="20"/>
                                <w:lang w:val="ru-RU"/>
                              </w:rPr>
                              <w:t>мектепке</w:t>
                            </w:r>
                            <w:proofErr w:type="spellEnd"/>
                            <w:r>
                              <w:rPr>
                                <w:rFonts w:cs="Times New Roman"/>
                                <w:i/>
                                <w:sz w:val="20"/>
                                <w:szCs w:val="20"/>
                                <w:lang w:val="ru-RU"/>
                              </w:rPr>
                              <w:t xml:space="preserve"> </w:t>
                            </w:r>
                            <w:proofErr w:type="spellStart"/>
                            <w:r>
                              <w:rPr>
                                <w:rFonts w:cs="Times New Roman"/>
                                <w:i/>
                                <w:sz w:val="20"/>
                                <w:szCs w:val="20"/>
                                <w:lang w:val="ru-RU"/>
                              </w:rPr>
                              <w:t>киргизүү</w:t>
                            </w:r>
                            <w:proofErr w:type="spellEnd"/>
                            <w:r>
                              <w:rPr>
                                <w:rFonts w:cs="Times New Roman"/>
                                <w:i/>
                                <w:sz w:val="20"/>
                                <w:szCs w:val="20"/>
                                <w:lang w:val="ru-RU"/>
                              </w:rPr>
                              <w:t xml:space="preserve"> </w:t>
                            </w:r>
                            <w:proofErr w:type="spellStart"/>
                            <w:r>
                              <w:rPr>
                                <w:rFonts w:cs="Times New Roman"/>
                                <w:i/>
                                <w:sz w:val="20"/>
                                <w:szCs w:val="20"/>
                                <w:lang w:val="ru-RU"/>
                              </w:rPr>
                              <w:t>жана</w:t>
                            </w:r>
                            <w:proofErr w:type="spellEnd"/>
                            <w:r>
                              <w:rPr>
                                <w:rFonts w:cs="Times New Roman"/>
                                <w:i/>
                                <w:sz w:val="20"/>
                                <w:szCs w:val="20"/>
                                <w:lang w:val="ru-RU"/>
                              </w:rPr>
                              <w:t xml:space="preserve"> </w:t>
                            </w:r>
                            <w:proofErr w:type="spellStart"/>
                            <w:r>
                              <w:rPr>
                                <w:rFonts w:cs="Times New Roman"/>
                                <w:i/>
                                <w:sz w:val="20"/>
                                <w:szCs w:val="20"/>
                                <w:lang w:val="ru-RU"/>
                              </w:rPr>
                              <w:t>АИВдин</w:t>
                            </w:r>
                            <w:proofErr w:type="spellEnd"/>
                            <w:r>
                              <w:rPr>
                                <w:rFonts w:cs="Times New Roman"/>
                                <w:i/>
                                <w:sz w:val="20"/>
                                <w:szCs w:val="20"/>
                                <w:lang w:val="ru-RU"/>
                              </w:rPr>
                              <w:t xml:space="preserve"> </w:t>
                            </w:r>
                            <w:proofErr w:type="spellStart"/>
                            <w:r>
                              <w:rPr>
                                <w:rFonts w:cs="Times New Roman"/>
                                <w:i/>
                                <w:sz w:val="20"/>
                                <w:szCs w:val="20"/>
                                <w:lang w:val="ru-RU"/>
                              </w:rPr>
                              <w:t>таркалуусу</w:t>
                            </w:r>
                            <w:proofErr w:type="spellEnd"/>
                            <w:r>
                              <w:rPr>
                                <w:rFonts w:cs="Times New Roman"/>
                                <w:sz w:val="20"/>
                                <w:szCs w:val="20"/>
                                <w:lang w:val="ru-RU"/>
                              </w:rPr>
                              <w:t xml:space="preserve">. </w:t>
                            </w:r>
                            <w:proofErr w:type="spellStart"/>
                            <w:r>
                              <w:rPr>
                                <w:rFonts w:cs="Times New Roman"/>
                                <w:sz w:val="20"/>
                                <w:szCs w:val="20"/>
                                <w:lang w:val="ru-RU"/>
                              </w:rPr>
                              <w:t>Бул</w:t>
                            </w:r>
                            <w:proofErr w:type="spellEnd"/>
                            <w:r>
                              <w:rPr>
                                <w:rFonts w:cs="Times New Roman"/>
                                <w:sz w:val="20"/>
                                <w:szCs w:val="20"/>
                                <w:lang w:val="ru-RU"/>
                              </w:rPr>
                              <w:t xml:space="preserve"> </w:t>
                            </w:r>
                            <w:proofErr w:type="spellStart"/>
                            <w:r>
                              <w:rPr>
                                <w:rFonts w:cs="Times New Roman"/>
                                <w:sz w:val="20"/>
                                <w:szCs w:val="20"/>
                                <w:lang w:val="ru-RU"/>
                              </w:rPr>
                              <w:t>эмнеге</w:t>
                            </w:r>
                            <w:proofErr w:type="spellEnd"/>
                            <w:r>
                              <w:rPr>
                                <w:rFonts w:cs="Times New Roman"/>
                                <w:sz w:val="20"/>
                                <w:szCs w:val="20"/>
                                <w:lang w:val="ru-RU"/>
                              </w:rPr>
                              <w:t xml:space="preserve"> </w:t>
                            </w:r>
                            <w:proofErr w:type="spellStart"/>
                            <w:r>
                              <w:rPr>
                                <w:rFonts w:cs="Times New Roman"/>
                                <w:sz w:val="20"/>
                                <w:szCs w:val="20"/>
                                <w:lang w:val="ru-RU"/>
                              </w:rPr>
                              <w:t>болгондугунун</w:t>
                            </w:r>
                            <w:proofErr w:type="spellEnd"/>
                            <w:r>
                              <w:rPr>
                                <w:rFonts w:cs="Times New Roman"/>
                                <w:sz w:val="20"/>
                                <w:szCs w:val="20"/>
                                <w:lang w:val="ru-RU"/>
                              </w:rPr>
                              <w:t xml:space="preserve"> </w:t>
                            </w:r>
                            <w:proofErr w:type="spellStart"/>
                            <w:r>
                              <w:rPr>
                                <w:rFonts w:cs="Times New Roman"/>
                                <w:sz w:val="20"/>
                                <w:szCs w:val="20"/>
                                <w:lang w:val="ru-RU"/>
                              </w:rPr>
                              <w:t>божомолдоолорунун</w:t>
                            </w:r>
                            <w:proofErr w:type="spellEnd"/>
                            <w:r>
                              <w:rPr>
                                <w:rFonts w:cs="Times New Roman"/>
                                <w:sz w:val="20"/>
                                <w:szCs w:val="20"/>
                                <w:lang w:val="ru-RU"/>
                              </w:rPr>
                              <w:t xml:space="preserve"> </w:t>
                            </w:r>
                            <w:proofErr w:type="spellStart"/>
                            <w:r>
                              <w:rPr>
                                <w:rFonts w:cs="Times New Roman"/>
                                <w:sz w:val="20"/>
                                <w:szCs w:val="20"/>
                                <w:lang w:val="ru-RU"/>
                              </w:rPr>
                              <w:t>бири</w:t>
                            </w:r>
                            <w:proofErr w:type="spellEnd"/>
                            <w:r>
                              <w:rPr>
                                <w:rFonts w:cs="Times New Roman"/>
                                <w:sz w:val="20"/>
                                <w:szCs w:val="20"/>
                                <w:lang w:val="ru-RU"/>
                              </w:rPr>
                              <w:t xml:space="preserve">, </w:t>
                            </w:r>
                            <w:proofErr w:type="spellStart"/>
                            <w:r>
                              <w:rPr>
                                <w:rFonts w:cs="Times New Roman"/>
                                <w:sz w:val="20"/>
                                <w:szCs w:val="20"/>
                                <w:lang w:val="ru-RU"/>
                              </w:rPr>
                              <w:t>өлкөдөгү</w:t>
                            </w:r>
                            <w:proofErr w:type="spellEnd"/>
                            <w:r>
                              <w:rPr>
                                <w:rFonts w:cs="Times New Roman"/>
                                <w:sz w:val="20"/>
                                <w:szCs w:val="20"/>
                                <w:lang w:val="ru-RU"/>
                              </w:rPr>
                              <w:t xml:space="preserve"> </w:t>
                            </w:r>
                            <w:proofErr w:type="spellStart"/>
                            <w:r>
                              <w:rPr>
                                <w:rFonts w:cs="Times New Roman"/>
                                <w:sz w:val="20"/>
                                <w:szCs w:val="20"/>
                                <w:lang w:val="ru-RU"/>
                              </w:rPr>
                              <w:t>көпчүлүгүн</w:t>
                            </w:r>
                            <w:proofErr w:type="spellEnd"/>
                            <w:r>
                              <w:rPr>
                                <w:rFonts w:cs="Times New Roman"/>
                                <w:sz w:val="20"/>
                                <w:szCs w:val="20"/>
                                <w:lang w:val="ru-RU"/>
                              </w:rPr>
                              <w:t xml:space="preserve"> </w:t>
                            </w:r>
                            <w:proofErr w:type="spellStart"/>
                            <w:r>
                              <w:rPr>
                                <w:rFonts w:cs="Times New Roman"/>
                                <w:sz w:val="20"/>
                                <w:szCs w:val="20"/>
                                <w:lang w:val="ru-RU"/>
                              </w:rPr>
                              <w:t>айыл</w:t>
                            </w:r>
                            <w:proofErr w:type="spellEnd"/>
                            <w:r>
                              <w:rPr>
                                <w:rFonts w:cs="Times New Roman"/>
                                <w:sz w:val="20"/>
                                <w:szCs w:val="20"/>
                                <w:lang w:val="ru-RU"/>
                              </w:rPr>
                              <w:t xml:space="preserve"> </w:t>
                            </w:r>
                            <w:proofErr w:type="spellStart"/>
                            <w:r>
                              <w:rPr>
                                <w:rFonts w:cs="Times New Roman"/>
                                <w:sz w:val="20"/>
                                <w:szCs w:val="20"/>
                                <w:lang w:val="ru-RU"/>
                              </w:rPr>
                              <w:t>жергесинде</w:t>
                            </w:r>
                            <w:proofErr w:type="spellEnd"/>
                            <w:r>
                              <w:rPr>
                                <w:rFonts w:cs="Times New Roman"/>
                                <w:sz w:val="20"/>
                                <w:szCs w:val="20"/>
                                <w:lang w:val="ru-RU"/>
                              </w:rPr>
                              <w:t xml:space="preserve"> </w:t>
                            </w:r>
                            <w:proofErr w:type="spellStart"/>
                            <w:r>
                              <w:rPr>
                                <w:rFonts w:cs="Times New Roman"/>
                                <w:sz w:val="20"/>
                                <w:szCs w:val="20"/>
                                <w:lang w:val="ru-RU"/>
                              </w:rPr>
                              <w:t>жашаган</w:t>
                            </w:r>
                            <w:proofErr w:type="spellEnd"/>
                            <w:r>
                              <w:rPr>
                                <w:rFonts w:cs="Times New Roman"/>
                                <w:sz w:val="20"/>
                                <w:szCs w:val="20"/>
                                <w:lang w:val="ru-RU"/>
                              </w:rPr>
                              <w:t xml:space="preserve"> </w:t>
                            </w:r>
                            <w:proofErr w:type="spellStart"/>
                            <w:r>
                              <w:rPr>
                                <w:rFonts w:cs="Times New Roman"/>
                                <w:sz w:val="20"/>
                                <w:szCs w:val="20"/>
                                <w:lang w:val="ru-RU"/>
                              </w:rPr>
                              <w:t>кызмат</w:t>
                            </w:r>
                            <w:proofErr w:type="spellEnd"/>
                            <w:r>
                              <w:rPr>
                                <w:rFonts w:cs="Times New Roman"/>
                                <w:sz w:val="20"/>
                                <w:szCs w:val="20"/>
                                <w:lang w:val="ru-RU"/>
                              </w:rPr>
                              <w:t xml:space="preserve"> </w:t>
                            </w:r>
                            <w:proofErr w:type="spellStart"/>
                            <w:r>
                              <w:rPr>
                                <w:rFonts w:cs="Times New Roman"/>
                                <w:sz w:val="20"/>
                                <w:szCs w:val="20"/>
                                <w:lang w:val="ru-RU"/>
                              </w:rPr>
                              <w:t>көрсөтүүлөргө</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инфраструктурага</w:t>
                            </w:r>
                            <w:proofErr w:type="spellEnd"/>
                            <w:r>
                              <w:rPr>
                                <w:rFonts w:cs="Times New Roman"/>
                                <w:sz w:val="20"/>
                                <w:szCs w:val="20"/>
                                <w:lang w:val="ru-RU"/>
                              </w:rPr>
                              <w:t xml:space="preserve"> </w:t>
                            </w:r>
                            <w:proofErr w:type="spellStart"/>
                            <w:r>
                              <w:rPr>
                                <w:rFonts w:cs="Times New Roman"/>
                                <w:sz w:val="20"/>
                                <w:szCs w:val="20"/>
                                <w:lang w:val="ru-RU"/>
                              </w:rPr>
                              <w:t>жетүүсү</w:t>
                            </w:r>
                            <w:proofErr w:type="spellEnd"/>
                            <w:r>
                              <w:rPr>
                                <w:rFonts w:cs="Times New Roman"/>
                                <w:sz w:val="20"/>
                                <w:szCs w:val="20"/>
                                <w:lang w:val="ru-RU"/>
                              </w:rPr>
                              <w:t xml:space="preserve"> </w:t>
                            </w:r>
                            <w:proofErr w:type="spellStart"/>
                            <w:r>
                              <w:rPr>
                                <w:rFonts w:cs="Times New Roman"/>
                                <w:sz w:val="20"/>
                                <w:szCs w:val="20"/>
                                <w:lang w:val="ru-RU"/>
                              </w:rPr>
                              <w:t>чакан</w:t>
                            </w:r>
                            <w:proofErr w:type="spellEnd"/>
                            <w:r>
                              <w:rPr>
                                <w:rFonts w:cs="Times New Roman"/>
                                <w:sz w:val="20"/>
                                <w:szCs w:val="20"/>
                                <w:lang w:val="ru-RU"/>
                              </w:rPr>
                              <w:t xml:space="preserve"> </w:t>
                            </w:r>
                            <w:proofErr w:type="spellStart"/>
                            <w:r>
                              <w:rPr>
                                <w:rFonts w:cs="Times New Roman"/>
                                <w:sz w:val="20"/>
                                <w:szCs w:val="20"/>
                                <w:lang w:val="ru-RU"/>
                              </w:rPr>
                              <w:t>кедей</w:t>
                            </w:r>
                            <w:proofErr w:type="spellEnd"/>
                            <w:r>
                              <w:rPr>
                                <w:rFonts w:cs="Times New Roman"/>
                                <w:sz w:val="20"/>
                                <w:szCs w:val="20"/>
                                <w:lang w:val="ru-RU"/>
                              </w:rPr>
                              <w:t xml:space="preserve"> </w:t>
                            </w:r>
                            <w:proofErr w:type="spellStart"/>
                            <w:r>
                              <w:rPr>
                                <w:rFonts w:cs="Times New Roman"/>
                                <w:sz w:val="20"/>
                                <w:szCs w:val="20"/>
                                <w:lang w:val="ru-RU"/>
                              </w:rPr>
                              <w:t>топторго</w:t>
                            </w:r>
                            <w:proofErr w:type="spellEnd"/>
                            <w:r>
                              <w:rPr>
                                <w:rFonts w:cs="Times New Roman"/>
                                <w:sz w:val="20"/>
                                <w:szCs w:val="20"/>
                                <w:lang w:val="ru-RU"/>
                              </w:rPr>
                              <w:t xml:space="preserve"> карата </w:t>
                            </w:r>
                            <w:proofErr w:type="spellStart"/>
                            <w:r>
                              <w:rPr>
                                <w:rFonts w:cs="Times New Roman"/>
                                <w:sz w:val="20"/>
                                <w:szCs w:val="20"/>
                                <w:lang w:val="ru-RU"/>
                              </w:rPr>
                              <w:t>камтуудагы</w:t>
                            </w:r>
                            <w:proofErr w:type="spellEnd"/>
                            <w:r>
                              <w:rPr>
                                <w:rFonts w:cs="Times New Roman"/>
                                <w:sz w:val="20"/>
                                <w:szCs w:val="20"/>
                                <w:lang w:val="ru-RU"/>
                              </w:rPr>
                              <w:t xml:space="preserve"> </w:t>
                            </w:r>
                            <w:proofErr w:type="spellStart"/>
                            <w:r>
                              <w:rPr>
                                <w:rFonts w:cs="Times New Roman"/>
                                <w:sz w:val="20"/>
                                <w:szCs w:val="20"/>
                                <w:lang w:val="ru-RU"/>
                              </w:rPr>
                              <w:t>чектелген</w:t>
                            </w:r>
                            <w:proofErr w:type="spellEnd"/>
                            <w:r>
                              <w:rPr>
                                <w:rFonts w:cs="Times New Roman"/>
                                <w:sz w:val="20"/>
                                <w:szCs w:val="20"/>
                                <w:lang w:val="ru-RU"/>
                              </w:rPr>
                              <w:t xml:space="preserve"> потенциал </w:t>
                            </w:r>
                            <w:proofErr w:type="spellStart"/>
                            <w:r>
                              <w:rPr>
                                <w:rFonts w:cs="Times New Roman"/>
                                <w:sz w:val="20"/>
                                <w:szCs w:val="20"/>
                                <w:lang w:val="ru-RU"/>
                              </w:rPr>
                              <w:t>менен</w:t>
                            </w:r>
                            <w:proofErr w:type="spellEnd"/>
                            <w:r>
                              <w:rPr>
                                <w:rFonts w:cs="Times New Roman"/>
                                <w:sz w:val="20"/>
                                <w:szCs w:val="20"/>
                                <w:lang w:val="ru-RU"/>
                              </w:rPr>
                              <w:t xml:space="preserve"> </w:t>
                            </w:r>
                            <w:proofErr w:type="spellStart"/>
                            <w:r>
                              <w:rPr>
                                <w:rFonts w:cs="Times New Roman"/>
                                <w:sz w:val="20"/>
                                <w:szCs w:val="20"/>
                                <w:lang w:val="ru-RU"/>
                              </w:rPr>
                              <w:t>байланышкан</w:t>
                            </w:r>
                            <w:proofErr w:type="spellEnd"/>
                            <w:r>
                              <w:rPr>
                                <w:rFonts w:cs="Times New Roman"/>
                                <w:sz w:val="20"/>
                                <w:szCs w:val="20"/>
                                <w:lang w:val="ru-RU"/>
                              </w:rPr>
                              <w:t>.</w:t>
                            </w:r>
                          </w:p>
                          <w:p w:rsidR="00716FE8" w:rsidRPr="00460D87" w:rsidRDefault="00716FE8" w:rsidP="00BE2AF6">
                            <w:pPr>
                              <w:shd w:val="clear" w:color="auto" w:fill="002060"/>
                              <w:spacing w:line="240" w:lineRule="auto"/>
                              <w:jc w:val="both"/>
                              <w:rPr>
                                <w:rFonts w:cs="Times New Roman"/>
                                <w:i/>
                                <w:sz w:val="20"/>
                                <w:szCs w:val="20"/>
                                <w:lang w:val="ru-RU"/>
                              </w:rPr>
                            </w:pPr>
                            <w:proofErr w:type="spellStart"/>
                            <w:r>
                              <w:rPr>
                                <w:rFonts w:cs="Times New Roman"/>
                                <w:sz w:val="20"/>
                                <w:szCs w:val="20"/>
                                <w:lang w:val="ru-RU"/>
                              </w:rPr>
                              <w:t>Өлкө</w:t>
                            </w:r>
                            <w:proofErr w:type="spellEnd"/>
                            <w:r>
                              <w:rPr>
                                <w:rFonts w:cs="Times New Roman"/>
                                <w:sz w:val="20"/>
                                <w:szCs w:val="20"/>
                                <w:lang w:val="ru-RU"/>
                              </w:rPr>
                              <w:t xml:space="preserve"> </w:t>
                            </w:r>
                            <w:proofErr w:type="spellStart"/>
                            <w:r>
                              <w:rPr>
                                <w:rFonts w:cs="Times New Roman"/>
                                <w:sz w:val="20"/>
                                <w:szCs w:val="20"/>
                                <w:lang w:val="ru-RU"/>
                              </w:rPr>
                              <w:t>алар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рейтингдеги</w:t>
                            </w:r>
                            <w:proofErr w:type="spellEnd"/>
                            <w:r>
                              <w:rPr>
                                <w:rFonts w:cs="Times New Roman"/>
                                <w:sz w:val="20"/>
                                <w:szCs w:val="20"/>
                                <w:lang w:val="ru-RU"/>
                              </w:rPr>
                              <w:t xml:space="preserve"> </w:t>
                            </w:r>
                            <w:proofErr w:type="spellStart"/>
                            <w:r>
                              <w:rPr>
                                <w:rFonts w:cs="Times New Roman"/>
                                <w:sz w:val="20"/>
                                <w:szCs w:val="20"/>
                                <w:lang w:val="ru-RU"/>
                              </w:rPr>
                              <w:t>эң</w:t>
                            </w:r>
                            <w:proofErr w:type="spellEnd"/>
                            <w:r>
                              <w:rPr>
                                <w:rFonts w:cs="Times New Roman"/>
                                <w:sz w:val="20"/>
                                <w:szCs w:val="20"/>
                                <w:lang w:val="ru-RU"/>
                              </w:rPr>
                              <w:t xml:space="preserve"> </w:t>
                            </w:r>
                            <w:proofErr w:type="spellStart"/>
                            <w:r>
                              <w:rPr>
                                <w:rFonts w:cs="Times New Roman"/>
                                <w:sz w:val="20"/>
                                <w:szCs w:val="20"/>
                                <w:lang w:val="ru-RU"/>
                              </w:rPr>
                              <w:t>жогорку</w:t>
                            </w:r>
                            <w:proofErr w:type="spellEnd"/>
                            <w:r>
                              <w:rPr>
                                <w:rFonts w:cs="Times New Roman"/>
                                <w:sz w:val="20"/>
                                <w:szCs w:val="20"/>
                                <w:lang w:val="ru-RU"/>
                              </w:rPr>
                              <w:t xml:space="preserve"> </w:t>
                            </w:r>
                            <w:proofErr w:type="spellStart"/>
                            <w:r>
                              <w:rPr>
                                <w:rFonts w:cs="Times New Roman"/>
                                <w:sz w:val="20"/>
                                <w:szCs w:val="20"/>
                                <w:lang w:val="ru-RU"/>
                              </w:rPr>
                              <w:t>жакшыртууларга</w:t>
                            </w:r>
                            <w:proofErr w:type="spellEnd"/>
                            <w:r>
                              <w:rPr>
                                <w:rFonts w:cs="Times New Roman"/>
                                <w:sz w:val="20"/>
                                <w:szCs w:val="20"/>
                                <w:lang w:val="ru-RU"/>
                              </w:rPr>
                              <w:t xml:space="preserve"> </w:t>
                            </w:r>
                            <w:proofErr w:type="spellStart"/>
                            <w:r>
                              <w:rPr>
                                <w:rFonts w:cs="Times New Roman"/>
                                <w:sz w:val="20"/>
                                <w:szCs w:val="20"/>
                                <w:lang w:val="ru-RU"/>
                              </w:rPr>
                              <w:t>жетишкен</w:t>
                            </w:r>
                            <w:proofErr w:type="spellEnd"/>
                            <w:r>
                              <w:rPr>
                                <w:rFonts w:cs="Times New Roman"/>
                                <w:sz w:val="20"/>
                                <w:szCs w:val="20"/>
                                <w:lang w:val="ru-RU"/>
                              </w:rPr>
                              <w:t xml:space="preserve">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i/>
                                <w:sz w:val="20"/>
                                <w:szCs w:val="20"/>
                                <w:lang w:val="ru-RU"/>
                              </w:rPr>
                              <w:t>жакырлык</w:t>
                            </w:r>
                            <w:proofErr w:type="spellEnd"/>
                            <w:r>
                              <w:rPr>
                                <w:rFonts w:cs="Times New Roman"/>
                                <w:i/>
                                <w:sz w:val="20"/>
                                <w:szCs w:val="20"/>
                                <w:lang w:val="ru-RU"/>
                              </w:rPr>
                              <w:t xml:space="preserve">, 5 </w:t>
                            </w:r>
                            <w:proofErr w:type="spellStart"/>
                            <w:r>
                              <w:rPr>
                                <w:rFonts w:cs="Times New Roman"/>
                                <w:i/>
                                <w:sz w:val="20"/>
                                <w:szCs w:val="20"/>
                                <w:lang w:val="ru-RU"/>
                              </w:rPr>
                              <w:t>жаштан</w:t>
                            </w:r>
                            <w:proofErr w:type="spellEnd"/>
                            <w:r>
                              <w:rPr>
                                <w:rFonts w:cs="Times New Roman"/>
                                <w:i/>
                                <w:sz w:val="20"/>
                                <w:szCs w:val="20"/>
                                <w:lang w:val="ru-RU"/>
                              </w:rPr>
                              <w:t xml:space="preserve"> </w:t>
                            </w:r>
                            <w:proofErr w:type="spellStart"/>
                            <w:r>
                              <w:rPr>
                                <w:rFonts w:cs="Times New Roman"/>
                                <w:i/>
                                <w:sz w:val="20"/>
                                <w:szCs w:val="20"/>
                                <w:lang w:val="ru-RU"/>
                              </w:rPr>
                              <w:t>кичүү</w:t>
                            </w:r>
                            <w:proofErr w:type="spellEnd"/>
                            <w:r>
                              <w:rPr>
                                <w:rFonts w:cs="Times New Roman"/>
                                <w:i/>
                                <w:sz w:val="20"/>
                                <w:szCs w:val="20"/>
                                <w:lang w:val="ru-RU"/>
                              </w:rPr>
                              <w:t xml:space="preserve"> </w:t>
                            </w:r>
                            <w:proofErr w:type="spellStart"/>
                            <w:r>
                              <w:rPr>
                                <w:rFonts w:cs="Times New Roman"/>
                                <w:i/>
                                <w:sz w:val="20"/>
                                <w:szCs w:val="20"/>
                                <w:lang w:val="ru-RU"/>
                              </w:rPr>
                              <w:t>балдар</w:t>
                            </w:r>
                            <w:proofErr w:type="spellEnd"/>
                            <w:r>
                              <w:rPr>
                                <w:rFonts w:cs="Times New Roman"/>
                                <w:i/>
                                <w:sz w:val="20"/>
                                <w:szCs w:val="20"/>
                                <w:lang w:val="ru-RU"/>
                              </w:rPr>
                              <w:t xml:space="preserve"> </w:t>
                            </w:r>
                            <w:proofErr w:type="spellStart"/>
                            <w:r>
                              <w:rPr>
                                <w:rFonts w:cs="Times New Roman"/>
                                <w:i/>
                                <w:sz w:val="20"/>
                                <w:szCs w:val="20"/>
                                <w:lang w:val="ru-RU"/>
                              </w:rPr>
                              <w:t>арасындагы</w:t>
                            </w:r>
                            <w:proofErr w:type="spellEnd"/>
                            <w:r>
                              <w:rPr>
                                <w:rFonts w:cs="Times New Roman"/>
                                <w:i/>
                                <w:sz w:val="20"/>
                                <w:szCs w:val="20"/>
                                <w:lang w:val="ru-RU"/>
                              </w:rPr>
                              <w:t xml:space="preserve"> </w:t>
                            </w:r>
                            <w:proofErr w:type="spellStart"/>
                            <w:r>
                              <w:rPr>
                                <w:rFonts w:cs="Times New Roman"/>
                                <w:i/>
                                <w:sz w:val="20"/>
                                <w:szCs w:val="20"/>
                                <w:lang w:val="ru-RU"/>
                              </w:rPr>
                              <w:t>өлүм</w:t>
                            </w:r>
                            <w:proofErr w:type="spellEnd"/>
                            <w:r>
                              <w:rPr>
                                <w:rFonts w:cs="Times New Roman"/>
                                <w:i/>
                                <w:sz w:val="20"/>
                                <w:szCs w:val="20"/>
                                <w:lang w:val="ru-RU"/>
                              </w:rPr>
                              <w:t xml:space="preserve"> </w:t>
                            </w:r>
                            <w:proofErr w:type="spellStart"/>
                            <w:r>
                              <w:rPr>
                                <w:rFonts w:cs="Times New Roman"/>
                                <w:i/>
                                <w:sz w:val="20"/>
                                <w:szCs w:val="20"/>
                                <w:lang w:val="ru-RU"/>
                              </w:rPr>
                              <w:t>жана</w:t>
                            </w:r>
                            <w:proofErr w:type="spellEnd"/>
                            <w:r>
                              <w:rPr>
                                <w:rFonts w:cs="Times New Roman"/>
                                <w:i/>
                                <w:sz w:val="20"/>
                                <w:szCs w:val="20"/>
                                <w:lang w:val="ru-RU"/>
                              </w:rPr>
                              <w:t xml:space="preserve"> </w:t>
                            </w:r>
                            <w:proofErr w:type="spellStart"/>
                            <w:r>
                              <w:rPr>
                                <w:rFonts w:cs="Times New Roman"/>
                                <w:i/>
                                <w:sz w:val="20"/>
                                <w:szCs w:val="20"/>
                                <w:lang w:val="ru-RU"/>
                              </w:rPr>
                              <w:t>жол</w:t>
                            </w:r>
                            <w:proofErr w:type="spellEnd"/>
                            <w:r>
                              <w:rPr>
                                <w:rFonts w:cs="Times New Roman"/>
                                <w:i/>
                                <w:sz w:val="20"/>
                                <w:szCs w:val="20"/>
                                <w:lang w:val="ru-RU"/>
                              </w:rPr>
                              <w:t xml:space="preserve"> </w:t>
                            </w:r>
                            <w:proofErr w:type="spellStart"/>
                            <w:r>
                              <w:rPr>
                                <w:rFonts w:cs="Times New Roman"/>
                                <w:i/>
                                <w:sz w:val="20"/>
                                <w:szCs w:val="20"/>
                                <w:lang w:val="ru-RU"/>
                              </w:rPr>
                              <w:t>түйүнүнүн</w:t>
                            </w:r>
                            <w:proofErr w:type="spellEnd"/>
                            <w:r>
                              <w:rPr>
                                <w:rFonts w:cs="Times New Roman"/>
                                <w:i/>
                                <w:sz w:val="20"/>
                                <w:szCs w:val="20"/>
                                <w:lang w:val="ru-RU"/>
                              </w:rPr>
                              <w:t xml:space="preserve"> </w:t>
                            </w:r>
                            <w:proofErr w:type="spellStart"/>
                            <w:r>
                              <w:rPr>
                                <w:rFonts w:cs="Times New Roman"/>
                                <w:i/>
                                <w:sz w:val="20"/>
                                <w:szCs w:val="20"/>
                                <w:lang w:val="ru-RU"/>
                              </w:rPr>
                              <w:t>жыштыгы</w:t>
                            </w:r>
                            <w:proofErr w:type="spellEnd"/>
                            <w:r>
                              <w:rPr>
                                <w:rFonts w:cs="Times New Roman"/>
                                <w:i/>
                                <w:sz w:val="20"/>
                                <w:szCs w:val="20"/>
                                <w:lang w:val="ru-RU"/>
                              </w:rPr>
                              <w:t>.</w:t>
                            </w:r>
                          </w:p>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өлкө</w:t>
                            </w:r>
                            <w:proofErr w:type="spellEnd"/>
                            <w:r>
                              <w:rPr>
                                <w:rFonts w:cs="Times New Roman"/>
                                <w:sz w:val="20"/>
                                <w:szCs w:val="20"/>
                                <w:lang w:val="ru-RU"/>
                              </w:rPr>
                              <w:t xml:space="preserve"> </w:t>
                            </w:r>
                            <w:proofErr w:type="spellStart"/>
                            <w:r>
                              <w:rPr>
                                <w:rFonts w:cs="Times New Roman"/>
                                <w:sz w:val="20"/>
                                <w:szCs w:val="20"/>
                                <w:lang w:val="ru-RU"/>
                              </w:rPr>
                              <w:t>толук</w:t>
                            </w:r>
                            <w:proofErr w:type="spellEnd"/>
                            <w:r>
                              <w:rPr>
                                <w:rFonts w:cs="Times New Roman"/>
                                <w:sz w:val="20"/>
                                <w:szCs w:val="20"/>
                                <w:lang w:val="ru-RU"/>
                              </w:rPr>
                              <w:t xml:space="preserve"> </w:t>
                            </w:r>
                            <w:proofErr w:type="spellStart"/>
                            <w:r>
                              <w:rPr>
                                <w:rFonts w:cs="Times New Roman"/>
                                <w:sz w:val="20"/>
                                <w:szCs w:val="20"/>
                                <w:lang w:val="ru-RU"/>
                              </w:rPr>
                              <w:t>жүрүшү</w:t>
                            </w:r>
                            <w:proofErr w:type="spellEnd"/>
                            <w:r>
                              <w:rPr>
                                <w:rFonts w:cs="Times New Roman"/>
                                <w:sz w:val="20"/>
                                <w:szCs w:val="20"/>
                                <w:lang w:val="ru-RU"/>
                              </w:rPr>
                              <w:t xml:space="preserve"> </w:t>
                            </w:r>
                            <w:proofErr w:type="spellStart"/>
                            <w:r>
                              <w:rPr>
                                <w:rFonts w:cs="Times New Roman"/>
                                <w:sz w:val="20"/>
                                <w:szCs w:val="20"/>
                                <w:lang w:val="ru-RU"/>
                              </w:rPr>
                              <w:t>менен</w:t>
                            </w:r>
                            <w:proofErr w:type="spellEnd"/>
                            <w:r>
                              <w:rPr>
                                <w:rFonts w:cs="Times New Roman"/>
                                <w:sz w:val="20"/>
                                <w:szCs w:val="20"/>
                                <w:lang w:val="ru-RU"/>
                              </w:rPr>
                              <w:t xml:space="preserve"> 2030-жылга карата </w:t>
                            </w:r>
                            <w:proofErr w:type="spellStart"/>
                            <w:r>
                              <w:rPr>
                                <w:rFonts w:cs="Times New Roman"/>
                                <w:sz w:val="20"/>
                                <w:szCs w:val="20"/>
                                <w:lang w:val="ru-RU"/>
                              </w:rPr>
                              <w:t>бир</w:t>
                            </w:r>
                            <w:proofErr w:type="spellEnd"/>
                            <w:r>
                              <w:rPr>
                                <w:rFonts w:cs="Times New Roman"/>
                                <w:sz w:val="20"/>
                                <w:szCs w:val="20"/>
                                <w:lang w:val="ru-RU"/>
                              </w:rPr>
                              <w:t xml:space="preserve"> катар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алгылыктуу</w:t>
                            </w:r>
                            <w:proofErr w:type="spellEnd"/>
                            <w:r>
                              <w:rPr>
                                <w:rFonts w:cs="Times New Roman"/>
                                <w:sz w:val="20"/>
                                <w:szCs w:val="20"/>
                                <w:lang w:val="ru-RU"/>
                              </w:rPr>
                              <w:t xml:space="preserve"> </w:t>
                            </w:r>
                            <w:proofErr w:type="spellStart"/>
                            <w:r>
                              <w:rPr>
                                <w:rFonts w:cs="Times New Roman"/>
                                <w:sz w:val="20"/>
                                <w:szCs w:val="20"/>
                                <w:lang w:val="ru-RU"/>
                              </w:rPr>
                              <w:t>жакшыртууга</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жакырлык</w:t>
                            </w:r>
                            <w:proofErr w:type="spellEnd"/>
                            <w:r>
                              <w:rPr>
                                <w:rFonts w:cs="Times New Roman"/>
                                <w:sz w:val="20"/>
                                <w:szCs w:val="20"/>
                                <w:lang w:val="ru-RU"/>
                              </w:rPr>
                              <w:t xml:space="preserve">, </w:t>
                            </w:r>
                            <w:proofErr w:type="spellStart"/>
                            <w:r>
                              <w:rPr>
                                <w:rFonts w:cs="Times New Roman"/>
                                <w:sz w:val="20"/>
                                <w:szCs w:val="20"/>
                                <w:lang w:val="ru-RU"/>
                              </w:rPr>
                              <w:t>башталгыч</w:t>
                            </w:r>
                            <w:proofErr w:type="spellEnd"/>
                            <w:r>
                              <w:rPr>
                                <w:rFonts w:cs="Times New Roman"/>
                                <w:sz w:val="20"/>
                                <w:szCs w:val="20"/>
                                <w:lang w:val="ru-RU"/>
                              </w:rPr>
                              <w:t xml:space="preserve"> </w:t>
                            </w:r>
                            <w:proofErr w:type="spellStart"/>
                            <w:r>
                              <w:rPr>
                                <w:rFonts w:cs="Times New Roman"/>
                                <w:sz w:val="20"/>
                                <w:szCs w:val="20"/>
                                <w:lang w:val="ru-RU"/>
                              </w:rPr>
                              <w:t>билимди</w:t>
                            </w:r>
                            <w:proofErr w:type="spellEnd"/>
                            <w:r>
                              <w:rPr>
                                <w:rFonts w:cs="Times New Roman"/>
                                <w:sz w:val="20"/>
                                <w:szCs w:val="20"/>
                                <w:lang w:val="ru-RU"/>
                              </w:rPr>
                              <w:t xml:space="preserve"> </w:t>
                            </w:r>
                            <w:proofErr w:type="spellStart"/>
                            <w:r>
                              <w:rPr>
                                <w:rFonts w:cs="Times New Roman"/>
                                <w:sz w:val="20"/>
                                <w:szCs w:val="20"/>
                                <w:lang w:val="ru-RU"/>
                              </w:rPr>
                              <w:t>аяктоо</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билим</w:t>
                            </w:r>
                            <w:proofErr w:type="spellEnd"/>
                            <w:r>
                              <w:rPr>
                                <w:rFonts w:cs="Times New Roman"/>
                                <w:sz w:val="20"/>
                                <w:szCs w:val="20"/>
                                <w:lang w:val="ru-RU"/>
                              </w:rPr>
                              <w:t xml:space="preserve"> </w:t>
                            </w:r>
                            <w:proofErr w:type="spellStart"/>
                            <w:r>
                              <w:rPr>
                                <w:rFonts w:cs="Times New Roman"/>
                                <w:sz w:val="20"/>
                                <w:szCs w:val="20"/>
                                <w:lang w:val="ru-RU"/>
                              </w:rPr>
                              <w:t>алуунун</w:t>
                            </w:r>
                            <w:proofErr w:type="spellEnd"/>
                            <w:r>
                              <w:rPr>
                                <w:rFonts w:cs="Times New Roman"/>
                                <w:sz w:val="20"/>
                                <w:szCs w:val="20"/>
                                <w:lang w:val="ru-RU"/>
                              </w:rPr>
                              <w:t xml:space="preserve"> </w:t>
                            </w:r>
                            <w:proofErr w:type="spellStart"/>
                            <w:r>
                              <w:rPr>
                                <w:rFonts w:cs="Times New Roman"/>
                                <w:sz w:val="20"/>
                                <w:szCs w:val="20"/>
                                <w:lang w:val="ru-RU"/>
                              </w:rPr>
                              <w:t>экинчилик</w:t>
                            </w:r>
                            <w:proofErr w:type="spellEnd"/>
                            <w:r>
                              <w:rPr>
                                <w:rFonts w:cs="Times New Roman"/>
                                <w:sz w:val="20"/>
                                <w:szCs w:val="20"/>
                                <w:lang w:val="ru-RU"/>
                              </w:rPr>
                              <w:t xml:space="preserve"> </w:t>
                            </w:r>
                            <w:proofErr w:type="spellStart"/>
                            <w:r>
                              <w:rPr>
                                <w:rFonts w:cs="Times New Roman"/>
                                <w:sz w:val="20"/>
                                <w:szCs w:val="20"/>
                                <w:lang w:val="ru-RU"/>
                              </w:rPr>
                              <w:t>деңгээлине</w:t>
                            </w:r>
                            <w:proofErr w:type="spellEnd"/>
                            <w:r>
                              <w:rPr>
                                <w:rFonts w:cs="Times New Roman"/>
                                <w:sz w:val="20"/>
                                <w:szCs w:val="20"/>
                                <w:lang w:val="ru-RU"/>
                              </w:rPr>
                              <w:t xml:space="preserve"> </w:t>
                            </w:r>
                            <w:proofErr w:type="spellStart"/>
                            <w:r>
                              <w:rPr>
                                <w:rFonts w:cs="Times New Roman"/>
                                <w:sz w:val="20"/>
                                <w:szCs w:val="20"/>
                                <w:lang w:val="ru-RU"/>
                              </w:rPr>
                              <w:t>кирүү</w:t>
                            </w:r>
                            <w:proofErr w:type="spellEnd"/>
                            <w:r>
                              <w:rPr>
                                <w:rFonts w:cs="Times New Roman"/>
                                <w:sz w:val="20"/>
                                <w:szCs w:val="20"/>
                                <w:lang w:val="ru-RU"/>
                              </w:rPr>
                              <w:t xml:space="preserve"> </w:t>
                            </w:r>
                            <w:proofErr w:type="spellStart"/>
                            <w:r>
                              <w:rPr>
                                <w:rFonts w:cs="Times New Roman"/>
                                <w:sz w:val="20"/>
                                <w:szCs w:val="20"/>
                                <w:lang w:val="ru-RU"/>
                              </w:rPr>
                              <w:t>учурундагы</w:t>
                            </w:r>
                            <w:proofErr w:type="spellEnd"/>
                            <w:r>
                              <w:rPr>
                                <w:rFonts w:cs="Times New Roman"/>
                                <w:sz w:val="20"/>
                                <w:szCs w:val="20"/>
                                <w:lang w:val="ru-RU"/>
                              </w:rPr>
                              <w:t xml:space="preserve"> </w:t>
                            </w:r>
                            <w:proofErr w:type="spellStart"/>
                            <w:r>
                              <w:rPr>
                                <w:rFonts w:cs="Times New Roman"/>
                                <w:sz w:val="20"/>
                                <w:szCs w:val="20"/>
                                <w:lang w:val="ru-RU"/>
                              </w:rPr>
                              <w:t>аялдар</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эркектер</w:t>
                            </w:r>
                            <w:proofErr w:type="spellEnd"/>
                            <w:r>
                              <w:rPr>
                                <w:rFonts w:cs="Times New Roman"/>
                                <w:sz w:val="20"/>
                                <w:szCs w:val="20"/>
                                <w:lang w:val="ru-RU"/>
                              </w:rPr>
                              <w:t xml:space="preserve"> </w:t>
                            </w:r>
                            <w:proofErr w:type="spellStart"/>
                            <w:r>
                              <w:rPr>
                                <w:rFonts w:cs="Times New Roman"/>
                                <w:sz w:val="20"/>
                                <w:szCs w:val="20"/>
                                <w:lang w:val="ru-RU"/>
                              </w:rPr>
                              <w:t>үлүшү</w:t>
                            </w:r>
                            <w:proofErr w:type="spellEnd"/>
                            <w:r>
                              <w:rPr>
                                <w:rFonts w:cs="Times New Roman"/>
                                <w:sz w:val="20"/>
                                <w:szCs w:val="20"/>
                                <w:lang w:val="ru-RU"/>
                              </w:rPr>
                              <w:t xml:space="preserve">, </w:t>
                            </w:r>
                            <w:proofErr w:type="spellStart"/>
                            <w:r>
                              <w:rPr>
                                <w:rFonts w:cs="Times New Roman"/>
                                <w:sz w:val="20"/>
                                <w:szCs w:val="20"/>
                                <w:lang w:val="ru-RU"/>
                              </w:rPr>
                              <w:t>энелердин</w:t>
                            </w:r>
                            <w:proofErr w:type="spellEnd"/>
                            <w:r>
                              <w:rPr>
                                <w:rFonts w:cs="Times New Roman"/>
                                <w:sz w:val="20"/>
                                <w:szCs w:val="20"/>
                                <w:lang w:val="ru-RU"/>
                              </w:rPr>
                              <w:t xml:space="preserve"> </w:t>
                            </w:r>
                            <w:proofErr w:type="spellStart"/>
                            <w:r>
                              <w:rPr>
                                <w:rFonts w:cs="Times New Roman"/>
                                <w:sz w:val="20"/>
                                <w:szCs w:val="20"/>
                                <w:lang w:val="ru-RU"/>
                              </w:rPr>
                              <w:t>өлүмү</w:t>
                            </w:r>
                            <w:proofErr w:type="spellEnd"/>
                            <w:r>
                              <w:rPr>
                                <w:rFonts w:cs="Times New Roman"/>
                                <w:sz w:val="20"/>
                                <w:szCs w:val="20"/>
                                <w:lang w:val="ru-RU"/>
                              </w:rPr>
                              <w:t xml:space="preserve">, малярия, </w:t>
                            </w:r>
                            <w:proofErr w:type="spellStart"/>
                            <w:r>
                              <w:rPr>
                                <w:rFonts w:cs="Times New Roman"/>
                                <w:sz w:val="20"/>
                                <w:szCs w:val="20"/>
                                <w:lang w:val="ru-RU"/>
                              </w:rPr>
                              <w:t>АИВдин</w:t>
                            </w:r>
                            <w:proofErr w:type="spellEnd"/>
                            <w:r>
                              <w:rPr>
                                <w:rFonts w:cs="Times New Roman"/>
                                <w:sz w:val="20"/>
                                <w:szCs w:val="20"/>
                                <w:lang w:val="ru-RU"/>
                              </w:rPr>
                              <w:t xml:space="preserve"> </w:t>
                            </w:r>
                            <w:proofErr w:type="spellStart"/>
                            <w:r>
                              <w:rPr>
                                <w:rFonts w:cs="Times New Roman"/>
                                <w:sz w:val="20"/>
                                <w:szCs w:val="20"/>
                                <w:lang w:val="ru-RU"/>
                              </w:rPr>
                              <w:t>таркалуусу</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электр</w:t>
                            </w:r>
                            <w:proofErr w:type="spellEnd"/>
                            <w:r>
                              <w:rPr>
                                <w:rFonts w:cs="Times New Roman"/>
                                <w:sz w:val="20"/>
                                <w:szCs w:val="20"/>
                                <w:lang w:val="ru-RU"/>
                              </w:rPr>
                              <w:t xml:space="preserve"> </w:t>
                            </w:r>
                            <w:proofErr w:type="spellStart"/>
                            <w:r>
                              <w:rPr>
                                <w:rFonts w:cs="Times New Roman"/>
                                <w:sz w:val="20"/>
                                <w:szCs w:val="20"/>
                                <w:lang w:val="ru-RU"/>
                              </w:rPr>
                              <w:t>энергиясына</w:t>
                            </w:r>
                            <w:proofErr w:type="spellEnd"/>
                            <w:r>
                              <w:rPr>
                                <w:rFonts w:cs="Times New Roman"/>
                                <w:sz w:val="20"/>
                                <w:szCs w:val="20"/>
                                <w:lang w:val="ru-RU"/>
                              </w:rPr>
                              <w:t xml:space="preserve"> </w:t>
                            </w:r>
                            <w:proofErr w:type="spellStart"/>
                            <w:r>
                              <w:rPr>
                                <w:rFonts w:cs="Times New Roman"/>
                                <w:sz w:val="20"/>
                                <w:szCs w:val="20"/>
                                <w:lang w:val="ru-RU"/>
                              </w:rPr>
                              <w:t>жетүү</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2015-жылдан </w:t>
                            </w:r>
                            <w:proofErr w:type="spellStart"/>
                            <w:r>
                              <w:rPr>
                                <w:rFonts w:cs="Times New Roman"/>
                                <w:sz w:val="20"/>
                                <w:szCs w:val="20"/>
                                <w:lang w:val="ru-RU"/>
                              </w:rPr>
                              <w:t>кийин</w:t>
                            </w:r>
                            <w:proofErr w:type="spellEnd"/>
                            <w:r>
                              <w:rPr>
                                <w:rFonts w:cs="Times New Roman"/>
                                <w:sz w:val="20"/>
                                <w:szCs w:val="20"/>
                                <w:lang w:val="ru-RU"/>
                              </w:rPr>
                              <w:t xml:space="preserve"> </w:t>
                            </w:r>
                            <w:proofErr w:type="spellStart"/>
                            <w:r>
                              <w:rPr>
                                <w:rFonts w:cs="Times New Roman"/>
                                <w:sz w:val="20"/>
                                <w:szCs w:val="20"/>
                                <w:lang w:val="ru-RU"/>
                              </w:rPr>
                              <w:t>умтулууларга</w:t>
                            </w:r>
                            <w:proofErr w:type="spellEnd"/>
                            <w:r>
                              <w:rPr>
                                <w:rFonts w:cs="Times New Roman"/>
                                <w:sz w:val="20"/>
                                <w:szCs w:val="20"/>
                                <w:lang w:val="ru-RU"/>
                              </w:rPr>
                              <w:t xml:space="preserve"> </w:t>
                            </w:r>
                            <w:proofErr w:type="spellStart"/>
                            <w:r>
                              <w:rPr>
                                <w:rFonts w:cs="Times New Roman"/>
                                <w:sz w:val="20"/>
                                <w:szCs w:val="20"/>
                                <w:lang w:val="ru-RU"/>
                              </w:rPr>
                              <w:t>жетишиле</w:t>
                            </w:r>
                            <w:proofErr w:type="spellEnd"/>
                            <w:r>
                              <w:rPr>
                                <w:rFonts w:cs="Times New Roman"/>
                                <w:sz w:val="20"/>
                                <w:szCs w:val="20"/>
                                <w:lang w:val="ru-RU"/>
                              </w:rPr>
                              <w:t xml:space="preserve"> </w:t>
                            </w:r>
                            <w:proofErr w:type="spellStart"/>
                            <w:r>
                              <w:rPr>
                                <w:rFonts w:cs="Times New Roman"/>
                                <w:sz w:val="20"/>
                                <w:szCs w:val="20"/>
                                <w:lang w:val="ru-RU"/>
                              </w:rPr>
                              <w:t>тургандыгы</w:t>
                            </w:r>
                            <w:proofErr w:type="spellEnd"/>
                            <w:r>
                              <w:rPr>
                                <w:rFonts w:cs="Times New Roman"/>
                                <w:sz w:val="20"/>
                                <w:szCs w:val="20"/>
                                <w:lang w:val="ru-RU"/>
                              </w:rPr>
                              <w:t xml:space="preserve"> </w:t>
                            </w:r>
                            <w:proofErr w:type="spellStart"/>
                            <w:r>
                              <w:rPr>
                                <w:rFonts w:cs="Times New Roman"/>
                                <w:sz w:val="20"/>
                                <w:szCs w:val="20"/>
                                <w:lang w:val="ru-RU"/>
                              </w:rPr>
                              <w:t>тууралуу</w:t>
                            </w:r>
                            <w:proofErr w:type="spellEnd"/>
                            <w:r>
                              <w:rPr>
                                <w:rFonts w:cs="Times New Roman"/>
                                <w:sz w:val="20"/>
                                <w:szCs w:val="20"/>
                                <w:lang w:val="ru-RU"/>
                              </w:rPr>
                              <w:t xml:space="preserve"> </w:t>
                            </w:r>
                            <w:proofErr w:type="spellStart"/>
                            <w:r>
                              <w:rPr>
                                <w:rFonts w:cs="Times New Roman"/>
                                <w:sz w:val="20"/>
                                <w:szCs w:val="20"/>
                                <w:lang w:val="ru-RU"/>
                              </w:rPr>
                              <w:t>корутундуга</w:t>
                            </w:r>
                            <w:proofErr w:type="spellEnd"/>
                            <w:r>
                              <w:rPr>
                                <w:rFonts w:cs="Times New Roman"/>
                                <w:sz w:val="20"/>
                                <w:szCs w:val="20"/>
                                <w:lang w:val="ru-RU"/>
                              </w:rPr>
                              <w:t xml:space="preserve"> </w:t>
                            </w:r>
                            <w:proofErr w:type="spellStart"/>
                            <w:r>
                              <w:rPr>
                                <w:rFonts w:cs="Times New Roman"/>
                                <w:sz w:val="20"/>
                                <w:szCs w:val="20"/>
                                <w:lang w:val="ru-RU"/>
                              </w:rPr>
                              <w:t>келген</w:t>
                            </w:r>
                            <w:proofErr w:type="spellEnd"/>
                            <w:r>
                              <w:rPr>
                                <w:rFonts w:cs="Times New Roman"/>
                                <w:sz w:val="20"/>
                                <w:szCs w:val="20"/>
                                <w:lang w:val="ru-RU"/>
                              </w:rPr>
                              <w:t>.</w:t>
                            </w:r>
                          </w:p>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ошондой</w:t>
                            </w:r>
                            <w:proofErr w:type="spellEnd"/>
                            <w:r>
                              <w:rPr>
                                <w:rFonts w:cs="Times New Roman"/>
                                <w:sz w:val="20"/>
                                <w:szCs w:val="20"/>
                                <w:lang w:val="ru-RU"/>
                              </w:rPr>
                              <w:t xml:space="preserve"> эле, </w:t>
                            </w:r>
                            <w:proofErr w:type="spellStart"/>
                            <w:r>
                              <w:rPr>
                                <w:rFonts w:cs="Times New Roman"/>
                                <w:sz w:val="20"/>
                                <w:szCs w:val="20"/>
                                <w:lang w:val="ru-RU"/>
                              </w:rPr>
                              <w:t>өлкөдөгү</w:t>
                            </w:r>
                            <w:proofErr w:type="spellEnd"/>
                            <w:r>
                              <w:rPr>
                                <w:rFonts w:cs="Times New Roman"/>
                                <w:sz w:val="20"/>
                                <w:szCs w:val="20"/>
                                <w:lang w:val="ru-RU"/>
                              </w:rPr>
                              <w:t xml:space="preserve"> </w:t>
                            </w:r>
                            <w:proofErr w:type="spellStart"/>
                            <w:r>
                              <w:rPr>
                                <w:rFonts w:cs="Times New Roman"/>
                                <w:sz w:val="20"/>
                                <w:szCs w:val="20"/>
                                <w:lang w:val="ru-RU"/>
                              </w:rPr>
                              <w:t>салыктык</w:t>
                            </w:r>
                            <w:proofErr w:type="spellEnd"/>
                            <w:r>
                              <w:rPr>
                                <w:rFonts w:cs="Times New Roman"/>
                                <w:sz w:val="20"/>
                                <w:szCs w:val="20"/>
                                <w:lang w:val="ru-RU"/>
                              </w:rPr>
                              <w:t xml:space="preserve"> </w:t>
                            </w:r>
                            <w:proofErr w:type="spellStart"/>
                            <w:r>
                              <w:rPr>
                                <w:rFonts w:cs="Times New Roman"/>
                                <w:sz w:val="20"/>
                                <w:szCs w:val="20"/>
                                <w:lang w:val="ru-RU"/>
                              </w:rPr>
                              <w:t>түшүүлөр</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ИДПнын</w:t>
                            </w:r>
                            <w:proofErr w:type="spellEnd"/>
                            <w:r>
                              <w:rPr>
                                <w:rFonts w:cs="Times New Roman"/>
                                <w:sz w:val="20"/>
                                <w:szCs w:val="20"/>
                                <w:lang w:val="ru-RU"/>
                              </w:rPr>
                              <w:t xml:space="preserve"> </w:t>
                            </w:r>
                            <w:proofErr w:type="spellStart"/>
                            <w:r>
                              <w:rPr>
                                <w:rFonts w:cs="Times New Roman"/>
                                <w:sz w:val="20"/>
                                <w:szCs w:val="20"/>
                                <w:lang w:val="ru-RU"/>
                              </w:rPr>
                              <w:t>деңгээлине</w:t>
                            </w:r>
                            <w:proofErr w:type="spellEnd"/>
                            <w:r>
                              <w:rPr>
                                <w:rFonts w:cs="Times New Roman"/>
                                <w:sz w:val="20"/>
                                <w:szCs w:val="20"/>
                                <w:lang w:val="ru-RU"/>
                              </w:rPr>
                              <w:t xml:space="preserve"> карата </w:t>
                            </w:r>
                            <w:proofErr w:type="spellStart"/>
                            <w:r>
                              <w:rPr>
                                <w:rFonts w:cs="Times New Roman"/>
                                <w:sz w:val="20"/>
                                <w:szCs w:val="20"/>
                                <w:lang w:val="ru-RU"/>
                              </w:rPr>
                              <w:t>күтүлгөндөн</w:t>
                            </w:r>
                            <w:proofErr w:type="spellEnd"/>
                            <w:r>
                              <w:rPr>
                                <w:rFonts w:cs="Times New Roman"/>
                                <w:sz w:val="20"/>
                                <w:szCs w:val="20"/>
                                <w:lang w:val="ru-RU"/>
                              </w:rPr>
                              <w:t xml:space="preserve"> </w:t>
                            </w:r>
                            <w:proofErr w:type="spellStart"/>
                            <w:r>
                              <w:rPr>
                                <w:rFonts w:cs="Times New Roman"/>
                                <w:sz w:val="20"/>
                                <w:szCs w:val="20"/>
                                <w:lang w:val="ru-RU"/>
                              </w:rPr>
                              <w:t>жогору</w:t>
                            </w:r>
                            <w:proofErr w:type="spellEnd"/>
                            <w:r>
                              <w:rPr>
                                <w:rFonts w:cs="Times New Roman"/>
                                <w:sz w:val="20"/>
                                <w:szCs w:val="20"/>
                                <w:lang w:val="ru-RU"/>
                              </w:rPr>
                              <w:t xml:space="preserve"> </w:t>
                            </w:r>
                            <w:proofErr w:type="spellStart"/>
                            <w:r>
                              <w:rPr>
                                <w:rFonts w:cs="Times New Roman"/>
                                <w:sz w:val="20"/>
                                <w:szCs w:val="20"/>
                                <w:lang w:val="ru-RU"/>
                              </w:rPr>
                              <w:t>болгондуктан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ошол</w:t>
                            </w:r>
                            <w:proofErr w:type="spellEnd"/>
                            <w:r>
                              <w:rPr>
                                <w:rFonts w:cs="Times New Roman"/>
                                <w:sz w:val="20"/>
                                <w:szCs w:val="20"/>
                                <w:lang w:val="ru-RU"/>
                              </w:rPr>
                              <w:t xml:space="preserve"> эле </w:t>
                            </w:r>
                            <w:proofErr w:type="spellStart"/>
                            <w:r>
                              <w:rPr>
                                <w:rFonts w:cs="Times New Roman"/>
                                <w:sz w:val="20"/>
                                <w:szCs w:val="20"/>
                                <w:lang w:val="ru-RU"/>
                              </w:rPr>
                              <w:t>мезгилде</w:t>
                            </w:r>
                            <w:proofErr w:type="spellEnd"/>
                            <w:r>
                              <w:rPr>
                                <w:rFonts w:cs="Times New Roman"/>
                                <w:sz w:val="20"/>
                                <w:szCs w:val="20"/>
                                <w:lang w:val="ru-RU"/>
                              </w:rPr>
                              <w:t xml:space="preserve"> </w:t>
                            </w:r>
                            <w:proofErr w:type="spellStart"/>
                            <w:r>
                              <w:rPr>
                                <w:rFonts w:cs="Times New Roman"/>
                                <w:sz w:val="20"/>
                                <w:szCs w:val="20"/>
                                <w:lang w:val="ru-RU"/>
                              </w:rPr>
                              <w:t>өлкөдө</w:t>
                            </w:r>
                            <w:proofErr w:type="spellEnd"/>
                            <w:r>
                              <w:rPr>
                                <w:rFonts w:cs="Times New Roman"/>
                                <w:sz w:val="20"/>
                                <w:szCs w:val="20"/>
                                <w:lang w:val="ru-RU"/>
                              </w:rPr>
                              <w:t xml:space="preserve"> </w:t>
                            </w:r>
                            <w:proofErr w:type="spellStart"/>
                            <w:r>
                              <w:rPr>
                                <w:rFonts w:cs="Times New Roman"/>
                                <w:sz w:val="20"/>
                                <w:szCs w:val="20"/>
                                <w:lang w:val="ru-RU"/>
                              </w:rPr>
                              <w:t>жогорку</w:t>
                            </w:r>
                            <w:proofErr w:type="spellEnd"/>
                            <w:r>
                              <w:rPr>
                                <w:rFonts w:cs="Times New Roman"/>
                                <w:sz w:val="20"/>
                                <w:szCs w:val="20"/>
                                <w:lang w:val="ru-RU"/>
                              </w:rPr>
                              <w:t xml:space="preserve"> </w:t>
                            </w:r>
                            <w:proofErr w:type="spellStart"/>
                            <w:r>
                              <w:rPr>
                                <w:rFonts w:cs="Times New Roman"/>
                                <w:sz w:val="20"/>
                                <w:szCs w:val="20"/>
                                <w:lang w:val="ru-RU"/>
                              </w:rPr>
                              <w:t>тышкы</w:t>
                            </w:r>
                            <w:proofErr w:type="spellEnd"/>
                            <w:r>
                              <w:rPr>
                                <w:rFonts w:cs="Times New Roman"/>
                                <w:sz w:val="20"/>
                                <w:szCs w:val="20"/>
                                <w:lang w:val="ru-RU"/>
                              </w:rPr>
                              <w:t xml:space="preserve"> </w:t>
                            </w:r>
                            <w:proofErr w:type="spellStart"/>
                            <w:r>
                              <w:rPr>
                                <w:rFonts w:cs="Times New Roman"/>
                                <w:sz w:val="20"/>
                                <w:szCs w:val="20"/>
                                <w:lang w:val="ru-RU"/>
                              </w:rPr>
                              <w:t>карыз</w:t>
                            </w:r>
                            <w:proofErr w:type="spellEnd"/>
                            <w:r>
                              <w:rPr>
                                <w:rFonts w:cs="Times New Roman"/>
                                <w:sz w:val="20"/>
                                <w:szCs w:val="20"/>
                                <w:lang w:val="ru-RU"/>
                              </w:rPr>
                              <w:t xml:space="preserve"> бар </w:t>
                            </w:r>
                            <w:proofErr w:type="spellStart"/>
                            <w:r>
                              <w:rPr>
                                <w:rFonts w:cs="Times New Roman"/>
                                <w:sz w:val="20"/>
                                <w:szCs w:val="20"/>
                                <w:lang w:val="ru-RU"/>
                              </w:rPr>
                              <w:t>болгондуктан</w:t>
                            </w:r>
                            <w:proofErr w:type="spellEnd"/>
                            <w:r>
                              <w:rPr>
                                <w:rFonts w:cs="Times New Roman"/>
                                <w:sz w:val="20"/>
                                <w:szCs w:val="20"/>
                                <w:lang w:val="ru-RU"/>
                              </w:rPr>
                              <w:t xml:space="preserve">, басым </w:t>
                            </w:r>
                            <w:proofErr w:type="spellStart"/>
                            <w:r>
                              <w:rPr>
                                <w:rFonts w:cs="Times New Roman"/>
                                <w:sz w:val="20"/>
                                <w:szCs w:val="20"/>
                                <w:lang w:val="ru-RU"/>
                              </w:rPr>
                              <w:t>чыгымдардын</w:t>
                            </w:r>
                            <w:proofErr w:type="spellEnd"/>
                            <w:r>
                              <w:rPr>
                                <w:rFonts w:cs="Times New Roman"/>
                                <w:sz w:val="20"/>
                                <w:szCs w:val="20"/>
                                <w:lang w:val="ru-RU"/>
                              </w:rPr>
                              <w:t xml:space="preserve">, </w:t>
                            </w:r>
                            <w:proofErr w:type="spellStart"/>
                            <w:r>
                              <w:rPr>
                                <w:rFonts w:cs="Times New Roman"/>
                                <w:sz w:val="20"/>
                                <w:szCs w:val="20"/>
                                <w:lang w:val="ru-RU"/>
                              </w:rPr>
                              <w:t>өзгөчө</w:t>
                            </w:r>
                            <w:proofErr w:type="spellEnd"/>
                            <w:r>
                              <w:rPr>
                                <w:rFonts w:cs="Times New Roman"/>
                                <w:sz w:val="20"/>
                                <w:szCs w:val="20"/>
                                <w:lang w:val="ru-RU"/>
                              </w:rPr>
                              <w:t xml:space="preserve"> </w:t>
                            </w:r>
                            <w:proofErr w:type="spellStart"/>
                            <w:r>
                              <w:rPr>
                                <w:rFonts w:cs="Times New Roman"/>
                                <w:sz w:val="20"/>
                                <w:szCs w:val="20"/>
                                <w:lang w:val="ru-RU"/>
                              </w:rPr>
                              <w:t>саламаттыкты</w:t>
                            </w:r>
                            <w:proofErr w:type="spellEnd"/>
                            <w:r>
                              <w:rPr>
                                <w:rFonts w:cs="Times New Roman"/>
                                <w:sz w:val="20"/>
                                <w:szCs w:val="20"/>
                                <w:lang w:val="ru-RU"/>
                              </w:rPr>
                              <w:t xml:space="preserve"> </w:t>
                            </w:r>
                            <w:proofErr w:type="spellStart"/>
                            <w:r>
                              <w:rPr>
                                <w:rFonts w:cs="Times New Roman"/>
                                <w:sz w:val="20"/>
                                <w:szCs w:val="20"/>
                                <w:lang w:val="ru-RU"/>
                              </w:rPr>
                              <w:t>сактоо</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энергетика </w:t>
                            </w:r>
                            <w:proofErr w:type="spellStart"/>
                            <w:r>
                              <w:rPr>
                                <w:rFonts w:cs="Times New Roman"/>
                                <w:sz w:val="20"/>
                                <w:szCs w:val="20"/>
                                <w:lang w:val="ru-RU"/>
                              </w:rPr>
                              <w:t>секторундагы</w:t>
                            </w:r>
                            <w:proofErr w:type="spellEnd"/>
                            <w:r>
                              <w:rPr>
                                <w:rFonts w:cs="Times New Roman"/>
                                <w:sz w:val="20"/>
                                <w:szCs w:val="20"/>
                                <w:lang w:val="ru-RU"/>
                              </w:rPr>
                              <w:t xml:space="preserve"> </w:t>
                            </w:r>
                            <w:proofErr w:type="spellStart"/>
                            <w:r>
                              <w:rPr>
                                <w:rFonts w:cs="Times New Roman"/>
                                <w:sz w:val="20"/>
                                <w:szCs w:val="20"/>
                                <w:lang w:val="ru-RU"/>
                              </w:rPr>
                              <w:t>натыйжалуулугун</w:t>
                            </w:r>
                            <w:proofErr w:type="spellEnd"/>
                            <w:r>
                              <w:rPr>
                                <w:rFonts w:cs="Times New Roman"/>
                                <w:sz w:val="20"/>
                                <w:szCs w:val="20"/>
                                <w:lang w:val="ru-RU"/>
                              </w:rPr>
                              <w:t xml:space="preserve"> </w:t>
                            </w:r>
                            <w:proofErr w:type="spellStart"/>
                            <w:r>
                              <w:rPr>
                                <w:rFonts w:cs="Times New Roman"/>
                                <w:sz w:val="20"/>
                                <w:szCs w:val="20"/>
                                <w:lang w:val="ru-RU"/>
                              </w:rPr>
                              <w:t>жакшыртууга</w:t>
                            </w:r>
                            <w:proofErr w:type="spellEnd"/>
                            <w:r>
                              <w:rPr>
                                <w:rFonts w:cs="Times New Roman"/>
                                <w:sz w:val="20"/>
                                <w:szCs w:val="20"/>
                                <w:lang w:val="ru-RU"/>
                              </w:rPr>
                              <w:t xml:space="preserve"> </w:t>
                            </w:r>
                            <w:proofErr w:type="spellStart"/>
                            <w:r>
                              <w:rPr>
                                <w:rFonts w:cs="Times New Roman"/>
                                <w:sz w:val="20"/>
                                <w:szCs w:val="20"/>
                                <w:lang w:val="ru-RU"/>
                              </w:rPr>
                              <w:t>жасалышы</w:t>
                            </w:r>
                            <w:proofErr w:type="spellEnd"/>
                            <w:r>
                              <w:rPr>
                                <w:rFonts w:cs="Times New Roman"/>
                                <w:sz w:val="20"/>
                                <w:szCs w:val="20"/>
                                <w:lang w:val="ru-RU"/>
                              </w:rPr>
                              <w:t xml:space="preserve"> </w:t>
                            </w:r>
                            <w:proofErr w:type="spellStart"/>
                            <w:r>
                              <w:rPr>
                                <w:rFonts w:cs="Times New Roman"/>
                                <w:sz w:val="20"/>
                                <w:szCs w:val="20"/>
                                <w:lang w:val="ru-RU"/>
                              </w:rPr>
                              <w:t>керектигин</w:t>
                            </w:r>
                            <w:proofErr w:type="spellEnd"/>
                            <w:r>
                              <w:rPr>
                                <w:rFonts w:cs="Times New Roman"/>
                                <w:sz w:val="20"/>
                                <w:szCs w:val="20"/>
                                <w:lang w:val="ru-RU"/>
                              </w:rPr>
                              <w:t xml:space="preserve"> </w:t>
                            </w:r>
                            <w:proofErr w:type="spellStart"/>
                            <w:r>
                              <w:rPr>
                                <w:rFonts w:cs="Times New Roman"/>
                                <w:sz w:val="20"/>
                                <w:szCs w:val="20"/>
                                <w:lang w:val="ru-RU"/>
                              </w:rPr>
                              <w:t>белгилеп</w:t>
                            </w:r>
                            <w:proofErr w:type="spellEnd"/>
                            <w:r>
                              <w:rPr>
                                <w:rFonts w:cs="Times New Roman"/>
                                <w:sz w:val="20"/>
                                <w:szCs w:val="20"/>
                                <w:lang w:val="ru-RU"/>
                              </w:rPr>
                              <w:t xml:space="preserve"> </w:t>
                            </w:r>
                            <w:proofErr w:type="spellStart"/>
                            <w:r>
                              <w:rPr>
                                <w:rFonts w:cs="Times New Roman"/>
                                <w:sz w:val="20"/>
                                <w:szCs w:val="20"/>
                                <w:lang w:val="ru-RU"/>
                              </w:rPr>
                              <w:t>кеткен</w:t>
                            </w:r>
                            <w:proofErr w:type="spellEnd"/>
                            <w:r>
                              <w:rPr>
                                <w:rFonts w:cs="Times New Roman"/>
                                <w:sz w:val="20"/>
                                <w:szCs w:val="20"/>
                                <w:lang w:val="ru-RU"/>
                              </w:rPr>
                              <w:t>.</w:t>
                            </w:r>
                          </w:p>
                          <w:p w:rsidR="00716FE8" w:rsidRPr="005238B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Төмөндө</w:t>
                            </w:r>
                            <w:proofErr w:type="spellEnd"/>
                            <w:r>
                              <w:rPr>
                                <w:rFonts w:cs="Times New Roman"/>
                                <w:sz w:val="20"/>
                                <w:szCs w:val="20"/>
                                <w:lang w:val="ru-RU"/>
                              </w:rPr>
                              <w:t xml:space="preserve"> </w:t>
                            </w:r>
                            <w:proofErr w:type="spellStart"/>
                            <w:r>
                              <w:rPr>
                                <w:rFonts w:cs="Times New Roman"/>
                                <w:sz w:val="20"/>
                                <w:szCs w:val="20"/>
                                <w:lang w:val="ru-RU"/>
                              </w:rPr>
                              <w:t>келтирилген</w:t>
                            </w:r>
                            <w:proofErr w:type="spellEnd"/>
                            <w:r>
                              <w:rPr>
                                <w:rFonts w:cs="Times New Roman"/>
                                <w:sz w:val="20"/>
                                <w:szCs w:val="20"/>
                                <w:lang w:val="ru-RU"/>
                              </w:rPr>
                              <w:t xml:space="preserve"> таблица, </w:t>
                            </w:r>
                            <w:proofErr w:type="spellStart"/>
                            <w:r>
                              <w:rPr>
                                <w:rFonts w:cs="Times New Roman"/>
                                <w:sz w:val="20"/>
                                <w:szCs w:val="20"/>
                                <w:lang w:val="ru-RU"/>
                              </w:rPr>
                              <w:t>ББнын</w:t>
                            </w:r>
                            <w:proofErr w:type="spellEnd"/>
                            <w:r>
                              <w:rPr>
                                <w:rFonts w:cs="Times New Roman"/>
                                <w:sz w:val="20"/>
                                <w:szCs w:val="20"/>
                                <w:lang w:val="ru-RU"/>
                              </w:rPr>
                              <w:t xml:space="preserve"> </w:t>
                            </w:r>
                            <w:proofErr w:type="spellStart"/>
                            <w:r>
                              <w:rPr>
                                <w:rFonts w:cs="Times New Roman"/>
                                <w:sz w:val="20"/>
                                <w:szCs w:val="20"/>
                                <w:lang w:val="ru-RU"/>
                              </w:rPr>
                              <w:t>изилдөөсүндө</w:t>
                            </w:r>
                            <w:proofErr w:type="spellEnd"/>
                            <w:r>
                              <w:rPr>
                                <w:rFonts w:cs="Times New Roman"/>
                                <w:sz w:val="20"/>
                                <w:szCs w:val="20"/>
                                <w:lang w:val="ru-RU"/>
                              </w:rPr>
                              <w:t xml:space="preserve"> </w:t>
                            </w:r>
                            <w:proofErr w:type="spellStart"/>
                            <w:r>
                              <w:rPr>
                                <w:rFonts w:cs="Times New Roman"/>
                                <w:sz w:val="20"/>
                                <w:szCs w:val="20"/>
                                <w:lang w:val="ru-RU"/>
                              </w:rPr>
                              <w:t>баа</w:t>
                            </w:r>
                            <w:proofErr w:type="spellEnd"/>
                            <w:r>
                              <w:rPr>
                                <w:rFonts w:cs="Times New Roman"/>
                                <w:sz w:val="20"/>
                                <w:szCs w:val="20"/>
                                <w:lang w:val="ru-RU"/>
                              </w:rPr>
                              <w:t xml:space="preserve"> </w:t>
                            </w:r>
                            <w:proofErr w:type="spellStart"/>
                            <w:r>
                              <w:rPr>
                                <w:rFonts w:cs="Times New Roman"/>
                                <w:sz w:val="20"/>
                                <w:szCs w:val="20"/>
                                <w:lang w:val="ru-RU"/>
                              </w:rPr>
                              <w:t>берилген</w:t>
                            </w:r>
                            <w:proofErr w:type="spellEnd"/>
                            <w:r>
                              <w:rPr>
                                <w:rFonts w:cs="Times New Roman"/>
                                <w:sz w:val="20"/>
                                <w:szCs w:val="20"/>
                                <w:lang w:val="ru-RU"/>
                              </w:rPr>
                              <w:t xml:space="preserve"> ТӨМ </w:t>
                            </w:r>
                            <w:proofErr w:type="spellStart"/>
                            <w:r>
                              <w:rPr>
                                <w:rFonts w:cs="Times New Roman"/>
                                <w:sz w:val="20"/>
                                <w:szCs w:val="20"/>
                                <w:lang w:val="ru-RU"/>
                              </w:rPr>
                              <w:t>көрсөткүчтөрүн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алардын</w:t>
                            </w:r>
                            <w:proofErr w:type="spellEnd"/>
                            <w:r>
                              <w:rPr>
                                <w:rFonts w:cs="Times New Roman"/>
                                <w:sz w:val="20"/>
                                <w:szCs w:val="20"/>
                                <w:lang w:val="ru-RU"/>
                              </w:rPr>
                              <w:t xml:space="preserve"> ар </w:t>
                            </w:r>
                            <w:proofErr w:type="spellStart"/>
                            <w:r>
                              <w:rPr>
                                <w:rFonts w:cs="Times New Roman"/>
                                <w:sz w:val="20"/>
                                <w:szCs w:val="20"/>
                                <w:lang w:val="ru-RU"/>
                              </w:rPr>
                              <w:t>бири</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өлкөнүн</w:t>
                            </w:r>
                            <w:proofErr w:type="spellEnd"/>
                            <w:r>
                              <w:rPr>
                                <w:rFonts w:cs="Times New Roman"/>
                                <w:sz w:val="20"/>
                                <w:szCs w:val="20"/>
                                <w:lang w:val="ru-RU"/>
                              </w:rPr>
                              <w:t xml:space="preserve"> </w:t>
                            </w:r>
                            <w:proofErr w:type="spellStart"/>
                            <w:r>
                              <w:rPr>
                                <w:rFonts w:cs="Times New Roman"/>
                                <w:sz w:val="20"/>
                                <w:szCs w:val="20"/>
                                <w:lang w:val="ru-RU"/>
                              </w:rPr>
                              <w:t>кайсы</w:t>
                            </w:r>
                            <w:proofErr w:type="spellEnd"/>
                            <w:r>
                              <w:rPr>
                                <w:rFonts w:cs="Times New Roman"/>
                                <w:sz w:val="20"/>
                                <w:szCs w:val="20"/>
                                <w:lang w:val="ru-RU"/>
                              </w:rPr>
                              <w:t xml:space="preserve"> </w:t>
                            </w:r>
                            <w:proofErr w:type="spellStart"/>
                            <w:r>
                              <w:rPr>
                                <w:rFonts w:cs="Times New Roman"/>
                                <w:sz w:val="20"/>
                                <w:szCs w:val="20"/>
                                <w:lang w:val="ru-RU"/>
                              </w:rPr>
                              <w:t>жыйынтыктары</w:t>
                            </w:r>
                            <w:proofErr w:type="spellEnd"/>
                            <w:r>
                              <w:rPr>
                                <w:rFonts w:cs="Times New Roman"/>
                                <w:sz w:val="20"/>
                                <w:szCs w:val="20"/>
                                <w:lang w:val="ru-RU"/>
                              </w:rPr>
                              <w:t xml:space="preserve"> </w:t>
                            </w:r>
                            <w:proofErr w:type="spellStart"/>
                            <w:r>
                              <w:rPr>
                                <w:rFonts w:cs="Times New Roman"/>
                                <w:sz w:val="20"/>
                                <w:szCs w:val="20"/>
                                <w:lang w:val="ru-RU"/>
                              </w:rPr>
                              <w:t>көрсөтүп</w:t>
                            </w:r>
                            <w:proofErr w:type="spellEnd"/>
                            <w:r>
                              <w:rPr>
                                <w:rFonts w:cs="Times New Roman"/>
                                <w:sz w:val="20"/>
                                <w:szCs w:val="20"/>
                                <w:lang w:val="ru-RU"/>
                              </w:rPr>
                              <w:t xml:space="preserve"> </w:t>
                            </w:r>
                            <w:proofErr w:type="spellStart"/>
                            <w:r>
                              <w:rPr>
                                <w:rFonts w:cs="Times New Roman"/>
                                <w:sz w:val="20"/>
                                <w:szCs w:val="20"/>
                                <w:lang w:val="ru-RU"/>
                              </w:rPr>
                              <w:t>тургандыгын</w:t>
                            </w:r>
                            <w:proofErr w:type="spellEnd"/>
                            <w:r>
                              <w:rPr>
                                <w:rFonts w:cs="Times New Roman"/>
                                <w:sz w:val="20"/>
                                <w:szCs w:val="20"/>
                                <w:lang w:val="ru-RU"/>
                              </w:rPr>
                              <w:t xml:space="preserve"> </w:t>
                            </w:r>
                            <w:proofErr w:type="spellStart"/>
                            <w:r>
                              <w:rPr>
                                <w:rFonts w:cs="Times New Roman"/>
                                <w:sz w:val="20"/>
                                <w:szCs w:val="20"/>
                                <w:lang w:val="ru-RU"/>
                              </w:rPr>
                              <w:t>көрсөтөт</w:t>
                            </w:r>
                            <w:proofErr w:type="spellEnd"/>
                            <w:r>
                              <w:rPr>
                                <w:rFonts w:cs="Times New Roman"/>
                                <w:sz w:val="20"/>
                                <w:szCs w:val="20"/>
                                <w:lang w:val="ru-RU"/>
                              </w:rPr>
                              <w:t>.</w:t>
                            </w:r>
                          </w:p>
                          <w:p w:rsidR="00716FE8" w:rsidRDefault="00716FE8" w:rsidP="00BE2AF6">
                            <w:pPr>
                              <w:shd w:val="clear" w:color="auto" w:fill="002060"/>
                              <w:jc w:val="center"/>
                            </w:pPr>
                            <w:r>
                              <w:rPr>
                                <w:noProof/>
                                <w:lang w:val="ru-RU" w:eastAsia="ru-RU"/>
                              </w:rPr>
                              <w:drawing>
                                <wp:inline distT="0" distB="0" distL="0" distR="0" wp14:anchorId="0A9EF5CC" wp14:editId="0F48502E">
                                  <wp:extent cx="5286375" cy="2560768"/>
                                  <wp:effectExtent l="0" t="0" r="0" b="0"/>
                                  <wp:docPr id="1550228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2pdf_Page_01.png"/>
                                          <pic:cNvPicPr/>
                                        </pic:nvPicPr>
                                        <pic:blipFill>
                                          <a:blip r:embed="rId131">
                                            <a:extLst>
                                              <a:ext uri="{28A0092B-C50C-407E-A947-70E740481C1C}">
                                                <a14:useLocalDpi xmlns:a14="http://schemas.microsoft.com/office/drawing/2010/main" val="0"/>
                                              </a:ext>
                                            </a:extLst>
                                          </a:blip>
                                          <a:stretch>
                                            <a:fillRect/>
                                          </a:stretch>
                                        </pic:blipFill>
                                        <pic:spPr>
                                          <a:xfrm>
                                            <a:off x="0" y="0"/>
                                            <a:ext cx="5299313" cy="256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CFA8A6" id="Поле 10" o:spid="_x0000_s1065" type="#_x0000_t202" style="position:absolute;left:0;text-align:left;margin-left:1.5pt;margin-top:.9pt;width:473.5pt;height:4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" fillcolor="white [3201]" strokeweight=".5pt">
                <v:path arrowok="t"/>
                <v:textbox>
                  <w:txbxContent>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Жогоруда</w:t>
                      </w:r>
                      <w:proofErr w:type="spellEnd"/>
                      <w:r>
                        <w:rPr>
                          <w:rFonts w:cs="Times New Roman"/>
                          <w:sz w:val="20"/>
                          <w:szCs w:val="20"/>
                          <w:lang w:val="ru-RU"/>
                        </w:rPr>
                        <w:t xml:space="preserve"> </w:t>
                      </w:r>
                      <w:proofErr w:type="spellStart"/>
                      <w:r>
                        <w:rPr>
                          <w:rFonts w:cs="Times New Roman"/>
                          <w:sz w:val="20"/>
                          <w:szCs w:val="20"/>
                          <w:lang w:val="ru-RU"/>
                        </w:rPr>
                        <w:t>сыпатталгандай</w:t>
                      </w:r>
                      <w:proofErr w:type="spellEnd"/>
                      <w:r>
                        <w:rPr>
                          <w:rFonts w:cs="Times New Roman"/>
                          <w:sz w:val="20"/>
                          <w:szCs w:val="20"/>
                          <w:lang w:val="ru-RU"/>
                        </w:rPr>
                        <w:t xml:space="preserve">, </w:t>
                      </w:r>
                      <w:proofErr w:type="spellStart"/>
                      <w:r>
                        <w:rPr>
                          <w:rFonts w:cs="Times New Roman"/>
                          <w:sz w:val="20"/>
                          <w:szCs w:val="20"/>
                          <w:lang w:val="ru-RU"/>
                        </w:rPr>
                        <w:t>жалпы</w:t>
                      </w:r>
                      <w:proofErr w:type="spellEnd"/>
                      <w:r>
                        <w:rPr>
                          <w:rFonts w:cs="Times New Roman"/>
                          <w:sz w:val="20"/>
                          <w:szCs w:val="20"/>
                          <w:lang w:val="ru-RU"/>
                        </w:rPr>
                        <w:t xml:space="preserve"> </w:t>
                      </w:r>
                      <w:proofErr w:type="spellStart"/>
                      <w:r>
                        <w:rPr>
                          <w:rFonts w:cs="Times New Roman"/>
                          <w:sz w:val="20"/>
                          <w:szCs w:val="20"/>
                          <w:lang w:val="ru-RU"/>
                        </w:rPr>
                        <w:t>жакшы</w:t>
                      </w:r>
                      <w:proofErr w:type="spellEnd"/>
                      <w:r>
                        <w:rPr>
                          <w:rFonts w:cs="Times New Roman"/>
                          <w:sz w:val="20"/>
                          <w:szCs w:val="20"/>
                          <w:lang w:val="ru-RU"/>
                        </w:rPr>
                        <w:t xml:space="preserve"> </w:t>
                      </w:r>
                      <w:proofErr w:type="spellStart"/>
                      <w:r>
                        <w:rPr>
                          <w:rFonts w:cs="Times New Roman"/>
                          <w:sz w:val="20"/>
                          <w:szCs w:val="20"/>
                          <w:lang w:val="ru-RU"/>
                        </w:rPr>
                        <w:t>прогресске</w:t>
                      </w:r>
                      <w:proofErr w:type="spellEnd"/>
                      <w:r>
                        <w:rPr>
                          <w:rFonts w:cs="Times New Roman"/>
                          <w:sz w:val="20"/>
                          <w:szCs w:val="20"/>
                          <w:lang w:val="ru-RU"/>
                        </w:rPr>
                        <w:t xml:space="preserve"> </w:t>
                      </w:r>
                      <w:proofErr w:type="spellStart"/>
                      <w:r>
                        <w:rPr>
                          <w:rFonts w:cs="Times New Roman"/>
                          <w:sz w:val="20"/>
                          <w:szCs w:val="20"/>
                          <w:lang w:val="ru-RU"/>
                        </w:rPr>
                        <w:t>карабастан</w:t>
                      </w:r>
                      <w:proofErr w:type="spellEnd"/>
                      <w:r>
                        <w:rPr>
                          <w:rFonts w:cs="Times New Roman"/>
                          <w:sz w:val="20"/>
                          <w:szCs w:val="20"/>
                          <w:lang w:val="ru-RU"/>
                        </w:rPr>
                        <w:t xml:space="preserve">, </w:t>
                      </w: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өлкөнүн</w:t>
                      </w:r>
                      <w:proofErr w:type="spellEnd"/>
                      <w:r>
                        <w:rPr>
                          <w:rFonts w:cs="Times New Roman"/>
                          <w:sz w:val="20"/>
                          <w:szCs w:val="20"/>
                          <w:lang w:val="ru-RU"/>
                        </w:rPr>
                        <w:t xml:space="preserve"> рейтинги </w:t>
                      </w:r>
                      <w:proofErr w:type="spellStart"/>
                      <w:r>
                        <w:rPr>
                          <w:rFonts w:cs="Times New Roman"/>
                          <w:sz w:val="20"/>
                          <w:szCs w:val="20"/>
                          <w:lang w:val="ru-RU"/>
                        </w:rPr>
                        <w:t>төмөнкү</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ортоңку</w:t>
                      </w:r>
                      <w:proofErr w:type="spellEnd"/>
                      <w:r>
                        <w:rPr>
                          <w:rFonts w:cs="Times New Roman"/>
                          <w:sz w:val="20"/>
                          <w:szCs w:val="20"/>
                          <w:lang w:val="ru-RU"/>
                        </w:rPr>
                        <w:t xml:space="preserve"> </w:t>
                      </w:r>
                      <w:proofErr w:type="spellStart"/>
                      <w:r>
                        <w:rPr>
                          <w:rFonts w:cs="Times New Roman"/>
                          <w:sz w:val="20"/>
                          <w:szCs w:val="20"/>
                          <w:lang w:val="ru-RU"/>
                        </w:rPr>
                        <w:t>киреше</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менен</w:t>
                      </w:r>
                      <w:proofErr w:type="spellEnd"/>
                      <w:r>
                        <w:rPr>
                          <w:rFonts w:cs="Times New Roman"/>
                          <w:sz w:val="20"/>
                          <w:szCs w:val="20"/>
                          <w:lang w:val="ru-RU"/>
                        </w:rPr>
                        <w:t xml:space="preserve"> </w:t>
                      </w:r>
                      <w:proofErr w:type="spellStart"/>
                      <w:r>
                        <w:rPr>
                          <w:rFonts w:cs="Times New Roman"/>
                          <w:sz w:val="20"/>
                          <w:szCs w:val="20"/>
                          <w:lang w:val="ru-RU"/>
                        </w:rPr>
                        <w:t>болгон</w:t>
                      </w:r>
                      <w:proofErr w:type="spellEnd"/>
                      <w:r>
                        <w:rPr>
                          <w:rFonts w:cs="Times New Roman"/>
                          <w:sz w:val="20"/>
                          <w:szCs w:val="20"/>
                          <w:lang w:val="ru-RU"/>
                        </w:rPr>
                        <w:t xml:space="preserve"> </w:t>
                      </w:r>
                      <w:proofErr w:type="spellStart"/>
                      <w:r>
                        <w:rPr>
                          <w:rFonts w:cs="Times New Roman"/>
                          <w:sz w:val="20"/>
                          <w:szCs w:val="20"/>
                          <w:lang w:val="ru-RU"/>
                        </w:rPr>
                        <w:t>өлкөлөрдүн</w:t>
                      </w:r>
                      <w:proofErr w:type="spellEnd"/>
                      <w:r>
                        <w:rPr>
                          <w:rFonts w:cs="Times New Roman"/>
                          <w:sz w:val="20"/>
                          <w:szCs w:val="20"/>
                          <w:lang w:val="ru-RU"/>
                        </w:rPr>
                        <w:t xml:space="preserve"> </w:t>
                      </w:r>
                      <w:proofErr w:type="spellStart"/>
                      <w:r>
                        <w:rPr>
                          <w:rFonts w:cs="Times New Roman"/>
                          <w:sz w:val="20"/>
                          <w:szCs w:val="20"/>
                          <w:lang w:val="ru-RU"/>
                        </w:rPr>
                        <w:t>арасында</w:t>
                      </w:r>
                      <w:proofErr w:type="spellEnd"/>
                      <w:r>
                        <w:rPr>
                          <w:rFonts w:cs="Times New Roman"/>
                          <w:sz w:val="20"/>
                          <w:szCs w:val="20"/>
                          <w:lang w:val="ru-RU"/>
                        </w:rPr>
                        <w:t xml:space="preserve"> </w:t>
                      </w:r>
                      <w:proofErr w:type="spellStart"/>
                      <w:r>
                        <w:rPr>
                          <w:rFonts w:cs="Times New Roman"/>
                          <w:sz w:val="20"/>
                          <w:szCs w:val="20"/>
                          <w:lang w:val="ru-RU"/>
                        </w:rPr>
                        <w:t>көрсөткүчтөрдүн</w:t>
                      </w:r>
                      <w:proofErr w:type="spellEnd"/>
                      <w:r>
                        <w:rPr>
                          <w:rFonts w:cs="Times New Roman"/>
                          <w:sz w:val="20"/>
                          <w:szCs w:val="20"/>
                          <w:lang w:val="ru-RU"/>
                        </w:rPr>
                        <w:t xml:space="preserve"> </w:t>
                      </w:r>
                      <w:proofErr w:type="spellStart"/>
                      <w:r>
                        <w:rPr>
                          <w:rFonts w:cs="Times New Roman"/>
                          <w:sz w:val="20"/>
                          <w:szCs w:val="20"/>
                          <w:lang w:val="ru-RU"/>
                        </w:rPr>
                        <w:t>ири</w:t>
                      </w:r>
                      <w:proofErr w:type="spellEnd"/>
                      <w:r>
                        <w:rPr>
                          <w:rFonts w:cs="Times New Roman"/>
                          <w:sz w:val="20"/>
                          <w:szCs w:val="20"/>
                          <w:lang w:val="ru-RU"/>
                        </w:rPr>
                        <w:t xml:space="preserve"> </w:t>
                      </w:r>
                      <w:proofErr w:type="spellStart"/>
                      <w:r>
                        <w:rPr>
                          <w:rFonts w:cs="Times New Roman"/>
                          <w:sz w:val="20"/>
                          <w:szCs w:val="20"/>
                          <w:lang w:val="ru-RU"/>
                        </w:rPr>
                        <w:t>бөлүгү</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начарлаган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төмөндөө</w:t>
                      </w:r>
                      <w:proofErr w:type="spellEnd"/>
                      <w:r>
                        <w:rPr>
                          <w:rFonts w:cs="Times New Roman"/>
                          <w:sz w:val="20"/>
                          <w:szCs w:val="20"/>
                          <w:lang w:val="ru-RU"/>
                        </w:rPr>
                        <w:t xml:space="preserve"> </w:t>
                      </w:r>
                      <w:proofErr w:type="spellStart"/>
                      <w:r>
                        <w:rPr>
                          <w:rFonts w:cs="Times New Roman"/>
                          <w:sz w:val="20"/>
                          <w:szCs w:val="20"/>
                          <w:lang w:val="ru-RU"/>
                        </w:rPr>
                        <w:t>баарынан</w:t>
                      </w:r>
                      <w:proofErr w:type="spellEnd"/>
                      <w:r>
                        <w:rPr>
                          <w:rFonts w:cs="Times New Roman"/>
                          <w:sz w:val="20"/>
                          <w:szCs w:val="20"/>
                          <w:lang w:val="ru-RU"/>
                        </w:rPr>
                        <w:t xml:space="preserve"> </w:t>
                      </w:r>
                      <w:proofErr w:type="spellStart"/>
                      <w:r>
                        <w:rPr>
                          <w:rFonts w:cs="Times New Roman"/>
                          <w:sz w:val="20"/>
                          <w:szCs w:val="20"/>
                          <w:lang w:val="ru-RU"/>
                        </w:rPr>
                        <w:t>көбүрөөк</w:t>
                      </w:r>
                      <w:proofErr w:type="spellEnd"/>
                      <w:r>
                        <w:rPr>
                          <w:rFonts w:cs="Times New Roman"/>
                          <w:sz w:val="20"/>
                          <w:szCs w:val="20"/>
                          <w:lang w:val="ru-RU"/>
                        </w:rPr>
                        <w:t xml:space="preserve"> </w:t>
                      </w:r>
                      <w:proofErr w:type="spellStart"/>
                      <w:r>
                        <w:rPr>
                          <w:rFonts w:cs="Times New Roman"/>
                          <w:sz w:val="20"/>
                          <w:szCs w:val="20"/>
                          <w:lang w:val="ru-RU"/>
                        </w:rPr>
                        <w:t>кийинки</w:t>
                      </w:r>
                      <w:proofErr w:type="spellEnd"/>
                      <w:r>
                        <w:rPr>
                          <w:rFonts w:cs="Times New Roman"/>
                          <w:sz w:val="20"/>
                          <w:szCs w:val="20"/>
                          <w:lang w:val="ru-RU"/>
                        </w:rPr>
                        <w:t xml:space="preserve">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жүргөн</w:t>
                      </w:r>
                      <w:proofErr w:type="spellEnd"/>
                      <w:r>
                        <w:rPr>
                          <w:rFonts w:cs="Times New Roman"/>
                          <w:sz w:val="20"/>
                          <w:szCs w:val="20"/>
                          <w:lang w:val="ru-RU"/>
                        </w:rPr>
                        <w:t xml:space="preserve">: </w:t>
                      </w:r>
                      <w:proofErr w:type="spellStart"/>
                      <w:r>
                        <w:rPr>
                          <w:rFonts w:cs="Times New Roman"/>
                          <w:i/>
                          <w:sz w:val="20"/>
                          <w:szCs w:val="20"/>
                          <w:lang w:val="ru-RU"/>
                        </w:rPr>
                        <w:t>биргелешкен</w:t>
                      </w:r>
                      <w:proofErr w:type="spellEnd"/>
                      <w:r>
                        <w:rPr>
                          <w:rFonts w:cs="Times New Roman"/>
                          <w:i/>
                          <w:sz w:val="20"/>
                          <w:szCs w:val="20"/>
                          <w:lang w:val="ru-RU"/>
                        </w:rPr>
                        <w:t xml:space="preserve"> </w:t>
                      </w:r>
                      <w:proofErr w:type="spellStart"/>
                      <w:r>
                        <w:rPr>
                          <w:rFonts w:cs="Times New Roman"/>
                          <w:i/>
                          <w:sz w:val="20"/>
                          <w:szCs w:val="20"/>
                          <w:lang w:val="ru-RU"/>
                        </w:rPr>
                        <w:t>өсүп-өнүгүү</w:t>
                      </w:r>
                      <w:proofErr w:type="spellEnd"/>
                      <w:r>
                        <w:rPr>
                          <w:rFonts w:cs="Times New Roman"/>
                          <w:i/>
                          <w:sz w:val="20"/>
                          <w:szCs w:val="20"/>
                          <w:lang w:val="ru-RU"/>
                        </w:rPr>
                        <w:t xml:space="preserve">, орто </w:t>
                      </w:r>
                      <w:proofErr w:type="spellStart"/>
                      <w:r>
                        <w:rPr>
                          <w:rFonts w:cs="Times New Roman"/>
                          <w:i/>
                          <w:sz w:val="20"/>
                          <w:szCs w:val="20"/>
                          <w:lang w:val="ru-RU"/>
                        </w:rPr>
                        <w:t>мектепке</w:t>
                      </w:r>
                      <w:proofErr w:type="spellEnd"/>
                      <w:r>
                        <w:rPr>
                          <w:rFonts w:cs="Times New Roman"/>
                          <w:i/>
                          <w:sz w:val="20"/>
                          <w:szCs w:val="20"/>
                          <w:lang w:val="ru-RU"/>
                        </w:rPr>
                        <w:t xml:space="preserve"> </w:t>
                      </w:r>
                      <w:proofErr w:type="spellStart"/>
                      <w:r>
                        <w:rPr>
                          <w:rFonts w:cs="Times New Roman"/>
                          <w:i/>
                          <w:sz w:val="20"/>
                          <w:szCs w:val="20"/>
                          <w:lang w:val="ru-RU"/>
                        </w:rPr>
                        <w:t>киргизүү</w:t>
                      </w:r>
                      <w:proofErr w:type="spellEnd"/>
                      <w:r>
                        <w:rPr>
                          <w:rFonts w:cs="Times New Roman"/>
                          <w:i/>
                          <w:sz w:val="20"/>
                          <w:szCs w:val="20"/>
                          <w:lang w:val="ru-RU"/>
                        </w:rPr>
                        <w:t xml:space="preserve"> </w:t>
                      </w:r>
                      <w:proofErr w:type="spellStart"/>
                      <w:r>
                        <w:rPr>
                          <w:rFonts w:cs="Times New Roman"/>
                          <w:i/>
                          <w:sz w:val="20"/>
                          <w:szCs w:val="20"/>
                          <w:lang w:val="ru-RU"/>
                        </w:rPr>
                        <w:t>жана</w:t>
                      </w:r>
                      <w:proofErr w:type="spellEnd"/>
                      <w:r>
                        <w:rPr>
                          <w:rFonts w:cs="Times New Roman"/>
                          <w:i/>
                          <w:sz w:val="20"/>
                          <w:szCs w:val="20"/>
                          <w:lang w:val="ru-RU"/>
                        </w:rPr>
                        <w:t xml:space="preserve"> </w:t>
                      </w:r>
                      <w:proofErr w:type="spellStart"/>
                      <w:r>
                        <w:rPr>
                          <w:rFonts w:cs="Times New Roman"/>
                          <w:i/>
                          <w:sz w:val="20"/>
                          <w:szCs w:val="20"/>
                          <w:lang w:val="ru-RU"/>
                        </w:rPr>
                        <w:t>АИВдин</w:t>
                      </w:r>
                      <w:proofErr w:type="spellEnd"/>
                      <w:r>
                        <w:rPr>
                          <w:rFonts w:cs="Times New Roman"/>
                          <w:i/>
                          <w:sz w:val="20"/>
                          <w:szCs w:val="20"/>
                          <w:lang w:val="ru-RU"/>
                        </w:rPr>
                        <w:t xml:space="preserve"> </w:t>
                      </w:r>
                      <w:proofErr w:type="spellStart"/>
                      <w:r>
                        <w:rPr>
                          <w:rFonts w:cs="Times New Roman"/>
                          <w:i/>
                          <w:sz w:val="20"/>
                          <w:szCs w:val="20"/>
                          <w:lang w:val="ru-RU"/>
                        </w:rPr>
                        <w:t>таркалуусу</w:t>
                      </w:r>
                      <w:proofErr w:type="spellEnd"/>
                      <w:r>
                        <w:rPr>
                          <w:rFonts w:cs="Times New Roman"/>
                          <w:sz w:val="20"/>
                          <w:szCs w:val="20"/>
                          <w:lang w:val="ru-RU"/>
                        </w:rPr>
                        <w:t xml:space="preserve">. </w:t>
                      </w:r>
                      <w:proofErr w:type="spellStart"/>
                      <w:r>
                        <w:rPr>
                          <w:rFonts w:cs="Times New Roman"/>
                          <w:sz w:val="20"/>
                          <w:szCs w:val="20"/>
                          <w:lang w:val="ru-RU"/>
                        </w:rPr>
                        <w:t>Бул</w:t>
                      </w:r>
                      <w:proofErr w:type="spellEnd"/>
                      <w:r>
                        <w:rPr>
                          <w:rFonts w:cs="Times New Roman"/>
                          <w:sz w:val="20"/>
                          <w:szCs w:val="20"/>
                          <w:lang w:val="ru-RU"/>
                        </w:rPr>
                        <w:t xml:space="preserve"> </w:t>
                      </w:r>
                      <w:proofErr w:type="spellStart"/>
                      <w:r>
                        <w:rPr>
                          <w:rFonts w:cs="Times New Roman"/>
                          <w:sz w:val="20"/>
                          <w:szCs w:val="20"/>
                          <w:lang w:val="ru-RU"/>
                        </w:rPr>
                        <w:t>эмнеге</w:t>
                      </w:r>
                      <w:proofErr w:type="spellEnd"/>
                      <w:r>
                        <w:rPr>
                          <w:rFonts w:cs="Times New Roman"/>
                          <w:sz w:val="20"/>
                          <w:szCs w:val="20"/>
                          <w:lang w:val="ru-RU"/>
                        </w:rPr>
                        <w:t xml:space="preserve"> </w:t>
                      </w:r>
                      <w:proofErr w:type="spellStart"/>
                      <w:r>
                        <w:rPr>
                          <w:rFonts w:cs="Times New Roman"/>
                          <w:sz w:val="20"/>
                          <w:szCs w:val="20"/>
                          <w:lang w:val="ru-RU"/>
                        </w:rPr>
                        <w:t>болгондугунун</w:t>
                      </w:r>
                      <w:proofErr w:type="spellEnd"/>
                      <w:r>
                        <w:rPr>
                          <w:rFonts w:cs="Times New Roman"/>
                          <w:sz w:val="20"/>
                          <w:szCs w:val="20"/>
                          <w:lang w:val="ru-RU"/>
                        </w:rPr>
                        <w:t xml:space="preserve"> </w:t>
                      </w:r>
                      <w:proofErr w:type="spellStart"/>
                      <w:r>
                        <w:rPr>
                          <w:rFonts w:cs="Times New Roman"/>
                          <w:sz w:val="20"/>
                          <w:szCs w:val="20"/>
                          <w:lang w:val="ru-RU"/>
                        </w:rPr>
                        <w:t>божомолдоолорунун</w:t>
                      </w:r>
                      <w:proofErr w:type="spellEnd"/>
                      <w:r>
                        <w:rPr>
                          <w:rFonts w:cs="Times New Roman"/>
                          <w:sz w:val="20"/>
                          <w:szCs w:val="20"/>
                          <w:lang w:val="ru-RU"/>
                        </w:rPr>
                        <w:t xml:space="preserve"> </w:t>
                      </w:r>
                      <w:proofErr w:type="spellStart"/>
                      <w:r>
                        <w:rPr>
                          <w:rFonts w:cs="Times New Roman"/>
                          <w:sz w:val="20"/>
                          <w:szCs w:val="20"/>
                          <w:lang w:val="ru-RU"/>
                        </w:rPr>
                        <w:t>бири</w:t>
                      </w:r>
                      <w:proofErr w:type="spellEnd"/>
                      <w:r>
                        <w:rPr>
                          <w:rFonts w:cs="Times New Roman"/>
                          <w:sz w:val="20"/>
                          <w:szCs w:val="20"/>
                          <w:lang w:val="ru-RU"/>
                        </w:rPr>
                        <w:t xml:space="preserve">, </w:t>
                      </w:r>
                      <w:proofErr w:type="spellStart"/>
                      <w:r>
                        <w:rPr>
                          <w:rFonts w:cs="Times New Roman"/>
                          <w:sz w:val="20"/>
                          <w:szCs w:val="20"/>
                          <w:lang w:val="ru-RU"/>
                        </w:rPr>
                        <w:t>өлкөдөгү</w:t>
                      </w:r>
                      <w:proofErr w:type="spellEnd"/>
                      <w:r>
                        <w:rPr>
                          <w:rFonts w:cs="Times New Roman"/>
                          <w:sz w:val="20"/>
                          <w:szCs w:val="20"/>
                          <w:lang w:val="ru-RU"/>
                        </w:rPr>
                        <w:t xml:space="preserve"> </w:t>
                      </w:r>
                      <w:proofErr w:type="spellStart"/>
                      <w:r>
                        <w:rPr>
                          <w:rFonts w:cs="Times New Roman"/>
                          <w:sz w:val="20"/>
                          <w:szCs w:val="20"/>
                          <w:lang w:val="ru-RU"/>
                        </w:rPr>
                        <w:t>көпчүлүгүн</w:t>
                      </w:r>
                      <w:proofErr w:type="spellEnd"/>
                      <w:r>
                        <w:rPr>
                          <w:rFonts w:cs="Times New Roman"/>
                          <w:sz w:val="20"/>
                          <w:szCs w:val="20"/>
                          <w:lang w:val="ru-RU"/>
                        </w:rPr>
                        <w:t xml:space="preserve"> </w:t>
                      </w:r>
                      <w:proofErr w:type="spellStart"/>
                      <w:r>
                        <w:rPr>
                          <w:rFonts w:cs="Times New Roman"/>
                          <w:sz w:val="20"/>
                          <w:szCs w:val="20"/>
                          <w:lang w:val="ru-RU"/>
                        </w:rPr>
                        <w:t>айыл</w:t>
                      </w:r>
                      <w:proofErr w:type="spellEnd"/>
                      <w:r>
                        <w:rPr>
                          <w:rFonts w:cs="Times New Roman"/>
                          <w:sz w:val="20"/>
                          <w:szCs w:val="20"/>
                          <w:lang w:val="ru-RU"/>
                        </w:rPr>
                        <w:t xml:space="preserve"> </w:t>
                      </w:r>
                      <w:proofErr w:type="spellStart"/>
                      <w:r>
                        <w:rPr>
                          <w:rFonts w:cs="Times New Roman"/>
                          <w:sz w:val="20"/>
                          <w:szCs w:val="20"/>
                          <w:lang w:val="ru-RU"/>
                        </w:rPr>
                        <w:t>жергесинде</w:t>
                      </w:r>
                      <w:proofErr w:type="spellEnd"/>
                      <w:r>
                        <w:rPr>
                          <w:rFonts w:cs="Times New Roman"/>
                          <w:sz w:val="20"/>
                          <w:szCs w:val="20"/>
                          <w:lang w:val="ru-RU"/>
                        </w:rPr>
                        <w:t xml:space="preserve"> </w:t>
                      </w:r>
                      <w:proofErr w:type="spellStart"/>
                      <w:r>
                        <w:rPr>
                          <w:rFonts w:cs="Times New Roman"/>
                          <w:sz w:val="20"/>
                          <w:szCs w:val="20"/>
                          <w:lang w:val="ru-RU"/>
                        </w:rPr>
                        <w:t>жашаган</w:t>
                      </w:r>
                      <w:proofErr w:type="spellEnd"/>
                      <w:r>
                        <w:rPr>
                          <w:rFonts w:cs="Times New Roman"/>
                          <w:sz w:val="20"/>
                          <w:szCs w:val="20"/>
                          <w:lang w:val="ru-RU"/>
                        </w:rPr>
                        <w:t xml:space="preserve"> </w:t>
                      </w:r>
                      <w:proofErr w:type="spellStart"/>
                      <w:r>
                        <w:rPr>
                          <w:rFonts w:cs="Times New Roman"/>
                          <w:sz w:val="20"/>
                          <w:szCs w:val="20"/>
                          <w:lang w:val="ru-RU"/>
                        </w:rPr>
                        <w:t>кызмат</w:t>
                      </w:r>
                      <w:proofErr w:type="spellEnd"/>
                      <w:r>
                        <w:rPr>
                          <w:rFonts w:cs="Times New Roman"/>
                          <w:sz w:val="20"/>
                          <w:szCs w:val="20"/>
                          <w:lang w:val="ru-RU"/>
                        </w:rPr>
                        <w:t xml:space="preserve"> </w:t>
                      </w:r>
                      <w:proofErr w:type="spellStart"/>
                      <w:r>
                        <w:rPr>
                          <w:rFonts w:cs="Times New Roman"/>
                          <w:sz w:val="20"/>
                          <w:szCs w:val="20"/>
                          <w:lang w:val="ru-RU"/>
                        </w:rPr>
                        <w:t>көрсөтүүлөргө</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инфраструктурага</w:t>
                      </w:r>
                      <w:proofErr w:type="spellEnd"/>
                      <w:r>
                        <w:rPr>
                          <w:rFonts w:cs="Times New Roman"/>
                          <w:sz w:val="20"/>
                          <w:szCs w:val="20"/>
                          <w:lang w:val="ru-RU"/>
                        </w:rPr>
                        <w:t xml:space="preserve"> </w:t>
                      </w:r>
                      <w:proofErr w:type="spellStart"/>
                      <w:r>
                        <w:rPr>
                          <w:rFonts w:cs="Times New Roman"/>
                          <w:sz w:val="20"/>
                          <w:szCs w:val="20"/>
                          <w:lang w:val="ru-RU"/>
                        </w:rPr>
                        <w:t>жетүүсү</w:t>
                      </w:r>
                      <w:proofErr w:type="spellEnd"/>
                      <w:r>
                        <w:rPr>
                          <w:rFonts w:cs="Times New Roman"/>
                          <w:sz w:val="20"/>
                          <w:szCs w:val="20"/>
                          <w:lang w:val="ru-RU"/>
                        </w:rPr>
                        <w:t xml:space="preserve"> </w:t>
                      </w:r>
                      <w:proofErr w:type="spellStart"/>
                      <w:r>
                        <w:rPr>
                          <w:rFonts w:cs="Times New Roman"/>
                          <w:sz w:val="20"/>
                          <w:szCs w:val="20"/>
                          <w:lang w:val="ru-RU"/>
                        </w:rPr>
                        <w:t>чакан</w:t>
                      </w:r>
                      <w:proofErr w:type="spellEnd"/>
                      <w:r>
                        <w:rPr>
                          <w:rFonts w:cs="Times New Roman"/>
                          <w:sz w:val="20"/>
                          <w:szCs w:val="20"/>
                          <w:lang w:val="ru-RU"/>
                        </w:rPr>
                        <w:t xml:space="preserve"> </w:t>
                      </w:r>
                      <w:proofErr w:type="spellStart"/>
                      <w:r>
                        <w:rPr>
                          <w:rFonts w:cs="Times New Roman"/>
                          <w:sz w:val="20"/>
                          <w:szCs w:val="20"/>
                          <w:lang w:val="ru-RU"/>
                        </w:rPr>
                        <w:t>кедей</w:t>
                      </w:r>
                      <w:proofErr w:type="spellEnd"/>
                      <w:r>
                        <w:rPr>
                          <w:rFonts w:cs="Times New Roman"/>
                          <w:sz w:val="20"/>
                          <w:szCs w:val="20"/>
                          <w:lang w:val="ru-RU"/>
                        </w:rPr>
                        <w:t xml:space="preserve"> </w:t>
                      </w:r>
                      <w:proofErr w:type="spellStart"/>
                      <w:r>
                        <w:rPr>
                          <w:rFonts w:cs="Times New Roman"/>
                          <w:sz w:val="20"/>
                          <w:szCs w:val="20"/>
                          <w:lang w:val="ru-RU"/>
                        </w:rPr>
                        <w:t>топторго</w:t>
                      </w:r>
                      <w:proofErr w:type="spellEnd"/>
                      <w:r>
                        <w:rPr>
                          <w:rFonts w:cs="Times New Roman"/>
                          <w:sz w:val="20"/>
                          <w:szCs w:val="20"/>
                          <w:lang w:val="ru-RU"/>
                        </w:rPr>
                        <w:t xml:space="preserve"> карата </w:t>
                      </w:r>
                      <w:proofErr w:type="spellStart"/>
                      <w:r>
                        <w:rPr>
                          <w:rFonts w:cs="Times New Roman"/>
                          <w:sz w:val="20"/>
                          <w:szCs w:val="20"/>
                          <w:lang w:val="ru-RU"/>
                        </w:rPr>
                        <w:t>камтуудагы</w:t>
                      </w:r>
                      <w:proofErr w:type="spellEnd"/>
                      <w:r>
                        <w:rPr>
                          <w:rFonts w:cs="Times New Roman"/>
                          <w:sz w:val="20"/>
                          <w:szCs w:val="20"/>
                          <w:lang w:val="ru-RU"/>
                        </w:rPr>
                        <w:t xml:space="preserve"> </w:t>
                      </w:r>
                      <w:proofErr w:type="spellStart"/>
                      <w:r>
                        <w:rPr>
                          <w:rFonts w:cs="Times New Roman"/>
                          <w:sz w:val="20"/>
                          <w:szCs w:val="20"/>
                          <w:lang w:val="ru-RU"/>
                        </w:rPr>
                        <w:t>чектелген</w:t>
                      </w:r>
                      <w:proofErr w:type="spellEnd"/>
                      <w:r>
                        <w:rPr>
                          <w:rFonts w:cs="Times New Roman"/>
                          <w:sz w:val="20"/>
                          <w:szCs w:val="20"/>
                          <w:lang w:val="ru-RU"/>
                        </w:rPr>
                        <w:t xml:space="preserve"> потенциал </w:t>
                      </w:r>
                      <w:proofErr w:type="spellStart"/>
                      <w:r>
                        <w:rPr>
                          <w:rFonts w:cs="Times New Roman"/>
                          <w:sz w:val="20"/>
                          <w:szCs w:val="20"/>
                          <w:lang w:val="ru-RU"/>
                        </w:rPr>
                        <w:t>менен</w:t>
                      </w:r>
                      <w:proofErr w:type="spellEnd"/>
                      <w:r>
                        <w:rPr>
                          <w:rFonts w:cs="Times New Roman"/>
                          <w:sz w:val="20"/>
                          <w:szCs w:val="20"/>
                          <w:lang w:val="ru-RU"/>
                        </w:rPr>
                        <w:t xml:space="preserve"> </w:t>
                      </w:r>
                      <w:proofErr w:type="spellStart"/>
                      <w:r>
                        <w:rPr>
                          <w:rFonts w:cs="Times New Roman"/>
                          <w:sz w:val="20"/>
                          <w:szCs w:val="20"/>
                          <w:lang w:val="ru-RU"/>
                        </w:rPr>
                        <w:t>байланышкан</w:t>
                      </w:r>
                      <w:proofErr w:type="spellEnd"/>
                      <w:r>
                        <w:rPr>
                          <w:rFonts w:cs="Times New Roman"/>
                          <w:sz w:val="20"/>
                          <w:szCs w:val="20"/>
                          <w:lang w:val="ru-RU"/>
                        </w:rPr>
                        <w:t>.</w:t>
                      </w:r>
                    </w:p>
                    <w:p w:rsidR="00716FE8" w:rsidRPr="00460D87" w:rsidRDefault="00716FE8" w:rsidP="00BE2AF6">
                      <w:pPr>
                        <w:shd w:val="clear" w:color="auto" w:fill="002060"/>
                        <w:spacing w:line="240" w:lineRule="auto"/>
                        <w:jc w:val="both"/>
                        <w:rPr>
                          <w:rFonts w:cs="Times New Roman"/>
                          <w:i/>
                          <w:sz w:val="20"/>
                          <w:szCs w:val="20"/>
                          <w:lang w:val="ru-RU"/>
                        </w:rPr>
                      </w:pPr>
                      <w:proofErr w:type="spellStart"/>
                      <w:r>
                        <w:rPr>
                          <w:rFonts w:cs="Times New Roman"/>
                          <w:sz w:val="20"/>
                          <w:szCs w:val="20"/>
                          <w:lang w:val="ru-RU"/>
                        </w:rPr>
                        <w:t>Өлкө</w:t>
                      </w:r>
                      <w:proofErr w:type="spellEnd"/>
                      <w:r>
                        <w:rPr>
                          <w:rFonts w:cs="Times New Roman"/>
                          <w:sz w:val="20"/>
                          <w:szCs w:val="20"/>
                          <w:lang w:val="ru-RU"/>
                        </w:rPr>
                        <w:t xml:space="preserve"> </w:t>
                      </w:r>
                      <w:proofErr w:type="spellStart"/>
                      <w:r>
                        <w:rPr>
                          <w:rFonts w:cs="Times New Roman"/>
                          <w:sz w:val="20"/>
                          <w:szCs w:val="20"/>
                          <w:lang w:val="ru-RU"/>
                        </w:rPr>
                        <w:t>алар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рейтингдеги</w:t>
                      </w:r>
                      <w:proofErr w:type="spellEnd"/>
                      <w:r>
                        <w:rPr>
                          <w:rFonts w:cs="Times New Roman"/>
                          <w:sz w:val="20"/>
                          <w:szCs w:val="20"/>
                          <w:lang w:val="ru-RU"/>
                        </w:rPr>
                        <w:t xml:space="preserve"> </w:t>
                      </w:r>
                      <w:proofErr w:type="spellStart"/>
                      <w:r>
                        <w:rPr>
                          <w:rFonts w:cs="Times New Roman"/>
                          <w:sz w:val="20"/>
                          <w:szCs w:val="20"/>
                          <w:lang w:val="ru-RU"/>
                        </w:rPr>
                        <w:t>эң</w:t>
                      </w:r>
                      <w:proofErr w:type="spellEnd"/>
                      <w:r>
                        <w:rPr>
                          <w:rFonts w:cs="Times New Roman"/>
                          <w:sz w:val="20"/>
                          <w:szCs w:val="20"/>
                          <w:lang w:val="ru-RU"/>
                        </w:rPr>
                        <w:t xml:space="preserve"> </w:t>
                      </w:r>
                      <w:proofErr w:type="spellStart"/>
                      <w:r>
                        <w:rPr>
                          <w:rFonts w:cs="Times New Roman"/>
                          <w:sz w:val="20"/>
                          <w:szCs w:val="20"/>
                          <w:lang w:val="ru-RU"/>
                        </w:rPr>
                        <w:t>жогорку</w:t>
                      </w:r>
                      <w:proofErr w:type="spellEnd"/>
                      <w:r>
                        <w:rPr>
                          <w:rFonts w:cs="Times New Roman"/>
                          <w:sz w:val="20"/>
                          <w:szCs w:val="20"/>
                          <w:lang w:val="ru-RU"/>
                        </w:rPr>
                        <w:t xml:space="preserve"> </w:t>
                      </w:r>
                      <w:proofErr w:type="spellStart"/>
                      <w:r>
                        <w:rPr>
                          <w:rFonts w:cs="Times New Roman"/>
                          <w:sz w:val="20"/>
                          <w:szCs w:val="20"/>
                          <w:lang w:val="ru-RU"/>
                        </w:rPr>
                        <w:t>жакшыртууларга</w:t>
                      </w:r>
                      <w:proofErr w:type="spellEnd"/>
                      <w:r>
                        <w:rPr>
                          <w:rFonts w:cs="Times New Roman"/>
                          <w:sz w:val="20"/>
                          <w:szCs w:val="20"/>
                          <w:lang w:val="ru-RU"/>
                        </w:rPr>
                        <w:t xml:space="preserve"> </w:t>
                      </w:r>
                      <w:proofErr w:type="spellStart"/>
                      <w:r>
                        <w:rPr>
                          <w:rFonts w:cs="Times New Roman"/>
                          <w:sz w:val="20"/>
                          <w:szCs w:val="20"/>
                          <w:lang w:val="ru-RU"/>
                        </w:rPr>
                        <w:t>жетишкен</w:t>
                      </w:r>
                      <w:proofErr w:type="spellEnd"/>
                      <w:r>
                        <w:rPr>
                          <w:rFonts w:cs="Times New Roman"/>
                          <w:sz w:val="20"/>
                          <w:szCs w:val="20"/>
                          <w:lang w:val="ru-RU"/>
                        </w:rPr>
                        <w:t xml:space="preserve">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i/>
                          <w:sz w:val="20"/>
                          <w:szCs w:val="20"/>
                          <w:lang w:val="ru-RU"/>
                        </w:rPr>
                        <w:t>жакырлык</w:t>
                      </w:r>
                      <w:proofErr w:type="spellEnd"/>
                      <w:r>
                        <w:rPr>
                          <w:rFonts w:cs="Times New Roman"/>
                          <w:i/>
                          <w:sz w:val="20"/>
                          <w:szCs w:val="20"/>
                          <w:lang w:val="ru-RU"/>
                        </w:rPr>
                        <w:t xml:space="preserve">, 5 </w:t>
                      </w:r>
                      <w:proofErr w:type="spellStart"/>
                      <w:r>
                        <w:rPr>
                          <w:rFonts w:cs="Times New Roman"/>
                          <w:i/>
                          <w:sz w:val="20"/>
                          <w:szCs w:val="20"/>
                          <w:lang w:val="ru-RU"/>
                        </w:rPr>
                        <w:t>жаштан</w:t>
                      </w:r>
                      <w:proofErr w:type="spellEnd"/>
                      <w:r>
                        <w:rPr>
                          <w:rFonts w:cs="Times New Roman"/>
                          <w:i/>
                          <w:sz w:val="20"/>
                          <w:szCs w:val="20"/>
                          <w:lang w:val="ru-RU"/>
                        </w:rPr>
                        <w:t xml:space="preserve"> </w:t>
                      </w:r>
                      <w:proofErr w:type="spellStart"/>
                      <w:r>
                        <w:rPr>
                          <w:rFonts w:cs="Times New Roman"/>
                          <w:i/>
                          <w:sz w:val="20"/>
                          <w:szCs w:val="20"/>
                          <w:lang w:val="ru-RU"/>
                        </w:rPr>
                        <w:t>кичүү</w:t>
                      </w:r>
                      <w:proofErr w:type="spellEnd"/>
                      <w:r>
                        <w:rPr>
                          <w:rFonts w:cs="Times New Roman"/>
                          <w:i/>
                          <w:sz w:val="20"/>
                          <w:szCs w:val="20"/>
                          <w:lang w:val="ru-RU"/>
                        </w:rPr>
                        <w:t xml:space="preserve"> </w:t>
                      </w:r>
                      <w:proofErr w:type="spellStart"/>
                      <w:r>
                        <w:rPr>
                          <w:rFonts w:cs="Times New Roman"/>
                          <w:i/>
                          <w:sz w:val="20"/>
                          <w:szCs w:val="20"/>
                          <w:lang w:val="ru-RU"/>
                        </w:rPr>
                        <w:t>балдар</w:t>
                      </w:r>
                      <w:proofErr w:type="spellEnd"/>
                      <w:r>
                        <w:rPr>
                          <w:rFonts w:cs="Times New Roman"/>
                          <w:i/>
                          <w:sz w:val="20"/>
                          <w:szCs w:val="20"/>
                          <w:lang w:val="ru-RU"/>
                        </w:rPr>
                        <w:t xml:space="preserve"> </w:t>
                      </w:r>
                      <w:proofErr w:type="spellStart"/>
                      <w:r>
                        <w:rPr>
                          <w:rFonts w:cs="Times New Roman"/>
                          <w:i/>
                          <w:sz w:val="20"/>
                          <w:szCs w:val="20"/>
                          <w:lang w:val="ru-RU"/>
                        </w:rPr>
                        <w:t>арасындагы</w:t>
                      </w:r>
                      <w:proofErr w:type="spellEnd"/>
                      <w:r>
                        <w:rPr>
                          <w:rFonts w:cs="Times New Roman"/>
                          <w:i/>
                          <w:sz w:val="20"/>
                          <w:szCs w:val="20"/>
                          <w:lang w:val="ru-RU"/>
                        </w:rPr>
                        <w:t xml:space="preserve"> </w:t>
                      </w:r>
                      <w:proofErr w:type="spellStart"/>
                      <w:r>
                        <w:rPr>
                          <w:rFonts w:cs="Times New Roman"/>
                          <w:i/>
                          <w:sz w:val="20"/>
                          <w:szCs w:val="20"/>
                          <w:lang w:val="ru-RU"/>
                        </w:rPr>
                        <w:t>өлүм</w:t>
                      </w:r>
                      <w:proofErr w:type="spellEnd"/>
                      <w:r>
                        <w:rPr>
                          <w:rFonts w:cs="Times New Roman"/>
                          <w:i/>
                          <w:sz w:val="20"/>
                          <w:szCs w:val="20"/>
                          <w:lang w:val="ru-RU"/>
                        </w:rPr>
                        <w:t xml:space="preserve"> </w:t>
                      </w:r>
                      <w:proofErr w:type="spellStart"/>
                      <w:r>
                        <w:rPr>
                          <w:rFonts w:cs="Times New Roman"/>
                          <w:i/>
                          <w:sz w:val="20"/>
                          <w:szCs w:val="20"/>
                          <w:lang w:val="ru-RU"/>
                        </w:rPr>
                        <w:t>жана</w:t>
                      </w:r>
                      <w:proofErr w:type="spellEnd"/>
                      <w:r>
                        <w:rPr>
                          <w:rFonts w:cs="Times New Roman"/>
                          <w:i/>
                          <w:sz w:val="20"/>
                          <w:szCs w:val="20"/>
                          <w:lang w:val="ru-RU"/>
                        </w:rPr>
                        <w:t xml:space="preserve"> </w:t>
                      </w:r>
                      <w:proofErr w:type="spellStart"/>
                      <w:r>
                        <w:rPr>
                          <w:rFonts w:cs="Times New Roman"/>
                          <w:i/>
                          <w:sz w:val="20"/>
                          <w:szCs w:val="20"/>
                          <w:lang w:val="ru-RU"/>
                        </w:rPr>
                        <w:t>жол</w:t>
                      </w:r>
                      <w:proofErr w:type="spellEnd"/>
                      <w:r>
                        <w:rPr>
                          <w:rFonts w:cs="Times New Roman"/>
                          <w:i/>
                          <w:sz w:val="20"/>
                          <w:szCs w:val="20"/>
                          <w:lang w:val="ru-RU"/>
                        </w:rPr>
                        <w:t xml:space="preserve"> </w:t>
                      </w:r>
                      <w:proofErr w:type="spellStart"/>
                      <w:r>
                        <w:rPr>
                          <w:rFonts w:cs="Times New Roman"/>
                          <w:i/>
                          <w:sz w:val="20"/>
                          <w:szCs w:val="20"/>
                          <w:lang w:val="ru-RU"/>
                        </w:rPr>
                        <w:t>түйүнүнүн</w:t>
                      </w:r>
                      <w:proofErr w:type="spellEnd"/>
                      <w:r>
                        <w:rPr>
                          <w:rFonts w:cs="Times New Roman"/>
                          <w:i/>
                          <w:sz w:val="20"/>
                          <w:szCs w:val="20"/>
                          <w:lang w:val="ru-RU"/>
                        </w:rPr>
                        <w:t xml:space="preserve"> </w:t>
                      </w:r>
                      <w:proofErr w:type="spellStart"/>
                      <w:r>
                        <w:rPr>
                          <w:rFonts w:cs="Times New Roman"/>
                          <w:i/>
                          <w:sz w:val="20"/>
                          <w:szCs w:val="20"/>
                          <w:lang w:val="ru-RU"/>
                        </w:rPr>
                        <w:t>жыштыгы</w:t>
                      </w:r>
                      <w:proofErr w:type="spellEnd"/>
                      <w:r>
                        <w:rPr>
                          <w:rFonts w:cs="Times New Roman"/>
                          <w:i/>
                          <w:sz w:val="20"/>
                          <w:szCs w:val="20"/>
                          <w:lang w:val="ru-RU"/>
                        </w:rPr>
                        <w:t>.</w:t>
                      </w:r>
                    </w:p>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өлкө</w:t>
                      </w:r>
                      <w:proofErr w:type="spellEnd"/>
                      <w:r>
                        <w:rPr>
                          <w:rFonts w:cs="Times New Roman"/>
                          <w:sz w:val="20"/>
                          <w:szCs w:val="20"/>
                          <w:lang w:val="ru-RU"/>
                        </w:rPr>
                        <w:t xml:space="preserve"> </w:t>
                      </w:r>
                      <w:proofErr w:type="spellStart"/>
                      <w:r>
                        <w:rPr>
                          <w:rFonts w:cs="Times New Roman"/>
                          <w:sz w:val="20"/>
                          <w:szCs w:val="20"/>
                          <w:lang w:val="ru-RU"/>
                        </w:rPr>
                        <w:t>толук</w:t>
                      </w:r>
                      <w:proofErr w:type="spellEnd"/>
                      <w:r>
                        <w:rPr>
                          <w:rFonts w:cs="Times New Roman"/>
                          <w:sz w:val="20"/>
                          <w:szCs w:val="20"/>
                          <w:lang w:val="ru-RU"/>
                        </w:rPr>
                        <w:t xml:space="preserve"> </w:t>
                      </w:r>
                      <w:proofErr w:type="spellStart"/>
                      <w:r>
                        <w:rPr>
                          <w:rFonts w:cs="Times New Roman"/>
                          <w:sz w:val="20"/>
                          <w:szCs w:val="20"/>
                          <w:lang w:val="ru-RU"/>
                        </w:rPr>
                        <w:t>жүрүшү</w:t>
                      </w:r>
                      <w:proofErr w:type="spellEnd"/>
                      <w:r>
                        <w:rPr>
                          <w:rFonts w:cs="Times New Roman"/>
                          <w:sz w:val="20"/>
                          <w:szCs w:val="20"/>
                          <w:lang w:val="ru-RU"/>
                        </w:rPr>
                        <w:t xml:space="preserve"> </w:t>
                      </w:r>
                      <w:proofErr w:type="spellStart"/>
                      <w:r>
                        <w:rPr>
                          <w:rFonts w:cs="Times New Roman"/>
                          <w:sz w:val="20"/>
                          <w:szCs w:val="20"/>
                          <w:lang w:val="ru-RU"/>
                        </w:rPr>
                        <w:t>менен</w:t>
                      </w:r>
                      <w:proofErr w:type="spellEnd"/>
                      <w:r>
                        <w:rPr>
                          <w:rFonts w:cs="Times New Roman"/>
                          <w:sz w:val="20"/>
                          <w:szCs w:val="20"/>
                          <w:lang w:val="ru-RU"/>
                        </w:rPr>
                        <w:t xml:space="preserve"> 2030-жылга карата </w:t>
                      </w:r>
                      <w:proofErr w:type="spellStart"/>
                      <w:r>
                        <w:rPr>
                          <w:rFonts w:cs="Times New Roman"/>
                          <w:sz w:val="20"/>
                          <w:szCs w:val="20"/>
                          <w:lang w:val="ru-RU"/>
                        </w:rPr>
                        <w:t>бир</w:t>
                      </w:r>
                      <w:proofErr w:type="spellEnd"/>
                      <w:r>
                        <w:rPr>
                          <w:rFonts w:cs="Times New Roman"/>
                          <w:sz w:val="20"/>
                          <w:szCs w:val="20"/>
                          <w:lang w:val="ru-RU"/>
                        </w:rPr>
                        <w:t xml:space="preserve"> катар </w:t>
                      </w:r>
                      <w:proofErr w:type="spellStart"/>
                      <w:r>
                        <w:rPr>
                          <w:rFonts w:cs="Times New Roman"/>
                          <w:sz w:val="20"/>
                          <w:szCs w:val="20"/>
                          <w:lang w:val="ru-RU"/>
                        </w:rPr>
                        <w:t>көрсөткүчтөр</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алгылыктуу</w:t>
                      </w:r>
                      <w:proofErr w:type="spellEnd"/>
                      <w:r>
                        <w:rPr>
                          <w:rFonts w:cs="Times New Roman"/>
                          <w:sz w:val="20"/>
                          <w:szCs w:val="20"/>
                          <w:lang w:val="ru-RU"/>
                        </w:rPr>
                        <w:t xml:space="preserve"> </w:t>
                      </w:r>
                      <w:proofErr w:type="spellStart"/>
                      <w:r>
                        <w:rPr>
                          <w:rFonts w:cs="Times New Roman"/>
                          <w:sz w:val="20"/>
                          <w:szCs w:val="20"/>
                          <w:lang w:val="ru-RU"/>
                        </w:rPr>
                        <w:t>жакшыртууга</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жакырлык</w:t>
                      </w:r>
                      <w:proofErr w:type="spellEnd"/>
                      <w:r>
                        <w:rPr>
                          <w:rFonts w:cs="Times New Roman"/>
                          <w:sz w:val="20"/>
                          <w:szCs w:val="20"/>
                          <w:lang w:val="ru-RU"/>
                        </w:rPr>
                        <w:t xml:space="preserve">, </w:t>
                      </w:r>
                      <w:proofErr w:type="spellStart"/>
                      <w:r>
                        <w:rPr>
                          <w:rFonts w:cs="Times New Roman"/>
                          <w:sz w:val="20"/>
                          <w:szCs w:val="20"/>
                          <w:lang w:val="ru-RU"/>
                        </w:rPr>
                        <w:t>башталгыч</w:t>
                      </w:r>
                      <w:proofErr w:type="spellEnd"/>
                      <w:r>
                        <w:rPr>
                          <w:rFonts w:cs="Times New Roman"/>
                          <w:sz w:val="20"/>
                          <w:szCs w:val="20"/>
                          <w:lang w:val="ru-RU"/>
                        </w:rPr>
                        <w:t xml:space="preserve"> </w:t>
                      </w:r>
                      <w:proofErr w:type="spellStart"/>
                      <w:r>
                        <w:rPr>
                          <w:rFonts w:cs="Times New Roman"/>
                          <w:sz w:val="20"/>
                          <w:szCs w:val="20"/>
                          <w:lang w:val="ru-RU"/>
                        </w:rPr>
                        <w:t>билимди</w:t>
                      </w:r>
                      <w:proofErr w:type="spellEnd"/>
                      <w:r>
                        <w:rPr>
                          <w:rFonts w:cs="Times New Roman"/>
                          <w:sz w:val="20"/>
                          <w:szCs w:val="20"/>
                          <w:lang w:val="ru-RU"/>
                        </w:rPr>
                        <w:t xml:space="preserve"> </w:t>
                      </w:r>
                      <w:proofErr w:type="spellStart"/>
                      <w:r>
                        <w:rPr>
                          <w:rFonts w:cs="Times New Roman"/>
                          <w:sz w:val="20"/>
                          <w:szCs w:val="20"/>
                          <w:lang w:val="ru-RU"/>
                        </w:rPr>
                        <w:t>аяктоо</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билим</w:t>
                      </w:r>
                      <w:proofErr w:type="spellEnd"/>
                      <w:r>
                        <w:rPr>
                          <w:rFonts w:cs="Times New Roman"/>
                          <w:sz w:val="20"/>
                          <w:szCs w:val="20"/>
                          <w:lang w:val="ru-RU"/>
                        </w:rPr>
                        <w:t xml:space="preserve"> </w:t>
                      </w:r>
                      <w:proofErr w:type="spellStart"/>
                      <w:r>
                        <w:rPr>
                          <w:rFonts w:cs="Times New Roman"/>
                          <w:sz w:val="20"/>
                          <w:szCs w:val="20"/>
                          <w:lang w:val="ru-RU"/>
                        </w:rPr>
                        <w:t>алуунун</w:t>
                      </w:r>
                      <w:proofErr w:type="spellEnd"/>
                      <w:r>
                        <w:rPr>
                          <w:rFonts w:cs="Times New Roman"/>
                          <w:sz w:val="20"/>
                          <w:szCs w:val="20"/>
                          <w:lang w:val="ru-RU"/>
                        </w:rPr>
                        <w:t xml:space="preserve"> </w:t>
                      </w:r>
                      <w:proofErr w:type="spellStart"/>
                      <w:r>
                        <w:rPr>
                          <w:rFonts w:cs="Times New Roman"/>
                          <w:sz w:val="20"/>
                          <w:szCs w:val="20"/>
                          <w:lang w:val="ru-RU"/>
                        </w:rPr>
                        <w:t>экинчилик</w:t>
                      </w:r>
                      <w:proofErr w:type="spellEnd"/>
                      <w:r>
                        <w:rPr>
                          <w:rFonts w:cs="Times New Roman"/>
                          <w:sz w:val="20"/>
                          <w:szCs w:val="20"/>
                          <w:lang w:val="ru-RU"/>
                        </w:rPr>
                        <w:t xml:space="preserve"> </w:t>
                      </w:r>
                      <w:proofErr w:type="spellStart"/>
                      <w:r>
                        <w:rPr>
                          <w:rFonts w:cs="Times New Roman"/>
                          <w:sz w:val="20"/>
                          <w:szCs w:val="20"/>
                          <w:lang w:val="ru-RU"/>
                        </w:rPr>
                        <w:t>деңгээлине</w:t>
                      </w:r>
                      <w:proofErr w:type="spellEnd"/>
                      <w:r>
                        <w:rPr>
                          <w:rFonts w:cs="Times New Roman"/>
                          <w:sz w:val="20"/>
                          <w:szCs w:val="20"/>
                          <w:lang w:val="ru-RU"/>
                        </w:rPr>
                        <w:t xml:space="preserve"> </w:t>
                      </w:r>
                      <w:proofErr w:type="spellStart"/>
                      <w:r>
                        <w:rPr>
                          <w:rFonts w:cs="Times New Roman"/>
                          <w:sz w:val="20"/>
                          <w:szCs w:val="20"/>
                          <w:lang w:val="ru-RU"/>
                        </w:rPr>
                        <w:t>кирүү</w:t>
                      </w:r>
                      <w:proofErr w:type="spellEnd"/>
                      <w:r>
                        <w:rPr>
                          <w:rFonts w:cs="Times New Roman"/>
                          <w:sz w:val="20"/>
                          <w:szCs w:val="20"/>
                          <w:lang w:val="ru-RU"/>
                        </w:rPr>
                        <w:t xml:space="preserve"> </w:t>
                      </w:r>
                      <w:proofErr w:type="spellStart"/>
                      <w:r>
                        <w:rPr>
                          <w:rFonts w:cs="Times New Roman"/>
                          <w:sz w:val="20"/>
                          <w:szCs w:val="20"/>
                          <w:lang w:val="ru-RU"/>
                        </w:rPr>
                        <w:t>учурундагы</w:t>
                      </w:r>
                      <w:proofErr w:type="spellEnd"/>
                      <w:r>
                        <w:rPr>
                          <w:rFonts w:cs="Times New Roman"/>
                          <w:sz w:val="20"/>
                          <w:szCs w:val="20"/>
                          <w:lang w:val="ru-RU"/>
                        </w:rPr>
                        <w:t xml:space="preserve"> </w:t>
                      </w:r>
                      <w:proofErr w:type="spellStart"/>
                      <w:r>
                        <w:rPr>
                          <w:rFonts w:cs="Times New Roman"/>
                          <w:sz w:val="20"/>
                          <w:szCs w:val="20"/>
                          <w:lang w:val="ru-RU"/>
                        </w:rPr>
                        <w:t>аялдар</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эркектер</w:t>
                      </w:r>
                      <w:proofErr w:type="spellEnd"/>
                      <w:r>
                        <w:rPr>
                          <w:rFonts w:cs="Times New Roman"/>
                          <w:sz w:val="20"/>
                          <w:szCs w:val="20"/>
                          <w:lang w:val="ru-RU"/>
                        </w:rPr>
                        <w:t xml:space="preserve"> </w:t>
                      </w:r>
                      <w:proofErr w:type="spellStart"/>
                      <w:r>
                        <w:rPr>
                          <w:rFonts w:cs="Times New Roman"/>
                          <w:sz w:val="20"/>
                          <w:szCs w:val="20"/>
                          <w:lang w:val="ru-RU"/>
                        </w:rPr>
                        <w:t>үлүшү</w:t>
                      </w:r>
                      <w:proofErr w:type="spellEnd"/>
                      <w:r>
                        <w:rPr>
                          <w:rFonts w:cs="Times New Roman"/>
                          <w:sz w:val="20"/>
                          <w:szCs w:val="20"/>
                          <w:lang w:val="ru-RU"/>
                        </w:rPr>
                        <w:t xml:space="preserve">, </w:t>
                      </w:r>
                      <w:proofErr w:type="spellStart"/>
                      <w:r>
                        <w:rPr>
                          <w:rFonts w:cs="Times New Roman"/>
                          <w:sz w:val="20"/>
                          <w:szCs w:val="20"/>
                          <w:lang w:val="ru-RU"/>
                        </w:rPr>
                        <w:t>энелердин</w:t>
                      </w:r>
                      <w:proofErr w:type="spellEnd"/>
                      <w:r>
                        <w:rPr>
                          <w:rFonts w:cs="Times New Roman"/>
                          <w:sz w:val="20"/>
                          <w:szCs w:val="20"/>
                          <w:lang w:val="ru-RU"/>
                        </w:rPr>
                        <w:t xml:space="preserve"> </w:t>
                      </w:r>
                      <w:proofErr w:type="spellStart"/>
                      <w:r>
                        <w:rPr>
                          <w:rFonts w:cs="Times New Roman"/>
                          <w:sz w:val="20"/>
                          <w:szCs w:val="20"/>
                          <w:lang w:val="ru-RU"/>
                        </w:rPr>
                        <w:t>өлүмү</w:t>
                      </w:r>
                      <w:proofErr w:type="spellEnd"/>
                      <w:r>
                        <w:rPr>
                          <w:rFonts w:cs="Times New Roman"/>
                          <w:sz w:val="20"/>
                          <w:szCs w:val="20"/>
                          <w:lang w:val="ru-RU"/>
                        </w:rPr>
                        <w:t xml:space="preserve">, малярия, </w:t>
                      </w:r>
                      <w:proofErr w:type="spellStart"/>
                      <w:r>
                        <w:rPr>
                          <w:rFonts w:cs="Times New Roman"/>
                          <w:sz w:val="20"/>
                          <w:szCs w:val="20"/>
                          <w:lang w:val="ru-RU"/>
                        </w:rPr>
                        <w:t>АИВдин</w:t>
                      </w:r>
                      <w:proofErr w:type="spellEnd"/>
                      <w:r>
                        <w:rPr>
                          <w:rFonts w:cs="Times New Roman"/>
                          <w:sz w:val="20"/>
                          <w:szCs w:val="20"/>
                          <w:lang w:val="ru-RU"/>
                        </w:rPr>
                        <w:t xml:space="preserve"> </w:t>
                      </w:r>
                      <w:proofErr w:type="spellStart"/>
                      <w:r>
                        <w:rPr>
                          <w:rFonts w:cs="Times New Roman"/>
                          <w:sz w:val="20"/>
                          <w:szCs w:val="20"/>
                          <w:lang w:val="ru-RU"/>
                        </w:rPr>
                        <w:t>таркалуусу</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электр</w:t>
                      </w:r>
                      <w:proofErr w:type="spellEnd"/>
                      <w:r>
                        <w:rPr>
                          <w:rFonts w:cs="Times New Roman"/>
                          <w:sz w:val="20"/>
                          <w:szCs w:val="20"/>
                          <w:lang w:val="ru-RU"/>
                        </w:rPr>
                        <w:t xml:space="preserve"> </w:t>
                      </w:r>
                      <w:proofErr w:type="spellStart"/>
                      <w:r>
                        <w:rPr>
                          <w:rFonts w:cs="Times New Roman"/>
                          <w:sz w:val="20"/>
                          <w:szCs w:val="20"/>
                          <w:lang w:val="ru-RU"/>
                        </w:rPr>
                        <w:t>энергиясына</w:t>
                      </w:r>
                      <w:proofErr w:type="spellEnd"/>
                      <w:r>
                        <w:rPr>
                          <w:rFonts w:cs="Times New Roman"/>
                          <w:sz w:val="20"/>
                          <w:szCs w:val="20"/>
                          <w:lang w:val="ru-RU"/>
                        </w:rPr>
                        <w:t xml:space="preserve"> </w:t>
                      </w:r>
                      <w:proofErr w:type="spellStart"/>
                      <w:r>
                        <w:rPr>
                          <w:rFonts w:cs="Times New Roman"/>
                          <w:sz w:val="20"/>
                          <w:szCs w:val="20"/>
                          <w:lang w:val="ru-RU"/>
                        </w:rPr>
                        <w:t>жетүү</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2015-жылдан </w:t>
                      </w:r>
                      <w:proofErr w:type="spellStart"/>
                      <w:r>
                        <w:rPr>
                          <w:rFonts w:cs="Times New Roman"/>
                          <w:sz w:val="20"/>
                          <w:szCs w:val="20"/>
                          <w:lang w:val="ru-RU"/>
                        </w:rPr>
                        <w:t>кийин</w:t>
                      </w:r>
                      <w:proofErr w:type="spellEnd"/>
                      <w:r>
                        <w:rPr>
                          <w:rFonts w:cs="Times New Roman"/>
                          <w:sz w:val="20"/>
                          <w:szCs w:val="20"/>
                          <w:lang w:val="ru-RU"/>
                        </w:rPr>
                        <w:t xml:space="preserve"> </w:t>
                      </w:r>
                      <w:proofErr w:type="spellStart"/>
                      <w:r>
                        <w:rPr>
                          <w:rFonts w:cs="Times New Roman"/>
                          <w:sz w:val="20"/>
                          <w:szCs w:val="20"/>
                          <w:lang w:val="ru-RU"/>
                        </w:rPr>
                        <w:t>умтулууларга</w:t>
                      </w:r>
                      <w:proofErr w:type="spellEnd"/>
                      <w:r>
                        <w:rPr>
                          <w:rFonts w:cs="Times New Roman"/>
                          <w:sz w:val="20"/>
                          <w:szCs w:val="20"/>
                          <w:lang w:val="ru-RU"/>
                        </w:rPr>
                        <w:t xml:space="preserve"> </w:t>
                      </w:r>
                      <w:proofErr w:type="spellStart"/>
                      <w:r>
                        <w:rPr>
                          <w:rFonts w:cs="Times New Roman"/>
                          <w:sz w:val="20"/>
                          <w:szCs w:val="20"/>
                          <w:lang w:val="ru-RU"/>
                        </w:rPr>
                        <w:t>жетишиле</w:t>
                      </w:r>
                      <w:proofErr w:type="spellEnd"/>
                      <w:r>
                        <w:rPr>
                          <w:rFonts w:cs="Times New Roman"/>
                          <w:sz w:val="20"/>
                          <w:szCs w:val="20"/>
                          <w:lang w:val="ru-RU"/>
                        </w:rPr>
                        <w:t xml:space="preserve"> </w:t>
                      </w:r>
                      <w:proofErr w:type="spellStart"/>
                      <w:r>
                        <w:rPr>
                          <w:rFonts w:cs="Times New Roman"/>
                          <w:sz w:val="20"/>
                          <w:szCs w:val="20"/>
                          <w:lang w:val="ru-RU"/>
                        </w:rPr>
                        <w:t>тургандыгы</w:t>
                      </w:r>
                      <w:proofErr w:type="spellEnd"/>
                      <w:r>
                        <w:rPr>
                          <w:rFonts w:cs="Times New Roman"/>
                          <w:sz w:val="20"/>
                          <w:szCs w:val="20"/>
                          <w:lang w:val="ru-RU"/>
                        </w:rPr>
                        <w:t xml:space="preserve"> </w:t>
                      </w:r>
                      <w:proofErr w:type="spellStart"/>
                      <w:r>
                        <w:rPr>
                          <w:rFonts w:cs="Times New Roman"/>
                          <w:sz w:val="20"/>
                          <w:szCs w:val="20"/>
                          <w:lang w:val="ru-RU"/>
                        </w:rPr>
                        <w:t>тууралуу</w:t>
                      </w:r>
                      <w:proofErr w:type="spellEnd"/>
                      <w:r>
                        <w:rPr>
                          <w:rFonts w:cs="Times New Roman"/>
                          <w:sz w:val="20"/>
                          <w:szCs w:val="20"/>
                          <w:lang w:val="ru-RU"/>
                        </w:rPr>
                        <w:t xml:space="preserve"> </w:t>
                      </w:r>
                      <w:proofErr w:type="spellStart"/>
                      <w:r>
                        <w:rPr>
                          <w:rFonts w:cs="Times New Roman"/>
                          <w:sz w:val="20"/>
                          <w:szCs w:val="20"/>
                          <w:lang w:val="ru-RU"/>
                        </w:rPr>
                        <w:t>корутундуга</w:t>
                      </w:r>
                      <w:proofErr w:type="spellEnd"/>
                      <w:r>
                        <w:rPr>
                          <w:rFonts w:cs="Times New Roman"/>
                          <w:sz w:val="20"/>
                          <w:szCs w:val="20"/>
                          <w:lang w:val="ru-RU"/>
                        </w:rPr>
                        <w:t xml:space="preserve"> </w:t>
                      </w:r>
                      <w:proofErr w:type="spellStart"/>
                      <w:r>
                        <w:rPr>
                          <w:rFonts w:cs="Times New Roman"/>
                          <w:sz w:val="20"/>
                          <w:szCs w:val="20"/>
                          <w:lang w:val="ru-RU"/>
                        </w:rPr>
                        <w:t>келген</w:t>
                      </w:r>
                      <w:proofErr w:type="spellEnd"/>
                      <w:r>
                        <w:rPr>
                          <w:rFonts w:cs="Times New Roman"/>
                          <w:sz w:val="20"/>
                          <w:szCs w:val="20"/>
                          <w:lang w:val="ru-RU"/>
                        </w:rPr>
                        <w:t>.</w:t>
                      </w:r>
                    </w:p>
                    <w:p w:rsidR="00716FE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Изилдөө</w:t>
                      </w:r>
                      <w:proofErr w:type="spellEnd"/>
                      <w:r>
                        <w:rPr>
                          <w:rFonts w:cs="Times New Roman"/>
                          <w:sz w:val="20"/>
                          <w:szCs w:val="20"/>
                          <w:lang w:val="ru-RU"/>
                        </w:rPr>
                        <w:t xml:space="preserve"> </w:t>
                      </w:r>
                      <w:proofErr w:type="spellStart"/>
                      <w:r>
                        <w:rPr>
                          <w:rFonts w:cs="Times New Roman"/>
                          <w:sz w:val="20"/>
                          <w:szCs w:val="20"/>
                          <w:lang w:val="ru-RU"/>
                        </w:rPr>
                        <w:t>ошондой</w:t>
                      </w:r>
                      <w:proofErr w:type="spellEnd"/>
                      <w:r>
                        <w:rPr>
                          <w:rFonts w:cs="Times New Roman"/>
                          <w:sz w:val="20"/>
                          <w:szCs w:val="20"/>
                          <w:lang w:val="ru-RU"/>
                        </w:rPr>
                        <w:t xml:space="preserve"> эле, </w:t>
                      </w:r>
                      <w:proofErr w:type="spellStart"/>
                      <w:r>
                        <w:rPr>
                          <w:rFonts w:cs="Times New Roman"/>
                          <w:sz w:val="20"/>
                          <w:szCs w:val="20"/>
                          <w:lang w:val="ru-RU"/>
                        </w:rPr>
                        <w:t>өлкөдөгү</w:t>
                      </w:r>
                      <w:proofErr w:type="spellEnd"/>
                      <w:r>
                        <w:rPr>
                          <w:rFonts w:cs="Times New Roman"/>
                          <w:sz w:val="20"/>
                          <w:szCs w:val="20"/>
                          <w:lang w:val="ru-RU"/>
                        </w:rPr>
                        <w:t xml:space="preserve"> </w:t>
                      </w:r>
                      <w:proofErr w:type="spellStart"/>
                      <w:r>
                        <w:rPr>
                          <w:rFonts w:cs="Times New Roman"/>
                          <w:sz w:val="20"/>
                          <w:szCs w:val="20"/>
                          <w:lang w:val="ru-RU"/>
                        </w:rPr>
                        <w:t>салыктык</w:t>
                      </w:r>
                      <w:proofErr w:type="spellEnd"/>
                      <w:r>
                        <w:rPr>
                          <w:rFonts w:cs="Times New Roman"/>
                          <w:sz w:val="20"/>
                          <w:szCs w:val="20"/>
                          <w:lang w:val="ru-RU"/>
                        </w:rPr>
                        <w:t xml:space="preserve"> </w:t>
                      </w:r>
                      <w:proofErr w:type="spellStart"/>
                      <w:r>
                        <w:rPr>
                          <w:rFonts w:cs="Times New Roman"/>
                          <w:sz w:val="20"/>
                          <w:szCs w:val="20"/>
                          <w:lang w:val="ru-RU"/>
                        </w:rPr>
                        <w:t>түшүүлөр</w:t>
                      </w:r>
                      <w:proofErr w:type="spellEnd"/>
                      <w:r>
                        <w:rPr>
                          <w:rFonts w:cs="Times New Roman"/>
                          <w:sz w:val="20"/>
                          <w:szCs w:val="20"/>
                          <w:lang w:val="ru-RU"/>
                        </w:rPr>
                        <w:t xml:space="preserve"> </w:t>
                      </w:r>
                      <w:proofErr w:type="spellStart"/>
                      <w:r>
                        <w:rPr>
                          <w:rFonts w:cs="Times New Roman"/>
                          <w:sz w:val="20"/>
                          <w:szCs w:val="20"/>
                          <w:lang w:val="ru-RU"/>
                        </w:rPr>
                        <w:t>деңгээли</w:t>
                      </w:r>
                      <w:proofErr w:type="spellEnd"/>
                      <w:r>
                        <w:rPr>
                          <w:rFonts w:cs="Times New Roman"/>
                          <w:sz w:val="20"/>
                          <w:szCs w:val="20"/>
                          <w:lang w:val="ru-RU"/>
                        </w:rPr>
                        <w:t xml:space="preserve"> </w:t>
                      </w:r>
                      <w:proofErr w:type="spellStart"/>
                      <w:r>
                        <w:rPr>
                          <w:rFonts w:cs="Times New Roman"/>
                          <w:sz w:val="20"/>
                          <w:szCs w:val="20"/>
                          <w:lang w:val="ru-RU"/>
                        </w:rPr>
                        <w:t>ИДПнын</w:t>
                      </w:r>
                      <w:proofErr w:type="spellEnd"/>
                      <w:r>
                        <w:rPr>
                          <w:rFonts w:cs="Times New Roman"/>
                          <w:sz w:val="20"/>
                          <w:szCs w:val="20"/>
                          <w:lang w:val="ru-RU"/>
                        </w:rPr>
                        <w:t xml:space="preserve"> </w:t>
                      </w:r>
                      <w:proofErr w:type="spellStart"/>
                      <w:r>
                        <w:rPr>
                          <w:rFonts w:cs="Times New Roman"/>
                          <w:sz w:val="20"/>
                          <w:szCs w:val="20"/>
                          <w:lang w:val="ru-RU"/>
                        </w:rPr>
                        <w:t>деңгээлине</w:t>
                      </w:r>
                      <w:proofErr w:type="spellEnd"/>
                      <w:r>
                        <w:rPr>
                          <w:rFonts w:cs="Times New Roman"/>
                          <w:sz w:val="20"/>
                          <w:szCs w:val="20"/>
                          <w:lang w:val="ru-RU"/>
                        </w:rPr>
                        <w:t xml:space="preserve"> карата </w:t>
                      </w:r>
                      <w:proofErr w:type="spellStart"/>
                      <w:r>
                        <w:rPr>
                          <w:rFonts w:cs="Times New Roman"/>
                          <w:sz w:val="20"/>
                          <w:szCs w:val="20"/>
                          <w:lang w:val="ru-RU"/>
                        </w:rPr>
                        <w:t>күтүлгөндөн</w:t>
                      </w:r>
                      <w:proofErr w:type="spellEnd"/>
                      <w:r>
                        <w:rPr>
                          <w:rFonts w:cs="Times New Roman"/>
                          <w:sz w:val="20"/>
                          <w:szCs w:val="20"/>
                          <w:lang w:val="ru-RU"/>
                        </w:rPr>
                        <w:t xml:space="preserve"> </w:t>
                      </w:r>
                      <w:proofErr w:type="spellStart"/>
                      <w:r>
                        <w:rPr>
                          <w:rFonts w:cs="Times New Roman"/>
                          <w:sz w:val="20"/>
                          <w:szCs w:val="20"/>
                          <w:lang w:val="ru-RU"/>
                        </w:rPr>
                        <w:t>жогору</w:t>
                      </w:r>
                      <w:proofErr w:type="spellEnd"/>
                      <w:r>
                        <w:rPr>
                          <w:rFonts w:cs="Times New Roman"/>
                          <w:sz w:val="20"/>
                          <w:szCs w:val="20"/>
                          <w:lang w:val="ru-RU"/>
                        </w:rPr>
                        <w:t xml:space="preserve"> </w:t>
                      </w:r>
                      <w:proofErr w:type="spellStart"/>
                      <w:r>
                        <w:rPr>
                          <w:rFonts w:cs="Times New Roman"/>
                          <w:sz w:val="20"/>
                          <w:szCs w:val="20"/>
                          <w:lang w:val="ru-RU"/>
                        </w:rPr>
                        <w:t>болгондуктан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ошол</w:t>
                      </w:r>
                      <w:proofErr w:type="spellEnd"/>
                      <w:r>
                        <w:rPr>
                          <w:rFonts w:cs="Times New Roman"/>
                          <w:sz w:val="20"/>
                          <w:szCs w:val="20"/>
                          <w:lang w:val="ru-RU"/>
                        </w:rPr>
                        <w:t xml:space="preserve"> эле </w:t>
                      </w:r>
                      <w:proofErr w:type="spellStart"/>
                      <w:r>
                        <w:rPr>
                          <w:rFonts w:cs="Times New Roman"/>
                          <w:sz w:val="20"/>
                          <w:szCs w:val="20"/>
                          <w:lang w:val="ru-RU"/>
                        </w:rPr>
                        <w:t>мезгилде</w:t>
                      </w:r>
                      <w:proofErr w:type="spellEnd"/>
                      <w:r>
                        <w:rPr>
                          <w:rFonts w:cs="Times New Roman"/>
                          <w:sz w:val="20"/>
                          <w:szCs w:val="20"/>
                          <w:lang w:val="ru-RU"/>
                        </w:rPr>
                        <w:t xml:space="preserve"> </w:t>
                      </w:r>
                      <w:proofErr w:type="spellStart"/>
                      <w:r>
                        <w:rPr>
                          <w:rFonts w:cs="Times New Roman"/>
                          <w:sz w:val="20"/>
                          <w:szCs w:val="20"/>
                          <w:lang w:val="ru-RU"/>
                        </w:rPr>
                        <w:t>өлкөдө</w:t>
                      </w:r>
                      <w:proofErr w:type="spellEnd"/>
                      <w:r>
                        <w:rPr>
                          <w:rFonts w:cs="Times New Roman"/>
                          <w:sz w:val="20"/>
                          <w:szCs w:val="20"/>
                          <w:lang w:val="ru-RU"/>
                        </w:rPr>
                        <w:t xml:space="preserve"> </w:t>
                      </w:r>
                      <w:proofErr w:type="spellStart"/>
                      <w:r>
                        <w:rPr>
                          <w:rFonts w:cs="Times New Roman"/>
                          <w:sz w:val="20"/>
                          <w:szCs w:val="20"/>
                          <w:lang w:val="ru-RU"/>
                        </w:rPr>
                        <w:t>жогорку</w:t>
                      </w:r>
                      <w:proofErr w:type="spellEnd"/>
                      <w:r>
                        <w:rPr>
                          <w:rFonts w:cs="Times New Roman"/>
                          <w:sz w:val="20"/>
                          <w:szCs w:val="20"/>
                          <w:lang w:val="ru-RU"/>
                        </w:rPr>
                        <w:t xml:space="preserve"> </w:t>
                      </w:r>
                      <w:proofErr w:type="spellStart"/>
                      <w:r>
                        <w:rPr>
                          <w:rFonts w:cs="Times New Roman"/>
                          <w:sz w:val="20"/>
                          <w:szCs w:val="20"/>
                          <w:lang w:val="ru-RU"/>
                        </w:rPr>
                        <w:t>тышкы</w:t>
                      </w:r>
                      <w:proofErr w:type="spellEnd"/>
                      <w:r>
                        <w:rPr>
                          <w:rFonts w:cs="Times New Roman"/>
                          <w:sz w:val="20"/>
                          <w:szCs w:val="20"/>
                          <w:lang w:val="ru-RU"/>
                        </w:rPr>
                        <w:t xml:space="preserve"> </w:t>
                      </w:r>
                      <w:proofErr w:type="spellStart"/>
                      <w:r>
                        <w:rPr>
                          <w:rFonts w:cs="Times New Roman"/>
                          <w:sz w:val="20"/>
                          <w:szCs w:val="20"/>
                          <w:lang w:val="ru-RU"/>
                        </w:rPr>
                        <w:t>карыз</w:t>
                      </w:r>
                      <w:proofErr w:type="spellEnd"/>
                      <w:r>
                        <w:rPr>
                          <w:rFonts w:cs="Times New Roman"/>
                          <w:sz w:val="20"/>
                          <w:szCs w:val="20"/>
                          <w:lang w:val="ru-RU"/>
                        </w:rPr>
                        <w:t xml:space="preserve"> бар </w:t>
                      </w:r>
                      <w:proofErr w:type="spellStart"/>
                      <w:r>
                        <w:rPr>
                          <w:rFonts w:cs="Times New Roman"/>
                          <w:sz w:val="20"/>
                          <w:szCs w:val="20"/>
                          <w:lang w:val="ru-RU"/>
                        </w:rPr>
                        <w:t>болгондуктан</w:t>
                      </w:r>
                      <w:proofErr w:type="spellEnd"/>
                      <w:r>
                        <w:rPr>
                          <w:rFonts w:cs="Times New Roman"/>
                          <w:sz w:val="20"/>
                          <w:szCs w:val="20"/>
                          <w:lang w:val="ru-RU"/>
                        </w:rPr>
                        <w:t xml:space="preserve">, басым </w:t>
                      </w:r>
                      <w:proofErr w:type="spellStart"/>
                      <w:r>
                        <w:rPr>
                          <w:rFonts w:cs="Times New Roman"/>
                          <w:sz w:val="20"/>
                          <w:szCs w:val="20"/>
                          <w:lang w:val="ru-RU"/>
                        </w:rPr>
                        <w:t>чыгымдардын</w:t>
                      </w:r>
                      <w:proofErr w:type="spellEnd"/>
                      <w:r>
                        <w:rPr>
                          <w:rFonts w:cs="Times New Roman"/>
                          <w:sz w:val="20"/>
                          <w:szCs w:val="20"/>
                          <w:lang w:val="ru-RU"/>
                        </w:rPr>
                        <w:t xml:space="preserve">, </w:t>
                      </w:r>
                      <w:proofErr w:type="spellStart"/>
                      <w:r>
                        <w:rPr>
                          <w:rFonts w:cs="Times New Roman"/>
                          <w:sz w:val="20"/>
                          <w:szCs w:val="20"/>
                          <w:lang w:val="ru-RU"/>
                        </w:rPr>
                        <w:t>өзгөчө</w:t>
                      </w:r>
                      <w:proofErr w:type="spellEnd"/>
                      <w:r>
                        <w:rPr>
                          <w:rFonts w:cs="Times New Roman"/>
                          <w:sz w:val="20"/>
                          <w:szCs w:val="20"/>
                          <w:lang w:val="ru-RU"/>
                        </w:rPr>
                        <w:t xml:space="preserve"> </w:t>
                      </w:r>
                      <w:proofErr w:type="spellStart"/>
                      <w:r>
                        <w:rPr>
                          <w:rFonts w:cs="Times New Roman"/>
                          <w:sz w:val="20"/>
                          <w:szCs w:val="20"/>
                          <w:lang w:val="ru-RU"/>
                        </w:rPr>
                        <w:t>саламаттыкты</w:t>
                      </w:r>
                      <w:proofErr w:type="spellEnd"/>
                      <w:r>
                        <w:rPr>
                          <w:rFonts w:cs="Times New Roman"/>
                          <w:sz w:val="20"/>
                          <w:szCs w:val="20"/>
                          <w:lang w:val="ru-RU"/>
                        </w:rPr>
                        <w:t xml:space="preserve"> </w:t>
                      </w:r>
                      <w:proofErr w:type="spellStart"/>
                      <w:r>
                        <w:rPr>
                          <w:rFonts w:cs="Times New Roman"/>
                          <w:sz w:val="20"/>
                          <w:szCs w:val="20"/>
                          <w:lang w:val="ru-RU"/>
                        </w:rPr>
                        <w:t>сактоо</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энергетика </w:t>
                      </w:r>
                      <w:proofErr w:type="spellStart"/>
                      <w:r>
                        <w:rPr>
                          <w:rFonts w:cs="Times New Roman"/>
                          <w:sz w:val="20"/>
                          <w:szCs w:val="20"/>
                          <w:lang w:val="ru-RU"/>
                        </w:rPr>
                        <w:t>секторундагы</w:t>
                      </w:r>
                      <w:proofErr w:type="spellEnd"/>
                      <w:r>
                        <w:rPr>
                          <w:rFonts w:cs="Times New Roman"/>
                          <w:sz w:val="20"/>
                          <w:szCs w:val="20"/>
                          <w:lang w:val="ru-RU"/>
                        </w:rPr>
                        <w:t xml:space="preserve"> </w:t>
                      </w:r>
                      <w:proofErr w:type="spellStart"/>
                      <w:r>
                        <w:rPr>
                          <w:rFonts w:cs="Times New Roman"/>
                          <w:sz w:val="20"/>
                          <w:szCs w:val="20"/>
                          <w:lang w:val="ru-RU"/>
                        </w:rPr>
                        <w:t>натыйжалуулугун</w:t>
                      </w:r>
                      <w:proofErr w:type="spellEnd"/>
                      <w:r>
                        <w:rPr>
                          <w:rFonts w:cs="Times New Roman"/>
                          <w:sz w:val="20"/>
                          <w:szCs w:val="20"/>
                          <w:lang w:val="ru-RU"/>
                        </w:rPr>
                        <w:t xml:space="preserve"> </w:t>
                      </w:r>
                      <w:proofErr w:type="spellStart"/>
                      <w:r>
                        <w:rPr>
                          <w:rFonts w:cs="Times New Roman"/>
                          <w:sz w:val="20"/>
                          <w:szCs w:val="20"/>
                          <w:lang w:val="ru-RU"/>
                        </w:rPr>
                        <w:t>жакшыртууга</w:t>
                      </w:r>
                      <w:proofErr w:type="spellEnd"/>
                      <w:r>
                        <w:rPr>
                          <w:rFonts w:cs="Times New Roman"/>
                          <w:sz w:val="20"/>
                          <w:szCs w:val="20"/>
                          <w:lang w:val="ru-RU"/>
                        </w:rPr>
                        <w:t xml:space="preserve"> </w:t>
                      </w:r>
                      <w:proofErr w:type="spellStart"/>
                      <w:r>
                        <w:rPr>
                          <w:rFonts w:cs="Times New Roman"/>
                          <w:sz w:val="20"/>
                          <w:szCs w:val="20"/>
                          <w:lang w:val="ru-RU"/>
                        </w:rPr>
                        <w:t>жасалышы</w:t>
                      </w:r>
                      <w:proofErr w:type="spellEnd"/>
                      <w:r>
                        <w:rPr>
                          <w:rFonts w:cs="Times New Roman"/>
                          <w:sz w:val="20"/>
                          <w:szCs w:val="20"/>
                          <w:lang w:val="ru-RU"/>
                        </w:rPr>
                        <w:t xml:space="preserve"> </w:t>
                      </w:r>
                      <w:proofErr w:type="spellStart"/>
                      <w:r>
                        <w:rPr>
                          <w:rFonts w:cs="Times New Roman"/>
                          <w:sz w:val="20"/>
                          <w:szCs w:val="20"/>
                          <w:lang w:val="ru-RU"/>
                        </w:rPr>
                        <w:t>керектигин</w:t>
                      </w:r>
                      <w:proofErr w:type="spellEnd"/>
                      <w:r>
                        <w:rPr>
                          <w:rFonts w:cs="Times New Roman"/>
                          <w:sz w:val="20"/>
                          <w:szCs w:val="20"/>
                          <w:lang w:val="ru-RU"/>
                        </w:rPr>
                        <w:t xml:space="preserve"> </w:t>
                      </w:r>
                      <w:proofErr w:type="spellStart"/>
                      <w:r>
                        <w:rPr>
                          <w:rFonts w:cs="Times New Roman"/>
                          <w:sz w:val="20"/>
                          <w:szCs w:val="20"/>
                          <w:lang w:val="ru-RU"/>
                        </w:rPr>
                        <w:t>белгилеп</w:t>
                      </w:r>
                      <w:proofErr w:type="spellEnd"/>
                      <w:r>
                        <w:rPr>
                          <w:rFonts w:cs="Times New Roman"/>
                          <w:sz w:val="20"/>
                          <w:szCs w:val="20"/>
                          <w:lang w:val="ru-RU"/>
                        </w:rPr>
                        <w:t xml:space="preserve"> </w:t>
                      </w:r>
                      <w:proofErr w:type="spellStart"/>
                      <w:r>
                        <w:rPr>
                          <w:rFonts w:cs="Times New Roman"/>
                          <w:sz w:val="20"/>
                          <w:szCs w:val="20"/>
                          <w:lang w:val="ru-RU"/>
                        </w:rPr>
                        <w:t>кеткен</w:t>
                      </w:r>
                      <w:proofErr w:type="spellEnd"/>
                      <w:r>
                        <w:rPr>
                          <w:rFonts w:cs="Times New Roman"/>
                          <w:sz w:val="20"/>
                          <w:szCs w:val="20"/>
                          <w:lang w:val="ru-RU"/>
                        </w:rPr>
                        <w:t>.</w:t>
                      </w:r>
                    </w:p>
                    <w:p w:rsidR="00716FE8" w:rsidRPr="005238B8" w:rsidRDefault="00716FE8" w:rsidP="00BE2AF6">
                      <w:pPr>
                        <w:shd w:val="clear" w:color="auto" w:fill="002060"/>
                        <w:spacing w:line="240" w:lineRule="auto"/>
                        <w:jc w:val="both"/>
                        <w:rPr>
                          <w:rFonts w:cs="Times New Roman"/>
                          <w:sz w:val="20"/>
                          <w:szCs w:val="20"/>
                          <w:lang w:val="ru-RU"/>
                        </w:rPr>
                      </w:pPr>
                      <w:proofErr w:type="spellStart"/>
                      <w:r>
                        <w:rPr>
                          <w:rFonts w:cs="Times New Roman"/>
                          <w:sz w:val="20"/>
                          <w:szCs w:val="20"/>
                          <w:lang w:val="ru-RU"/>
                        </w:rPr>
                        <w:t>Төмөндө</w:t>
                      </w:r>
                      <w:proofErr w:type="spellEnd"/>
                      <w:r>
                        <w:rPr>
                          <w:rFonts w:cs="Times New Roman"/>
                          <w:sz w:val="20"/>
                          <w:szCs w:val="20"/>
                          <w:lang w:val="ru-RU"/>
                        </w:rPr>
                        <w:t xml:space="preserve"> </w:t>
                      </w:r>
                      <w:proofErr w:type="spellStart"/>
                      <w:r>
                        <w:rPr>
                          <w:rFonts w:cs="Times New Roman"/>
                          <w:sz w:val="20"/>
                          <w:szCs w:val="20"/>
                          <w:lang w:val="ru-RU"/>
                        </w:rPr>
                        <w:t>келтирилген</w:t>
                      </w:r>
                      <w:proofErr w:type="spellEnd"/>
                      <w:r>
                        <w:rPr>
                          <w:rFonts w:cs="Times New Roman"/>
                          <w:sz w:val="20"/>
                          <w:szCs w:val="20"/>
                          <w:lang w:val="ru-RU"/>
                        </w:rPr>
                        <w:t xml:space="preserve"> таблица, </w:t>
                      </w:r>
                      <w:proofErr w:type="spellStart"/>
                      <w:r>
                        <w:rPr>
                          <w:rFonts w:cs="Times New Roman"/>
                          <w:sz w:val="20"/>
                          <w:szCs w:val="20"/>
                          <w:lang w:val="ru-RU"/>
                        </w:rPr>
                        <w:t>ББнын</w:t>
                      </w:r>
                      <w:proofErr w:type="spellEnd"/>
                      <w:r>
                        <w:rPr>
                          <w:rFonts w:cs="Times New Roman"/>
                          <w:sz w:val="20"/>
                          <w:szCs w:val="20"/>
                          <w:lang w:val="ru-RU"/>
                        </w:rPr>
                        <w:t xml:space="preserve"> </w:t>
                      </w:r>
                      <w:proofErr w:type="spellStart"/>
                      <w:r>
                        <w:rPr>
                          <w:rFonts w:cs="Times New Roman"/>
                          <w:sz w:val="20"/>
                          <w:szCs w:val="20"/>
                          <w:lang w:val="ru-RU"/>
                        </w:rPr>
                        <w:t>изилдөөсүндө</w:t>
                      </w:r>
                      <w:proofErr w:type="spellEnd"/>
                      <w:r>
                        <w:rPr>
                          <w:rFonts w:cs="Times New Roman"/>
                          <w:sz w:val="20"/>
                          <w:szCs w:val="20"/>
                          <w:lang w:val="ru-RU"/>
                        </w:rPr>
                        <w:t xml:space="preserve"> </w:t>
                      </w:r>
                      <w:proofErr w:type="spellStart"/>
                      <w:r>
                        <w:rPr>
                          <w:rFonts w:cs="Times New Roman"/>
                          <w:sz w:val="20"/>
                          <w:szCs w:val="20"/>
                          <w:lang w:val="ru-RU"/>
                        </w:rPr>
                        <w:t>баа</w:t>
                      </w:r>
                      <w:proofErr w:type="spellEnd"/>
                      <w:r>
                        <w:rPr>
                          <w:rFonts w:cs="Times New Roman"/>
                          <w:sz w:val="20"/>
                          <w:szCs w:val="20"/>
                          <w:lang w:val="ru-RU"/>
                        </w:rPr>
                        <w:t xml:space="preserve"> </w:t>
                      </w:r>
                      <w:proofErr w:type="spellStart"/>
                      <w:r>
                        <w:rPr>
                          <w:rFonts w:cs="Times New Roman"/>
                          <w:sz w:val="20"/>
                          <w:szCs w:val="20"/>
                          <w:lang w:val="ru-RU"/>
                        </w:rPr>
                        <w:t>берилген</w:t>
                      </w:r>
                      <w:proofErr w:type="spellEnd"/>
                      <w:r>
                        <w:rPr>
                          <w:rFonts w:cs="Times New Roman"/>
                          <w:sz w:val="20"/>
                          <w:szCs w:val="20"/>
                          <w:lang w:val="ru-RU"/>
                        </w:rPr>
                        <w:t xml:space="preserve"> ТӨМ </w:t>
                      </w:r>
                      <w:proofErr w:type="spellStart"/>
                      <w:r>
                        <w:rPr>
                          <w:rFonts w:cs="Times New Roman"/>
                          <w:sz w:val="20"/>
                          <w:szCs w:val="20"/>
                          <w:lang w:val="ru-RU"/>
                        </w:rPr>
                        <w:t>көрсөткүчтөрүн</w:t>
                      </w:r>
                      <w:proofErr w:type="spellEnd"/>
                      <w:r>
                        <w:rPr>
                          <w:rFonts w:cs="Times New Roman"/>
                          <w:sz w:val="20"/>
                          <w:szCs w:val="20"/>
                          <w:lang w:val="ru-RU"/>
                        </w:rPr>
                        <w:t xml:space="preserve"> </w:t>
                      </w:r>
                      <w:proofErr w:type="spellStart"/>
                      <w:r>
                        <w:rPr>
                          <w:rFonts w:cs="Times New Roman"/>
                          <w:sz w:val="20"/>
                          <w:szCs w:val="20"/>
                          <w:lang w:val="ru-RU"/>
                        </w:rPr>
                        <w:t>жана</w:t>
                      </w:r>
                      <w:proofErr w:type="spellEnd"/>
                      <w:r>
                        <w:rPr>
                          <w:rFonts w:cs="Times New Roman"/>
                          <w:sz w:val="20"/>
                          <w:szCs w:val="20"/>
                          <w:lang w:val="ru-RU"/>
                        </w:rPr>
                        <w:t xml:space="preserve"> </w:t>
                      </w:r>
                      <w:proofErr w:type="spellStart"/>
                      <w:r>
                        <w:rPr>
                          <w:rFonts w:cs="Times New Roman"/>
                          <w:sz w:val="20"/>
                          <w:szCs w:val="20"/>
                          <w:lang w:val="ru-RU"/>
                        </w:rPr>
                        <w:t>алардын</w:t>
                      </w:r>
                      <w:proofErr w:type="spellEnd"/>
                      <w:r>
                        <w:rPr>
                          <w:rFonts w:cs="Times New Roman"/>
                          <w:sz w:val="20"/>
                          <w:szCs w:val="20"/>
                          <w:lang w:val="ru-RU"/>
                        </w:rPr>
                        <w:t xml:space="preserve"> ар </w:t>
                      </w:r>
                      <w:proofErr w:type="spellStart"/>
                      <w:r>
                        <w:rPr>
                          <w:rFonts w:cs="Times New Roman"/>
                          <w:sz w:val="20"/>
                          <w:szCs w:val="20"/>
                          <w:lang w:val="ru-RU"/>
                        </w:rPr>
                        <w:t>бири</w:t>
                      </w:r>
                      <w:proofErr w:type="spellEnd"/>
                      <w:r>
                        <w:rPr>
                          <w:rFonts w:cs="Times New Roman"/>
                          <w:sz w:val="20"/>
                          <w:szCs w:val="20"/>
                          <w:lang w:val="ru-RU"/>
                        </w:rPr>
                        <w:t xml:space="preserve"> </w:t>
                      </w:r>
                      <w:proofErr w:type="spellStart"/>
                      <w:r>
                        <w:rPr>
                          <w:rFonts w:cs="Times New Roman"/>
                          <w:sz w:val="20"/>
                          <w:szCs w:val="20"/>
                          <w:lang w:val="ru-RU"/>
                        </w:rPr>
                        <w:t>боюнча</w:t>
                      </w:r>
                      <w:proofErr w:type="spellEnd"/>
                      <w:r>
                        <w:rPr>
                          <w:rFonts w:cs="Times New Roman"/>
                          <w:sz w:val="20"/>
                          <w:szCs w:val="20"/>
                          <w:lang w:val="ru-RU"/>
                        </w:rPr>
                        <w:t xml:space="preserve"> </w:t>
                      </w:r>
                      <w:proofErr w:type="spellStart"/>
                      <w:r>
                        <w:rPr>
                          <w:rFonts w:cs="Times New Roman"/>
                          <w:sz w:val="20"/>
                          <w:szCs w:val="20"/>
                          <w:lang w:val="ru-RU"/>
                        </w:rPr>
                        <w:t>өлкөнүн</w:t>
                      </w:r>
                      <w:proofErr w:type="spellEnd"/>
                      <w:r>
                        <w:rPr>
                          <w:rFonts w:cs="Times New Roman"/>
                          <w:sz w:val="20"/>
                          <w:szCs w:val="20"/>
                          <w:lang w:val="ru-RU"/>
                        </w:rPr>
                        <w:t xml:space="preserve"> </w:t>
                      </w:r>
                      <w:proofErr w:type="spellStart"/>
                      <w:r>
                        <w:rPr>
                          <w:rFonts w:cs="Times New Roman"/>
                          <w:sz w:val="20"/>
                          <w:szCs w:val="20"/>
                          <w:lang w:val="ru-RU"/>
                        </w:rPr>
                        <w:t>кайсы</w:t>
                      </w:r>
                      <w:proofErr w:type="spellEnd"/>
                      <w:r>
                        <w:rPr>
                          <w:rFonts w:cs="Times New Roman"/>
                          <w:sz w:val="20"/>
                          <w:szCs w:val="20"/>
                          <w:lang w:val="ru-RU"/>
                        </w:rPr>
                        <w:t xml:space="preserve"> </w:t>
                      </w:r>
                      <w:proofErr w:type="spellStart"/>
                      <w:r>
                        <w:rPr>
                          <w:rFonts w:cs="Times New Roman"/>
                          <w:sz w:val="20"/>
                          <w:szCs w:val="20"/>
                          <w:lang w:val="ru-RU"/>
                        </w:rPr>
                        <w:t>жыйынтыктары</w:t>
                      </w:r>
                      <w:proofErr w:type="spellEnd"/>
                      <w:r>
                        <w:rPr>
                          <w:rFonts w:cs="Times New Roman"/>
                          <w:sz w:val="20"/>
                          <w:szCs w:val="20"/>
                          <w:lang w:val="ru-RU"/>
                        </w:rPr>
                        <w:t xml:space="preserve"> </w:t>
                      </w:r>
                      <w:proofErr w:type="spellStart"/>
                      <w:r>
                        <w:rPr>
                          <w:rFonts w:cs="Times New Roman"/>
                          <w:sz w:val="20"/>
                          <w:szCs w:val="20"/>
                          <w:lang w:val="ru-RU"/>
                        </w:rPr>
                        <w:t>көрсөтүп</w:t>
                      </w:r>
                      <w:proofErr w:type="spellEnd"/>
                      <w:r>
                        <w:rPr>
                          <w:rFonts w:cs="Times New Roman"/>
                          <w:sz w:val="20"/>
                          <w:szCs w:val="20"/>
                          <w:lang w:val="ru-RU"/>
                        </w:rPr>
                        <w:t xml:space="preserve"> </w:t>
                      </w:r>
                      <w:proofErr w:type="spellStart"/>
                      <w:r>
                        <w:rPr>
                          <w:rFonts w:cs="Times New Roman"/>
                          <w:sz w:val="20"/>
                          <w:szCs w:val="20"/>
                          <w:lang w:val="ru-RU"/>
                        </w:rPr>
                        <w:t>тургандыгын</w:t>
                      </w:r>
                      <w:proofErr w:type="spellEnd"/>
                      <w:r>
                        <w:rPr>
                          <w:rFonts w:cs="Times New Roman"/>
                          <w:sz w:val="20"/>
                          <w:szCs w:val="20"/>
                          <w:lang w:val="ru-RU"/>
                        </w:rPr>
                        <w:t xml:space="preserve"> </w:t>
                      </w:r>
                      <w:proofErr w:type="spellStart"/>
                      <w:r>
                        <w:rPr>
                          <w:rFonts w:cs="Times New Roman"/>
                          <w:sz w:val="20"/>
                          <w:szCs w:val="20"/>
                          <w:lang w:val="ru-RU"/>
                        </w:rPr>
                        <w:t>көрсөтөт</w:t>
                      </w:r>
                      <w:proofErr w:type="spellEnd"/>
                      <w:r>
                        <w:rPr>
                          <w:rFonts w:cs="Times New Roman"/>
                          <w:sz w:val="20"/>
                          <w:szCs w:val="20"/>
                          <w:lang w:val="ru-RU"/>
                        </w:rPr>
                        <w:t>.</w:t>
                      </w:r>
                    </w:p>
                    <w:p w:rsidR="00716FE8" w:rsidRDefault="00716FE8" w:rsidP="00BE2AF6">
                      <w:pPr>
                        <w:shd w:val="clear" w:color="auto" w:fill="002060"/>
                        <w:jc w:val="center"/>
                      </w:pPr>
                      <w:r>
                        <w:rPr>
                          <w:noProof/>
                          <w:lang w:val="ru-RU" w:eastAsia="ru-RU"/>
                        </w:rPr>
                        <w:drawing>
                          <wp:inline distT="0" distB="0" distL="0" distR="0" wp14:anchorId="0A9EF5CC" wp14:editId="0F48502E">
                            <wp:extent cx="5286375" cy="2560768"/>
                            <wp:effectExtent l="0" t="0" r="0" b="0"/>
                            <wp:docPr id="1550228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2pdf_Page_01.png"/>
                                    <pic:cNvPicPr/>
                                  </pic:nvPicPr>
                                  <pic:blipFill>
                                    <a:blip r:embed="rId131">
                                      <a:extLst>
                                        <a:ext uri="{28A0092B-C50C-407E-A947-70E740481C1C}">
                                          <a14:useLocalDpi xmlns:a14="http://schemas.microsoft.com/office/drawing/2010/main" val="0"/>
                                        </a:ext>
                                      </a:extLst>
                                    </a:blip>
                                    <a:stretch>
                                      <a:fillRect/>
                                    </a:stretch>
                                  </pic:blipFill>
                                  <pic:spPr>
                                    <a:xfrm>
                                      <a:off x="0" y="0"/>
                                      <a:ext cx="5299313" cy="2567035"/>
                                    </a:xfrm>
                                    <a:prstGeom prst="rect">
                                      <a:avLst/>
                                    </a:prstGeom>
                                  </pic:spPr>
                                </pic:pic>
                              </a:graphicData>
                            </a:graphic>
                          </wp:inline>
                        </w:drawing>
                      </w:r>
                    </w:p>
                  </w:txbxContent>
                </v:textbox>
                <w10:wrap type="tight"/>
              </v:shape>
            </w:pict>
          </mc:Fallback>
        </mc:AlternateContent>
      </w:r>
      <w:r w:rsidRPr="002924FB">
        <w:rPr>
          <w:rFonts w:asciiTheme="minorHAnsi" w:hAnsiTheme="minorHAnsi"/>
          <w:color w:val="000000" w:themeColor="text1"/>
          <w:sz w:val="20"/>
          <w:szCs w:val="20"/>
          <w:lang w:val="ky-KG"/>
        </w:rPr>
        <w:t xml:space="preserve">Булагы: </w:t>
      </w:r>
      <w:r w:rsidR="00716FE8">
        <w:fldChar w:fldCharType="begin"/>
      </w:r>
      <w:r w:rsidR="00716FE8" w:rsidRPr="00165048">
        <w:rPr>
          <w:lang w:val="ru-RU"/>
        </w:rPr>
        <w:instrText xml:space="preserve"> </w:instrText>
      </w:r>
      <w:r w:rsidR="00716FE8">
        <w:instrText>HYPERLINK</w:instrText>
      </w:r>
      <w:r w:rsidR="00716FE8" w:rsidRPr="00165048">
        <w:rPr>
          <w:lang w:val="ru-RU"/>
        </w:rPr>
        <w:instrText xml:space="preserve"> "</w:instrText>
      </w:r>
      <w:r w:rsidR="00716FE8">
        <w:instrText>https</w:instrText>
      </w:r>
      <w:r w:rsidR="00716FE8" w:rsidRPr="00165048">
        <w:rPr>
          <w:lang w:val="ru-RU"/>
        </w:rPr>
        <w:instrText>://</w:instrText>
      </w:r>
      <w:r w:rsidR="00716FE8">
        <w:instrText>openknowledge</w:instrText>
      </w:r>
      <w:r w:rsidR="00716FE8" w:rsidRPr="00165048">
        <w:rPr>
          <w:lang w:val="ru-RU"/>
        </w:rPr>
        <w:instrText>.</w:instrText>
      </w:r>
      <w:r w:rsidR="00716FE8">
        <w:instrText>worldbank</w:instrText>
      </w:r>
      <w:r w:rsidR="00716FE8" w:rsidRPr="00165048">
        <w:rPr>
          <w:lang w:val="ru-RU"/>
        </w:rPr>
        <w:instrText>.</w:instrText>
      </w:r>
      <w:r w:rsidR="00716FE8">
        <w:instrText>org</w:instrText>
      </w:r>
      <w:r w:rsidR="00716FE8" w:rsidRPr="00165048">
        <w:rPr>
          <w:lang w:val="ru-RU"/>
        </w:rPr>
        <w:instrText>/</w:instrText>
      </w:r>
      <w:r w:rsidR="00716FE8">
        <w:instrText>handle</w:instrText>
      </w:r>
      <w:r w:rsidR="00716FE8" w:rsidRPr="00165048">
        <w:rPr>
          <w:lang w:val="ru-RU"/>
        </w:rPr>
        <w:instrText xml:space="preserve">/10986/23122" </w:instrText>
      </w:r>
      <w:r w:rsidR="00716FE8">
        <w:fldChar w:fldCharType="separate"/>
      </w:r>
      <w:r w:rsidRPr="002924FB">
        <w:rPr>
          <w:rStyle w:val="Hyperlink"/>
          <w:rFonts w:asciiTheme="minorHAnsi" w:hAnsiTheme="minorHAnsi" w:cs="Times New Roman"/>
          <w:color w:val="000000" w:themeColor="text1"/>
          <w:sz w:val="20"/>
          <w:szCs w:val="20"/>
          <w:lang w:val="ky-KG"/>
        </w:rPr>
        <w:t xml:space="preserve">ТӨМ үчүн траекториялар – </w:t>
      </w:r>
      <w:r w:rsidR="00542560" w:rsidRPr="002924FB">
        <w:rPr>
          <w:rStyle w:val="Hyperlink"/>
          <w:rFonts w:asciiTheme="minorHAnsi" w:hAnsiTheme="minorHAnsi" w:cs="Times New Roman"/>
          <w:color w:val="000000" w:themeColor="text1"/>
          <w:sz w:val="20"/>
          <w:szCs w:val="20"/>
          <w:lang w:val="ky-KG"/>
        </w:rPr>
        <w:t>алкактык</w:t>
      </w:r>
      <w:r w:rsidRPr="002924FB">
        <w:rPr>
          <w:rStyle w:val="Hyperlink"/>
          <w:rFonts w:asciiTheme="minorHAnsi" w:hAnsiTheme="minorHAnsi" w:cs="Times New Roman"/>
          <w:color w:val="000000" w:themeColor="text1"/>
          <w:sz w:val="20"/>
          <w:szCs w:val="20"/>
          <w:lang w:val="ky-KG"/>
        </w:rPr>
        <w:t xml:space="preserve"> негиз жана өлкөлүк колдонуу, Бүткүл дүйнөлүк банк, 2015-ж</w:t>
      </w:r>
      <w:r w:rsidR="00716FE8">
        <w:rPr>
          <w:rStyle w:val="Hyperlink"/>
          <w:rFonts w:asciiTheme="minorHAnsi" w:hAnsiTheme="minorHAnsi" w:cs="Times New Roman"/>
          <w:color w:val="000000" w:themeColor="text1"/>
          <w:sz w:val="20"/>
          <w:szCs w:val="20"/>
          <w:lang w:val="ky-KG"/>
        </w:rPr>
        <w:fldChar w:fldCharType="end"/>
      </w:r>
      <w:r w:rsidRPr="002924FB">
        <w:rPr>
          <w:rStyle w:val="Hyperlink"/>
          <w:rFonts w:cs="Times New Roman"/>
          <w:b/>
          <w:sz w:val="20"/>
          <w:szCs w:val="20"/>
          <w:lang w:val="ky-KG"/>
        </w:rPr>
        <w:t>.</w:t>
      </w:r>
    </w:p>
    <w:p w:rsidR="002924FB" w:rsidRDefault="002924FB" w:rsidP="002924FB">
      <w:pPr>
        <w:pStyle w:val="Heading5"/>
        <w:numPr>
          <w:ilvl w:val="0"/>
          <w:numId w:val="0"/>
        </w:numPr>
        <w:ind w:left="1008" w:hanging="1008"/>
        <w:jc w:val="both"/>
        <w:rPr>
          <w:lang w:val="ky-KG"/>
        </w:rPr>
      </w:pPr>
    </w:p>
    <w:p w:rsidR="00BE2AF6" w:rsidRDefault="00BE2AF6" w:rsidP="002924FB">
      <w:pPr>
        <w:pStyle w:val="Heading5"/>
        <w:numPr>
          <w:ilvl w:val="0"/>
          <w:numId w:val="0"/>
        </w:numPr>
        <w:ind w:left="1008" w:hanging="1008"/>
        <w:jc w:val="both"/>
        <w:rPr>
          <w:rFonts w:asciiTheme="minorHAnsi" w:hAnsiTheme="minorHAnsi"/>
          <w:b/>
          <w:color w:val="000000" w:themeColor="text1"/>
          <w:lang w:val="ky-KG"/>
        </w:rPr>
      </w:pPr>
      <w:r w:rsidRPr="002924FB">
        <w:rPr>
          <w:rFonts w:asciiTheme="minorHAnsi" w:hAnsiTheme="minorHAnsi"/>
          <w:b/>
          <w:color w:val="000000" w:themeColor="text1"/>
          <w:lang w:val="ky-KG"/>
        </w:rPr>
        <w:t>КСМдеги ТӨМ</w:t>
      </w:r>
    </w:p>
    <w:p w:rsidR="002924FB" w:rsidRPr="002924FB" w:rsidRDefault="002924FB" w:rsidP="002924FB">
      <w:pPr>
        <w:rPr>
          <w:lang w:val="ky-KG"/>
        </w:rPr>
      </w:pPr>
    </w:p>
    <w:p w:rsidR="00BE2AF6" w:rsidRDefault="00BE2AF6" w:rsidP="002924FB">
      <w:pPr>
        <w:pStyle w:val="BodyText"/>
        <w:ind w:left="0"/>
        <w:jc w:val="both"/>
        <w:rPr>
          <w:lang w:val="ky-KG"/>
        </w:rPr>
      </w:pPr>
      <w:r w:rsidRPr="00AF0301">
        <w:rPr>
          <w:lang w:val="ky-KG"/>
        </w:rPr>
        <w:t xml:space="preserve">ТӨМдүн кабыл алынган көрсөткүчтөрүнүн ири бөлүгү КСМге дал өзүндөй которулушу мүмкүн эмес, бирок жалпысынан КСМдин 94 ар түрдүү өлчөөлөрүн эсептөөгө мүмкүн, алар ТӨМдүн так көрсөткүчү же ТӨМ көрсөткүчүнүн варианты болуп саналышат, жана аларды моделде 14 ар </w:t>
      </w:r>
      <w:r w:rsidRPr="00AF0301">
        <w:rPr>
          <w:lang w:val="ky-KG"/>
        </w:rPr>
        <w:lastRenderedPageBreak/>
        <w:t>түрдүү максаттар алдында байкап туруусу керек</w:t>
      </w:r>
      <w:r w:rsidRPr="00BA0BAE">
        <w:rPr>
          <w:rStyle w:val="FootnoteReference"/>
          <w:rFonts w:cs="Times New Roman"/>
          <w:lang w:val="ky-KG"/>
        </w:rPr>
        <w:footnoteReference w:id="73"/>
      </w:r>
      <w:r w:rsidRPr="00AF0301">
        <w:rPr>
          <w:lang w:val="ky-KG"/>
        </w:rPr>
        <w:t>. Көп учурда бир эле көрсөткүч үчүн бир нече альтернаивалуу варианттар бар б</w:t>
      </w:r>
      <w:r w:rsidR="00542560" w:rsidRPr="00AF0301">
        <w:rPr>
          <w:lang w:val="ky-KG"/>
        </w:rPr>
        <w:t>олот, ошондуктан КСМде эсептел</w:t>
      </w:r>
      <w:r w:rsidRPr="00AF0301">
        <w:rPr>
          <w:lang w:val="ky-KG"/>
        </w:rPr>
        <w:t>ген жана кө</w:t>
      </w:r>
      <w:r w:rsidR="00542560" w:rsidRPr="00AF0301">
        <w:rPr>
          <w:lang w:val="ky-KG"/>
        </w:rPr>
        <w:t>з салын</w:t>
      </w:r>
      <w:r w:rsidRPr="00AF0301">
        <w:rPr>
          <w:lang w:val="ky-KG"/>
        </w:rPr>
        <w:t xml:space="preserve">а турган ТӨМдүн көрсөткүчтөрүнүн жалпы саны туптуура 48ге барабар, </w:t>
      </w:r>
      <w:r w:rsidRPr="00AF0301">
        <w:rPr>
          <w:i/>
          <w:lang w:val="ky-KG"/>
        </w:rPr>
        <w:t>башкача айтканда КСМ ТӨМдүн 48 көрсөткүчтөрүнө 94 ар түрдүү өлчөөлөр аркылуу көз салып тура</w:t>
      </w:r>
      <w:r w:rsidR="00542560" w:rsidRPr="00AF0301">
        <w:rPr>
          <w:i/>
          <w:lang w:val="ky-KG"/>
        </w:rPr>
        <w:t>т</w:t>
      </w:r>
      <w:r w:rsidRPr="00AF0301">
        <w:rPr>
          <w:i/>
          <w:lang w:val="ky-KG"/>
        </w:rPr>
        <w:t>.</w:t>
      </w:r>
      <w:r w:rsidR="00542560" w:rsidRPr="00AF0301">
        <w:rPr>
          <w:i/>
          <w:lang w:val="ky-KG"/>
        </w:rPr>
        <w:t xml:space="preserve"> </w:t>
      </w:r>
      <w:r w:rsidRPr="00AF0301">
        <w:rPr>
          <w:lang w:val="ky-KG"/>
        </w:rPr>
        <w:t>Мисал үчүн: ТӨМ 1.1 милдетинде: «</w:t>
      </w:r>
      <w:r w:rsidRPr="00AF0301">
        <w:rPr>
          <w:i/>
          <w:lang w:val="ky-KG"/>
        </w:rPr>
        <w:t>2030-жылга карата бүткүл дүйнөдөгү бардык адамдар үчүн чектен тыш жакырчылыкты жоюу, ал азыркы мезгилде күнүнө 1,25 АКШ долларынан төмөн суммага жашоо катары аныкталат</w:t>
      </w:r>
      <w:r w:rsidRPr="00AF0301">
        <w:rPr>
          <w:lang w:val="ky-KG"/>
        </w:rPr>
        <w:t>». Анын менен байланыштагы 1.1.1 көрсөткүчү – бул «</w:t>
      </w:r>
      <w:r w:rsidRPr="00AF0301">
        <w:rPr>
          <w:i/>
          <w:lang w:val="ky-KG"/>
        </w:rPr>
        <w:t>эл аралык жакырчылык чегинен тышкары жашаган калктын үлүшү, жынысы, жаш курагы, иштеген статусу жана географиялык абал</w:t>
      </w:r>
      <w:r w:rsidR="00542560" w:rsidRPr="00AF0301">
        <w:rPr>
          <w:i/>
          <w:lang w:val="ky-KG"/>
        </w:rPr>
        <w:t>ы (шаардык/айылдык) бөлүштүрүү</w:t>
      </w:r>
      <w:r w:rsidRPr="00AF0301">
        <w:rPr>
          <w:i/>
          <w:lang w:val="ky-KG"/>
        </w:rPr>
        <w:t xml:space="preserve"> боюнча</w:t>
      </w:r>
      <w:r w:rsidRPr="00AF0301">
        <w:rPr>
          <w:lang w:val="ky-KG"/>
        </w:rPr>
        <w:t>». Төмөндөгү 2-таблицадан көрүнүп тургандай, КСМде бул көрсөткүч үчүн берилгендиги боюнча өлчөөнүн эки ыкмасы бар – «1.1.1a жана 1.1.1b көрсөткүчү» колдонуучу жакырчылыкты $1.90 же $3.20 ($2011 СЖП)чегин колдонуп өлчөөнү колдонгондугуна жараша (модель колдонуучуга каалагандай чекти эсептөөгө мүмкүндүк берет).</w:t>
      </w:r>
    </w:p>
    <w:p w:rsidR="002924FB" w:rsidRPr="00AF0301" w:rsidRDefault="002924FB" w:rsidP="002924FB">
      <w:pPr>
        <w:pStyle w:val="BodyText"/>
        <w:ind w:left="0"/>
        <w:jc w:val="both"/>
        <w:rPr>
          <w:lang w:val="ky-KG"/>
        </w:rPr>
      </w:pPr>
    </w:p>
    <w:p w:rsidR="00BE2AF6" w:rsidRPr="00AF0301" w:rsidRDefault="00BE2AF6" w:rsidP="002924FB">
      <w:pPr>
        <w:pStyle w:val="BodyText"/>
        <w:ind w:left="0"/>
        <w:jc w:val="both"/>
        <w:rPr>
          <w:lang w:val="ky-KG"/>
        </w:rPr>
      </w:pPr>
      <w:r w:rsidRPr="00AF0301">
        <w:rPr>
          <w:lang w:val="ky-KG"/>
        </w:rPr>
        <w:t>КСМ колдонуучуларга ТӨМ милдеттерин өз каалоосу боюнча киргизүүгө мүмкүндүк берет, мисалы, кайсы бир улуттук максаттар жана көрсө</w:t>
      </w:r>
      <w:r w:rsidR="00542560" w:rsidRPr="00AF0301">
        <w:rPr>
          <w:lang w:val="ky-KG"/>
        </w:rPr>
        <w:t>ткүчтөр ТӨМ боюнча кабыл алынг</w:t>
      </w:r>
      <w:r w:rsidRPr="00AF0301">
        <w:rPr>
          <w:lang w:val="ky-KG"/>
        </w:rPr>
        <w:t>ан болсо. Эгерде  өлкө үчүн эч кандай конкреттүү көрсөткүчтөр киргизилбеген болсо, анда берилгендиги боюнча модель мүмкүн болгон жерде «глобалдуу максаттардын» катарын камтыйт (жана бош көзөнөктү, ал жок</w:t>
      </w:r>
      <w:r w:rsidR="00542560" w:rsidRPr="00AF0301">
        <w:rPr>
          <w:lang w:val="ky-KG"/>
        </w:rPr>
        <w:t xml:space="preserve"> </w:t>
      </w:r>
      <w:r w:rsidRPr="00AF0301">
        <w:rPr>
          <w:lang w:val="ky-KG"/>
        </w:rPr>
        <w:t>болгон жактарда). Айрым берилгендиги боюнча глобалдык милдеттерди тике киргизүүгө болот, анткени алар ТӨМдү</w:t>
      </w:r>
      <w:r w:rsidR="00542560" w:rsidRPr="00AF0301">
        <w:rPr>
          <w:lang w:val="ky-KG"/>
        </w:rPr>
        <w:t>н рамкалык негизинде эске алын</w:t>
      </w:r>
      <w:r w:rsidRPr="00AF0301">
        <w:rPr>
          <w:lang w:val="ky-KG"/>
        </w:rPr>
        <w:t>ат. Мисалы, 3.2. милдетинде айтылат: «</w:t>
      </w:r>
      <w:r w:rsidRPr="00AF0301">
        <w:rPr>
          <w:i/>
          <w:lang w:val="ky-KG"/>
        </w:rPr>
        <w:t>2030-жылга карата жаңы төрөлгөн ымыркайлардын жана 5 жашка чейинки курактагы балдардын болтурбай коюу мүмкүн болуучу өлүмүн токтотуу, мында бардык өлкөлөр неонаталдык өлүмдү 1000 тирүү төрөлгөндөрдө 12 учурдан ашырбастан азайтууга, ал эми 5 жашка чейинки курактагы өлүм 1000 тирүү төрөлүүлөргө карата 25 учурдан ашырбастан азайтууга умтулуулары керек</w:t>
      </w:r>
      <w:r w:rsidRPr="00AF0301">
        <w:rPr>
          <w:lang w:val="ky-KG"/>
        </w:rPr>
        <w:t>». Алсак, 2030-жылга карата КСМдеги 3.2.2. көрсөткүчү үчүн максаттуу маани 12ге барабар катары белгиленген, эгерде өлкө гана 12ден төмөн болсо, анда маани 2030-жылга карата маани максаттуу маани бойдон калат.</w:t>
      </w:r>
    </w:p>
    <w:p w:rsidR="002924FB" w:rsidRDefault="002924FB" w:rsidP="00D320E8">
      <w:pPr>
        <w:pStyle w:val="BodyText"/>
        <w:jc w:val="both"/>
        <w:rPr>
          <w:lang w:val="ky-KG"/>
        </w:rPr>
      </w:pPr>
    </w:p>
    <w:p w:rsidR="00BE2AF6" w:rsidRPr="00AF0301" w:rsidRDefault="00BE2AF6" w:rsidP="002924FB">
      <w:pPr>
        <w:pStyle w:val="BodyText"/>
        <w:ind w:left="0"/>
        <w:jc w:val="both"/>
        <w:rPr>
          <w:lang w:val="ky-KG"/>
        </w:rPr>
      </w:pPr>
      <w:r w:rsidRPr="00AF0301">
        <w:rPr>
          <w:lang w:val="ky-KG"/>
        </w:rPr>
        <w:t xml:space="preserve">Башка учурларда, качан КСМге максаттуу маанини киргизүү татаалыраак, бирок али мүмкүн болгон кезде (ТӨМ </w:t>
      </w:r>
      <w:r w:rsidR="00542560" w:rsidRPr="00AF0301">
        <w:rPr>
          <w:lang w:val="ky-KG"/>
        </w:rPr>
        <w:t>алкактуу</w:t>
      </w:r>
      <w:r w:rsidRPr="00AF0301">
        <w:rPr>
          <w:lang w:val="ky-KG"/>
        </w:rPr>
        <w:t xml:space="preserve"> негизинен текстинин мисалына негизделүү менен), колдонуучуда текстти чечмелөө үчүн эркиндиктин айрым даражасы бар болот. 1.1. милдети менен болгон мисалга кайрылып, жогоруда келтирилген мисалдагы «тамырлануу», КСМде берилгендиги боюнча глобалдык калыпка салуу боюнча 3% катары чечмеленет. Башка мисал болуп тамеки чегүүнүн таркалуу даражасы эсептелет. ТӨМдүн 3.а милдетинде төмөнкүдөй айтылат: «</w:t>
      </w:r>
      <w:r w:rsidRPr="00AF0301">
        <w:rPr>
          <w:i/>
          <w:lang w:val="ky-KG"/>
        </w:rPr>
        <w:t>Бардык өлкөлөрдө</w:t>
      </w:r>
      <w:r w:rsidR="00542560" w:rsidRPr="00AF0301">
        <w:rPr>
          <w:i/>
          <w:lang w:val="ky-KG"/>
        </w:rPr>
        <w:t xml:space="preserve"> тамекиге каршы күрөшүү боюнча Д</w:t>
      </w:r>
      <w:r w:rsidRPr="00AF0301">
        <w:rPr>
          <w:i/>
          <w:lang w:val="ky-KG"/>
        </w:rPr>
        <w:t>ССУнун Рамкалык конвенциясын жүзөгө ашыруу учурунда активдеширүү</w:t>
      </w:r>
      <w:r w:rsidRPr="00AF0301">
        <w:rPr>
          <w:lang w:val="ky-KG"/>
        </w:rPr>
        <w:t>», ал эми 3.a.1 көрсөткүчүндө төмөнкүдөй айтылат: «</w:t>
      </w:r>
      <w:r w:rsidRPr="00AF0301">
        <w:rPr>
          <w:i/>
          <w:lang w:val="ky-KG"/>
        </w:rPr>
        <w:t xml:space="preserve">Жаш курагы боюнча 15 жашка чейинки курактагы жана андан улуу адамдар тарабынан тамеки чегүүнүн жаш курагы боюнча таркалуусун стандартташтыруу». </w:t>
      </w:r>
      <w:r w:rsidRPr="00AF0301">
        <w:rPr>
          <w:lang w:val="ky-KG"/>
        </w:rPr>
        <w:t xml:space="preserve">Милдет </w:t>
      </w:r>
      <w:r w:rsidR="00E24AF5" w:rsidRPr="00AF0301">
        <w:rPr>
          <w:lang w:val="ky-KG"/>
        </w:rPr>
        <w:t>ДССУ</w:t>
      </w:r>
      <w:r w:rsidRPr="00AF0301">
        <w:rPr>
          <w:lang w:val="ky-KG"/>
        </w:rPr>
        <w:t>нун рамкалык, анда глобалдык милдет билдирилген негизине шилтеме кылат: «</w:t>
      </w:r>
      <w:r w:rsidRPr="00AF0301">
        <w:rPr>
          <w:i/>
          <w:lang w:val="ky-KG"/>
        </w:rPr>
        <w:t>15 жаш жана андан улуу курактагы адамдар арасында 2025-жылга карата тамеки чегүүнүн таркалуусундагы 30% салыштырмалуу кыскаруу</w:t>
      </w:r>
      <w:r w:rsidRPr="00BA0BAE">
        <w:rPr>
          <w:rStyle w:val="FootnoteReference"/>
          <w:rFonts w:cs="Times New Roman"/>
          <w:lang w:val="ky-KG"/>
        </w:rPr>
        <w:footnoteReference w:id="74"/>
      </w:r>
      <w:r w:rsidRPr="00AF0301">
        <w:rPr>
          <w:lang w:val="ky-KG"/>
        </w:rPr>
        <w:t>.” КСМде белгиленген берилгендиги боюнча глобалдык милдет, ошентип, ушундан кийинки 5 жылдан кийин башкача айтканда 2030-жылга карата 50 пайыздык салыштырмалуу кыскаруу катары божомолдонот.</w:t>
      </w:r>
    </w:p>
    <w:p w:rsidR="00BE2AF6" w:rsidRPr="00556D55" w:rsidRDefault="00BE2AF6" w:rsidP="00556D55">
      <w:pPr>
        <w:pStyle w:val="List"/>
        <w:numPr>
          <w:ilvl w:val="0"/>
          <w:numId w:val="3"/>
        </w:numPr>
        <w:jc w:val="both"/>
        <w:rPr>
          <w:rFonts w:cs="Times New Roman"/>
          <w:b/>
          <w:color w:val="5B9BD5" w:themeColor="accent1"/>
          <w:sz w:val="36"/>
          <w:lang w:val="ky-KG"/>
        </w:rPr>
      </w:pPr>
      <w:r w:rsidRPr="00556D55">
        <w:rPr>
          <w:b/>
          <w:color w:val="5B9BD5" w:themeColor="accent1"/>
          <w:sz w:val="36"/>
          <w:lang w:val="ky-KG"/>
        </w:rPr>
        <w:lastRenderedPageBreak/>
        <w:t>1-сценарий – Адам капиталы</w:t>
      </w:r>
    </w:p>
    <w:p w:rsidR="00BE2AF6" w:rsidRDefault="00BE2AF6" w:rsidP="002924FB">
      <w:pPr>
        <w:pStyle w:val="BodyText"/>
        <w:ind w:left="0"/>
        <w:jc w:val="both"/>
        <w:rPr>
          <w:lang w:val="ky-KG"/>
        </w:rPr>
      </w:pPr>
      <w:r w:rsidRPr="00AF0301">
        <w:rPr>
          <w:lang w:val="ky-KG"/>
        </w:rPr>
        <w:t>Кыргызстан – салыштырмалуу жаш өлкө, бирок анда тез жана кыйшаюусуз карып бара жаткан калкы бар; 65 жаш жана андан улуу курактагы калктын үлүшү эки эселене тургандыгын жана 2035-жылга карата калктын санынан 9% чейин жетет, В панелинин 1-сүр. менен салыштырыңыз. Тез карып бара жаткан калкына карабастан, КРнын демографиялык дивиденди 2030-жылга карата жакшыра баштайт (өсөт) жана жакшыруусун болжол менен 2050-жылга чейин улантат жана болжол менен 2070-жылга чейин жа</w:t>
      </w:r>
      <w:r w:rsidR="00572EA0" w:rsidRPr="00AF0301">
        <w:rPr>
          <w:lang w:val="ky-KG"/>
        </w:rPr>
        <w:t>г</w:t>
      </w:r>
      <w:r w:rsidRPr="00AF0301">
        <w:rPr>
          <w:lang w:val="ky-KG"/>
        </w:rPr>
        <w:t xml:space="preserve">ымдуу бойдон калат, бул жылдан тартып ал кескин төмөндөөсүн баштайт, С панелинин 1-сүр. менен салыштырыңыз. Ушул салыштырмалуу жогору эмес, өлкөдө көптөгөн жылдар ичинде боло турган демографиялык дивиденддин артыкчылыктарынан пайдалануу жана карып бара жаткан коомго даярдануу үчүн, адам капиталына олуттуу инвестицияларды бүгүн жана андан ары салуу керектелет, анткени </w:t>
      </w:r>
      <w:r w:rsidR="00572EA0" w:rsidRPr="00AF0301">
        <w:rPr>
          <w:lang w:val="ky-KG"/>
        </w:rPr>
        <w:t>эмгек рыногун таштап кетип жат</w:t>
      </w:r>
      <w:r w:rsidRPr="00AF0301">
        <w:rPr>
          <w:lang w:val="ky-KG"/>
        </w:rPr>
        <w:t>кан улгайган адамдардын өсүп жаткан санын колдоо үчүн жумуш күчүнүн өсүүсүнүн жана өндүрүмдүүлүгүнүн жогорураак деңгээли талап кылынат.</w:t>
      </w:r>
    </w:p>
    <w:p w:rsidR="002924FB" w:rsidRPr="00AF0301" w:rsidRDefault="002924FB" w:rsidP="002924FB">
      <w:pPr>
        <w:pStyle w:val="BodyText"/>
        <w:ind w:left="0"/>
        <w:jc w:val="both"/>
        <w:rPr>
          <w:lang w:val="ky-KG"/>
        </w:rPr>
      </w:pPr>
    </w:p>
    <w:p w:rsidR="00BE2AF6" w:rsidRPr="00F60D65" w:rsidRDefault="00BE2AF6" w:rsidP="002924FB">
      <w:pPr>
        <w:pStyle w:val="Heading7"/>
        <w:numPr>
          <w:ilvl w:val="0"/>
          <w:numId w:val="0"/>
        </w:numPr>
        <w:ind w:left="1296" w:hanging="1296"/>
        <w:rPr>
          <w:rFonts w:asciiTheme="minorHAnsi" w:hAnsiTheme="minorHAnsi"/>
          <w:color w:val="auto"/>
          <w:sz w:val="20"/>
          <w:lang w:val="ky-KG"/>
        </w:rPr>
      </w:pPr>
      <w:r w:rsidRPr="00F60D65">
        <w:rPr>
          <w:rFonts w:asciiTheme="minorHAnsi" w:hAnsiTheme="minorHAnsi"/>
          <w:color w:val="auto"/>
          <w:sz w:val="20"/>
          <w:lang w:val="ky-KG"/>
        </w:rPr>
        <w:fldChar w:fldCharType="begin"/>
      </w:r>
      <w:r w:rsidRPr="00F60D65">
        <w:rPr>
          <w:rFonts w:asciiTheme="minorHAnsi" w:hAnsiTheme="minorHAnsi"/>
          <w:color w:val="auto"/>
          <w:sz w:val="20"/>
          <w:lang w:val="ky-KG"/>
        </w:rPr>
        <w:instrText xml:space="preserve"> SEQ Рисунок \* ARABIC </w:instrText>
      </w:r>
      <w:r w:rsidRPr="00F60D65">
        <w:rPr>
          <w:rFonts w:asciiTheme="minorHAnsi" w:hAnsiTheme="minorHAnsi"/>
          <w:color w:val="auto"/>
          <w:sz w:val="20"/>
          <w:lang w:val="ky-KG"/>
        </w:rPr>
        <w:fldChar w:fldCharType="separate"/>
      </w:r>
      <w:r w:rsidRPr="00F60D65">
        <w:rPr>
          <w:rFonts w:asciiTheme="minorHAnsi" w:hAnsiTheme="minorHAnsi"/>
          <w:noProof/>
          <w:color w:val="auto"/>
          <w:sz w:val="20"/>
          <w:lang w:val="ky-KG"/>
        </w:rPr>
        <w:t>1</w:t>
      </w:r>
      <w:r w:rsidRPr="00F60D65">
        <w:rPr>
          <w:rFonts w:asciiTheme="minorHAnsi" w:hAnsiTheme="minorHAnsi"/>
          <w:noProof/>
          <w:color w:val="auto"/>
          <w:sz w:val="20"/>
          <w:lang w:val="ky-KG"/>
        </w:rPr>
        <w:fldChar w:fldCharType="end"/>
      </w:r>
      <w:r w:rsidRPr="00F60D65">
        <w:rPr>
          <w:rFonts w:asciiTheme="minorHAnsi" w:hAnsiTheme="minorHAnsi"/>
          <w:noProof/>
          <w:color w:val="auto"/>
          <w:sz w:val="20"/>
          <w:lang w:val="ky-KG"/>
        </w:rPr>
        <w:t>-сүрөт</w:t>
      </w:r>
      <w:r w:rsidRPr="00F60D65">
        <w:rPr>
          <w:rFonts w:asciiTheme="minorHAnsi" w:hAnsiTheme="minorHAnsi"/>
          <w:color w:val="auto"/>
          <w:sz w:val="20"/>
          <w:lang w:val="ky-KG"/>
        </w:rPr>
        <w:t>.  Демографиялык көрсөткүчтөр – Кыргызстан, 2018-2080-жж. КР калкы жана божомолдоо.</w:t>
      </w:r>
    </w:p>
    <w:p w:rsidR="00BE2AF6" w:rsidRPr="00BA0BAE" w:rsidRDefault="00BE2AF6" w:rsidP="00D320E8">
      <w:pPr>
        <w:jc w:val="both"/>
        <w:rPr>
          <w:rFonts w:ascii="Times New Roman" w:eastAsia="Times New Roman" w:hAnsi="Times New Roman" w:cs="Times New Roman"/>
          <w:sz w:val="20"/>
          <w:szCs w:val="20"/>
          <w:lang w:val="ky-KG"/>
        </w:rPr>
      </w:pPr>
      <w:r w:rsidRPr="00BA0BAE">
        <w:rPr>
          <w:rFonts w:ascii="Times New Roman" w:eastAsia="Times New Roman" w:hAnsi="Times New Roman" w:cs="Times New Roman"/>
          <w:noProof/>
          <w:sz w:val="20"/>
          <w:szCs w:val="20"/>
          <w:lang w:val="ru-RU" w:eastAsia="ru-RU"/>
        </w:rPr>
        <w:drawing>
          <wp:inline distT="0" distB="0" distL="0" distR="0" wp14:anchorId="133587FB" wp14:editId="07AE5F09">
            <wp:extent cx="5529603" cy="3530010"/>
            <wp:effectExtent l="19050" t="0" r="0" b="0"/>
            <wp:docPr id="1550228624" name="Рисунок 13" descr="Рис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bmp"/>
                    <pic:cNvPicPr/>
                  </pic:nvPicPr>
                  <pic:blipFill>
                    <a:blip r:embed="rId132" cstate="print"/>
                    <a:srcRect l="6475" t="8081" r="5007" b="12121"/>
                    <a:stretch>
                      <a:fillRect/>
                    </a:stretch>
                  </pic:blipFill>
                  <pic:spPr>
                    <a:xfrm>
                      <a:off x="0" y="0"/>
                      <a:ext cx="5534086" cy="3532872"/>
                    </a:xfrm>
                    <a:prstGeom prst="rect">
                      <a:avLst/>
                    </a:prstGeom>
                  </pic:spPr>
                </pic:pic>
              </a:graphicData>
            </a:graphic>
          </wp:inline>
        </w:drawing>
      </w:r>
    </w:p>
    <w:p w:rsidR="00BE2AF6" w:rsidRDefault="00BE2AF6" w:rsidP="00D320E8">
      <w:pPr>
        <w:pStyle w:val="BodyText"/>
        <w:jc w:val="both"/>
        <w:rPr>
          <w:lang w:val="ky-KG"/>
        </w:rPr>
      </w:pPr>
      <w:r w:rsidRPr="00AF0301">
        <w:rPr>
          <w:lang w:val="ky-KG"/>
        </w:rPr>
        <w:t xml:space="preserve">Кыргызстан калкынын 2018-жылдагы бөлүштүрүлүшү (базалык сценарий) </w:t>
      </w:r>
      <w:r w:rsidRPr="00AF0301">
        <w:rPr>
          <w:lang w:val="ky-KG"/>
        </w:rPr>
        <w:tab/>
        <w:t>Эркектер</w:t>
      </w:r>
      <w:r w:rsidRPr="00AF0301">
        <w:rPr>
          <w:lang w:val="ky-KG"/>
        </w:rPr>
        <w:tab/>
        <w:t>Аялдар</w:t>
      </w:r>
      <w:r w:rsidRPr="00AF0301">
        <w:rPr>
          <w:lang w:val="ky-KG"/>
        </w:rPr>
        <w:tab/>
      </w:r>
      <w:r w:rsidRPr="00AF0301">
        <w:rPr>
          <w:lang w:val="ky-KG"/>
        </w:rPr>
        <w:tab/>
        <w:t>65 жашка чейинки жана улуу курактагы калк</w:t>
      </w:r>
      <w:r w:rsidRPr="00AF0301">
        <w:rPr>
          <w:lang w:val="ky-KG"/>
        </w:rPr>
        <w:tab/>
      </w:r>
      <w:r w:rsidRPr="00AF0301">
        <w:rPr>
          <w:lang w:val="ky-KG"/>
        </w:rPr>
        <w:tab/>
        <w:t>Демографиялык дивиденд</w:t>
      </w:r>
      <w:r w:rsidRPr="00AF0301">
        <w:rPr>
          <w:lang w:val="ky-KG"/>
        </w:rPr>
        <w:tab/>
      </w:r>
      <w:r w:rsidRPr="00AF0301">
        <w:rPr>
          <w:lang w:val="ky-KG"/>
        </w:rPr>
        <w:tab/>
        <w:t>Жылы</w:t>
      </w:r>
    </w:p>
    <w:p w:rsidR="002924FB" w:rsidRPr="00AF0301" w:rsidRDefault="002924FB" w:rsidP="00D320E8">
      <w:pPr>
        <w:pStyle w:val="BodyText"/>
        <w:jc w:val="both"/>
        <w:rPr>
          <w:lang w:val="ky-KG"/>
        </w:rPr>
      </w:pPr>
    </w:p>
    <w:p w:rsidR="00BE2AF6" w:rsidRPr="002924FB" w:rsidRDefault="00BE2AF6" w:rsidP="00D320E8">
      <w:pPr>
        <w:pStyle w:val="BodyText"/>
        <w:jc w:val="both"/>
        <w:rPr>
          <w:i/>
          <w:sz w:val="20"/>
          <w:lang w:val="ru-RU"/>
        </w:rPr>
      </w:pPr>
      <w:r w:rsidRPr="002924FB">
        <w:rPr>
          <w:i/>
          <w:sz w:val="20"/>
          <w:lang w:val="ky-KG"/>
        </w:rPr>
        <w:t>Эскертүү: А панели калктын азыркы жаш курагын жана млн. адамд</w:t>
      </w:r>
      <w:r w:rsidR="00572EA0" w:rsidRPr="002924FB">
        <w:rPr>
          <w:i/>
          <w:sz w:val="20"/>
          <w:lang w:val="ky-KG"/>
        </w:rPr>
        <w:t>ын</w:t>
      </w:r>
      <w:r w:rsidRPr="002924FB">
        <w:rPr>
          <w:i/>
          <w:sz w:val="20"/>
          <w:lang w:val="ky-KG"/>
        </w:rPr>
        <w:t xml:space="preserve"> </w:t>
      </w:r>
      <w:r w:rsidR="00683CF6" w:rsidRPr="002924FB">
        <w:rPr>
          <w:i/>
          <w:sz w:val="20"/>
          <w:lang w:val="ky-KG"/>
        </w:rPr>
        <w:t>гендердик</w:t>
      </w:r>
      <w:r w:rsidRPr="002924FB">
        <w:rPr>
          <w:i/>
          <w:sz w:val="20"/>
          <w:lang w:val="ky-KG"/>
        </w:rPr>
        <w:t xml:space="preserve"> курамын көрсөтөт. </w:t>
      </w:r>
      <w:r w:rsidRPr="002924FB">
        <w:rPr>
          <w:i/>
          <w:sz w:val="20"/>
          <w:lang w:val="ru-RU"/>
        </w:rPr>
        <w:t xml:space="preserve">В панели 65 </w:t>
      </w:r>
      <w:proofErr w:type="spellStart"/>
      <w:r w:rsidRPr="002924FB">
        <w:rPr>
          <w:i/>
          <w:sz w:val="20"/>
          <w:lang w:val="ru-RU"/>
        </w:rPr>
        <w:t>жаш</w:t>
      </w:r>
      <w:proofErr w:type="spellEnd"/>
      <w:r w:rsidRPr="002924FB">
        <w:rPr>
          <w:i/>
          <w:sz w:val="20"/>
          <w:lang w:val="ru-RU"/>
        </w:rPr>
        <w:t xml:space="preserve"> </w:t>
      </w:r>
      <w:proofErr w:type="spellStart"/>
      <w:r w:rsidRPr="002924FB">
        <w:rPr>
          <w:i/>
          <w:sz w:val="20"/>
          <w:lang w:val="ru-RU"/>
        </w:rPr>
        <w:t>жана</w:t>
      </w:r>
      <w:proofErr w:type="spellEnd"/>
      <w:r w:rsidRPr="002924FB">
        <w:rPr>
          <w:i/>
          <w:sz w:val="20"/>
          <w:lang w:val="ru-RU"/>
        </w:rPr>
        <w:t xml:space="preserve"> </w:t>
      </w:r>
      <w:proofErr w:type="spellStart"/>
      <w:r w:rsidRPr="002924FB">
        <w:rPr>
          <w:i/>
          <w:sz w:val="20"/>
          <w:lang w:val="ru-RU"/>
        </w:rPr>
        <w:t>андан</w:t>
      </w:r>
      <w:proofErr w:type="spellEnd"/>
      <w:r w:rsidRPr="002924FB">
        <w:rPr>
          <w:i/>
          <w:sz w:val="20"/>
          <w:lang w:val="ru-RU"/>
        </w:rPr>
        <w:t xml:space="preserve"> </w:t>
      </w:r>
      <w:proofErr w:type="spellStart"/>
      <w:r w:rsidRPr="002924FB">
        <w:rPr>
          <w:i/>
          <w:sz w:val="20"/>
          <w:lang w:val="ru-RU"/>
        </w:rPr>
        <w:t>улуу</w:t>
      </w:r>
      <w:proofErr w:type="spellEnd"/>
      <w:r w:rsidRPr="002924FB">
        <w:rPr>
          <w:i/>
          <w:sz w:val="20"/>
          <w:lang w:val="ru-RU"/>
        </w:rPr>
        <w:t xml:space="preserve"> </w:t>
      </w:r>
      <w:proofErr w:type="spellStart"/>
      <w:r w:rsidRPr="002924FB">
        <w:rPr>
          <w:i/>
          <w:sz w:val="20"/>
          <w:lang w:val="ru-RU"/>
        </w:rPr>
        <w:t>курактагы</w:t>
      </w:r>
      <w:proofErr w:type="spellEnd"/>
      <w:r w:rsidRPr="002924FB">
        <w:rPr>
          <w:i/>
          <w:sz w:val="20"/>
          <w:lang w:val="ru-RU"/>
        </w:rPr>
        <w:t xml:space="preserve"> </w:t>
      </w:r>
      <w:proofErr w:type="spellStart"/>
      <w:r w:rsidRPr="002924FB">
        <w:rPr>
          <w:i/>
          <w:sz w:val="20"/>
          <w:lang w:val="ru-RU"/>
        </w:rPr>
        <w:t>калктын</w:t>
      </w:r>
      <w:proofErr w:type="spellEnd"/>
      <w:r w:rsidRPr="002924FB">
        <w:rPr>
          <w:i/>
          <w:sz w:val="20"/>
          <w:lang w:val="ru-RU"/>
        </w:rPr>
        <w:t xml:space="preserve"> 2080-жылга </w:t>
      </w:r>
      <w:proofErr w:type="spellStart"/>
      <w:r w:rsidRPr="002924FB">
        <w:rPr>
          <w:i/>
          <w:sz w:val="20"/>
          <w:lang w:val="ru-RU"/>
        </w:rPr>
        <w:t>чейинки</w:t>
      </w:r>
      <w:proofErr w:type="spellEnd"/>
      <w:r w:rsidRPr="002924FB">
        <w:rPr>
          <w:i/>
          <w:sz w:val="20"/>
          <w:lang w:val="ru-RU"/>
        </w:rPr>
        <w:t xml:space="preserve"> % </w:t>
      </w:r>
      <w:proofErr w:type="spellStart"/>
      <w:r w:rsidRPr="002924FB">
        <w:rPr>
          <w:i/>
          <w:sz w:val="20"/>
          <w:lang w:val="ru-RU"/>
        </w:rPr>
        <w:t>көрсөтөт</w:t>
      </w:r>
      <w:proofErr w:type="spellEnd"/>
      <w:r w:rsidRPr="002924FB">
        <w:rPr>
          <w:i/>
          <w:sz w:val="20"/>
          <w:lang w:val="ru-RU"/>
        </w:rPr>
        <w:t xml:space="preserve">. С панели </w:t>
      </w:r>
      <w:proofErr w:type="spellStart"/>
      <w:r w:rsidRPr="002924FB">
        <w:rPr>
          <w:i/>
          <w:sz w:val="20"/>
          <w:lang w:val="ru-RU"/>
        </w:rPr>
        <w:t>демографиялык</w:t>
      </w:r>
      <w:proofErr w:type="spellEnd"/>
      <w:r w:rsidRPr="002924FB">
        <w:rPr>
          <w:i/>
          <w:sz w:val="20"/>
          <w:lang w:val="ru-RU"/>
        </w:rPr>
        <w:t xml:space="preserve"> </w:t>
      </w:r>
      <w:proofErr w:type="spellStart"/>
      <w:r w:rsidRPr="002924FB">
        <w:rPr>
          <w:i/>
          <w:sz w:val="20"/>
          <w:lang w:val="ru-RU"/>
        </w:rPr>
        <w:t>дивидендди</w:t>
      </w:r>
      <w:proofErr w:type="spellEnd"/>
      <w:r w:rsidRPr="002924FB">
        <w:rPr>
          <w:i/>
          <w:sz w:val="20"/>
          <w:lang w:val="ru-RU"/>
        </w:rPr>
        <w:t xml:space="preserve"> </w:t>
      </w:r>
      <w:proofErr w:type="spellStart"/>
      <w:r w:rsidRPr="002924FB">
        <w:rPr>
          <w:i/>
          <w:sz w:val="20"/>
          <w:lang w:val="ru-RU"/>
        </w:rPr>
        <w:t>эмгекке</w:t>
      </w:r>
      <w:proofErr w:type="spellEnd"/>
      <w:r w:rsidRPr="002924FB">
        <w:rPr>
          <w:i/>
          <w:sz w:val="20"/>
          <w:lang w:val="ru-RU"/>
        </w:rPr>
        <w:t xml:space="preserve"> </w:t>
      </w:r>
      <w:proofErr w:type="spellStart"/>
      <w:r w:rsidRPr="002924FB">
        <w:rPr>
          <w:i/>
          <w:sz w:val="20"/>
          <w:lang w:val="ru-RU"/>
        </w:rPr>
        <w:t>жарамдуу</w:t>
      </w:r>
      <w:proofErr w:type="spellEnd"/>
      <w:r w:rsidRPr="002924FB">
        <w:rPr>
          <w:i/>
          <w:sz w:val="20"/>
          <w:lang w:val="ru-RU"/>
        </w:rPr>
        <w:t xml:space="preserve"> </w:t>
      </w:r>
      <w:proofErr w:type="spellStart"/>
      <w:r w:rsidRPr="002924FB">
        <w:rPr>
          <w:i/>
          <w:sz w:val="20"/>
          <w:lang w:val="ru-RU"/>
        </w:rPr>
        <w:t>курактагы</w:t>
      </w:r>
      <w:proofErr w:type="spellEnd"/>
      <w:r w:rsidRPr="002924FB">
        <w:rPr>
          <w:i/>
          <w:sz w:val="20"/>
          <w:lang w:val="ru-RU"/>
        </w:rPr>
        <w:t xml:space="preserve"> </w:t>
      </w:r>
      <w:proofErr w:type="spellStart"/>
      <w:r w:rsidRPr="002924FB">
        <w:rPr>
          <w:i/>
          <w:sz w:val="20"/>
          <w:lang w:val="ru-RU"/>
        </w:rPr>
        <w:t>калктын</w:t>
      </w:r>
      <w:proofErr w:type="spellEnd"/>
      <w:r w:rsidRPr="002924FB">
        <w:rPr>
          <w:i/>
          <w:sz w:val="20"/>
          <w:lang w:val="ru-RU"/>
        </w:rPr>
        <w:t xml:space="preserve"> 65 </w:t>
      </w:r>
      <w:proofErr w:type="spellStart"/>
      <w:r w:rsidRPr="002924FB">
        <w:rPr>
          <w:i/>
          <w:sz w:val="20"/>
          <w:lang w:val="ru-RU"/>
        </w:rPr>
        <w:t>жаш</w:t>
      </w:r>
      <w:proofErr w:type="spellEnd"/>
      <w:r w:rsidRPr="002924FB">
        <w:rPr>
          <w:i/>
          <w:sz w:val="20"/>
          <w:lang w:val="ru-RU"/>
        </w:rPr>
        <w:t xml:space="preserve"> </w:t>
      </w:r>
      <w:proofErr w:type="spellStart"/>
      <w:r w:rsidRPr="002924FB">
        <w:rPr>
          <w:i/>
          <w:sz w:val="20"/>
          <w:lang w:val="ru-RU"/>
        </w:rPr>
        <w:t>жана</w:t>
      </w:r>
      <w:proofErr w:type="spellEnd"/>
      <w:r w:rsidRPr="002924FB">
        <w:rPr>
          <w:i/>
          <w:sz w:val="20"/>
          <w:lang w:val="ru-RU"/>
        </w:rPr>
        <w:t xml:space="preserve"> </w:t>
      </w:r>
      <w:proofErr w:type="spellStart"/>
      <w:r w:rsidRPr="002924FB">
        <w:rPr>
          <w:i/>
          <w:sz w:val="20"/>
          <w:lang w:val="ru-RU"/>
        </w:rPr>
        <w:t>андан</w:t>
      </w:r>
      <w:proofErr w:type="spellEnd"/>
      <w:r w:rsidRPr="002924FB">
        <w:rPr>
          <w:i/>
          <w:sz w:val="20"/>
          <w:lang w:val="ru-RU"/>
        </w:rPr>
        <w:t xml:space="preserve"> </w:t>
      </w:r>
      <w:proofErr w:type="spellStart"/>
      <w:r w:rsidRPr="002924FB">
        <w:rPr>
          <w:i/>
          <w:sz w:val="20"/>
          <w:lang w:val="ru-RU"/>
        </w:rPr>
        <w:t>улуу</w:t>
      </w:r>
      <w:proofErr w:type="spellEnd"/>
      <w:r w:rsidRPr="002924FB">
        <w:rPr>
          <w:i/>
          <w:sz w:val="20"/>
          <w:lang w:val="ru-RU"/>
        </w:rPr>
        <w:t xml:space="preserve"> </w:t>
      </w:r>
      <w:proofErr w:type="spellStart"/>
      <w:r w:rsidRPr="002924FB">
        <w:rPr>
          <w:i/>
          <w:sz w:val="20"/>
          <w:lang w:val="ru-RU"/>
        </w:rPr>
        <w:t>адамдардын</w:t>
      </w:r>
      <w:proofErr w:type="spellEnd"/>
      <w:r w:rsidRPr="002924FB">
        <w:rPr>
          <w:i/>
          <w:sz w:val="20"/>
          <w:lang w:val="ru-RU"/>
        </w:rPr>
        <w:t xml:space="preserve"> </w:t>
      </w:r>
      <w:proofErr w:type="spellStart"/>
      <w:r w:rsidRPr="002924FB">
        <w:rPr>
          <w:i/>
          <w:sz w:val="20"/>
          <w:lang w:val="ru-RU"/>
        </w:rPr>
        <w:t>жана</w:t>
      </w:r>
      <w:proofErr w:type="spellEnd"/>
      <w:r w:rsidRPr="002924FB">
        <w:rPr>
          <w:i/>
          <w:sz w:val="20"/>
          <w:lang w:val="ru-RU"/>
        </w:rPr>
        <w:t xml:space="preserve"> 2080-жылга </w:t>
      </w:r>
      <w:proofErr w:type="spellStart"/>
      <w:r w:rsidRPr="002924FB">
        <w:rPr>
          <w:i/>
          <w:sz w:val="20"/>
          <w:lang w:val="ru-RU"/>
        </w:rPr>
        <w:t>чейинки</w:t>
      </w:r>
      <w:proofErr w:type="spellEnd"/>
      <w:r w:rsidRPr="002924FB">
        <w:rPr>
          <w:i/>
          <w:sz w:val="20"/>
          <w:lang w:val="ru-RU"/>
        </w:rPr>
        <w:t xml:space="preserve"> </w:t>
      </w:r>
      <w:proofErr w:type="spellStart"/>
      <w:r w:rsidRPr="002924FB">
        <w:rPr>
          <w:i/>
          <w:sz w:val="20"/>
          <w:lang w:val="ru-RU"/>
        </w:rPr>
        <w:t>балдарын</w:t>
      </w:r>
      <w:proofErr w:type="spellEnd"/>
      <w:r w:rsidRPr="002924FB">
        <w:rPr>
          <w:i/>
          <w:sz w:val="20"/>
          <w:lang w:val="ru-RU"/>
        </w:rPr>
        <w:t xml:space="preserve"> </w:t>
      </w:r>
      <w:proofErr w:type="spellStart"/>
      <w:r w:rsidRPr="002924FB">
        <w:rPr>
          <w:i/>
          <w:sz w:val="20"/>
          <w:lang w:val="ru-RU"/>
        </w:rPr>
        <w:t>санына</w:t>
      </w:r>
      <w:proofErr w:type="spellEnd"/>
      <w:r w:rsidRPr="002924FB">
        <w:rPr>
          <w:i/>
          <w:sz w:val="20"/>
          <w:lang w:val="ru-RU"/>
        </w:rPr>
        <w:t xml:space="preserve"> карата </w:t>
      </w:r>
      <w:proofErr w:type="spellStart"/>
      <w:r w:rsidRPr="002924FB">
        <w:rPr>
          <w:i/>
          <w:sz w:val="20"/>
          <w:lang w:val="ru-RU"/>
        </w:rPr>
        <w:t>катнашы</w:t>
      </w:r>
      <w:proofErr w:type="spellEnd"/>
      <w:r w:rsidRPr="002924FB">
        <w:rPr>
          <w:i/>
          <w:sz w:val="20"/>
          <w:lang w:val="ru-RU"/>
        </w:rPr>
        <w:t xml:space="preserve"> катары </w:t>
      </w:r>
      <w:proofErr w:type="spellStart"/>
      <w:r w:rsidRPr="002924FB">
        <w:rPr>
          <w:i/>
          <w:sz w:val="20"/>
          <w:lang w:val="ru-RU"/>
        </w:rPr>
        <w:t>көрсөтөт</w:t>
      </w:r>
      <w:proofErr w:type="spellEnd"/>
      <w:r w:rsidRPr="002924FB">
        <w:rPr>
          <w:i/>
          <w:sz w:val="20"/>
          <w:lang w:val="ru-RU"/>
        </w:rPr>
        <w:t>.</w:t>
      </w:r>
    </w:p>
    <w:p w:rsidR="002924FB" w:rsidRDefault="002924FB" w:rsidP="00D320E8">
      <w:pPr>
        <w:pStyle w:val="BodyText"/>
        <w:jc w:val="both"/>
        <w:rPr>
          <w:lang w:val="ru-RU"/>
        </w:rPr>
      </w:pPr>
    </w:p>
    <w:p w:rsidR="00BE2AF6" w:rsidRDefault="00BE2AF6" w:rsidP="002924FB">
      <w:pPr>
        <w:pStyle w:val="BodyText"/>
        <w:ind w:left="0"/>
        <w:jc w:val="both"/>
        <w:rPr>
          <w:lang w:val="ru-RU"/>
        </w:rPr>
      </w:pPr>
      <w:r w:rsidRPr="00AF0301">
        <w:rPr>
          <w:lang w:val="ru-RU"/>
        </w:rPr>
        <w:t xml:space="preserve">1-таблица </w:t>
      </w:r>
      <w:proofErr w:type="spellStart"/>
      <w:r w:rsidRPr="00AF0301">
        <w:rPr>
          <w:lang w:val="ru-RU"/>
        </w:rPr>
        <w:t>Кыргызстандын</w:t>
      </w:r>
      <w:proofErr w:type="spellEnd"/>
      <w:r w:rsidRPr="00AF0301">
        <w:rPr>
          <w:lang w:val="ru-RU"/>
        </w:rPr>
        <w:t xml:space="preserve"> </w:t>
      </w:r>
      <w:proofErr w:type="spellStart"/>
      <w:r w:rsidRPr="00AF0301">
        <w:rPr>
          <w:lang w:val="ru-RU"/>
        </w:rPr>
        <w:t>жыйынтыктары</w:t>
      </w:r>
      <w:proofErr w:type="spellEnd"/>
      <w:r w:rsidRPr="00AF0301">
        <w:rPr>
          <w:lang w:val="ru-RU"/>
        </w:rPr>
        <w:t xml:space="preserve"> </w:t>
      </w:r>
      <w:proofErr w:type="spellStart"/>
      <w:r w:rsidRPr="00AF0301">
        <w:rPr>
          <w:lang w:val="ru-RU"/>
        </w:rPr>
        <w:t>жөнүндө</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картинаны</w:t>
      </w:r>
      <w:proofErr w:type="spellEnd"/>
      <w:r w:rsidRPr="00AF0301">
        <w:rPr>
          <w:lang w:val="ru-RU"/>
        </w:rPr>
        <w:t xml:space="preserve"> </w:t>
      </w:r>
      <w:proofErr w:type="spellStart"/>
      <w:r w:rsidRPr="00AF0301">
        <w:rPr>
          <w:lang w:val="ru-RU"/>
        </w:rPr>
        <w:t>КСМдеги</w:t>
      </w:r>
      <w:proofErr w:type="spellEnd"/>
      <w:r w:rsidRPr="00AF0301">
        <w:rPr>
          <w:lang w:val="ru-RU"/>
        </w:rPr>
        <w:t xml:space="preserve"> 2015-жылдын </w:t>
      </w:r>
      <w:proofErr w:type="spellStart"/>
      <w:r w:rsidRPr="00AF0301">
        <w:rPr>
          <w:lang w:val="ru-RU"/>
        </w:rPr>
        <w:lastRenderedPageBreak/>
        <w:t>маалыматтарынын</w:t>
      </w:r>
      <w:proofErr w:type="spellEnd"/>
      <w:r w:rsidRPr="00AF0301">
        <w:rPr>
          <w:lang w:val="ru-RU"/>
        </w:rPr>
        <w:t xml:space="preserve"> </w:t>
      </w:r>
      <w:proofErr w:type="spellStart"/>
      <w:r w:rsidRPr="00AF0301">
        <w:rPr>
          <w:lang w:val="ru-RU"/>
        </w:rPr>
        <w:t>проекцияларынын</w:t>
      </w:r>
      <w:proofErr w:type="spellEnd"/>
      <w:r w:rsidRPr="00AF0301">
        <w:rPr>
          <w:lang w:val="ru-RU"/>
        </w:rPr>
        <w:t xml:space="preserve"> </w:t>
      </w:r>
      <w:proofErr w:type="spellStart"/>
      <w:r w:rsidRPr="00AF0301">
        <w:rPr>
          <w:lang w:val="ru-RU"/>
        </w:rPr>
        <w:t>негизинде</w:t>
      </w:r>
      <w:proofErr w:type="spellEnd"/>
      <w:r w:rsidRPr="00AF0301">
        <w:rPr>
          <w:lang w:val="ru-RU"/>
        </w:rPr>
        <w:t xml:space="preserve"> </w:t>
      </w:r>
      <w:proofErr w:type="spellStart"/>
      <w:r w:rsidRPr="00AF0301">
        <w:rPr>
          <w:lang w:val="ru-RU"/>
        </w:rPr>
        <w:t>жана</w:t>
      </w:r>
      <w:proofErr w:type="spellEnd"/>
      <w:r w:rsidRPr="00AF0301">
        <w:rPr>
          <w:lang w:val="ru-RU"/>
        </w:rPr>
        <w:t xml:space="preserve"> 2030-жылга карата </w:t>
      </w:r>
      <w:proofErr w:type="spellStart"/>
      <w:r w:rsidRPr="00AF0301">
        <w:rPr>
          <w:lang w:val="ru-RU"/>
        </w:rPr>
        <w:t>баштапкы</w:t>
      </w:r>
      <w:proofErr w:type="spellEnd"/>
      <w:r w:rsidRPr="00AF0301">
        <w:rPr>
          <w:lang w:val="ru-RU"/>
        </w:rPr>
        <w:t xml:space="preserve"> </w:t>
      </w:r>
      <w:proofErr w:type="spellStart"/>
      <w:r w:rsidRPr="00AF0301">
        <w:rPr>
          <w:lang w:val="ru-RU"/>
        </w:rPr>
        <w:t>маанилериндеги</w:t>
      </w:r>
      <w:proofErr w:type="spellEnd"/>
      <w:r w:rsidRPr="00BA0BAE">
        <w:rPr>
          <w:rStyle w:val="FootnoteReference"/>
          <w:rFonts w:cs="Times New Roman"/>
          <w:lang w:val="ky-KG"/>
        </w:rPr>
        <w:footnoteReference w:id="75"/>
      </w:r>
      <w:r w:rsidRPr="00AF0301">
        <w:rPr>
          <w:lang w:val="ru-RU"/>
        </w:rPr>
        <w:t xml:space="preserve"> ТӨМ 1, 2, 3, 4, </w:t>
      </w:r>
      <w:proofErr w:type="spellStart"/>
      <w:r w:rsidRPr="00AF0301">
        <w:rPr>
          <w:lang w:val="ru-RU"/>
        </w:rPr>
        <w:t>адам</w:t>
      </w:r>
      <w:proofErr w:type="spellEnd"/>
      <w:r w:rsidRPr="00AF0301">
        <w:rPr>
          <w:lang w:val="ru-RU"/>
        </w:rPr>
        <w:t xml:space="preserve"> </w:t>
      </w:r>
      <w:proofErr w:type="spellStart"/>
      <w:r w:rsidRPr="00AF0301">
        <w:rPr>
          <w:lang w:val="ru-RU"/>
        </w:rPr>
        <w:t>капиталынын</w:t>
      </w:r>
      <w:proofErr w:type="spellEnd"/>
      <w:r w:rsidRPr="00AF0301">
        <w:rPr>
          <w:lang w:val="ru-RU"/>
        </w:rPr>
        <w:t xml:space="preserve"> </w:t>
      </w:r>
      <w:proofErr w:type="spellStart"/>
      <w:r w:rsidRPr="00AF0301">
        <w:rPr>
          <w:lang w:val="ru-RU"/>
        </w:rPr>
        <w:t>өнүгүү</w:t>
      </w:r>
      <w:proofErr w:type="spellEnd"/>
      <w:r w:rsidRPr="00AF0301">
        <w:rPr>
          <w:lang w:val="ru-RU"/>
        </w:rPr>
        <w:t xml:space="preserve"> </w:t>
      </w:r>
      <w:proofErr w:type="spellStart"/>
      <w:r w:rsidRPr="00AF0301">
        <w:rPr>
          <w:lang w:val="ru-RU"/>
        </w:rPr>
        <w:t>прогрессине</w:t>
      </w:r>
      <w:proofErr w:type="spellEnd"/>
      <w:r w:rsidRPr="00AF0301">
        <w:rPr>
          <w:lang w:val="ru-RU"/>
        </w:rPr>
        <w:t xml:space="preserve"> </w:t>
      </w:r>
      <w:proofErr w:type="spellStart"/>
      <w:r w:rsidRPr="00AF0301">
        <w:rPr>
          <w:lang w:val="ru-RU"/>
        </w:rPr>
        <w:t>көз</w:t>
      </w:r>
      <w:proofErr w:type="spellEnd"/>
      <w:r w:rsidRPr="00AF0301">
        <w:rPr>
          <w:lang w:val="ru-RU"/>
        </w:rPr>
        <w:t xml:space="preserve"> сала </w:t>
      </w:r>
      <w:proofErr w:type="spellStart"/>
      <w:r w:rsidRPr="00AF0301">
        <w:rPr>
          <w:lang w:val="ru-RU"/>
        </w:rPr>
        <w:t>турган</w:t>
      </w:r>
      <w:proofErr w:type="spellEnd"/>
      <w:r w:rsidRPr="00AF0301">
        <w:rPr>
          <w:lang w:val="ru-RU"/>
        </w:rPr>
        <w:t xml:space="preserve"> </w:t>
      </w:r>
      <w:proofErr w:type="spellStart"/>
      <w:r w:rsidRPr="00AF0301">
        <w:rPr>
          <w:lang w:val="ru-RU"/>
        </w:rPr>
        <w:t>күтүлүүчү</w:t>
      </w:r>
      <w:proofErr w:type="spellEnd"/>
      <w:r w:rsidRPr="00AF0301">
        <w:rPr>
          <w:lang w:val="ru-RU"/>
        </w:rPr>
        <w:t xml:space="preserve"> </w:t>
      </w:r>
      <w:proofErr w:type="spellStart"/>
      <w:r w:rsidRPr="00AF0301">
        <w:rPr>
          <w:lang w:val="ru-RU"/>
        </w:rPr>
        <w:t>жыйынтыктар</w:t>
      </w:r>
      <w:proofErr w:type="spellEnd"/>
      <w:r w:rsidRPr="00AF0301">
        <w:rPr>
          <w:lang w:val="ru-RU"/>
        </w:rPr>
        <w:t xml:space="preserve"> </w:t>
      </w:r>
      <w:proofErr w:type="spellStart"/>
      <w:r w:rsidRPr="00AF0301">
        <w:rPr>
          <w:lang w:val="ru-RU"/>
        </w:rPr>
        <w:t>жөнүндө</w:t>
      </w:r>
      <w:proofErr w:type="spellEnd"/>
      <w:r w:rsidRPr="00AF0301">
        <w:rPr>
          <w:lang w:val="ru-RU"/>
        </w:rPr>
        <w:t xml:space="preserve"> </w:t>
      </w:r>
      <w:proofErr w:type="spellStart"/>
      <w:r w:rsidRPr="00AF0301">
        <w:rPr>
          <w:lang w:val="ru-RU"/>
        </w:rPr>
        <w:t>көрсөтүп</w:t>
      </w:r>
      <w:proofErr w:type="spellEnd"/>
      <w:r w:rsidRPr="00AF0301">
        <w:rPr>
          <w:lang w:val="ru-RU"/>
        </w:rPr>
        <w:t xml:space="preserve"> </w:t>
      </w:r>
      <w:proofErr w:type="spellStart"/>
      <w:r w:rsidRPr="00AF0301">
        <w:rPr>
          <w:lang w:val="ru-RU"/>
        </w:rPr>
        <w:t>турат.КСМ</w:t>
      </w:r>
      <w:proofErr w:type="spellEnd"/>
      <w:r w:rsidRPr="00AF0301">
        <w:rPr>
          <w:lang w:val="ru-RU"/>
        </w:rPr>
        <w:t xml:space="preserve"> ТӨМ 5 </w:t>
      </w:r>
      <w:proofErr w:type="spellStart"/>
      <w:r w:rsidRPr="00AF0301">
        <w:rPr>
          <w:lang w:val="ru-RU"/>
        </w:rPr>
        <w:t>үчүн</w:t>
      </w:r>
      <w:proofErr w:type="spellEnd"/>
      <w:r w:rsidRPr="00AF0301">
        <w:rPr>
          <w:lang w:val="ru-RU"/>
        </w:rPr>
        <w:t xml:space="preserve"> методология </w:t>
      </w:r>
      <w:proofErr w:type="spellStart"/>
      <w:r w:rsidRPr="00AF0301">
        <w:rPr>
          <w:lang w:val="ru-RU"/>
        </w:rPr>
        <w:t>жана</w:t>
      </w:r>
      <w:proofErr w:type="spellEnd"/>
      <w:r w:rsidRPr="00AF0301">
        <w:rPr>
          <w:lang w:val="ru-RU"/>
        </w:rPr>
        <w:t xml:space="preserve"> </w:t>
      </w:r>
      <w:proofErr w:type="spellStart"/>
      <w:r w:rsidRPr="00AF0301">
        <w:rPr>
          <w:lang w:val="ru-RU"/>
        </w:rPr>
        <w:t>маалыматтар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проблемалардан</w:t>
      </w:r>
      <w:proofErr w:type="spellEnd"/>
      <w:r w:rsidRPr="00AF0301">
        <w:rPr>
          <w:lang w:val="ru-RU"/>
        </w:rPr>
        <w:t xml:space="preserve"> </w:t>
      </w:r>
      <w:proofErr w:type="spellStart"/>
      <w:r w:rsidRPr="00AF0301">
        <w:rPr>
          <w:lang w:val="ru-RU"/>
        </w:rPr>
        <w:t>улам</w:t>
      </w:r>
      <w:proofErr w:type="spellEnd"/>
      <w:r w:rsidRPr="00AF0301">
        <w:rPr>
          <w:lang w:val="ru-RU"/>
        </w:rPr>
        <w:t xml:space="preserve"> </w:t>
      </w:r>
      <w:proofErr w:type="spellStart"/>
      <w:r w:rsidRPr="00AF0301">
        <w:rPr>
          <w:lang w:val="ru-RU"/>
        </w:rPr>
        <w:t>кабыл</w:t>
      </w:r>
      <w:proofErr w:type="spellEnd"/>
      <w:r w:rsidRPr="00AF0301">
        <w:rPr>
          <w:lang w:val="ru-RU"/>
        </w:rPr>
        <w:t xml:space="preserve"> </w:t>
      </w:r>
      <w:proofErr w:type="spellStart"/>
      <w:r w:rsidRPr="00AF0301">
        <w:rPr>
          <w:lang w:val="ru-RU"/>
        </w:rPr>
        <w:t>алынган</w:t>
      </w:r>
      <w:proofErr w:type="spellEnd"/>
      <w:r w:rsidRPr="00AF0301">
        <w:rPr>
          <w:lang w:val="ru-RU"/>
        </w:rPr>
        <w:t xml:space="preserve"> </w:t>
      </w:r>
      <w:proofErr w:type="spellStart"/>
      <w:r w:rsidRPr="00AF0301">
        <w:rPr>
          <w:lang w:val="ru-RU"/>
        </w:rPr>
        <w:t>көрсөткүчтөрдүн</w:t>
      </w:r>
      <w:proofErr w:type="spellEnd"/>
      <w:r w:rsidRPr="00AF0301">
        <w:rPr>
          <w:lang w:val="ru-RU"/>
        </w:rPr>
        <w:t xml:space="preserve"> </w:t>
      </w:r>
      <w:proofErr w:type="spellStart"/>
      <w:r w:rsidRPr="00AF0301">
        <w:rPr>
          <w:lang w:val="ru-RU"/>
        </w:rPr>
        <w:t>ичинен</w:t>
      </w:r>
      <w:proofErr w:type="spellEnd"/>
      <w:r w:rsidRPr="00AF0301">
        <w:rPr>
          <w:lang w:val="ru-RU"/>
        </w:rPr>
        <w:t xml:space="preserve"> </w:t>
      </w:r>
      <w:proofErr w:type="spellStart"/>
      <w:r w:rsidRPr="00AF0301">
        <w:rPr>
          <w:lang w:val="ru-RU"/>
        </w:rPr>
        <w:t>кайсы</w:t>
      </w:r>
      <w:proofErr w:type="spellEnd"/>
      <w:r w:rsidRPr="00AF0301">
        <w:rPr>
          <w:lang w:val="ru-RU"/>
        </w:rPr>
        <w:t xml:space="preserve"> </w:t>
      </w:r>
      <w:proofErr w:type="spellStart"/>
      <w:r w:rsidRPr="00AF0301">
        <w:rPr>
          <w:lang w:val="ru-RU"/>
        </w:rPr>
        <w:t>бирин</w:t>
      </w:r>
      <w:proofErr w:type="spellEnd"/>
      <w:r w:rsidRPr="00AF0301">
        <w:rPr>
          <w:lang w:val="ru-RU"/>
        </w:rPr>
        <w:t xml:space="preserve"> </w:t>
      </w:r>
      <w:proofErr w:type="spellStart"/>
      <w:r w:rsidRPr="00AF0301">
        <w:rPr>
          <w:lang w:val="ru-RU"/>
        </w:rPr>
        <w:t>эсептей</w:t>
      </w:r>
      <w:proofErr w:type="spellEnd"/>
      <w:r w:rsidRPr="00AF0301">
        <w:rPr>
          <w:lang w:val="ru-RU"/>
        </w:rPr>
        <w:t xml:space="preserve"> </w:t>
      </w:r>
      <w:proofErr w:type="spellStart"/>
      <w:r w:rsidRPr="00AF0301">
        <w:rPr>
          <w:lang w:val="ru-RU"/>
        </w:rPr>
        <w:t>алышпайт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көз</w:t>
      </w:r>
      <w:proofErr w:type="spellEnd"/>
      <w:r w:rsidRPr="00AF0301">
        <w:rPr>
          <w:lang w:val="ru-RU"/>
        </w:rPr>
        <w:t xml:space="preserve"> сала </w:t>
      </w:r>
      <w:proofErr w:type="spellStart"/>
      <w:r w:rsidRPr="00AF0301">
        <w:rPr>
          <w:lang w:val="ru-RU"/>
        </w:rPr>
        <w:t>алышпайт</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ТӨМ </w:t>
      </w:r>
      <w:proofErr w:type="spellStart"/>
      <w:r w:rsidRPr="00AF0301">
        <w:rPr>
          <w:lang w:val="ru-RU"/>
        </w:rPr>
        <w:t>көрсөткүчтөрүнүн</w:t>
      </w:r>
      <w:proofErr w:type="spellEnd"/>
      <w:r w:rsidRPr="00AF0301">
        <w:rPr>
          <w:lang w:val="ru-RU"/>
        </w:rPr>
        <w:t xml:space="preserve"> </w:t>
      </w:r>
      <w:proofErr w:type="spellStart"/>
      <w:r w:rsidRPr="00AF0301">
        <w:rPr>
          <w:lang w:val="ru-RU"/>
        </w:rPr>
        <w:t>баарынан</w:t>
      </w:r>
      <w:proofErr w:type="spellEnd"/>
      <w:r w:rsidRPr="00AF0301">
        <w:rPr>
          <w:lang w:val="ru-RU"/>
        </w:rPr>
        <w:t xml:space="preserve"> 2.5 </w:t>
      </w:r>
      <w:proofErr w:type="spellStart"/>
      <w:r w:rsidRPr="00AF0301">
        <w:rPr>
          <w:lang w:val="ru-RU"/>
        </w:rPr>
        <w:t>гана</w:t>
      </w:r>
      <w:proofErr w:type="spellEnd"/>
      <w:r w:rsidRPr="00AF0301">
        <w:rPr>
          <w:lang w:val="ru-RU"/>
        </w:rPr>
        <w:t xml:space="preserve"> </w:t>
      </w:r>
      <w:proofErr w:type="spellStart"/>
      <w:r w:rsidRPr="00AF0301">
        <w:rPr>
          <w:lang w:val="ru-RU"/>
        </w:rPr>
        <w:t>азыркы</w:t>
      </w:r>
      <w:proofErr w:type="spellEnd"/>
      <w:r w:rsidRPr="00AF0301">
        <w:rPr>
          <w:lang w:val="ru-RU"/>
        </w:rPr>
        <w:t xml:space="preserve"> </w:t>
      </w:r>
      <w:proofErr w:type="spellStart"/>
      <w:r w:rsidRPr="00AF0301">
        <w:rPr>
          <w:lang w:val="ru-RU"/>
        </w:rPr>
        <w:t>учурда</w:t>
      </w:r>
      <w:proofErr w:type="spellEnd"/>
      <w:r w:rsidRPr="00AF0301">
        <w:rPr>
          <w:lang w:val="ru-RU"/>
        </w:rPr>
        <w:t xml:space="preserve"> 1-деңгээлге </w:t>
      </w:r>
      <w:proofErr w:type="spellStart"/>
      <w:r w:rsidRPr="00AF0301">
        <w:rPr>
          <w:lang w:val="ru-RU"/>
        </w:rPr>
        <w:t>киргизилишкен</w:t>
      </w:r>
      <w:proofErr w:type="spellEnd"/>
      <w:r w:rsidRPr="00AF0301">
        <w:rPr>
          <w:lang w:val="ru-RU"/>
        </w:rPr>
        <w:t>).</w:t>
      </w:r>
    </w:p>
    <w:p w:rsidR="002924FB" w:rsidRPr="00AF0301" w:rsidRDefault="002924FB" w:rsidP="002924FB">
      <w:pPr>
        <w:pStyle w:val="BodyText"/>
        <w:ind w:left="0"/>
        <w:jc w:val="both"/>
        <w:rPr>
          <w:lang w:val="ru-RU"/>
        </w:rPr>
      </w:pPr>
    </w:p>
    <w:p w:rsidR="00BE2AF6" w:rsidRPr="00F60D65" w:rsidRDefault="00BE2AF6" w:rsidP="00F60D65">
      <w:pPr>
        <w:pStyle w:val="Heading7"/>
        <w:numPr>
          <w:ilvl w:val="0"/>
          <w:numId w:val="0"/>
        </w:numPr>
        <w:jc w:val="center"/>
        <w:rPr>
          <w:rFonts w:asciiTheme="minorHAnsi" w:hAnsiTheme="minorHAnsi"/>
          <w:color w:val="000000" w:themeColor="text1"/>
          <w:sz w:val="21"/>
          <w:szCs w:val="21"/>
          <w:lang w:val="ky-KG"/>
        </w:rPr>
      </w:pPr>
      <w:r w:rsidRPr="00F60D65">
        <w:rPr>
          <w:rFonts w:asciiTheme="minorHAnsi" w:hAnsiTheme="minorHAnsi"/>
          <w:color w:val="000000" w:themeColor="text1"/>
          <w:sz w:val="21"/>
          <w:szCs w:val="21"/>
          <w:lang w:val="ky-KG"/>
        </w:rPr>
        <w:lastRenderedPageBreak/>
        <w:t>1-таблица. Кыргызстандын ТӨМ 1, 2, 3 жана 4 боюнча Кыргызстандын прогрессинин жыйынтыктары, 2015-жыл 2030-жыл менен салыштырмалуу</w:t>
      </w:r>
    </w:p>
    <w:p w:rsidR="00BE2AF6" w:rsidRPr="00BA0BAE" w:rsidRDefault="00BE2AF6" w:rsidP="00D320E8">
      <w:pPr>
        <w:jc w:val="both"/>
        <w:rPr>
          <w:lang w:val="ky-KG"/>
        </w:rPr>
      </w:pPr>
      <w:r w:rsidRPr="00BA0BAE">
        <w:rPr>
          <w:rFonts w:ascii="Times New Roman" w:eastAsia="Times New Roman" w:hAnsi="Times New Roman" w:cs="Times New Roman"/>
          <w:noProof/>
          <w:sz w:val="20"/>
          <w:szCs w:val="20"/>
          <w:lang w:val="ru-RU" w:eastAsia="ru-RU"/>
        </w:rPr>
        <w:drawing>
          <wp:inline distT="0" distB="0" distL="0" distR="0" wp14:anchorId="47808E3F" wp14:editId="29DDE6A6">
            <wp:extent cx="5276593" cy="6172200"/>
            <wp:effectExtent l="0" t="0" r="635" b="0"/>
            <wp:docPr id="15502286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3" cstate="print"/>
                    <a:stretch>
                      <a:fillRect/>
                    </a:stretch>
                  </pic:blipFill>
                  <pic:spPr>
                    <a:xfrm>
                      <a:off x="0" y="0"/>
                      <a:ext cx="5281335" cy="6177747"/>
                    </a:xfrm>
                    <a:prstGeom prst="rect">
                      <a:avLst/>
                    </a:prstGeom>
                  </pic:spPr>
                </pic:pic>
              </a:graphicData>
            </a:graphic>
          </wp:inline>
        </w:drawing>
      </w:r>
    </w:p>
    <w:p w:rsidR="00BE2AF6" w:rsidRDefault="00BE2AF6" w:rsidP="00F60D65">
      <w:pPr>
        <w:pStyle w:val="BodyText"/>
        <w:ind w:left="0"/>
        <w:jc w:val="both"/>
        <w:rPr>
          <w:lang w:val="ky-KG"/>
        </w:rPr>
      </w:pPr>
      <w:r w:rsidRPr="00AF0301">
        <w:rPr>
          <w:lang w:val="ky-KG"/>
        </w:rPr>
        <w:t>Кыргыз Республикасы жакырчылыктын 2000-жылдан тартып 2009-жылга чейин алгылыктуу кыскаруусуна жетише алган: чек боюнча жакырчылык деңгээли $3.2 ($2011 СЖП) 77.2%дан 21.1% чей</w:t>
      </w:r>
      <w:r w:rsidR="00572EA0" w:rsidRPr="00AF0301">
        <w:rPr>
          <w:lang w:val="ky-KG"/>
        </w:rPr>
        <w:t>и</w:t>
      </w:r>
      <w:r w:rsidRPr="00AF0301">
        <w:rPr>
          <w:lang w:val="ky-KG"/>
        </w:rPr>
        <w:t>н түшкөн. Бирок ошол мезгилден тартып жакырчылык сакталып турган жогорку деңгээлди көрсөтүп турат жана 2016-жылдагы ББ акыркы маалыматтарына ылайык 19.1% түзөт; ал 2020-жылга карата 16.7% чейин азая тургандыгы күтүлүүдө, ал пенсиялык</w:t>
      </w:r>
      <w:r w:rsidR="00572EA0" w:rsidRPr="00AF0301">
        <w:rPr>
          <w:lang w:val="ky-KG"/>
        </w:rPr>
        <w:t xml:space="preserve"> </w:t>
      </w:r>
      <w:r w:rsidRPr="00AF0301">
        <w:rPr>
          <w:lang w:val="ky-KG"/>
        </w:rPr>
        <w:t>которуулардын жогорулоосу жана жакырларга чейин жете турган акча которууларынын уланып жаткан агымы менен бышыкталат</w:t>
      </w:r>
      <w:r w:rsidRPr="00BA0BAE">
        <w:rPr>
          <w:rStyle w:val="FootnoteReference"/>
          <w:rFonts w:cs="Times New Roman"/>
          <w:lang w:val="ky-KG"/>
        </w:rPr>
        <w:footnoteReference w:id="76"/>
      </w:r>
      <w:r w:rsidRPr="00AF0301">
        <w:rPr>
          <w:lang w:val="ky-KG"/>
        </w:rPr>
        <w:t xml:space="preserve">. Өлкө дүйнөдөгү акча которууларынан эң көп көз каранды өлкөлөрдүн бири болуп </w:t>
      </w:r>
      <w:r w:rsidRPr="00AF0301">
        <w:rPr>
          <w:lang w:val="ky-KG"/>
        </w:rPr>
        <w:lastRenderedPageBreak/>
        <w:t>санала тургандыгын жана алынган жеке которуулар ИДПнын 2017-жылдагы дээрлик үчтөн бирин түзгөндүгүн белгилеп кетүүгө болот. КСМде, жакырчылык деңгээлдери кыска мөөнөттүү планда, 2021-жылы төмөндөөсүн (жай) баштаардын алдында (2-сүрөт менен салыштырыңыз) жана 2030-жылга карата 16.7% ($3.2) жана 3.1% ($1.9) жетишкенге чейин жогорулай тургандыгы пландаштырылган, бул ошондой эле 2-таблицанын акыркы колонкасында көрсөтүлгөн.</w:t>
      </w:r>
    </w:p>
    <w:p w:rsidR="002924FB" w:rsidRPr="00AF0301" w:rsidRDefault="002924FB" w:rsidP="00D320E8">
      <w:pPr>
        <w:pStyle w:val="BodyText"/>
        <w:jc w:val="both"/>
        <w:rPr>
          <w:lang w:val="ky-KG"/>
        </w:rPr>
      </w:pPr>
    </w:p>
    <w:p w:rsidR="00BE2AF6" w:rsidRPr="00F60D65" w:rsidRDefault="00BE2AF6" w:rsidP="00556D55">
      <w:pPr>
        <w:pStyle w:val="Heading7"/>
        <w:numPr>
          <w:ilvl w:val="0"/>
          <w:numId w:val="0"/>
        </w:numPr>
        <w:ind w:left="1296" w:hanging="1296"/>
        <w:jc w:val="center"/>
        <w:rPr>
          <w:rFonts w:ascii="Calibri" w:hAnsi="Calibri"/>
          <w:color w:val="auto"/>
          <w:sz w:val="21"/>
          <w:szCs w:val="21"/>
          <w:lang w:val="ky-KG"/>
        </w:rPr>
      </w:pPr>
      <w:r w:rsidRPr="00F60D65">
        <w:rPr>
          <w:rFonts w:ascii="Calibri" w:hAnsi="Calibri"/>
          <w:color w:val="auto"/>
          <w:sz w:val="21"/>
          <w:szCs w:val="21"/>
          <w:lang w:val="ky-KG"/>
        </w:rPr>
        <w:fldChar w:fldCharType="begin"/>
      </w:r>
      <w:r w:rsidRPr="00F60D65">
        <w:rPr>
          <w:rFonts w:ascii="Calibri" w:hAnsi="Calibri"/>
          <w:color w:val="auto"/>
          <w:sz w:val="21"/>
          <w:szCs w:val="21"/>
          <w:lang w:val="ky-KG"/>
        </w:rPr>
        <w:instrText xml:space="preserve"> SEQ Рисунок \* ARABIC </w:instrText>
      </w:r>
      <w:r w:rsidRPr="00F60D65">
        <w:rPr>
          <w:rFonts w:ascii="Calibri" w:hAnsi="Calibri"/>
          <w:color w:val="auto"/>
          <w:sz w:val="21"/>
          <w:szCs w:val="21"/>
          <w:lang w:val="ky-KG"/>
        </w:rPr>
        <w:fldChar w:fldCharType="separate"/>
      </w:r>
      <w:r w:rsidRPr="00F60D65">
        <w:rPr>
          <w:rFonts w:ascii="Calibri" w:hAnsi="Calibri"/>
          <w:noProof/>
          <w:color w:val="auto"/>
          <w:sz w:val="21"/>
          <w:szCs w:val="21"/>
          <w:lang w:val="ky-KG"/>
        </w:rPr>
        <w:t>2</w:t>
      </w:r>
      <w:r w:rsidRPr="00F60D65">
        <w:rPr>
          <w:rFonts w:ascii="Calibri" w:hAnsi="Calibri"/>
          <w:noProof/>
          <w:color w:val="auto"/>
          <w:sz w:val="21"/>
          <w:szCs w:val="21"/>
          <w:lang w:val="ky-KG"/>
        </w:rPr>
        <w:fldChar w:fldCharType="end"/>
      </w:r>
      <w:r w:rsidRPr="00F60D65">
        <w:rPr>
          <w:rFonts w:ascii="Calibri" w:hAnsi="Calibri"/>
          <w:noProof/>
          <w:color w:val="auto"/>
          <w:sz w:val="21"/>
          <w:szCs w:val="21"/>
          <w:lang w:val="ky-KG"/>
        </w:rPr>
        <w:t>-сүрөт</w:t>
      </w:r>
      <w:r w:rsidRPr="00F60D65">
        <w:rPr>
          <w:rFonts w:ascii="Calibri" w:hAnsi="Calibri"/>
          <w:color w:val="auto"/>
          <w:sz w:val="21"/>
          <w:szCs w:val="21"/>
          <w:lang w:val="ky-KG"/>
        </w:rPr>
        <w:t>. КР үчүн жакырчылыктын божомолдонуучу деңгээлдери, 2018-2030-жж.</w:t>
      </w:r>
    </w:p>
    <w:p w:rsidR="00BE2AF6" w:rsidRPr="00BA0BAE" w:rsidRDefault="00BE2AF6" w:rsidP="002924FB">
      <w:pPr>
        <w:jc w:val="center"/>
        <w:rPr>
          <w:rFonts w:ascii="Times New Roman" w:hAnsi="Times New Roman" w:cs="Times New Roman"/>
          <w:lang w:val="ky-KG"/>
        </w:rPr>
      </w:pPr>
      <w:r w:rsidRPr="00BA0BAE">
        <w:rPr>
          <w:rFonts w:ascii="Times New Roman" w:hAnsi="Times New Roman" w:cs="Times New Roman"/>
          <w:noProof/>
          <w:lang w:val="ru-RU" w:eastAsia="ru-RU"/>
        </w:rPr>
        <w:drawing>
          <wp:inline distT="0" distB="0" distL="0" distR="0" wp14:anchorId="40E62707" wp14:editId="5873FE46">
            <wp:extent cx="4261900" cy="2440281"/>
            <wp:effectExtent l="0" t="0" r="5715" b="0"/>
            <wp:docPr id="1550228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20513"/>
                    <a:stretch/>
                  </pic:blipFill>
                  <pic:spPr bwMode="auto">
                    <a:xfrm>
                      <a:off x="0" y="0"/>
                      <a:ext cx="4263243" cy="2441050"/>
                    </a:xfrm>
                    <a:prstGeom prst="rect">
                      <a:avLst/>
                    </a:prstGeom>
                    <a:noFill/>
                    <a:ln>
                      <a:noFill/>
                    </a:ln>
                    <a:extLst>
                      <a:ext uri="{53640926-AAD7-44D8-BBD7-CCE9431645EC}">
                        <a14:shadowObscured xmlns:a14="http://schemas.microsoft.com/office/drawing/2010/main"/>
                      </a:ext>
                    </a:extLst>
                  </pic:spPr>
                </pic:pic>
              </a:graphicData>
            </a:graphic>
          </wp:inline>
        </w:drawing>
      </w:r>
    </w:p>
    <w:p w:rsidR="00BE2AF6" w:rsidRDefault="00BE2AF6" w:rsidP="002924FB">
      <w:pPr>
        <w:pStyle w:val="BodyText"/>
        <w:ind w:left="0"/>
        <w:jc w:val="both"/>
        <w:rPr>
          <w:lang w:val="ky-KG"/>
        </w:rPr>
      </w:pPr>
      <w:r w:rsidRPr="00AF0301">
        <w:rPr>
          <w:lang w:val="ky-KG"/>
        </w:rPr>
        <w:t>КРнын саламаттыкты сактоосу маанилүү көрсөткүчтөрдүн бир катары боюнча жакшы жыйынтыктарды көрсөтөт. «Жетишсиз салмак» категориясы боюнча гана өлчөнө турган тоё тамактанбоо (жаш курагы үчүн салмагы) 2014-жылдын акыркы маалыматтарына ылайык 5 жаштан кенже балдар арасында 2.8% түзгөн (жана болжол менен КСМде 2018-жылга карата 3.4% бааланат), бул 2017-жылдын маалыматтарынат базалана турган ОТКД менен өлкөлөрдүн арасынан 21% орточо көрсөткүчтөн олуттуу төмөн</w:t>
      </w:r>
      <w:r w:rsidRPr="00BA0BAE">
        <w:rPr>
          <w:rStyle w:val="FootnoteReference"/>
          <w:rFonts w:cs="Times New Roman"/>
          <w:lang w:val="ky-KG"/>
        </w:rPr>
        <w:footnoteReference w:id="77"/>
      </w:r>
      <w:r w:rsidRPr="00AF0301">
        <w:rPr>
          <w:lang w:val="ky-KG"/>
        </w:rPr>
        <w:t>. Көтөрүм болуу (боюна карата салмагы) жана ашыкча салмактын (боюна карата салмагы) суммасы катары өлчөнө турган тоё тамактанбоонун таркалуусу 5 жаштан кенже балдар арасында 2014-жылдын акыркы маалыматтарынын негизинде 7.8% жана 2017-жылдын маалыматтарынын негизинде ОТКД менен өлкөлөр үчүн 15.4% түзүп турат.</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Эң акыркы маалыматтарга ылайык, 5 жаштан кенже балдардын арасындагы бо</w:t>
      </w:r>
      <w:r w:rsidR="00572EA0" w:rsidRPr="00AF0301">
        <w:rPr>
          <w:lang w:val="ky-KG"/>
        </w:rPr>
        <w:t>йдун</w:t>
      </w:r>
      <w:r w:rsidRPr="00AF0301">
        <w:rPr>
          <w:lang w:val="ky-KG"/>
        </w:rPr>
        <w:t xml:space="preserve"> өспөй кармалуу</w:t>
      </w:r>
      <w:r w:rsidR="00572EA0" w:rsidRPr="00AF0301">
        <w:rPr>
          <w:lang w:val="ky-KG"/>
        </w:rPr>
        <w:t>с</w:t>
      </w:r>
      <w:r w:rsidRPr="00AF0301">
        <w:rPr>
          <w:lang w:val="ky-KG"/>
        </w:rPr>
        <w:t>у 2014-жылы 13% жана 2017-жылы ОТКД менен өлкөлөрдө 31% түзгөн. Боюнун өспөй калуусу ден соолуктун маанилүү өзгөрүлмөлүүсү болуп, бул критерий балдардын ооруларынын оордугун жакшы сүрөттөгөндүгүнөн гана эмес, ал КСИдеги адам капиталы боюнча компоненттен алынган экономикалык өндүрүмдүүлүк аркылуу маанилүү экономикалык өз</w:t>
      </w:r>
      <w:r w:rsidR="00572EA0" w:rsidRPr="00AF0301">
        <w:rPr>
          <w:lang w:val="ky-KG"/>
        </w:rPr>
        <w:t>гөрүлмөлүүлүк катары кызмат кыл</w:t>
      </w:r>
      <w:r w:rsidRPr="00AF0301">
        <w:rPr>
          <w:lang w:val="ky-KG"/>
        </w:rPr>
        <w:t>а</w:t>
      </w:r>
      <w:r w:rsidR="00572EA0" w:rsidRPr="00AF0301">
        <w:rPr>
          <w:lang w:val="ky-KG"/>
        </w:rPr>
        <w:t xml:space="preserve"> </w:t>
      </w:r>
      <w:r w:rsidRPr="00AF0301">
        <w:rPr>
          <w:lang w:val="ky-KG"/>
        </w:rPr>
        <w:t>тургандыктан эсептелет. Колдонуучулар КСМ моделинин утурумдук версиясы Кыргызстандагы (жана бир нече башка мурунку советтик республикалардагы) эмгекке жарамдуу курактагы калктын арасынан боюнун өсүүсүнүн кармалуусуна алгылыктуу жеткире баа бербейт. Бул моделдин кечирээк берилишинде жаңыртылмакчы</w:t>
      </w:r>
      <w:r w:rsidRPr="00BA0BAE">
        <w:rPr>
          <w:rStyle w:val="FootnoteReference"/>
          <w:rFonts w:cs="Times New Roman"/>
          <w:lang w:val="ky-KG"/>
        </w:rPr>
        <w:footnoteReference w:id="78"/>
      </w:r>
      <w:r w:rsidRPr="00AF0301">
        <w:rPr>
          <w:lang w:val="ky-KG"/>
        </w:rPr>
        <w:t xml:space="preserve">. Бул маанилүү, анткени </w:t>
      </w:r>
      <w:r w:rsidRPr="00AF0301">
        <w:rPr>
          <w:lang w:val="ky-KG"/>
        </w:rPr>
        <w:lastRenderedPageBreak/>
        <w:t>КСМдеги болжолдуу баа берүүлөр, балдар ооруларынын түйшүктөрүн андан ары азайтуу үчүн Кыргызстанда адам капиталын жакшыртуу үчүн мүмкүндүктөр аз деп божомолдойт (жана ошондой эле адам капиталы компоненти аркылуу көп факторлуу өндүрүмдүүлүк), бул ББ маалыматтары көрсөтүп тургандай туура эмес.</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Суу менен жабдуунун жана санитариянын сапаттуу кызматтарына карата жеткиликтүүлүк өлкөнүн айылдарында артта калууда жана саламаттыкты сактоо тармагындагы жыйынтыктардын негизги аныктоочу фактору болуп саналат, мисалы, суу менен алынып келине турган оорулардын санын төмөндөтүү аркылуу</w:t>
      </w:r>
      <w:r w:rsidRPr="00BA0BAE">
        <w:rPr>
          <w:rStyle w:val="FootnoteReference"/>
          <w:rFonts w:cs="Times New Roman"/>
          <w:lang w:val="ky-KG"/>
        </w:rPr>
        <w:footnoteReference w:id="79"/>
      </w:r>
      <w:r w:rsidRPr="00AF0301">
        <w:rPr>
          <w:lang w:val="ky-KG"/>
        </w:rPr>
        <w:t>. Өлкө айылдардагы суу менен жабдууга жетишүү боюнча айыл программасын ишке киргизүүдө. КСМде, 2030-жылга карата эки өлчөм боюнча жеткиликтүүлүк деңгээли жалпыга бирдейге жакын боло тургандыгы божомолдонууда.</w:t>
      </w:r>
    </w:p>
    <w:p w:rsidR="002924FB" w:rsidRPr="00AF0301" w:rsidRDefault="002924FB"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КРдагы чылым чегүүчүлөрдүн жалпы үлүшү 27% учурунда жогору болуп саналат жана улам жогорулоодо, бардык эркектердин жарымынан көбү чылым чегишет. Салыштыруулар боюнча, ОТКД менен өлкөлөрдүн арасында чылым чегүүнүн таркалуу даражасы 18.5% жана ОЖКД менен өлкөлөр арасында 24.1% барабар. Чылым чегүү ИЭО менен ты</w:t>
      </w:r>
      <w:r w:rsidR="00007CB1" w:rsidRPr="00AF0301">
        <w:rPr>
          <w:lang w:val="ky-KG"/>
        </w:rPr>
        <w:t>г</w:t>
      </w:r>
      <w:r w:rsidRPr="00AF0301">
        <w:rPr>
          <w:lang w:val="ky-KG"/>
        </w:rPr>
        <w:t>ыз байланышта.</w:t>
      </w:r>
    </w:p>
    <w:p w:rsidR="003672AC" w:rsidRPr="00AF0301" w:rsidRDefault="003672AC" w:rsidP="002924FB">
      <w:pPr>
        <w:pStyle w:val="BodyText"/>
        <w:ind w:left="0"/>
        <w:jc w:val="both"/>
        <w:rPr>
          <w:lang w:val="ky-KG"/>
        </w:rPr>
      </w:pPr>
    </w:p>
    <w:p w:rsidR="00BE2AF6" w:rsidRDefault="00BE2AF6" w:rsidP="002924FB">
      <w:pPr>
        <w:pStyle w:val="BodyText"/>
        <w:ind w:left="0"/>
        <w:jc w:val="both"/>
        <w:rPr>
          <w:lang w:val="ky-KG"/>
        </w:rPr>
      </w:pPr>
      <w:r w:rsidRPr="00AF0301">
        <w:rPr>
          <w:lang w:val="ky-KG"/>
        </w:rPr>
        <w:t>Өлкөдөгү билим берүүнүн ортоңку деңгээли</w:t>
      </w:r>
      <w:r w:rsidRPr="00BA0BAE">
        <w:rPr>
          <w:rStyle w:val="FootnoteReference"/>
          <w:rFonts w:cs="Times New Roman"/>
          <w:lang w:val="ky-KG"/>
        </w:rPr>
        <w:footnoteReference w:id="80"/>
      </w:r>
      <w:r w:rsidRPr="00AF0301">
        <w:rPr>
          <w:lang w:val="ky-KG"/>
        </w:rPr>
        <w:t xml:space="preserve"> 10.9 жылга бааланат, бул ОЖКД менен өлкөлөрдөгү, жана ОТКД менен өлкөлөрдүн ортоңку маанилеринен жогору (КСМде билим берүүнүн сапатын өлчөө ыкмасы жок экенин эске алуу керек, ошондуктан өлкөлөр ортосунда салыштыруу учурунда абайлоо керек). 3-сүрөт, болжолдоо боюнча деңгээл болжол менен 2030-жылдардын башталышына чейин төмөндөмөкчү, андан кийин кыйшаюусуз өсө баштай тургандыгын көрсөтөт. Ошондой эле, билим берүү деңгээли эркектер менен аялдардын билим алуу деңгээли бүгүнкү күндө теңдеш катары бааланышат, бирок келечекте аялдардын билим алуу деңгээли эркектердин билим алуу деңгээлинен ашып турат, анын ичинде, экинчилик жана</w:t>
      </w:r>
      <w:r w:rsidR="00007CB1" w:rsidRPr="00AF0301">
        <w:rPr>
          <w:lang w:val="ky-KG"/>
        </w:rPr>
        <w:t xml:space="preserve"> андан жогорку деңгээлдеги били</w:t>
      </w:r>
      <w:r w:rsidRPr="00AF0301">
        <w:rPr>
          <w:lang w:val="ky-KG"/>
        </w:rPr>
        <w:t>м берүү мекемелерине кирип жана аяктап жатышкан кыздардын санынын көбүрөөк болушунан улам.</w:t>
      </w:r>
    </w:p>
    <w:p w:rsidR="00983627" w:rsidRDefault="00983627" w:rsidP="002924FB">
      <w:pPr>
        <w:pStyle w:val="BodyText"/>
        <w:ind w:left="0"/>
        <w:jc w:val="both"/>
        <w:rPr>
          <w:lang w:val="ky-KG"/>
        </w:rPr>
      </w:pPr>
    </w:p>
    <w:p w:rsidR="00983627" w:rsidRDefault="00983627" w:rsidP="002924FB">
      <w:pPr>
        <w:pStyle w:val="BodyText"/>
        <w:ind w:left="0"/>
        <w:jc w:val="both"/>
        <w:rPr>
          <w:lang w:val="ky-KG"/>
        </w:rPr>
      </w:pPr>
    </w:p>
    <w:p w:rsidR="00983627" w:rsidRDefault="00983627" w:rsidP="002924FB">
      <w:pPr>
        <w:pStyle w:val="BodyText"/>
        <w:ind w:left="0"/>
        <w:jc w:val="both"/>
        <w:rPr>
          <w:lang w:val="ky-KG"/>
        </w:rPr>
      </w:pPr>
    </w:p>
    <w:p w:rsidR="00983627" w:rsidRDefault="00983627" w:rsidP="002924FB">
      <w:pPr>
        <w:pStyle w:val="BodyText"/>
        <w:ind w:left="0"/>
        <w:jc w:val="both"/>
        <w:rPr>
          <w:lang w:val="ky-KG"/>
        </w:rPr>
      </w:pPr>
    </w:p>
    <w:p w:rsidR="00983627" w:rsidRDefault="00983627" w:rsidP="002924FB">
      <w:pPr>
        <w:pStyle w:val="BodyText"/>
        <w:ind w:left="0"/>
        <w:jc w:val="both"/>
        <w:rPr>
          <w:lang w:val="ky-KG"/>
        </w:rPr>
      </w:pPr>
    </w:p>
    <w:p w:rsidR="00983627" w:rsidRPr="00AF0301" w:rsidRDefault="00983627" w:rsidP="002924FB">
      <w:pPr>
        <w:pStyle w:val="BodyText"/>
        <w:ind w:left="0"/>
        <w:jc w:val="both"/>
        <w:rPr>
          <w:lang w:val="ky-KG"/>
        </w:rPr>
      </w:pPr>
    </w:p>
    <w:p w:rsidR="00BE2AF6" w:rsidRDefault="00BE2AF6" w:rsidP="00556D55">
      <w:pPr>
        <w:pStyle w:val="Heading7"/>
        <w:numPr>
          <w:ilvl w:val="0"/>
          <w:numId w:val="0"/>
        </w:numPr>
        <w:spacing w:after="240"/>
        <w:jc w:val="center"/>
        <w:rPr>
          <w:rFonts w:asciiTheme="minorHAnsi" w:hAnsiTheme="minorHAnsi"/>
          <w:color w:val="auto"/>
          <w:sz w:val="20"/>
          <w:lang w:val="ky-KG"/>
        </w:rPr>
      </w:pPr>
      <w:r w:rsidRPr="00556D55">
        <w:rPr>
          <w:rFonts w:asciiTheme="minorHAnsi" w:hAnsiTheme="minorHAnsi"/>
          <w:color w:val="auto"/>
          <w:sz w:val="20"/>
          <w:lang w:val="ky-KG"/>
        </w:rPr>
        <w:lastRenderedPageBreak/>
        <w:fldChar w:fldCharType="begin"/>
      </w:r>
      <w:r w:rsidRPr="00556D55">
        <w:rPr>
          <w:rFonts w:asciiTheme="minorHAnsi" w:hAnsiTheme="minorHAnsi"/>
          <w:color w:val="auto"/>
          <w:sz w:val="20"/>
          <w:lang w:val="ky-KG"/>
        </w:rPr>
        <w:instrText xml:space="preserve"> SEQ Рисунок \* ARABIC </w:instrText>
      </w:r>
      <w:r w:rsidRPr="00556D55">
        <w:rPr>
          <w:rFonts w:asciiTheme="minorHAnsi" w:hAnsiTheme="minorHAnsi"/>
          <w:color w:val="auto"/>
          <w:sz w:val="20"/>
          <w:lang w:val="ky-KG"/>
        </w:rPr>
        <w:fldChar w:fldCharType="separate"/>
      </w:r>
      <w:r w:rsidRPr="00556D55">
        <w:rPr>
          <w:rFonts w:asciiTheme="minorHAnsi" w:hAnsiTheme="minorHAnsi"/>
          <w:noProof/>
          <w:color w:val="auto"/>
          <w:sz w:val="20"/>
          <w:lang w:val="ky-KG"/>
        </w:rPr>
        <w:t>3</w:t>
      </w:r>
      <w:r w:rsidRPr="00556D55">
        <w:rPr>
          <w:rFonts w:asciiTheme="minorHAnsi" w:hAnsiTheme="minorHAnsi"/>
          <w:noProof/>
          <w:color w:val="auto"/>
          <w:sz w:val="20"/>
          <w:lang w:val="ky-KG"/>
        </w:rPr>
        <w:fldChar w:fldCharType="end"/>
      </w:r>
      <w:r w:rsidRPr="00556D55">
        <w:rPr>
          <w:rFonts w:asciiTheme="minorHAnsi" w:hAnsiTheme="minorHAnsi"/>
          <w:noProof/>
          <w:color w:val="auto"/>
          <w:sz w:val="20"/>
          <w:lang w:val="ky-KG"/>
        </w:rPr>
        <w:t>-сүрөт</w:t>
      </w:r>
      <w:r w:rsidRPr="00556D55">
        <w:rPr>
          <w:rFonts w:asciiTheme="minorHAnsi" w:hAnsiTheme="minorHAnsi"/>
          <w:color w:val="auto"/>
          <w:sz w:val="20"/>
          <w:lang w:val="ky-KG"/>
        </w:rPr>
        <w:t>. Билим алуу деңгээли (аякталган окутуунун жылдарынын орточо саны, курагы 15 жаш жана андан улуу), эркектер жана аялдар, 2018-2030-жылдар</w:t>
      </w:r>
    </w:p>
    <w:p w:rsidR="00983627" w:rsidRPr="00983627" w:rsidRDefault="00983627" w:rsidP="00983627">
      <w:pPr>
        <w:spacing w:after="0" w:line="240" w:lineRule="auto"/>
        <w:jc w:val="center"/>
        <w:rPr>
          <w:b/>
          <w:sz w:val="20"/>
          <w:szCs w:val="16"/>
          <w:lang w:val="ky-KG"/>
        </w:rPr>
      </w:pPr>
      <w:r w:rsidRPr="00983627">
        <w:rPr>
          <w:b/>
          <w:sz w:val="20"/>
          <w:szCs w:val="16"/>
          <w:lang w:val="ky-KG"/>
        </w:rPr>
        <w:t>15 жаш ана андан улуу курак тобу үчү</w:t>
      </w:r>
      <w:r>
        <w:rPr>
          <w:b/>
          <w:sz w:val="20"/>
          <w:szCs w:val="16"/>
          <w:lang w:val="ky-KG"/>
        </w:rPr>
        <w:t>н окутуу жылдарынын орточо саны</w:t>
      </w:r>
    </w:p>
    <w:p w:rsidR="00F60D65" w:rsidRPr="00983627" w:rsidRDefault="00BE2AF6" w:rsidP="00983627">
      <w:pPr>
        <w:jc w:val="center"/>
        <w:rPr>
          <w:lang w:val="ky-KG"/>
        </w:rPr>
      </w:pPr>
      <w:r w:rsidRPr="00BA0BAE">
        <w:rPr>
          <w:noProof/>
          <w:lang w:val="ru-RU" w:eastAsia="ru-RU"/>
        </w:rPr>
        <w:drawing>
          <wp:inline distT="0" distB="0" distL="0" distR="0" wp14:anchorId="6041D749" wp14:editId="58ECE788">
            <wp:extent cx="4524292" cy="2377092"/>
            <wp:effectExtent l="0" t="0" r="0" b="4445"/>
            <wp:docPr id="15502286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g2pdf_Page_06.png"/>
                    <pic:cNvPicPr/>
                  </pic:nvPicPr>
                  <pic:blipFill rotWithShape="1">
                    <a:blip r:embed="rId135" cstate="print">
                      <a:extLst>
                        <a:ext uri="{28A0092B-C50C-407E-A947-70E740481C1C}">
                          <a14:useLocalDpi xmlns:a14="http://schemas.microsoft.com/office/drawing/2010/main" val="0"/>
                        </a:ext>
                      </a:extLst>
                    </a:blip>
                    <a:srcRect t="5080"/>
                    <a:stretch/>
                  </pic:blipFill>
                  <pic:spPr bwMode="auto">
                    <a:xfrm>
                      <a:off x="0" y="0"/>
                      <a:ext cx="4533312" cy="2381831"/>
                    </a:xfrm>
                    <a:prstGeom prst="rect">
                      <a:avLst/>
                    </a:prstGeom>
                    <a:ln>
                      <a:noFill/>
                    </a:ln>
                    <a:extLst>
                      <a:ext uri="{53640926-AAD7-44D8-BBD7-CCE9431645EC}">
                        <a14:shadowObscured xmlns:a14="http://schemas.microsoft.com/office/drawing/2010/main"/>
                      </a:ext>
                    </a:extLst>
                  </pic:spPr>
                </pic:pic>
              </a:graphicData>
            </a:graphic>
          </wp:inline>
        </w:drawing>
      </w:r>
    </w:p>
    <w:p w:rsidR="00BE2AF6" w:rsidRDefault="00BE2AF6" w:rsidP="00556D55">
      <w:pPr>
        <w:pStyle w:val="BodyText"/>
        <w:ind w:left="0"/>
        <w:jc w:val="both"/>
        <w:rPr>
          <w:lang w:val="ky-KG"/>
        </w:rPr>
      </w:pPr>
      <w:r w:rsidRPr="00AF0301">
        <w:rPr>
          <w:lang w:val="ky-KG"/>
        </w:rPr>
        <w:t xml:space="preserve">Жакында Кыргызстандагы аялдар, эркектерге караганда билимдүүрөөк болуп калышы ыктымал, бирок билим алуу деңгээли </w:t>
      </w:r>
      <w:r w:rsidR="00683CF6" w:rsidRPr="00AF0301">
        <w:rPr>
          <w:lang w:val="ky-KG"/>
        </w:rPr>
        <w:t>гендердик</w:t>
      </w:r>
      <w:r w:rsidRPr="00AF0301">
        <w:rPr>
          <w:lang w:val="ky-KG"/>
        </w:rPr>
        <w:t xml:space="preserve"> </w:t>
      </w:r>
      <w:r w:rsidR="00683CF6" w:rsidRPr="00AF0301">
        <w:rPr>
          <w:lang w:val="ky-KG"/>
        </w:rPr>
        <w:t>теңдик</w:t>
      </w:r>
      <w:r w:rsidRPr="00AF0301">
        <w:rPr>
          <w:lang w:val="ky-KG"/>
        </w:rPr>
        <w:t xml:space="preserve"> өлчөмдөрүнүн бирөө гана болушу мүмкүн, ал эми кыргызстандык аялдар көптөгөн кыйынчылыктар, анын ичине адам укуктарын бузууларга туш болушат. ББнын маалыматтарына ылайык (2012-жылдан тартып) 17.1% аялдар, алар «акыркы 12 ай ичинде дене жагынан жана/же сексуалдык зомбулукка туш болушкандыгы» тууралуу билдиришкен, ал эми аялдардын коомдук жана саясий жашоодогу чечимдерди кабыл алуу мүмкүндүктөрү алсы</w:t>
      </w:r>
      <w:r w:rsidR="00892834" w:rsidRPr="00AF0301">
        <w:rPr>
          <w:lang w:val="ky-KG"/>
        </w:rPr>
        <w:t>з бойдон кал</w:t>
      </w:r>
      <w:r w:rsidRPr="00AF0301">
        <w:rPr>
          <w:lang w:val="ky-KG"/>
        </w:rPr>
        <w:t>ууда. Мажбурлоочу жана эрте никелешүүлөр – өлкөдөгү олуттуу тынчсыздануу үчүн шылтоо, жана алар аялдарга гана эмес, ала</w:t>
      </w:r>
      <w:r w:rsidR="00892834" w:rsidRPr="00AF0301">
        <w:rPr>
          <w:lang w:val="ky-KG"/>
        </w:rPr>
        <w:t>рдын балдарына дагы таасир кыл</w:t>
      </w:r>
      <w:r w:rsidRPr="00AF0301">
        <w:rPr>
          <w:lang w:val="ky-KG"/>
        </w:rPr>
        <w:t>ат: эмпирикалык изилдөө көрсөткөндөй, мажбурлоочу никелешүүдө төрөгөн балдар, төрөлгөн учурда салмагы азыраак болушат</w:t>
      </w:r>
      <w:r w:rsidRPr="00BA0BAE">
        <w:rPr>
          <w:rStyle w:val="FootnoteReference"/>
          <w:rFonts w:cs="Times New Roman"/>
          <w:lang w:val="ky-KG"/>
        </w:rPr>
        <w:footnoteReference w:id="81"/>
      </w:r>
      <w:r w:rsidRPr="00AF0301">
        <w:rPr>
          <w:lang w:val="ky-KG"/>
        </w:rPr>
        <w:t>.</w:t>
      </w:r>
    </w:p>
    <w:p w:rsidR="00F60D65" w:rsidRPr="00AF0301" w:rsidRDefault="00F60D65" w:rsidP="00556D55">
      <w:pPr>
        <w:pStyle w:val="BodyText"/>
        <w:ind w:left="0"/>
        <w:jc w:val="both"/>
        <w:rPr>
          <w:lang w:val="ky-KG"/>
        </w:rPr>
      </w:pPr>
    </w:p>
    <w:p w:rsidR="00BE2AF6" w:rsidRDefault="00BE2AF6" w:rsidP="00556D55">
      <w:pPr>
        <w:pStyle w:val="BodyText"/>
        <w:ind w:left="0"/>
        <w:jc w:val="both"/>
        <w:rPr>
          <w:lang w:val="ky-KG"/>
        </w:rPr>
      </w:pPr>
      <w:r w:rsidRPr="00AF0301">
        <w:rPr>
          <w:lang w:val="ky-KG"/>
        </w:rPr>
        <w:t>2-блокто КСМдеги адам потенциалын өнүктүрүү божомолу тууралуу дагы бир аз маалыматтар келтирилген (билим берүү жана саламаттыкты сактоо)</w:t>
      </w:r>
    </w:p>
    <w:p w:rsidR="00F60D65" w:rsidRPr="00AF0301" w:rsidRDefault="00F60D65" w:rsidP="00556D55">
      <w:pPr>
        <w:pStyle w:val="BodyText"/>
        <w:ind w:left="0"/>
        <w:jc w:val="both"/>
        <w:rPr>
          <w:lang w:val="ky-KG"/>
        </w:rPr>
      </w:pPr>
    </w:p>
    <w:p w:rsidR="00BE2AF6" w:rsidRPr="00F60D65" w:rsidRDefault="00BE2AF6" w:rsidP="00F60D65">
      <w:pPr>
        <w:pStyle w:val="Heading7"/>
        <w:numPr>
          <w:ilvl w:val="0"/>
          <w:numId w:val="0"/>
        </w:numPr>
        <w:spacing w:after="240"/>
        <w:ind w:left="1296" w:hanging="1296"/>
        <w:jc w:val="center"/>
        <w:rPr>
          <w:rFonts w:ascii="Calibri" w:hAnsi="Calibri" w:cs="Times New Roman"/>
          <w:i w:val="0"/>
          <w:color w:val="auto"/>
          <w:lang w:val="ky-KG"/>
        </w:rPr>
      </w:pPr>
      <w:r w:rsidRPr="00F60D65">
        <w:rPr>
          <w:rFonts w:ascii="Calibri" w:hAnsi="Calibri" w:cs="Times New Roman"/>
          <w:i w:val="0"/>
          <w:color w:val="auto"/>
          <w:lang w:val="ky-KG"/>
        </w:rPr>
        <w:lastRenderedPageBreak/>
        <w:t>2-блок. КСМдеги саламаттыкты сактоо жана билим берүүнү божомолдоо жөнүндө</w:t>
      </w:r>
      <w:r w:rsidRPr="00F60D65">
        <w:rPr>
          <w:rStyle w:val="FootnoteReference"/>
          <w:rFonts w:ascii="Calibri" w:hAnsi="Calibri" w:cs="Times New Roman"/>
          <w:i w:val="0"/>
          <w:color w:val="auto"/>
          <w:lang w:val="ky-KG"/>
        </w:rPr>
        <w:footnoteReference w:id="82"/>
      </w:r>
    </w:p>
    <w:tbl>
      <w:tblPr>
        <w:tblStyle w:val="TableGrid"/>
        <w:tblW w:w="0" w:type="auto"/>
        <w:tblInd w:w="108" w:type="dxa"/>
        <w:shd w:val="clear" w:color="auto" w:fill="1F3864" w:themeFill="accent5" w:themeFillShade="80"/>
        <w:tblLook w:val="04A0" w:firstRow="1" w:lastRow="0" w:firstColumn="1" w:lastColumn="0" w:noHBand="0" w:noVBand="1"/>
      </w:tblPr>
      <w:tblGrid>
        <w:gridCol w:w="9098"/>
      </w:tblGrid>
      <w:tr w:rsidR="00F60D65" w:rsidRPr="00165048" w:rsidTr="00F60D65">
        <w:tc>
          <w:tcPr>
            <w:tcW w:w="9214" w:type="dxa"/>
            <w:shd w:val="clear" w:color="auto" w:fill="1F3864" w:themeFill="accent5" w:themeFillShade="80"/>
          </w:tcPr>
          <w:p w:rsidR="00F60D65" w:rsidRPr="00FA15CD" w:rsidRDefault="00F60D65" w:rsidP="00F60D65">
            <w:pPr>
              <w:pStyle w:val="Heading5"/>
              <w:numPr>
                <w:ilvl w:val="0"/>
                <w:numId w:val="0"/>
              </w:numPr>
              <w:ind w:left="1008" w:hanging="1008"/>
              <w:jc w:val="both"/>
              <w:outlineLvl w:val="4"/>
              <w:rPr>
                <w:rFonts w:asciiTheme="minorHAnsi" w:hAnsiTheme="minorHAnsi"/>
                <w:b/>
                <w:color w:val="auto"/>
                <w:sz w:val="20"/>
                <w:lang w:val="ky-KG"/>
              </w:rPr>
            </w:pPr>
            <w:r w:rsidRPr="00FA15CD">
              <w:rPr>
                <w:rFonts w:asciiTheme="minorHAnsi" w:hAnsiTheme="minorHAnsi"/>
                <w:b/>
                <w:color w:val="auto"/>
                <w:sz w:val="20"/>
                <w:lang w:val="ky-KG"/>
              </w:rPr>
              <w:t>Саламаттыкты сактоо</w:t>
            </w:r>
          </w:p>
          <w:p w:rsidR="00F60D65" w:rsidRPr="00FA15CD" w:rsidRDefault="00F60D65" w:rsidP="00F60D65">
            <w:pPr>
              <w:pStyle w:val="BodyText"/>
              <w:ind w:left="0"/>
              <w:jc w:val="both"/>
              <w:rPr>
                <w:sz w:val="20"/>
                <w:lang w:val="ky-KG"/>
              </w:rPr>
            </w:pPr>
            <w:r w:rsidRPr="00FA15CD">
              <w:rPr>
                <w:sz w:val="20"/>
                <w:lang w:val="ky-KG"/>
              </w:rPr>
              <w:t>КСМ 15 конкреттүү себептер боюнча оорулардын жана өлүмдүн божомолун беришет. Бул себептер ДССУнун Эл аралык оорулардын классификациясынын түзүмүнө ылайык топтоштурулган: жугуштуу (инфекциялык) оорулар, жугуштуу эмес оорулар жана кырсык окуялары. Кырсык окуялары андан ары өлүмгө алып келүү менен транспорт кырсыктары, атайын жасалбаган жаракаттар же өлүм, жана атайын жасалган жаракаттар же өлүм (өлтүрүү, өзүн-өзү өлтүрүү ж.б.у.с). Себептердин ичинен ар бири боюнча өлүмү/оорусу тууралуу маалыматтар ДССУнун оорулардын глобалдык түйшүгү боюнча долбоорунан алынышкан.</w:t>
            </w:r>
          </w:p>
          <w:p w:rsidR="00F60D65" w:rsidRPr="00FA15CD" w:rsidRDefault="00F60D65" w:rsidP="00F60D65">
            <w:pPr>
              <w:pStyle w:val="BodyText"/>
              <w:ind w:left="0"/>
              <w:jc w:val="both"/>
              <w:rPr>
                <w:sz w:val="20"/>
                <w:lang w:val="ky-KG"/>
              </w:rPr>
            </w:pPr>
          </w:p>
          <w:p w:rsidR="00FA15CD" w:rsidRDefault="00F60D65" w:rsidP="00F60D65">
            <w:pPr>
              <w:pStyle w:val="BodyText"/>
              <w:ind w:left="0"/>
              <w:jc w:val="both"/>
              <w:rPr>
                <w:sz w:val="20"/>
                <w:lang w:val="ky-KG"/>
              </w:rPr>
            </w:pPr>
            <w:r w:rsidRPr="00FA15CD">
              <w:rPr>
                <w:sz w:val="20"/>
                <w:lang w:val="ky-KG"/>
              </w:rPr>
              <w:t>Өлүмдүн жана оорулардын көрсөткүчтөрү моделде дисталдык жана тике эмес кыймылдоочу факторлордун түзүмүн пайдалануу менен божомолдоштурулат. Дисталдык кыймылдоочу факторлор – бул, убакыттын узак мөөнөтү ичинде өзгөрө турган жана ден соолуктун социалдык детерминанттары менен байланышкан факторлор. Алар саламаттыкты сактоо тармагынын компетенцияларынан тышкары турган чөйрөлөрдөн келип чыгат. Мындай факторлордун мисалдары болуп билим берүү деңгээли, кирешелер жана технологиялар долбоору кызмат кылат. Оорулардын глобалдык түйшүгү (ОГТ) кирешелердин деңгээлдерин аныктаган, билим берүү жана технологиялык прогресс оорулардын жыш учурларын жана таркалуусун дисталдык кыймылдата турган прокси катары аныкталат</w:t>
            </w:r>
            <w:r w:rsidRPr="00FA15CD">
              <w:rPr>
                <w:rStyle w:val="FootnoteReference"/>
                <w:rFonts w:cs="Times New Roman"/>
                <w:sz w:val="20"/>
                <w:lang w:val="ky-KG"/>
              </w:rPr>
              <w:footnoteReference w:id="83"/>
            </w:r>
            <w:r w:rsidRPr="00FA15CD">
              <w:rPr>
                <w:sz w:val="20"/>
                <w:lang w:val="ky-KG"/>
              </w:rPr>
              <w:t xml:space="preserve">. КСМ бул проксини саламаттыкты сактоо чөйрөсүндөгү жыйынтыктарды божомолдоо үчүн дисталдык кыймылдатуучу факторлор катары пайдаланат. </w:t>
            </w:r>
          </w:p>
          <w:p w:rsidR="00FA15CD" w:rsidRDefault="00FA15CD" w:rsidP="00F60D65">
            <w:pPr>
              <w:pStyle w:val="BodyText"/>
              <w:ind w:left="0"/>
              <w:jc w:val="both"/>
              <w:rPr>
                <w:sz w:val="20"/>
                <w:lang w:val="ky-KG"/>
              </w:rPr>
            </w:pPr>
          </w:p>
          <w:p w:rsidR="00F60D65" w:rsidRPr="00FA15CD" w:rsidRDefault="00F60D65" w:rsidP="00F60D65">
            <w:pPr>
              <w:pStyle w:val="BodyText"/>
              <w:ind w:left="0"/>
              <w:jc w:val="both"/>
              <w:rPr>
                <w:sz w:val="20"/>
                <w:lang w:val="ky-KG"/>
              </w:rPr>
            </w:pPr>
            <w:r w:rsidRPr="00FA15CD">
              <w:rPr>
                <w:sz w:val="20"/>
                <w:lang w:val="ky-KG"/>
              </w:rPr>
              <w:t xml:space="preserve">Тике кыймылдатуучу факторлор оорулардын түйшүгүнө тикерээк таасир кылышат. КСМ балдардын тоё тамактанбоосун, дене салмагынын индексин (ДСИ), суу менен жабдууга жана санитарияга жетүү, жана климаттык өзгөрүүсүн оорулардан болгон өлүмдөрдү божомолдоо учурундагы тике кыймылдатуучу факторлор катары жана саламаттыкты сактоо чөйрөсүндөгү жыйынтыктар катары пайдаланат (Хьюджес ж.б., 2011-ж.) КСМ ошондой эле оорулардан болгон өлүмдү төмөндөтүүнүн натыйжасындагы ар түрдүү демографиялык, экономикалык жана социалдык-саясий жыйынтыктарга болжолдоолорду берет. </w:t>
            </w:r>
            <w:proofErr w:type="spellStart"/>
            <w:r w:rsidRPr="00FA15CD">
              <w:rPr>
                <w:sz w:val="20"/>
              </w:rPr>
              <w:t>Төмөндө</w:t>
            </w:r>
            <w:proofErr w:type="spellEnd"/>
            <w:r w:rsidRPr="00FA15CD">
              <w:rPr>
                <w:sz w:val="20"/>
              </w:rPr>
              <w:t xml:space="preserve"> </w:t>
            </w:r>
            <w:proofErr w:type="spellStart"/>
            <w:r w:rsidRPr="00FA15CD">
              <w:rPr>
                <w:sz w:val="20"/>
              </w:rPr>
              <w:t>КСМдеги</w:t>
            </w:r>
            <w:proofErr w:type="spellEnd"/>
            <w:r w:rsidRPr="00FA15CD">
              <w:rPr>
                <w:sz w:val="20"/>
              </w:rPr>
              <w:t xml:space="preserve"> </w:t>
            </w:r>
            <w:proofErr w:type="spellStart"/>
            <w:r w:rsidRPr="00FA15CD">
              <w:rPr>
                <w:sz w:val="20"/>
              </w:rPr>
              <w:t>оорулардын</w:t>
            </w:r>
            <w:proofErr w:type="spellEnd"/>
            <w:r w:rsidRPr="00FA15CD">
              <w:rPr>
                <w:sz w:val="20"/>
              </w:rPr>
              <w:t xml:space="preserve"> </w:t>
            </w:r>
            <w:proofErr w:type="spellStart"/>
            <w:r w:rsidRPr="00FA15CD">
              <w:rPr>
                <w:sz w:val="20"/>
              </w:rPr>
              <w:t>кыймылдатуучу</w:t>
            </w:r>
            <w:proofErr w:type="spellEnd"/>
            <w:r w:rsidRPr="00FA15CD">
              <w:rPr>
                <w:sz w:val="20"/>
              </w:rPr>
              <w:t xml:space="preserve"> </w:t>
            </w:r>
            <w:proofErr w:type="spellStart"/>
            <w:r w:rsidRPr="00FA15CD">
              <w:rPr>
                <w:sz w:val="20"/>
              </w:rPr>
              <w:t>факторлорунун</w:t>
            </w:r>
            <w:proofErr w:type="spellEnd"/>
            <w:r w:rsidRPr="00FA15CD">
              <w:rPr>
                <w:sz w:val="20"/>
              </w:rPr>
              <w:t xml:space="preserve"> </w:t>
            </w:r>
            <w:proofErr w:type="spellStart"/>
            <w:r w:rsidRPr="00FA15CD">
              <w:rPr>
                <w:sz w:val="20"/>
              </w:rPr>
              <w:t>жөнөкөй</w:t>
            </w:r>
            <w:proofErr w:type="spellEnd"/>
            <w:r w:rsidRPr="00FA15CD">
              <w:rPr>
                <w:sz w:val="20"/>
              </w:rPr>
              <w:t xml:space="preserve"> </w:t>
            </w:r>
            <w:proofErr w:type="spellStart"/>
            <w:r w:rsidRPr="00FA15CD">
              <w:rPr>
                <w:sz w:val="20"/>
              </w:rPr>
              <w:t>схемалык</w:t>
            </w:r>
            <w:proofErr w:type="spellEnd"/>
            <w:r w:rsidRPr="00FA15CD">
              <w:rPr>
                <w:sz w:val="20"/>
              </w:rPr>
              <w:t xml:space="preserve"> </w:t>
            </w:r>
            <w:proofErr w:type="spellStart"/>
            <w:r w:rsidRPr="00FA15CD">
              <w:rPr>
                <w:sz w:val="20"/>
              </w:rPr>
              <w:t>сүрөттөлүшү</w:t>
            </w:r>
            <w:proofErr w:type="spellEnd"/>
            <w:r w:rsidRPr="00FA15CD">
              <w:rPr>
                <w:sz w:val="20"/>
              </w:rPr>
              <w:t xml:space="preserve"> </w:t>
            </w:r>
            <w:proofErr w:type="spellStart"/>
            <w:r w:rsidRPr="00FA15CD">
              <w:rPr>
                <w:sz w:val="20"/>
              </w:rPr>
              <w:t>келтирилген</w:t>
            </w:r>
            <w:proofErr w:type="spellEnd"/>
            <w:r w:rsidRPr="00FA15CD">
              <w:rPr>
                <w:sz w:val="20"/>
              </w:rPr>
              <w:t>:</w:t>
            </w:r>
          </w:p>
          <w:p w:rsidR="00F60D65" w:rsidRPr="00FA15CD" w:rsidRDefault="00FA15CD" w:rsidP="00FA15CD">
            <w:pPr>
              <w:shd w:val="clear" w:color="auto" w:fill="FFFFFF" w:themeFill="background1"/>
              <w:jc w:val="both"/>
              <w:rPr>
                <w:rFonts w:ascii="Times New Roman" w:hAnsi="Times New Roman" w:cs="Times New Roman"/>
                <w:lang w:val="ky-KG"/>
              </w:rPr>
            </w:pPr>
            <w:r w:rsidRPr="00BA0BAE">
              <w:rPr>
                <w:rFonts w:ascii="Times New Roman" w:hAnsi="Times New Roman" w:cs="Times New Roman"/>
                <w:noProof/>
                <w:lang w:val="ru-RU" w:eastAsia="ru-RU"/>
              </w:rPr>
              <mc:AlternateContent>
                <mc:Choice Requires="wpg">
                  <w:drawing>
                    <wp:inline distT="0" distB="0" distL="0" distR="0" wp14:anchorId="3BD79E55" wp14:editId="59E1E5A4">
                      <wp:extent cx="5515660" cy="1902006"/>
                      <wp:effectExtent l="19050" t="19050" r="46990" b="60325"/>
                      <wp:docPr id="51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60" cy="1902006"/>
                                <a:chOff x="0" y="0"/>
                                <a:chExt cx="58229" cy="20433"/>
                              </a:xfrm>
                            </wpg:grpSpPr>
                            <wps:wsp>
                              <wps:cNvPr id="518" name="Скругленный прямоугольник 14"/>
                              <wps:cNvSpPr>
                                <a:spLocks noChangeArrowheads="1"/>
                              </wps:cNvSpPr>
                              <wps:spPr bwMode="auto">
                                <a:xfrm>
                                  <a:off x="0" y="0"/>
                                  <a:ext cx="11493" cy="11430"/>
                                </a:xfrm>
                                <a:prstGeom prst="roundRect">
                                  <a:avLst>
                                    <a:gd name="adj" fmla="val 16667"/>
                                  </a:avLst>
                                </a:prstGeom>
                                <a:solidFill>
                                  <a:schemeClr val="accent1">
                                    <a:lumMod val="100000"/>
                                    <a:lumOff val="0"/>
                                  </a:schemeClr>
                                </a:solid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wps:spPr>
                              <wps:txbx>
                                <w:txbxContent>
                                  <w:p w:rsidR="00716FE8" w:rsidRPr="00AB08A7" w:rsidRDefault="00716FE8" w:rsidP="00FA15CD">
                                    <w:pPr>
                                      <w:tabs>
                                        <w:tab w:val="left" w:pos="180"/>
                                      </w:tabs>
                                      <w:spacing w:after="0"/>
                                      <w:jc w:val="center"/>
                                      <w:rPr>
                                        <w:b/>
                                        <w:sz w:val="16"/>
                                        <w:szCs w:val="16"/>
                                        <w:lang w:val="ru-RU"/>
                                      </w:rPr>
                                    </w:pPr>
                                    <w:proofErr w:type="spellStart"/>
                                    <w:r w:rsidRPr="00AB08A7">
                                      <w:rPr>
                                        <w:b/>
                                        <w:sz w:val="16"/>
                                        <w:szCs w:val="16"/>
                                        <w:lang w:val="ru-RU"/>
                                      </w:rPr>
                                      <w:t>Дистал</w:t>
                                    </w:r>
                                    <w:r>
                                      <w:rPr>
                                        <w:b/>
                                        <w:sz w:val="16"/>
                                        <w:szCs w:val="16"/>
                                        <w:lang w:val="ru-RU"/>
                                      </w:rPr>
                                      <w:t>дык</w:t>
                                    </w:r>
                                    <w:proofErr w:type="spellEnd"/>
                                    <w:r w:rsidRPr="00AB08A7">
                                      <w:rPr>
                                        <w:b/>
                                        <w:sz w:val="16"/>
                                        <w:szCs w:val="16"/>
                                        <w:lang w:val="ru-RU"/>
                                      </w:rPr>
                                      <w:t xml:space="preserve"> </w:t>
                                    </w:r>
                                    <w:proofErr w:type="spellStart"/>
                                    <w:r w:rsidRPr="00AB08A7">
                                      <w:rPr>
                                        <w:b/>
                                        <w:sz w:val="16"/>
                                        <w:szCs w:val="16"/>
                                        <w:lang w:val="ru-RU"/>
                                      </w:rPr>
                                      <w:t>фактор</w:t>
                                    </w:r>
                                    <w:r>
                                      <w:rPr>
                                        <w:b/>
                                        <w:sz w:val="16"/>
                                        <w:szCs w:val="16"/>
                                        <w:lang w:val="ru-RU"/>
                                      </w:rPr>
                                      <w:t>лор</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Pr>
                                        <w:sz w:val="16"/>
                                        <w:szCs w:val="16"/>
                                        <w:lang w:val="ru-RU"/>
                                      </w:rPr>
                                      <w:t>Киреше</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Pr>
                                        <w:sz w:val="16"/>
                                        <w:szCs w:val="16"/>
                                        <w:lang w:val="ru-RU"/>
                                      </w:rPr>
                                      <w:t>Билим</w:t>
                                    </w:r>
                                    <w:proofErr w:type="spellEnd"/>
                                    <w:r>
                                      <w:rPr>
                                        <w:sz w:val="16"/>
                                        <w:szCs w:val="16"/>
                                        <w:lang w:val="ru-RU"/>
                                      </w:rPr>
                                      <w:t xml:space="preserve"> </w:t>
                                    </w:r>
                                    <w:proofErr w:type="spellStart"/>
                                    <w:r>
                                      <w:rPr>
                                        <w:sz w:val="16"/>
                                        <w:szCs w:val="16"/>
                                        <w:lang w:val="ru-RU"/>
                                      </w:rPr>
                                      <w:t>берүү</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sidRPr="00AB08A7">
                                      <w:rPr>
                                        <w:sz w:val="16"/>
                                        <w:szCs w:val="16"/>
                                        <w:lang w:val="ru-RU"/>
                                      </w:rPr>
                                      <w:t>Технологи</w:t>
                                    </w:r>
                                    <w:r>
                                      <w:rPr>
                                        <w:sz w:val="16"/>
                                        <w:szCs w:val="16"/>
                                        <w:lang w:val="ru-RU"/>
                                      </w:rPr>
                                      <w:t>ялык</w:t>
                                    </w:r>
                                    <w:proofErr w:type="spellEnd"/>
                                    <w:r>
                                      <w:rPr>
                                        <w:sz w:val="16"/>
                                        <w:szCs w:val="16"/>
                                        <w:lang w:val="ru-RU"/>
                                      </w:rPr>
                                      <w:t xml:space="preserve"> </w:t>
                                    </w:r>
                                    <w:r w:rsidRPr="00AB08A7">
                                      <w:rPr>
                                        <w:sz w:val="16"/>
                                        <w:szCs w:val="16"/>
                                        <w:lang w:val="ru-RU"/>
                                      </w:rPr>
                                      <w:t>прогресс</w:t>
                                    </w:r>
                                  </w:p>
                                  <w:p w:rsidR="00716FE8" w:rsidRPr="00AB08A7" w:rsidRDefault="00716FE8" w:rsidP="00FA15CD">
                                    <w:pPr>
                                      <w:jc w:val="center"/>
                                      <w:rPr>
                                        <w:sz w:val="16"/>
                                        <w:szCs w:val="16"/>
                                        <w:lang w:val="ru-RU"/>
                                      </w:rPr>
                                    </w:pPr>
                                  </w:p>
                                </w:txbxContent>
                              </wps:txbx>
                              <wps:bodyPr rot="0" vert="horz" wrap="square" lIns="0" tIns="0" rIns="0" bIns="0" anchor="ctr" anchorCtr="0" upright="1">
                                <a:noAutofit/>
                              </wps:bodyPr>
                            </wps:wsp>
                            <wps:wsp>
                              <wps:cNvPr id="519" name="Скругленный прямоугольник 15"/>
                              <wps:cNvSpPr>
                                <a:spLocks noChangeArrowheads="1"/>
                              </wps:cNvSpPr>
                              <wps:spPr bwMode="auto">
                                <a:xfrm>
                                  <a:off x="13652" y="5187"/>
                                  <a:ext cx="17250" cy="15246"/>
                                </a:xfrm>
                                <a:prstGeom prst="roundRect">
                                  <a:avLst>
                                    <a:gd name="adj" fmla="val 16667"/>
                                  </a:avLst>
                                </a:prstGeom>
                                <a:solidFill>
                                  <a:schemeClr val="accent1">
                                    <a:lumMod val="100000"/>
                                    <a:lumOff val="0"/>
                                  </a:schemeClr>
                                </a:solid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wps:spPr>
                              <wps:txbx>
                                <w:txbxContent>
                                  <w:p w:rsidR="00716FE8" w:rsidRPr="00AB08A7" w:rsidRDefault="00716FE8" w:rsidP="00FA15CD">
                                    <w:pPr>
                                      <w:spacing w:after="0"/>
                                      <w:rPr>
                                        <w:b/>
                                        <w:sz w:val="16"/>
                                        <w:szCs w:val="16"/>
                                        <w:lang w:val="ru-RU"/>
                                      </w:rPr>
                                    </w:pPr>
                                    <w:r>
                                      <w:rPr>
                                        <w:b/>
                                        <w:sz w:val="16"/>
                                        <w:szCs w:val="16"/>
                                        <w:lang w:val="ru-RU"/>
                                      </w:rPr>
                                      <w:t xml:space="preserve">Тике </w:t>
                                    </w:r>
                                    <w:proofErr w:type="spellStart"/>
                                    <w:r w:rsidRPr="00AB08A7">
                                      <w:rPr>
                                        <w:b/>
                                        <w:sz w:val="16"/>
                                        <w:szCs w:val="16"/>
                                        <w:lang w:val="ru-RU"/>
                                      </w:rPr>
                                      <w:t>фактор</w:t>
                                    </w:r>
                                    <w:r>
                                      <w:rPr>
                                        <w:b/>
                                        <w:sz w:val="16"/>
                                        <w:szCs w:val="16"/>
                                        <w:lang w:val="ru-RU"/>
                                      </w:rPr>
                                      <w:t>лор</w:t>
                                    </w:r>
                                    <w:proofErr w:type="spellEnd"/>
                                  </w:p>
                                  <w:p w:rsidR="00716FE8"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Балдардын</w:t>
                                    </w:r>
                                    <w:proofErr w:type="spellEnd"/>
                                    <w:r>
                                      <w:rPr>
                                        <w:sz w:val="16"/>
                                        <w:szCs w:val="16"/>
                                        <w:lang w:val="ru-RU"/>
                                      </w:rPr>
                                      <w:t xml:space="preserve"> тоё </w:t>
                                    </w:r>
                                    <w:proofErr w:type="spellStart"/>
                                    <w:r>
                                      <w:rPr>
                                        <w:sz w:val="16"/>
                                        <w:szCs w:val="16"/>
                                        <w:lang w:val="ru-RU"/>
                                      </w:rPr>
                                      <w:t>тамактанбоосу</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r>
                                      <w:rPr>
                                        <w:sz w:val="16"/>
                                        <w:szCs w:val="16"/>
                                        <w:lang w:val="ru-RU"/>
                                      </w:rPr>
                                      <w:t xml:space="preserve">Дене </w:t>
                                    </w:r>
                                    <w:proofErr w:type="spellStart"/>
                                    <w:r>
                                      <w:rPr>
                                        <w:sz w:val="16"/>
                                        <w:szCs w:val="16"/>
                                        <w:lang w:val="ru-RU"/>
                                      </w:rPr>
                                      <w:t>салмагынын</w:t>
                                    </w:r>
                                    <w:proofErr w:type="spellEnd"/>
                                    <w:r>
                                      <w:rPr>
                                        <w:sz w:val="16"/>
                                        <w:szCs w:val="16"/>
                                        <w:lang w:val="ru-RU"/>
                                      </w:rPr>
                                      <w:t xml:space="preserve"> </w:t>
                                    </w:r>
                                    <w:proofErr w:type="spellStart"/>
                                    <w:r>
                                      <w:rPr>
                                        <w:sz w:val="16"/>
                                        <w:szCs w:val="16"/>
                                        <w:lang w:val="ru-RU"/>
                                      </w:rPr>
                                      <w:t>и</w:t>
                                    </w:r>
                                    <w:r w:rsidRPr="00AB08A7">
                                      <w:rPr>
                                        <w:sz w:val="16"/>
                                        <w:szCs w:val="16"/>
                                        <w:lang w:val="ru-RU"/>
                                      </w:rPr>
                                      <w:t>ндекс</w:t>
                                    </w:r>
                                    <w:r>
                                      <w:rPr>
                                        <w:sz w:val="16"/>
                                        <w:szCs w:val="16"/>
                                        <w:lang w:val="ru-RU"/>
                                      </w:rPr>
                                      <w:t>и</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Чылым</w:t>
                                    </w:r>
                                    <w:proofErr w:type="spellEnd"/>
                                    <w:r>
                                      <w:rPr>
                                        <w:sz w:val="16"/>
                                        <w:szCs w:val="16"/>
                                        <w:lang w:val="ru-RU"/>
                                      </w:rPr>
                                      <w:t xml:space="preserve"> </w:t>
                                    </w:r>
                                    <w:proofErr w:type="spellStart"/>
                                    <w:r>
                                      <w:rPr>
                                        <w:sz w:val="16"/>
                                        <w:szCs w:val="16"/>
                                        <w:lang w:val="ru-RU"/>
                                      </w:rPr>
                                      <w:t>чегүү</w:t>
                                    </w:r>
                                    <w:proofErr w:type="spellEnd"/>
                                  </w:p>
                                  <w:p w:rsidR="00716FE8"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sidRPr="00C62FEE">
                                      <w:rPr>
                                        <w:sz w:val="16"/>
                                        <w:szCs w:val="16"/>
                                        <w:lang w:val="ru-RU"/>
                                      </w:rPr>
                                      <w:t>Суу</w:t>
                                    </w:r>
                                    <w:proofErr w:type="spellEnd"/>
                                    <w:r w:rsidRPr="00C62FEE">
                                      <w:rPr>
                                        <w:sz w:val="16"/>
                                        <w:szCs w:val="16"/>
                                        <w:lang w:val="ru-RU"/>
                                      </w:rPr>
                                      <w:t xml:space="preserve"> </w:t>
                                    </w:r>
                                    <w:proofErr w:type="spellStart"/>
                                    <w:r w:rsidRPr="00C62FEE">
                                      <w:rPr>
                                        <w:sz w:val="16"/>
                                        <w:szCs w:val="16"/>
                                        <w:lang w:val="ru-RU"/>
                                      </w:rPr>
                                      <w:t>жабдуусуна</w:t>
                                    </w:r>
                                    <w:proofErr w:type="spellEnd"/>
                                    <w:r w:rsidRPr="00C62FEE">
                                      <w:rPr>
                                        <w:sz w:val="16"/>
                                        <w:szCs w:val="16"/>
                                        <w:lang w:val="ru-RU"/>
                                      </w:rPr>
                                      <w:t xml:space="preserve"> </w:t>
                                    </w:r>
                                    <w:proofErr w:type="spellStart"/>
                                    <w:r w:rsidRPr="00C62FEE">
                                      <w:rPr>
                                        <w:sz w:val="16"/>
                                        <w:szCs w:val="16"/>
                                        <w:lang w:val="ru-RU"/>
                                      </w:rPr>
                                      <w:t>жана</w:t>
                                    </w:r>
                                    <w:proofErr w:type="spellEnd"/>
                                    <w:r w:rsidRPr="00C62FEE">
                                      <w:rPr>
                                        <w:sz w:val="16"/>
                                        <w:szCs w:val="16"/>
                                        <w:lang w:val="ru-RU"/>
                                      </w:rPr>
                                      <w:t xml:space="preserve"> </w:t>
                                    </w:r>
                                    <w:proofErr w:type="spellStart"/>
                                    <w:r w:rsidRPr="00C62FEE">
                                      <w:rPr>
                                        <w:sz w:val="16"/>
                                        <w:szCs w:val="16"/>
                                        <w:lang w:val="ru-RU"/>
                                      </w:rPr>
                                      <w:t>санитарияга</w:t>
                                    </w:r>
                                    <w:proofErr w:type="spellEnd"/>
                                    <w:r w:rsidRPr="00C62FEE">
                                      <w:rPr>
                                        <w:sz w:val="16"/>
                                        <w:szCs w:val="16"/>
                                        <w:lang w:val="ru-RU"/>
                                      </w:rPr>
                                      <w:t xml:space="preserve"> карата </w:t>
                                    </w:r>
                                    <w:proofErr w:type="spellStart"/>
                                    <w:r w:rsidRPr="00C62FEE">
                                      <w:rPr>
                                        <w:sz w:val="16"/>
                                        <w:szCs w:val="16"/>
                                        <w:lang w:val="ru-RU"/>
                                      </w:rPr>
                                      <w:t>жеткиликтүүлүк</w:t>
                                    </w:r>
                                    <w:proofErr w:type="spellEnd"/>
                                  </w:p>
                                  <w:p w:rsidR="00716FE8" w:rsidRPr="00C62FEE"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Абанын</w:t>
                                    </w:r>
                                    <w:proofErr w:type="spellEnd"/>
                                    <w:r>
                                      <w:rPr>
                                        <w:sz w:val="16"/>
                                        <w:szCs w:val="16"/>
                                        <w:lang w:val="ru-RU"/>
                                      </w:rPr>
                                      <w:t xml:space="preserve"> </w:t>
                                    </w:r>
                                    <w:proofErr w:type="spellStart"/>
                                    <w:r>
                                      <w:rPr>
                                        <w:sz w:val="16"/>
                                        <w:szCs w:val="16"/>
                                        <w:lang w:val="ru-RU"/>
                                      </w:rPr>
                                      <w:t>булгануусу</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sidRPr="00AB08A7">
                                      <w:rPr>
                                        <w:sz w:val="16"/>
                                        <w:szCs w:val="16"/>
                                        <w:lang w:val="ru-RU"/>
                                      </w:rPr>
                                      <w:t>климат</w:t>
                                    </w:r>
                                    <w:r>
                                      <w:rPr>
                                        <w:sz w:val="16"/>
                                        <w:szCs w:val="16"/>
                                        <w:lang w:val="ru-RU"/>
                                      </w:rPr>
                                      <w:t>тын</w:t>
                                    </w:r>
                                    <w:proofErr w:type="spellEnd"/>
                                    <w:r>
                                      <w:rPr>
                                        <w:sz w:val="16"/>
                                        <w:szCs w:val="16"/>
                                        <w:lang w:val="ru-RU"/>
                                      </w:rPr>
                                      <w:t xml:space="preserve"> </w:t>
                                    </w:r>
                                    <w:proofErr w:type="spellStart"/>
                                    <w:r>
                                      <w:rPr>
                                        <w:sz w:val="16"/>
                                        <w:szCs w:val="16"/>
                                        <w:lang w:val="ru-RU"/>
                                      </w:rPr>
                                      <w:t>өзгөрүүсү</w:t>
                                    </w:r>
                                    <w:proofErr w:type="spellEnd"/>
                                    <w:r w:rsidRPr="00AB08A7">
                                      <w:rPr>
                                        <w:sz w:val="16"/>
                                        <w:szCs w:val="16"/>
                                        <w:lang w:val="ru-RU"/>
                                      </w:rPr>
                                      <w:t xml:space="preserve"> </w:t>
                                    </w:r>
                                  </w:p>
                                </w:txbxContent>
                              </wps:txbx>
                              <wps:bodyPr rot="0" vert="horz" wrap="square" lIns="0" tIns="0" rIns="0" bIns="0" anchor="ctr" anchorCtr="0" upright="1">
                                <a:noAutofit/>
                              </wps:bodyPr>
                            </wps:wsp>
                            <wps:wsp>
                              <wps:cNvPr id="520" name="Скругленный прямоугольник 16"/>
                              <wps:cNvSpPr>
                                <a:spLocks noChangeArrowheads="1"/>
                              </wps:cNvSpPr>
                              <wps:spPr bwMode="auto">
                                <a:xfrm>
                                  <a:off x="32744" y="6380"/>
                                  <a:ext cx="10045" cy="11493"/>
                                </a:xfrm>
                                <a:prstGeom prst="roundRect">
                                  <a:avLst>
                                    <a:gd name="adj" fmla="val 16667"/>
                                  </a:avLst>
                                </a:prstGeom>
                                <a:solidFill>
                                  <a:schemeClr val="accent1">
                                    <a:lumMod val="100000"/>
                                    <a:lumOff val="0"/>
                                  </a:schemeClr>
                                </a:solid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wps:spPr>
                              <wps:txbx>
                                <w:txbxContent>
                                  <w:p w:rsidR="00716FE8" w:rsidRPr="00AB08A7" w:rsidRDefault="00716FE8" w:rsidP="00FA15CD">
                                    <w:pPr>
                                      <w:jc w:val="center"/>
                                      <w:rPr>
                                        <w:sz w:val="16"/>
                                        <w:szCs w:val="16"/>
                                        <w:lang w:val="ru-RU"/>
                                      </w:rPr>
                                    </w:pPr>
                                    <w:proofErr w:type="spellStart"/>
                                    <w:r>
                                      <w:rPr>
                                        <w:sz w:val="16"/>
                                        <w:szCs w:val="16"/>
                                        <w:lang w:val="ru-RU"/>
                                      </w:rPr>
                                      <w:t>Оорулардан</w:t>
                                    </w:r>
                                    <w:proofErr w:type="spellEnd"/>
                                    <w:r>
                                      <w:rPr>
                                        <w:sz w:val="16"/>
                                        <w:szCs w:val="16"/>
                                        <w:lang w:val="ru-RU"/>
                                      </w:rPr>
                                      <w:t xml:space="preserve"> </w:t>
                                    </w:r>
                                    <w:proofErr w:type="spellStart"/>
                                    <w:r>
                                      <w:rPr>
                                        <w:sz w:val="16"/>
                                        <w:szCs w:val="16"/>
                                        <w:lang w:val="ru-RU"/>
                                      </w:rPr>
                                      <w:t>болгон</w:t>
                                    </w:r>
                                    <w:proofErr w:type="spellEnd"/>
                                    <w:r>
                                      <w:rPr>
                                        <w:sz w:val="16"/>
                                        <w:szCs w:val="16"/>
                                        <w:lang w:val="ru-RU"/>
                                      </w:rPr>
                                      <w:t xml:space="preserve"> </w:t>
                                    </w:r>
                                    <w:proofErr w:type="spellStart"/>
                                    <w:r>
                                      <w:rPr>
                                        <w:sz w:val="16"/>
                                        <w:szCs w:val="16"/>
                                        <w:lang w:val="ru-RU"/>
                                      </w:rPr>
                                      <w:t>өлүмдөр</w:t>
                                    </w:r>
                                    <w:proofErr w:type="spellEnd"/>
                                  </w:p>
                                </w:txbxContent>
                              </wps:txbx>
                              <wps:bodyPr rot="0" vert="horz" wrap="square" lIns="91440" tIns="45720" rIns="91440" bIns="45720" anchor="ctr" anchorCtr="0" upright="1">
                                <a:noAutofit/>
                              </wps:bodyPr>
                            </wps:wsp>
                            <wps:wsp>
                              <wps:cNvPr id="521" name="Скругленный прямоугольник 17"/>
                              <wps:cNvSpPr>
                                <a:spLocks noChangeArrowheads="1"/>
                              </wps:cNvSpPr>
                              <wps:spPr bwMode="auto">
                                <a:xfrm>
                                  <a:off x="44640" y="6223"/>
                                  <a:ext cx="13589" cy="11430"/>
                                </a:xfrm>
                                <a:prstGeom prst="roundRect">
                                  <a:avLst>
                                    <a:gd name="adj" fmla="val 16667"/>
                                  </a:avLst>
                                </a:prstGeom>
                                <a:solidFill>
                                  <a:schemeClr val="accent1">
                                    <a:lumMod val="100000"/>
                                    <a:lumOff val="0"/>
                                  </a:schemeClr>
                                </a:solid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wps:spPr>
                              <wps:txbx>
                                <w:txbxContent>
                                  <w:p w:rsidR="00716FE8" w:rsidRPr="00AB08A7" w:rsidRDefault="00716FE8" w:rsidP="00FA15CD">
                                    <w:pPr>
                                      <w:spacing w:after="0"/>
                                      <w:jc w:val="center"/>
                                      <w:rPr>
                                        <w:b/>
                                        <w:sz w:val="16"/>
                                        <w:szCs w:val="16"/>
                                        <w:lang w:val="ru-RU"/>
                                      </w:rPr>
                                    </w:pPr>
                                    <w:proofErr w:type="spellStart"/>
                                    <w:r>
                                      <w:rPr>
                                        <w:b/>
                                        <w:sz w:val="16"/>
                                        <w:szCs w:val="16"/>
                                        <w:lang w:val="ru-RU"/>
                                      </w:rPr>
                                      <w:t>Жыйынтыктары</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Pr>
                                        <w:sz w:val="16"/>
                                        <w:szCs w:val="16"/>
                                        <w:lang w:val="ru-RU"/>
                                      </w:rPr>
                                      <w:t>Саламаттыкты</w:t>
                                    </w:r>
                                    <w:proofErr w:type="spellEnd"/>
                                    <w:r>
                                      <w:rPr>
                                        <w:sz w:val="16"/>
                                        <w:szCs w:val="16"/>
                                        <w:lang w:val="ru-RU"/>
                                      </w:rPr>
                                      <w:t xml:space="preserve"> </w:t>
                                    </w:r>
                                    <w:proofErr w:type="spellStart"/>
                                    <w:r>
                                      <w:rPr>
                                        <w:sz w:val="16"/>
                                        <w:szCs w:val="16"/>
                                        <w:lang w:val="ru-RU"/>
                                      </w:rPr>
                                      <w:t>сактоо</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Демографи</w:t>
                                    </w:r>
                                    <w:r>
                                      <w:rPr>
                                        <w:sz w:val="16"/>
                                        <w:szCs w:val="16"/>
                                        <w:lang w:val="ru-RU"/>
                                      </w:rPr>
                                      <w:t>ялык</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Экономи</w:t>
                                    </w:r>
                                    <w:r>
                                      <w:rPr>
                                        <w:sz w:val="16"/>
                                        <w:szCs w:val="16"/>
                                        <w:lang w:val="ru-RU"/>
                                      </w:rPr>
                                      <w:t>ялык</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Социал</w:t>
                                    </w:r>
                                    <w:r>
                                      <w:rPr>
                                        <w:sz w:val="16"/>
                                        <w:szCs w:val="16"/>
                                        <w:lang w:val="ru-RU"/>
                                      </w:rPr>
                                      <w:t>дык</w:t>
                                    </w:r>
                                    <w:r w:rsidRPr="00AB08A7">
                                      <w:rPr>
                                        <w:sz w:val="16"/>
                                        <w:szCs w:val="16"/>
                                        <w:lang w:val="ru-RU"/>
                                      </w:rPr>
                                      <w:t>-</w:t>
                                    </w:r>
                                    <w:r>
                                      <w:rPr>
                                        <w:sz w:val="16"/>
                                        <w:szCs w:val="16"/>
                                        <w:lang w:val="ru-RU"/>
                                      </w:rPr>
                                      <w:t>саясий</w:t>
                                    </w:r>
                                    <w:proofErr w:type="spellEnd"/>
                                  </w:p>
                                </w:txbxContent>
                              </wps:txbx>
                              <wps:bodyPr rot="0" vert="horz" wrap="square" lIns="0" tIns="0" rIns="0" bIns="0" anchor="ctr" anchorCtr="0" upright="1">
                                <a:noAutofit/>
                              </wps:bodyPr>
                            </wps:wsp>
                            <wps:wsp>
                              <wps:cNvPr id="522" name="Прямая соединительная линия 20"/>
                              <wps:cNvCnPr>
                                <a:cxnSpLocks noChangeShapeType="1"/>
                              </wps:cNvCnPr>
                              <wps:spPr bwMode="auto">
                                <a:xfrm>
                                  <a:off x="11176" y="3492"/>
                                  <a:ext cx="26098" cy="0"/>
                                </a:xfrm>
                                <a:prstGeom prst="line">
                                  <a:avLst/>
                                </a:prstGeom>
                                <a:no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s:wsp>
                              <wps:cNvPr id="523" name="Прямая со стрелкой 21"/>
                              <wps:cNvCnPr>
                                <a:cxnSpLocks noChangeShapeType="1"/>
                              </wps:cNvCnPr>
                              <wps:spPr bwMode="auto">
                                <a:xfrm>
                                  <a:off x="42481" y="11811"/>
                                  <a:ext cx="2159" cy="0"/>
                                </a:xfrm>
                                <a:prstGeom prst="straightConnector1">
                                  <a:avLst/>
                                </a:prstGeom>
                                <a:noFill/>
                                <a:ln w="38100">
                                  <a:solidFill>
                                    <a:schemeClr val="bg1">
                                      <a:lumMod val="100000"/>
                                      <a:lumOff val="0"/>
                                    </a:schemeClr>
                                  </a:solidFill>
                                  <a:round/>
                                  <a:headEnd/>
                                  <a:tailEnd type="arrow" w="med" len="me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s:wsp>
                              <wps:cNvPr id="524" name="Прямая со стрелкой 22"/>
                              <wps:cNvCnPr>
                                <a:cxnSpLocks noChangeShapeType="1"/>
                              </wps:cNvCnPr>
                              <wps:spPr bwMode="auto">
                                <a:xfrm>
                                  <a:off x="31032" y="11654"/>
                                  <a:ext cx="2096" cy="0"/>
                                </a:xfrm>
                                <a:prstGeom prst="straightConnector1">
                                  <a:avLst/>
                                </a:prstGeom>
                                <a:noFill/>
                                <a:ln w="38100">
                                  <a:solidFill>
                                    <a:schemeClr val="bg1">
                                      <a:lumMod val="100000"/>
                                      <a:lumOff val="0"/>
                                    </a:schemeClr>
                                  </a:solidFill>
                                  <a:round/>
                                  <a:headEnd/>
                                  <a:tailEnd type="arrow" w="med" len="me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s:wsp>
                              <wps:cNvPr id="525" name="Прямая со стрелкой 23"/>
                              <wps:cNvCnPr>
                                <a:cxnSpLocks noChangeShapeType="1"/>
                              </wps:cNvCnPr>
                              <wps:spPr bwMode="auto">
                                <a:xfrm>
                                  <a:off x="37274" y="3492"/>
                                  <a:ext cx="0" cy="2731"/>
                                </a:xfrm>
                                <a:prstGeom prst="straightConnector1">
                                  <a:avLst/>
                                </a:prstGeom>
                                <a:noFill/>
                                <a:ln w="38100">
                                  <a:solidFill>
                                    <a:schemeClr val="bg1">
                                      <a:lumMod val="100000"/>
                                      <a:lumOff val="0"/>
                                    </a:schemeClr>
                                  </a:solidFill>
                                  <a:round/>
                                  <a:headEnd/>
                                  <a:tailEnd type="arrow" w="med" len="me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s:wsp>
                              <wps:cNvPr id="526" name="Прямая соединительная линия 24"/>
                              <wps:cNvCnPr>
                                <a:cxnSpLocks noChangeShapeType="1"/>
                              </wps:cNvCnPr>
                              <wps:spPr bwMode="auto">
                                <a:xfrm>
                                  <a:off x="12382" y="3492"/>
                                  <a:ext cx="0" cy="8319"/>
                                </a:xfrm>
                                <a:prstGeom prst="line">
                                  <a:avLst/>
                                </a:prstGeom>
                                <a:noFill/>
                                <a:ln w="38100">
                                  <a:solidFill>
                                    <a:schemeClr val="bg1">
                                      <a:lumMod val="100000"/>
                                      <a:lumOff val="0"/>
                                    </a:schemeClr>
                                  </a:solidFill>
                                  <a:round/>
                                  <a:headEnd/>
                                  <a:tailEn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s:wsp>
                              <wps:cNvPr id="527" name="Прямая со стрелкой 25"/>
                              <wps:cNvCnPr>
                                <a:cxnSpLocks noChangeShapeType="1"/>
                              </wps:cNvCnPr>
                              <wps:spPr bwMode="auto">
                                <a:xfrm>
                                  <a:off x="12382" y="11811"/>
                                  <a:ext cx="1588" cy="0"/>
                                </a:xfrm>
                                <a:prstGeom prst="straightConnector1">
                                  <a:avLst/>
                                </a:prstGeom>
                                <a:noFill/>
                                <a:ln w="38100">
                                  <a:solidFill>
                                    <a:schemeClr val="bg1">
                                      <a:lumMod val="100000"/>
                                      <a:lumOff val="0"/>
                                    </a:schemeClr>
                                  </a:solidFill>
                                  <a:round/>
                                  <a:headEnd/>
                                  <a:tailEnd type="arrow" w="med" len="med"/>
                                </a:ln>
                                <a:effectLst>
                                  <a:outerShdw dist="28398" dir="3806097" algn="ctr" rotWithShape="0">
                                    <a:schemeClr val="bg1">
                                      <a:lumMod val="100000"/>
                                      <a:lumOff val="0"/>
                                      <a:alpha val="50000"/>
                                    </a:scheme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3BD79E55" id="Группа 26" o:spid="_x0000_s1066" style="width:434.3pt;height:149.75pt;mso-position-horizontal-relative:char;mso-position-vertical-relative:line" coordsize="58229,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">
                      <v:roundrect id="Скругленный прямоугольник 14" o:spid="_x0000_s1067" style="position:absolute;width:1149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" fillcolor="#5b9bd5 [3204]" strokecolor="white [3212]" strokeweight="3pt">
                        <v:shadow on="t" color="white [3212]" opacity=".5" offset="1pt"/>
                        <v:textbox inset="0,0,0,0">
                          <w:txbxContent>
                            <w:p w:rsidR="00716FE8" w:rsidRPr="00AB08A7" w:rsidRDefault="00716FE8" w:rsidP="00FA15CD">
                              <w:pPr>
                                <w:tabs>
                                  <w:tab w:val="left" w:pos="180"/>
                                </w:tabs>
                                <w:spacing w:after="0"/>
                                <w:jc w:val="center"/>
                                <w:rPr>
                                  <w:b/>
                                  <w:sz w:val="16"/>
                                  <w:szCs w:val="16"/>
                                  <w:lang w:val="ru-RU"/>
                                </w:rPr>
                              </w:pPr>
                              <w:proofErr w:type="spellStart"/>
                              <w:r w:rsidRPr="00AB08A7">
                                <w:rPr>
                                  <w:b/>
                                  <w:sz w:val="16"/>
                                  <w:szCs w:val="16"/>
                                  <w:lang w:val="ru-RU"/>
                                </w:rPr>
                                <w:t>Дистал</w:t>
                              </w:r>
                              <w:r>
                                <w:rPr>
                                  <w:b/>
                                  <w:sz w:val="16"/>
                                  <w:szCs w:val="16"/>
                                  <w:lang w:val="ru-RU"/>
                                </w:rPr>
                                <w:t>дык</w:t>
                              </w:r>
                              <w:proofErr w:type="spellEnd"/>
                              <w:r w:rsidRPr="00AB08A7">
                                <w:rPr>
                                  <w:b/>
                                  <w:sz w:val="16"/>
                                  <w:szCs w:val="16"/>
                                  <w:lang w:val="ru-RU"/>
                                </w:rPr>
                                <w:t xml:space="preserve"> </w:t>
                              </w:r>
                              <w:proofErr w:type="spellStart"/>
                              <w:r w:rsidRPr="00AB08A7">
                                <w:rPr>
                                  <w:b/>
                                  <w:sz w:val="16"/>
                                  <w:szCs w:val="16"/>
                                  <w:lang w:val="ru-RU"/>
                                </w:rPr>
                                <w:t>фактор</w:t>
                              </w:r>
                              <w:r>
                                <w:rPr>
                                  <w:b/>
                                  <w:sz w:val="16"/>
                                  <w:szCs w:val="16"/>
                                  <w:lang w:val="ru-RU"/>
                                </w:rPr>
                                <w:t>лор</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Pr>
                                  <w:sz w:val="16"/>
                                  <w:szCs w:val="16"/>
                                  <w:lang w:val="ru-RU"/>
                                </w:rPr>
                                <w:t>Киреше</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Pr>
                                  <w:sz w:val="16"/>
                                  <w:szCs w:val="16"/>
                                  <w:lang w:val="ru-RU"/>
                                </w:rPr>
                                <w:t>Билим</w:t>
                              </w:r>
                              <w:proofErr w:type="spellEnd"/>
                              <w:r>
                                <w:rPr>
                                  <w:sz w:val="16"/>
                                  <w:szCs w:val="16"/>
                                  <w:lang w:val="ru-RU"/>
                                </w:rPr>
                                <w:t xml:space="preserve"> </w:t>
                              </w:r>
                              <w:proofErr w:type="spellStart"/>
                              <w:r>
                                <w:rPr>
                                  <w:sz w:val="16"/>
                                  <w:szCs w:val="16"/>
                                  <w:lang w:val="ru-RU"/>
                                </w:rPr>
                                <w:t>берүү</w:t>
                              </w:r>
                              <w:proofErr w:type="spellEnd"/>
                            </w:p>
                            <w:p w:rsidR="00716FE8" w:rsidRPr="00AB08A7" w:rsidRDefault="00716FE8" w:rsidP="00FA53F2">
                              <w:pPr>
                                <w:pStyle w:val="ListParagraph"/>
                                <w:widowControl w:val="0"/>
                                <w:numPr>
                                  <w:ilvl w:val="0"/>
                                  <w:numId w:val="33"/>
                                </w:numPr>
                                <w:tabs>
                                  <w:tab w:val="left" w:pos="180"/>
                                </w:tabs>
                                <w:spacing w:after="0" w:line="240" w:lineRule="auto"/>
                                <w:ind w:left="0" w:firstLine="0"/>
                                <w:contextualSpacing w:val="0"/>
                                <w:rPr>
                                  <w:sz w:val="16"/>
                                  <w:szCs w:val="16"/>
                                  <w:lang w:val="ru-RU"/>
                                </w:rPr>
                              </w:pPr>
                              <w:proofErr w:type="spellStart"/>
                              <w:r w:rsidRPr="00AB08A7">
                                <w:rPr>
                                  <w:sz w:val="16"/>
                                  <w:szCs w:val="16"/>
                                  <w:lang w:val="ru-RU"/>
                                </w:rPr>
                                <w:t>Технологи</w:t>
                              </w:r>
                              <w:r>
                                <w:rPr>
                                  <w:sz w:val="16"/>
                                  <w:szCs w:val="16"/>
                                  <w:lang w:val="ru-RU"/>
                                </w:rPr>
                                <w:t>ялык</w:t>
                              </w:r>
                              <w:proofErr w:type="spellEnd"/>
                              <w:r>
                                <w:rPr>
                                  <w:sz w:val="16"/>
                                  <w:szCs w:val="16"/>
                                  <w:lang w:val="ru-RU"/>
                                </w:rPr>
                                <w:t xml:space="preserve"> </w:t>
                              </w:r>
                              <w:r w:rsidRPr="00AB08A7">
                                <w:rPr>
                                  <w:sz w:val="16"/>
                                  <w:szCs w:val="16"/>
                                  <w:lang w:val="ru-RU"/>
                                </w:rPr>
                                <w:t>прогресс</w:t>
                              </w:r>
                            </w:p>
                            <w:p w:rsidR="00716FE8" w:rsidRPr="00AB08A7" w:rsidRDefault="00716FE8" w:rsidP="00FA15CD">
                              <w:pPr>
                                <w:jc w:val="center"/>
                                <w:rPr>
                                  <w:sz w:val="16"/>
                                  <w:szCs w:val="16"/>
                                  <w:lang w:val="ru-RU"/>
                                </w:rPr>
                              </w:pPr>
                            </w:p>
                          </w:txbxContent>
                        </v:textbox>
                      </v:roundrect>
                      <v:roundrect id="Скругленный прямоугольник 15" o:spid="_x0000_s1068" style="position:absolute;left:13652;top:5187;width:17250;height:15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" fillcolor="#5b9bd5 [3204]" strokecolor="white [3212]" strokeweight="3pt">
                        <v:shadow on="t" color="white [3212]" opacity=".5" offset="1pt"/>
                        <v:textbox inset="0,0,0,0">
                          <w:txbxContent>
                            <w:p w:rsidR="00716FE8" w:rsidRPr="00AB08A7" w:rsidRDefault="00716FE8" w:rsidP="00FA15CD">
                              <w:pPr>
                                <w:spacing w:after="0"/>
                                <w:rPr>
                                  <w:b/>
                                  <w:sz w:val="16"/>
                                  <w:szCs w:val="16"/>
                                  <w:lang w:val="ru-RU"/>
                                </w:rPr>
                              </w:pPr>
                              <w:r>
                                <w:rPr>
                                  <w:b/>
                                  <w:sz w:val="16"/>
                                  <w:szCs w:val="16"/>
                                  <w:lang w:val="ru-RU"/>
                                </w:rPr>
                                <w:t xml:space="preserve">Тике </w:t>
                              </w:r>
                              <w:proofErr w:type="spellStart"/>
                              <w:r w:rsidRPr="00AB08A7">
                                <w:rPr>
                                  <w:b/>
                                  <w:sz w:val="16"/>
                                  <w:szCs w:val="16"/>
                                  <w:lang w:val="ru-RU"/>
                                </w:rPr>
                                <w:t>фактор</w:t>
                              </w:r>
                              <w:r>
                                <w:rPr>
                                  <w:b/>
                                  <w:sz w:val="16"/>
                                  <w:szCs w:val="16"/>
                                  <w:lang w:val="ru-RU"/>
                                </w:rPr>
                                <w:t>лор</w:t>
                              </w:r>
                              <w:proofErr w:type="spellEnd"/>
                            </w:p>
                            <w:p w:rsidR="00716FE8"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Балдардын</w:t>
                              </w:r>
                              <w:proofErr w:type="spellEnd"/>
                              <w:r>
                                <w:rPr>
                                  <w:sz w:val="16"/>
                                  <w:szCs w:val="16"/>
                                  <w:lang w:val="ru-RU"/>
                                </w:rPr>
                                <w:t xml:space="preserve"> тоё </w:t>
                              </w:r>
                              <w:proofErr w:type="spellStart"/>
                              <w:r>
                                <w:rPr>
                                  <w:sz w:val="16"/>
                                  <w:szCs w:val="16"/>
                                  <w:lang w:val="ru-RU"/>
                                </w:rPr>
                                <w:t>тамактанбоосу</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r>
                                <w:rPr>
                                  <w:sz w:val="16"/>
                                  <w:szCs w:val="16"/>
                                  <w:lang w:val="ru-RU"/>
                                </w:rPr>
                                <w:t xml:space="preserve">Дене </w:t>
                              </w:r>
                              <w:proofErr w:type="spellStart"/>
                              <w:r>
                                <w:rPr>
                                  <w:sz w:val="16"/>
                                  <w:szCs w:val="16"/>
                                  <w:lang w:val="ru-RU"/>
                                </w:rPr>
                                <w:t>салмагынын</w:t>
                              </w:r>
                              <w:proofErr w:type="spellEnd"/>
                              <w:r>
                                <w:rPr>
                                  <w:sz w:val="16"/>
                                  <w:szCs w:val="16"/>
                                  <w:lang w:val="ru-RU"/>
                                </w:rPr>
                                <w:t xml:space="preserve"> </w:t>
                              </w:r>
                              <w:proofErr w:type="spellStart"/>
                              <w:r>
                                <w:rPr>
                                  <w:sz w:val="16"/>
                                  <w:szCs w:val="16"/>
                                  <w:lang w:val="ru-RU"/>
                                </w:rPr>
                                <w:t>и</w:t>
                              </w:r>
                              <w:r w:rsidRPr="00AB08A7">
                                <w:rPr>
                                  <w:sz w:val="16"/>
                                  <w:szCs w:val="16"/>
                                  <w:lang w:val="ru-RU"/>
                                </w:rPr>
                                <w:t>ндекс</w:t>
                              </w:r>
                              <w:r>
                                <w:rPr>
                                  <w:sz w:val="16"/>
                                  <w:szCs w:val="16"/>
                                  <w:lang w:val="ru-RU"/>
                                </w:rPr>
                                <w:t>и</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Чылым</w:t>
                              </w:r>
                              <w:proofErr w:type="spellEnd"/>
                              <w:r>
                                <w:rPr>
                                  <w:sz w:val="16"/>
                                  <w:szCs w:val="16"/>
                                  <w:lang w:val="ru-RU"/>
                                </w:rPr>
                                <w:t xml:space="preserve"> </w:t>
                              </w:r>
                              <w:proofErr w:type="spellStart"/>
                              <w:r>
                                <w:rPr>
                                  <w:sz w:val="16"/>
                                  <w:szCs w:val="16"/>
                                  <w:lang w:val="ru-RU"/>
                                </w:rPr>
                                <w:t>чегүү</w:t>
                              </w:r>
                              <w:proofErr w:type="spellEnd"/>
                            </w:p>
                            <w:p w:rsidR="00716FE8"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sidRPr="00C62FEE">
                                <w:rPr>
                                  <w:sz w:val="16"/>
                                  <w:szCs w:val="16"/>
                                  <w:lang w:val="ru-RU"/>
                                </w:rPr>
                                <w:t>Суу</w:t>
                              </w:r>
                              <w:proofErr w:type="spellEnd"/>
                              <w:r w:rsidRPr="00C62FEE">
                                <w:rPr>
                                  <w:sz w:val="16"/>
                                  <w:szCs w:val="16"/>
                                  <w:lang w:val="ru-RU"/>
                                </w:rPr>
                                <w:t xml:space="preserve"> </w:t>
                              </w:r>
                              <w:proofErr w:type="spellStart"/>
                              <w:r w:rsidRPr="00C62FEE">
                                <w:rPr>
                                  <w:sz w:val="16"/>
                                  <w:szCs w:val="16"/>
                                  <w:lang w:val="ru-RU"/>
                                </w:rPr>
                                <w:t>жабдуусуна</w:t>
                              </w:r>
                              <w:proofErr w:type="spellEnd"/>
                              <w:r w:rsidRPr="00C62FEE">
                                <w:rPr>
                                  <w:sz w:val="16"/>
                                  <w:szCs w:val="16"/>
                                  <w:lang w:val="ru-RU"/>
                                </w:rPr>
                                <w:t xml:space="preserve"> </w:t>
                              </w:r>
                              <w:proofErr w:type="spellStart"/>
                              <w:r w:rsidRPr="00C62FEE">
                                <w:rPr>
                                  <w:sz w:val="16"/>
                                  <w:szCs w:val="16"/>
                                  <w:lang w:val="ru-RU"/>
                                </w:rPr>
                                <w:t>жана</w:t>
                              </w:r>
                              <w:proofErr w:type="spellEnd"/>
                              <w:r w:rsidRPr="00C62FEE">
                                <w:rPr>
                                  <w:sz w:val="16"/>
                                  <w:szCs w:val="16"/>
                                  <w:lang w:val="ru-RU"/>
                                </w:rPr>
                                <w:t xml:space="preserve"> </w:t>
                              </w:r>
                              <w:proofErr w:type="spellStart"/>
                              <w:r w:rsidRPr="00C62FEE">
                                <w:rPr>
                                  <w:sz w:val="16"/>
                                  <w:szCs w:val="16"/>
                                  <w:lang w:val="ru-RU"/>
                                </w:rPr>
                                <w:t>санитарияга</w:t>
                              </w:r>
                              <w:proofErr w:type="spellEnd"/>
                              <w:r w:rsidRPr="00C62FEE">
                                <w:rPr>
                                  <w:sz w:val="16"/>
                                  <w:szCs w:val="16"/>
                                  <w:lang w:val="ru-RU"/>
                                </w:rPr>
                                <w:t xml:space="preserve"> карата </w:t>
                              </w:r>
                              <w:proofErr w:type="spellStart"/>
                              <w:r w:rsidRPr="00C62FEE">
                                <w:rPr>
                                  <w:sz w:val="16"/>
                                  <w:szCs w:val="16"/>
                                  <w:lang w:val="ru-RU"/>
                                </w:rPr>
                                <w:t>жеткиликтүүлүк</w:t>
                              </w:r>
                              <w:proofErr w:type="spellEnd"/>
                            </w:p>
                            <w:p w:rsidR="00716FE8" w:rsidRPr="00C62FEE"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Pr>
                                  <w:sz w:val="16"/>
                                  <w:szCs w:val="16"/>
                                  <w:lang w:val="ru-RU"/>
                                </w:rPr>
                                <w:t>Абанын</w:t>
                              </w:r>
                              <w:proofErr w:type="spellEnd"/>
                              <w:r>
                                <w:rPr>
                                  <w:sz w:val="16"/>
                                  <w:szCs w:val="16"/>
                                  <w:lang w:val="ru-RU"/>
                                </w:rPr>
                                <w:t xml:space="preserve"> </w:t>
                              </w:r>
                              <w:proofErr w:type="spellStart"/>
                              <w:r>
                                <w:rPr>
                                  <w:sz w:val="16"/>
                                  <w:szCs w:val="16"/>
                                  <w:lang w:val="ru-RU"/>
                                </w:rPr>
                                <w:t>булгануусу</w:t>
                              </w:r>
                              <w:proofErr w:type="spellEnd"/>
                            </w:p>
                            <w:p w:rsidR="00716FE8" w:rsidRPr="00AB08A7" w:rsidRDefault="00716FE8" w:rsidP="00FA53F2">
                              <w:pPr>
                                <w:pStyle w:val="ListParagraph"/>
                                <w:widowControl w:val="0"/>
                                <w:numPr>
                                  <w:ilvl w:val="0"/>
                                  <w:numId w:val="35"/>
                                </w:numPr>
                                <w:tabs>
                                  <w:tab w:val="left" w:pos="270"/>
                                </w:tabs>
                                <w:spacing w:after="0" w:line="240" w:lineRule="auto"/>
                                <w:ind w:left="0" w:firstLine="0"/>
                                <w:contextualSpacing w:val="0"/>
                                <w:rPr>
                                  <w:sz w:val="16"/>
                                  <w:szCs w:val="16"/>
                                  <w:lang w:val="ru-RU"/>
                                </w:rPr>
                              </w:pPr>
                              <w:proofErr w:type="spellStart"/>
                              <w:r w:rsidRPr="00AB08A7">
                                <w:rPr>
                                  <w:sz w:val="16"/>
                                  <w:szCs w:val="16"/>
                                  <w:lang w:val="ru-RU"/>
                                </w:rPr>
                                <w:t>климат</w:t>
                              </w:r>
                              <w:r>
                                <w:rPr>
                                  <w:sz w:val="16"/>
                                  <w:szCs w:val="16"/>
                                  <w:lang w:val="ru-RU"/>
                                </w:rPr>
                                <w:t>тын</w:t>
                              </w:r>
                              <w:proofErr w:type="spellEnd"/>
                              <w:r>
                                <w:rPr>
                                  <w:sz w:val="16"/>
                                  <w:szCs w:val="16"/>
                                  <w:lang w:val="ru-RU"/>
                                </w:rPr>
                                <w:t xml:space="preserve"> </w:t>
                              </w:r>
                              <w:proofErr w:type="spellStart"/>
                              <w:r>
                                <w:rPr>
                                  <w:sz w:val="16"/>
                                  <w:szCs w:val="16"/>
                                  <w:lang w:val="ru-RU"/>
                                </w:rPr>
                                <w:t>өзгөрүүсү</w:t>
                              </w:r>
                              <w:proofErr w:type="spellEnd"/>
                              <w:r w:rsidRPr="00AB08A7">
                                <w:rPr>
                                  <w:sz w:val="16"/>
                                  <w:szCs w:val="16"/>
                                  <w:lang w:val="ru-RU"/>
                                </w:rPr>
                                <w:t xml:space="preserve"> </w:t>
                              </w:r>
                            </w:p>
                          </w:txbxContent>
                        </v:textbox>
                      </v:roundrect>
                      <v:roundrect id="Скругленный прямоугольник 16" o:spid="_x0000_s1069" style="position:absolute;left:32744;top:6380;width:10045;height:11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" fillcolor="#5b9bd5 [3204]" strokecolor="white [3212]" strokeweight="3pt">
                        <v:shadow on="t" color="white [3212]" opacity=".5" offset="1pt"/>
                        <v:textbox>
                          <w:txbxContent>
                            <w:p w:rsidR="00716FE8" w:rsidRPr="00AB08A7" w:rsidRDefault="00716FE8" w:rsidP="00FA15CD">
                              <w:pPr>
                                <w:jc w:val="center"/>
                                <w:rPr>
                                  <w:sz w:val="16"/>
                                  <w:szCs w:val="16"/>
                                  <w:lang w:val="ru-RU"/>
                                </w:rPr>
                              </w:pPr>
                              <w:proofErr w:type="spellStart"/>
                              <w:r>
                                <w:rPr>
                                  <w:sz w:val="16"/>
                                  <w:szCs w:val="16"/>
                                  <w:lang w:val="ru-RU"/>
                                </w:rPr>
                                <w:t>Оорулардан</w:t>
                              </w:r>
                              <w:proofErr w:type="spellEnd"/>
                              <w:r>
                                <w:rPr>
                                  <w:sz w:val="16"/>
                                  <w:szCs w:val="16"/>
                                  <w:lang w:val="ru-RU"/>
                                </w:rPr>
                                <w:t xml:space="preserve"> </w:t>
                              </w:r>
                              <w:proofErr w:type="spellStart"/>
                              <w:r>
                                <w:rPr>
                                  <w:sz w:val="16"/>
                                  <w:szCs w:val="16"/>
                                  <w:lang w:val="ru-RU"/>
                                </w:rPr>
                                <w:t>болгон</w:t>
                              </w:r>
                              <w:proofErr w:type="spellEnd"/>
                              <w:r>
                                <w:rPr>
                                  <w:sz w:val="16"/>
                                  <w:szCs w:val="16"/>
                                  <w:lang w:val="ru-RU"/>
                                </w:rPr>
                                <w:t xml:space="preserve"> </w:t>
                              </w:r>
                              <w:proofErr w:type="spellStart"/>
                              <w:r>
                                <w:rPr>
                                  <w:sz w:val="16"/>
                                  <w:szCs w:val="16"/>
                                  <w:lang w:val="ru-RU"/>
                                </w:rPr>
                                <w:t>өлүмдөр</w:t>
                              </w:r>
                              <w:proofErr w:type="spellEnd"/>
                            </w:p>
                          </w:txbxContent>
                        </v:textbox>
                      </v:roundrect>
                      <v:roundrect id="Скругленный прямоугольник 17" o:spid="_x0000_s1070" style="position:absolute;left:44640;top:6223;width:13589;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" fillcolor="#5b9bd5 [3204]" strokecolor="white [3212]" strokeweight="3pt">
                        <v:shadow on="t" color="white [3212]" opacity=".5" offset="1pt"/>
                        <v:textbox inset="0,0,0,0">
                          <w:txbxContent>
                            <w:p w:rsidR="00716FE8" w:rsidRPr="00AB08A7" w:rsidRDefault="00716FE8" w:rsidP="00FA15CD">
                              <w:pPr>
                                <w:spacing w:after="0"/>
                                <w:jc w:val="center"/>
                                <w:rPr>
                                  <w:b/>
                                  <w:sz w:val="16"/>
                                  <w:szCs w:val="16"/>
                                  <w:lang w:val="ru-RU"/>
                                </w:rPr>
                              </w:pPr>
                              <w:proofErr w:type="spellStart"/>
                              <w:r>
                                <w:rPr>
                                  <w:b/>
                                  <w:sz w:val="16"/>
                                  <w:szCs w:val="16"/>
                                  <w:lang w:val="ru-RU"/>
                                </w:rPr>
                                <w:t>Жыйынтыктары</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Pr>
                                  <w:sz w:val="16"/>
                                  <w:szCs w:val="16"/>
                                  <w:lang w:val="ru-RU"/>
                                </w:rPr>
                                <w:t>Саламаттыкты</w:t>
                              </w:r>
                              <w:proofErr w:type="spellEnd"/>
                              <w:r>
                                <w:rPr>
                                  <w:sz w:val="16"/>
                                  <w:szCs w:val="16"/>
                                  <w:lang w:val="ru-RU"/>
                                </w:rPr>
                                <w:t xml:space="preserve"> </w:t>
                              </w:r>
                              <w:proofErr w:type="spellStart"/>
                              <w:r>
                                <w:rPr>
                                  <w:sz w:val="16"/>
                                  <w:szCs w:val="16"/>
                                  <w:lang w:val="ru-RU"/>
                                </w:rPr>
                                <w:t>сактоо</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Демографи</w:t>
                              </w:r>
                              <w:r>
                                <w:rPr>
                                  <w:sz w:val="16"/>
                                  <w:szCs w:val="16"/>
                                  <w:lang w:val="ru-RU"/>
                                </w:rPr>
                                <w:t>ялык</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Экономи</w:t>
                              </w:r>
                              <w:r>
                                <w:rPr>
                                  <w:sz w:val="16"/>
                                  <w:szCs w:val="16"/>
                                  <w:lang w:val="ru-RU"/>
                                </w:rPr>
                                <w:t>ялык</w:t>
                              </w:r>
                              <w:proofErr w:type="spellEnd"/>
                            </w:p>
                            <w:p w:rsidR="00716FE8" w:rsidRPr="00AB08A7" w:rsidRDefault="00716FE8" w:rsidP="00FA53F2">
                              <w:pPr>
                                <w:pStyle w:val="ListParagraph"/>
                                <w:widowControl w:val="0"/>
                                <w:numPr>
                                  <w:ilvl w:val="0"/>
                                  <w:numId w:val="34"/>
                                </w:numPr>
                                <w:tabs>
                                  <w:tab w:val="left" w:pos="0"/>
                                  <w:tab w:val="left" w:pos="180"/>
                                </w:tabs>
                                <w:spacing w:after="0" w:line="240" w:lineRule="auto"/>
                                <w:ind w:left="0" w:firstLine="0"/>
                                <w:contextualSpacing w:val="0"/>
                                <w:rPr>
                                  <w:sz w:val="16"/>
                                  <w:szCs w:val="16"/>
                                  <w:lang w:val="ru-RU"/>
                                </w:rPr>
                              </w:pPr>
                              <w:proofErr w:type="spellStart"/>
                              <w:r w:rsidRPr="00AB08A7">
                                <w:rPr>
                                  <w:sz w:val="16"/>
                                  <w:szCs w:val="16"/>
                                  <w:lang w:val="ru-RU"/>
                                </w:rPr>
                                <w:t>Социал</w:t>
                              </w:r>
                              <w:r>
                                <w:rPr>
                                  <w:sz w:val="16"/>
                                  <w:szCs w:val="16"/>
                                  <w:lang w:val="ru-RU"/>
                                </w:rPr>
                                <w:t>дык</w:t>
                              </w:r>
                              <w:r w:rsidRPr="00AB08A7">
                                <w:rPr>
                                  <w:sz w:val="16"/>
                                  <w:szCs w:val="16"/>
                                  <w:lang w:val="ru-RU"/>
                                </w:rPr>
                                <w:t>-</w:t>
                              </w:r>
                              <w:r>
                                <w:rPr>
                                  <w:sz w:val="16"/>
                                  <w:szCs w:val="16"/>
                                  <w:lang w:val="ru-RU"/>
                                </w:rPr>
                                <w:t>саясий</w:t>
                              </w:r>
                              <w:proofErr w:type="spellEnd"/>
                            </w:p>
                          </w:txbxContent>
                        </v:textbox>
                      </v:roundrect>
                      <v:line id="Прямая соединительная линия 20" o:spid="_x0000_s1071" style="position:absolute;visibility:visible;mso-wrap-style:square" from="11176,3492" to="3727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" strokecolor="white [3212]" strokeweight="3pt">
                        <v:shadow on="t" color="white [3212]" opacity=".5" offset="1pt"/>
                      </v:line>
                      <v:shape id="Прямая со стрелкой 21" o:spid="_x0000_s1072" type="#_x0000_t32" style="position:absolute;left:42481;top:11811;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" strokecolor="white [3212]" strokeweight="3pt">
                        <v:stroke endarrow="open"/>
                        <v:shadow on="t" color="white [3212]" opacity=".5" offset="1pt"/>
                      </v:shape>
                      <v:shape id="Прямая со стрелкой 22" o:spid="_x0000_s1073" type="#_x0000_t32" style="position:absolute;left:31032;top:11654;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" strokecolor="white [3212]" strokeweight="3pt">
                        <v:stroke endarrow="open"/>
                        <v:shadow on="t" color="white [3212]" opacity=".5" offset="1pt"/>
                      </v:shape>
                      <v:shape id="Прямая со стрелкой 23" o:spid="_x0000_s1074" type="#_x0000_t32" style="position:absolute;left:37274;top:3492;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" strokecolor="white [3212]" strokeweight="3pt">
                        <v:stroke endarrow="open"/>
                        <v:shadow on="t" color="white [3212]" opacity=".5" offset="1pt"/>
                      </v:shape>
                      <v:line id="Прямая соединительная линия 24" o:spid="_x0000_s1075" style="position:absolute;visibility:visible;mso-wrap-style:square" from="12382,3492" to="1238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" strokecolor="white [3212]" strokeweight="3pt">
                        <v:shadow on="t" color="white [3212]" opacity=".5" offset="1pt"/>
                      </v:line>
                      <v:shape id="Прямая со стрелкой 25" o:spid="_x0000_s1076" type="#_x0000_t32" style="position:absolute;left:12382;top:11811;width:1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" strokecolor="white [3212]" strokeweight="3pt">
                        <v:stroke endarrow="open"/>
                        <v:shadow on="t" color="white [3212]" opacity=".5" offset="1pt"/>
                      </v:shape>
                      <w10:anchorlock/>
                    </v:group>
                  </w:pict>
                </mc:Fallback>
              </mc:AlternateContent>
            </w:r>
          </w:p>
          <w:p w:rsidR="00FA15CD" w:rsidRPr="00FA15CD" w:rsidRDefault="00FA15CD" w:rsidP="00FA15CD">
            <w:pPr>
              <w:pStyle w:val="Heading5"/>
              <w:numPr>
                <w:ilvl w:val="0"/>
                <w:numId w:val="0"/>
              </w:numPr>
              <w:ind w:left="1008" w:hanging="1008"/>
              <w:jc w:val="both"/>
              <w:outlineLvl w:val="4"/>
              <w:rPr>
                <w:rFonts w:asciiTheme="minorHAnsi" w:hAnsiTheme="minorHAnsi"/>
                <w:b/>
                <w:color w:val="FFFFFF" w:themeColor="background1"/>
                <w:sz w:val="20"/>
                <w:lang w:val="ky-KG"/>
              </w:rPr>
            </w:pPr>
            <w:r w:rsidRPr="00FA15CD">
              <w:rPr>
                <w:rFonts w:asciiTheme="minorHAnsi" w:hAnsiTheme="minorHAnsi"/>
                <w:b/>
                <w:color w:val="FFFFFF" w:themeColor="background1"/>
                <w:sz w:val="20"/>
                <w:lang w:val="ky-KG"/>
              </w:rPr>
              <w:t>Билим берүү</w:t>
            </w:r>
          </w:p>
          <w:p w:rsidR="00FA15CD" w:rsidRPr="00FA15CD" w:rsidRDefault="00FA15CD" w:rsidP="00FA15CD">
            <w:pPr>
              <w:pStyle w:val="BodyText"/>
              <w:ind w:left="0"/>
              <w:jc w:val="both"/>
              <w:rPr>
                <w:sz w:val="20"/>
                <w:lang w:val="ky-KG"/>
              </w:rPr>
            </w:pPr>
            <w:r w:rsidRPr="00FA15CD">
              <w:rPr>
                <w:sz w:val="20"/>
                <w:lang w:val="ky-KG"/>
              </w:rPr>
              <w:t xml:space="preserve">КСМ моделинде билим берүү боюнча 2100-жылга карата 186 өлкөдө билим берүү менен камтуу тенденциясын жана билим алуу деңгээлин симуляциялай турган билим берүү боюнча жакшы иштелип </w:t>
            </w:r>
            <w:r w:rsidRPr="00FA15CD">
              <w:rPr>
                <w:sz w:val="20"/>
                <w:lang w:val="ky-KG"/>
              </w:rPr>
              <w:lastRenderedPageBreak/>
              <w:t>чыгарылган модулча бар. Билим берүү боюнча модуль демографиялык модуль менен тыгыз байланышта, ошондуктан билим берүү модулундагы окууга тапшыруу, окутуу жана аяктоо деңгээлдери окуучулардын санын эсептеп алуу үчүн тиешелүү жаш курак тобундагы балдарын санына көбөйтүлгөн болушу ыктымал.</w:t>
            </w:r>
          </w:p>
          <w:p w:rsidR="00F60D65" w:rsidRDefault="00F60D65" w:rsidP="00F60D65">
            <w:pPr>
              <w:rPr>
                <w:lang w:val="ky-KG"/>
              </w:rPr>
            </w:pPr>
          </w:p>
          <w:p w:rsidR="00FA15CD" w:rsidRDefault="00FA15CD" w:rsidP="00FA15CD">
            <w:pPr>
              <w:pStyle w:val="BodyText"/>
              <w:ind w:left="0"/>
              <w:jc w:val="both"/>
              <w:rPr>
                <w:sz w:val="20"/>
                <w:lang w:val="ky-KG"/>
              </w:rPr>
            </w:pPr>
            <w:r w:rsidRPr="00FA15CD">
              <w:rPr>
                <w:sz w:val="20"/>
                <w:lang w:val="ky-KG"/>
              </w:rPr>
              <w:t>Окуучулардын саны, негизинен билим алууга карата чыгашалардын жалпы суммасын алуу үчүн улуттук киреше деңгээли менен шартталган окуучулардын чыгашаларына көбөйтүлөт. Бул КСМге жаш курагы жана жынысы боюнча баштапкы, орто (кенже жана жогорку класстар) жана үчүнчүлүк деңгээлдеги билим алуу үчүн кабыл алуу, келип кирүү жана аяктоо деңгээлдерин божомолдоого мүмкүндүк берет.</w:t>
            </w:r>
          </w:p>
          <w:p w:rsidR="00FA15CD" w:rsidRPr="00FA15CD" w:rsidRDefault="00FA15CD" w:rsidP="00FA15CD">
            <w:pPr>
              <w:pStyle w:val="BodyText"/>
              <w:ind w:left="0"/>
              <w:jc w:val="both"/>
              <w:rPr>
                <w:sz w:val="20"/>
                <w:lang w:val="ky-KG"/>
              </w:rPr>
            </w:pPr>
          </w:p>
          <w:p w:rsidR="00FA15CD" w:rsidRDefault="00FA15CD" w:rsidP="00FA15CD">
            <w:pPr>
              <w:pStyle w:val="BodyText"/>
              <w:ind w:left="0"/>
              <w:jc w:val="both"/>
              <w:rPr>
                <w:sz w:val="20"/>
                <w:lang w:val="ru-RU"/>
              </w:rPr>
            </w:pPr>
            <w:r w:rsidRPr="00FA15CD">
              <w:rPr>
                <w:sz w:val="20"/>
                <w:lang w:val="ky-KG"/>
              </w:rPr>
              <w:t xml:space="preserve">Биринчилик деңгээлге киришкен адамдар саны, кабыл алууга карата суроо-талаптан эсептелинет, бул үй чарбаларынын кирешелери жана башка кирешелер менен байланышпаган, ушул жаш курак тобундагы балдардын жалпы санына колдонула турган факторлор менен шартталган. Окуучулардын баштапкы деңгээлдеги айрым бөлүгү акыркы класска чейин «жетишет», алардын бир бөлүгү толук чыгарылат, жана бул окуучулардын айрым бөлүгү ортоңку мектептеги баштапкы класстардан «көчүрүлөт». </w:t>
            </w:r>
            <w:r w:rsidRPr="00FA15CD">
              <w:rPr>
                <w:sz w:val="20"/>
                <w:lang w:val="ru-RU"/>
              </w:rPr>
              <w:t xml:space="preserve">Орто </w:t>
            </w:r>
            <w:proofErr w:type="spellStart"/>
            <w:r w:rsidRPr="00FA15CD">
              <w:rPr>
                <w:sz w:val="20"/>
                <w:lang w:val="ru-RU"/>
              </w:rPr>
              <w:t>мектептин</w:t>
            </w:r>
            <w:proofErr w:type="spellEnd"/>
            <w:r w:rsidRPr="00FA15CD">
              <w:rPr>
                <w:sz w:val="20"/>
                <w:lang w:val="ru-RU"/>
              </w:rPr>
              <w:t xml:space="preserve"> </w:t>
            </w:r>
            <w:proofErr w:type="spellStart"/>
            <w:r w:rsidRPr="00FA15CD">
              <w:rPr>
                <w:sz w:val="20"/>
                <w:lang w:val="ru-RU"/>
              </w:rPr>
              <w:t>кенже</w:t>
            </w:r>
            <w:proofErr w:type="spellEnd"/>
            <w:r w:rsidRPr="00FA15CD">
              <w:rPr>
                <w:sz w:val="20"/>
                <w:lang w:val="ru-RU"/>
              </w:rPr>
              <w:t xml:space="preserve"> </w:t>
            </w:r>
            <w:proofErr w:type="spellStart"/>
            <w:r w:rsidRPr="00FA15CD">
              <w:rPr>
                <w:sz w:val="20"/>
                <w:lang w:val="ru-RU"/>
              </w:rPr>
              <w:t>класстарынан</w:t>
            </w:r>
            <w:proofErr w:type="spellEnd"/>
            <w:r w:rsidRPr="00FA15CD">
              <w:rPr>
                <w:sz w:val="20"/>
                <w:lang w:val="ru-RU"/>
              </w:rPr>
              <w:t xml:space="preserve"> </w:t>
            </w:r>
            <w:proofErr w:type="spellStart"/>
            <w:r w:rsidRPr="00FA15CD">
              <w:rPr>
                <w:sz w:val="20"/>
                <w:lang w:val="ru-RU"/>
              </w:rPr>
              <w:t>жогорку</w:t>
            </w:r>
            <w:proofErr w:type="spellEnd"/>
            <w:r w:rsidRPr="00FA15CD">
              <w:rPr>
                <w:sz w:val="20"/>
                <w:lang w:val="ru-RU"/>
              </w:rPr>
              <w:t xml:space="preserve"> </w:t>
            </w:r>
            <w:proofErr w:type="spellStart"/>
            <w:r w:rsidRPr="00FA15CD">
              <w:rPr>
                <w:sz w:val="20"/>
                <w:lang w:val="ru-RU"/>
              </w:rPr>
              <w:t>класстарга</w:t>
            </w:r>
            <w:proofErr w:type="spellEnd"/>
            <w:r w:rsidRPr="00FA15CD">
              <w:rPr>
                <w:sz w:val="20"/>
                <w:lang w:val="ru-RU"/>
              </w:rPr>
              <w:t xml:space="preserve"> </w:t>
            </w:r>
            <w:proofErr w:type="spellStart"/>
            <w:r w:rsidRPr="00FA15CD">
              <w:rPr>
                <w:sz w:val="20"/>
                <w:lang w:val="ru-RU"/>
              </w:rPr>
              <w:t>которулуу</w:t>
            </w:r>
            <w:proofErr w:type="spellEnd"/>
            <w:r w:rsidRPr="00FA15CD">
              <w:rPr>
                <w:sz w:val="20"/>
                <w:lang w:val="ru-RU"/>
              </w:rPr>
              <w:t xml:space="preserve"> </w:t>
            </w:r>
            <w:proofErr w:type="spellStart"/>
            <w:r w:rsidRPr="00FA15CD">
              <w:rPr>
                <w:sz w:val="20"/>
                <w:lang w:val="ru-RU"/>
              </w:rPr>
              <w:t>үчүн</w:t>
            </w:r>
            <w:proofErr w:type="spellEnd"/>
            <w:r w:rsidRPr="00FA15CD">
              <w:rPr>
                <w:sz w:val="20"/>
                <w:lang w:val="ru-RU"/>
              </w:rPr>
              <w:t xml:space="preserve"> </w:t>
            </w:r>
            <w:proofErr w:type="spellStart"/>
            <w:r w:rsidRPr="00FA15CD">
              <w:rPr>
                <w:sz w:val="20"/>
                <w:lang w:val="ru-RU"/>
              </w:rPr>
              <w:t>өз</w:t>
            </w:r>
            <w:proofErr w:type="spellEnd"/>
            <w:r w:rsidRPr="00FA15CD">
              <w:rPr>
                <w:sz w:val="20"/>
                <w:lang w:val="ru-RU"/>
              </w:rPr>
              <w:t xml:space="preserve"> </w:t>
            </w:r>
            <w:proofErr w:type="spellStart"/>
            <w:r w:rsidRPr="00FA15CD">
              <w:rPr>
                <w:sz w:val="20"/>
                <w:lang w:val="ru-RU"/>
              </w:rPr>
              <w:t>алдынча</w:t>
            </w:r>
            <w:proofErr w:type="spellEnd"/>
            <w:r w:rsidRPr="00FA15CD">
              <w:rPr>
                <w:sz w:val="20"/>
                <w:lang w:val="ru-RU"/>
              </w:rPr>
              <w:t xml:space="preserve"> </w:t>
            </w:r>
            <w:proofErr w:type="spellStart"/>
            <w:r w:rsidRPr="00FA15CD">
              <w:rPr>
                <w:sz w:val="20"/>
                <w:lang w:val="ru-RU"/>
              </w:rPr>
              <w:t>деңгээлдери</w:t>
            </w:r>
            <w:proofErr w:type="spellEnd"/>
            <w:r w:rsidRPr="00FA15CD">
              <w:rPr>
                <w:sz w:val="20"/>
                <w:lang w:val="ru-RU"/>
              </w:rPr>
              <w:t xml:space="preserve"> бар. Бир </w:t>
            </w:r>
            <w:proofErr w:type="spellStart"/>
            <w:r w:rsidRPr="00FA15CD">
              <w:rPr>
                <w:sz w:val="20"/>
                <w:lang w:val="ru-RU"/>
              </w:rPr>
              <w:t>класстан</w:t>
            </w:r>
            <w:proofErr w:type="spellEnd"/>
            <w:r w:rsidRPr="00FA15CD">
              <w:rPr>
                <w:sz w:val="20"/>
                <w:lang w:val="ru-RU"/>
              </w:rPr>
              <w:t xml:space="preserve"> </w:t>
            </w:r>
            <w:proofErr w:type="spellStart"/>
            <w:r w:rsidRPr="00FA15CD">
              <w:rPr>
                <w:sz w:val="20"/>
                <w:lang w:val="ru-RU"/>
              </w:rPr>
              <w:t>башкасына</w:t>
            </w:r>
            <w:proofErr w:type="spellEnd"/>
            <w:r w:rsidRPr="00FA15CD">
              <w:rPr>
                <w:sz w:val="20"/>
                <w:lang w:val="ru-RU"/>
              </w:rPr>
              <w:t xml:space="preserve"> </w:t>
            </w:r>
            <w:proofErr w:type="spellStart"/>
            <w:r w:rsidRPr="00FA15CD">
              <w:rPr>
                <w:sz w:val="20"/>
                <w:lang w:val="ru-RU"/>
              </w:rPr>
              <w:t>которулуу</w:t>
            </w:r>
            <w:proofErr w:type="spellEnd"/>
            <w:r w:rsidRPr="00FA15CD">
              <w:rPr>
                <w:sz w:val="20"/>
                <w:lang w:val="ru-RU"/>
              </w:rPr>
              <w:t xml:space="preserve"> </w:t>
            </w:r>
            <w:proofErr w:type="spellStart"/>
            <w:r w:rsidRPr="00FA15CD">
              <w:rPr>
                <w:sz w:val="20"/>
                <w:lang w:val="ru-RU"/>
              </w:rPr>
              <w:t>мектеп</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тутумунда</w:t>
            </w:r>
            <w:proofErr w:type="spellEnd"/>
            <w:r w:rsidRPr="00FA15CD">
              <w:rPr>
                <w:sz w:val="20"/>
                <w:lang w:val="ru-RU"/>
              </w:rPr>
              <w:t xml:space="preserve"> </w:t>
            </w:r>
            <w:proofErr w:type="spellStart"/>
            <w:r w:rsidRPr="00FA15CD">
              <w:rPr>
                <w:sz w:val="20"/>
                <w:lang w:val="ru-RU"/>
              </w:rPr>
              <w:t>ошондой</w:t>
            </w:r>
            <w:proofErr w:type="spellEnd"/>
            <w:r w:rsidRPr="00FA15CD">
              <w:rPr>
                <w:sz w:val="20"/>
                <w:lang w:val="ru-RU"/>
              </w:rPr>
              <w:t xml:space="preserve"> эле </w:t>
            </w:r>
            <w:proofErr w:type="spellStart"/>
            <w:r w:rsidRPr="00FA15CD">
              <w:rPr>
                <w:sz w:val="20"/>
                <w:lang w:val="ru-RU"/>
              </w:rPr>
              <w:t>чыгып</w:t>
            </w:r>
            <w:proofErr w:type="spellEnd"/>
            <w:r w:rsidRPr="00FA15CD">
              <w:rPr>
                <w:sz w:val="20"/>
                <w:lang w:val="ru-RU"/>
              </w:rPr>
              <w:t xml:space="preserve"> </w:t>
            </w:r>
            <w:proofErr w:type="spellStart"/>
            <w:r w:rsidRPr="00FA15CD">
              <w:rPr>
                <w:sz w:val="20"/>
                <w:lang w:val="ru-RU"/>
              </w:rPr>
              <w:t>кетип</w:t>
            </w:r>
            <w:proofErr w:type="spellEnd"/>
            <w:r w:rsidRPr="00FA15CD">
              <w:rPr>
                <w:sz w:val="20"/>
                <w:lang w:val="ru-RU"/>
              </w:rPr>
              <w:t xml:space="preserve"> </w:t>
            </w:r>
            <w:proofErr w:type="spellStart"/>
            <w:r w:rsidRPr="00FA15CD">
              <w:rPr>
                <w:sz w:val="20"/>
                <w:lang w:val="ru-RU"/>
              </w:rPr>
              <w:t>жаткан</w:t>
            </w:r>
            <w:proofErr w:type="spellEnd"/>
            <w:r w:rsidRPr="00FA15CD">
              <w:rPr>
                <w:sz w:val="20"/>
                <w:lang w:val="ru-RU"/>
              </w:rPr>
              <w:t xml:space="preserve"> </w:t>
            </w:r>
            <w:proofErr w:type="spellStart"/>
            <w:r w:rsidRPr="00FA15CD">
              <w:rPr>
                <w:sz w:val="20"/>
                <w:lang w:val="ru-RU"/>
              </w:rPr>
              <w:t>окуучуларды</w:t>
            </w:r>
            <w:proofErr w:type="spellEnd"/>
            <w:r w:rsidRPr="00FA15CD">
              <w:rPr>
                <w:sz w:val="20"/>
                <w:lang w:val="ru-RU"/>
              </w:rPr>
              <w:t xml:space="preserve"> </w:t>
            </w:r>
            <w:proofErr w:type="spellStart"/>
            <w:r w:rsidRPr="00FA15CD">
              <w:rPr>
                <w:sz w:val="20"/>
                <w:lang w:val="ru-RU"/>
              </w:rPr>
              <w:t>дагы</w:t>
            </w:r>
            <w:proofErr w:type="spellEnd"/>
            <w:r w:rsidRPr="00FA15CD">
              <w:rPr>
                <w:sz w:val="20"/>
                <w:lang w:val="ru-RU"/>
              </w:rPr>
              <w:t xml:space="preserve">, </w:t>
            </w:r>
            <w:proofErr w:type="spellStart"/>
            <w:r w:rsidRPr="00FA15CD">
              <w:rPr>
                <w:sz w:val="20"/>
                <w:lang w:val="ru-RU"/>
              </w:rPr>
              <w:t>жана</w:t>
            </w:r>
            <w:proofErr w:type="spellEnd"/>
            <w:r w:rsidRPr="00FA15CD">
              <w:rPr>
                <w:sz w:val="20"/>
                <w:lang w:val="ru-RU"/>
              </w:rPr>
              <w:t xml:space="preserve"> </w:t>
            </w:r>
            <w:proofErr w:type="spellStart"/>
            <w:r w:rsidRPr="00FA15CD">
              <w:rPr>
                <w:sz w:val="20"/>
                <w:lang w:val="ru-RU"/>
              </w:rPr>
              <w:t>экинчи</w:t>
            </w:r>
            <w:proofErr w:type="spellEnd"/>
            <w:r w:rsidRPr="00FA15CD">
              <w:rPr>
                <w:sz w:val="20"/>
                <w:lang w:val="ru-RU"/>
              </w:rPr>
              <w:t xml:space="preserve"> </w:t>
            </w:r>
            <w:proofErr w:type="spellStart"/>
            <w:r w:rsidRPr="00FA15CD">
              <w:rPr>
                <w:sz w:val="20"/>
                <w:lang w:val="ru-RU"/>
              </w:rPr>
              <w:t>жылга</w:t>
            </w:r>
            <w:proofErr w:type="spellEnd"/>
            <w:r w:rsidRPr="00FA15CD">
              <w:rPr>
                <w:sz w:val="20"/>
                <w:lang w:val="ru-RU"/>
              </w:rPr>
              <w:t xml:space="preserve"> </w:t>
            </w:r>
            <w:proofErr w:type="spellStart"/>
            <w:r w:rsidRPr="00FA15CD">
              <w:rPr>
                <w:sz w:val="20"/>
                <w:lang w:val="ru-RU"/>
              </w:rPr>
              <w:t>калып</w:t>
            </w:r>
            <w:proofErr w:type="spellEnd"/>
            <w:r w:rsidRPr="00FA15CD">
              <w:rPr>
                <w:sz w:val="20"/>
                <w:lang w:val="ru-RU"/>
              </w:rPr>
              <w:t xml:space="preserve"> </w:t>
            </w:r>
            <w:proofErr w:type="spellStart"/>
            <w:r w:rsidRPr="00FA15CD">
              <w:rPr>
                <w:sz w:val="20"/>
                <w:lang w:val="ru-RU"/>
              </w:rPr>
              <w:t>жаткандарды</w:t>
            </w:r>
            <w:proofErr w:type="spellEnd"/>
            <w:r w:rsidRPr="00FA15CD">
              <w:rPr>
                <w:sz w:val="20"/>
                <w:lang w:val="ru-RU"/>
              </w:rPr>
              <w:t xml:space="preserve"> </w:t>
            </w:r>
            <w:proofErr w:type="spellStart"/>
            <w:r w:rsidRPr="00FA15CD">
              <w:rPr>
                <w:sz w:val="20"/>
                <w:lang w:val="ru-RU"/>
              </w:rPr>
              <w:t>дагы</w:t>
            </w:r>
            <w:proofErr w:type="spellEnd"/>
            <w:r w:rsidRPr="00FA15CD">
              <w:rPr>
                <w:sz w:val="20"/>
                <w:lang w:val="ru-RU"/>
              </w:rPr>
              <w:t xml:space="preserve"> </w:t>
            </w:r>
            <w:proofErr w:type="spellStart"/>
            <w:r w:rsidRPr="00FA15CD">
              <w:rPr>
                <w:sz w:val="20"/>
                <w:lang w:val="ru-RU"/>
              </w:rPr>
              <w:t>камтыйт</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тутуму</w:t>
            </w:r>
            <w:proofErr w:type="spellEnd"/>
            <w:r w:rsidRPr="00FA15CD">
              <w:rPr>
                <w:sz w:val="20"/>
                <w:lang w:val="ru-RU"/>
              </w:rPr>
              <w:t xml:space="preserve"> </w:t>
            </w:r>
            <w:proofErr w:type="spellStart"/>
            <w:r w:rsidRPr="00FA15CD">
              <w:rPr>
                <w:sz w:val="20"/>
                <w:lang w:val="ru-RU"/>
              </w:rPr>
              <w:t>боюнча</w:t>
            </w:r>
            <w:proofErr w:type="spellEnd"/>
            <w:r w:rsidRPr="00FA15CD">
              <w:rPr>
                <w:sz w:val="20"/>
                <w:lang w:val="ru-RU"/>
              </w:rPr>
              <w:t xml:space="preserve"> </w:t>
            </w:r>
            <w:proofErr w:type="spellStart"/>
            <w:r w:rsidRPr="00FA15CD">
              <w:rPr>
                <w:sz w:val="20"/>
                <w:lang w:val="ru-RU"/>
              </w:rPr>
              <w:t>жайылтуу</w:t>
            </w:r>
            <w:proofErr w:type="spellEnd"/>
            <w:r w:rsidRPr="00FA15CD">
              <w:rPr>
                <w:sz w:val="20"/>
                <w:lang w:val="ru-RU"/>
              </w:rPr>
              <w:t xml:space="preserve"> </w:t>
            </w:r>
            <w:proofErr w:type="spellStart"/>
            <w:r w:rsidRPr="00FA15CD">
              <w:rPr>
                <w:sz w:val="20"/>
                <w:lang w:val="ru-RU"/>
              </w:rPr>
              <w:t>динамикасына</w:t>
            </w:r>
            <w:proofErr w:type="spellEnd"/>
            <w:r w:rsidRPr="00FA15CD">
              <w:rPr>
                <w:sz w:val="20"/>
                <w:lang w:val="ru-RU"/>
              </w:rPr>
              <w:t xml:space="preserve"> </w:t>
            </w:r>
            <w:proofErr w:type="spellStart"/>
            <w:r w:rsidRPr="00FA15CD">
              <w:rPr>
                <w:sz w:val="20"/>
                <w:lang w:val="ru-RU"/>
              </w:rPr>
              <w:t>ошондой</w:t>
            </w:r>
            <w:proofErr w:type="spellEnd"/>
            <w:r w:rsidRPr="00FA15CD">
              <w:rPr>
                <w:sz w:val="20"/>
                <w:lang w:val="ru-RU"/>
              </w:rPr>
              <w:t xml:space="preserve"> эле </w:t>
            </w:r>
            <w:proofErr w:type="spellStart"/>
            <w:r w:rsidRPr="00FA15CD">
              <w:rPr>
                <w:sz w:val="20"/>
                <w:lang w:val="ru-RU"/>
              </w:rPr>
              <w:t>моделдин</w:t>
            </w:r>
            <w:proofErr w:type="spellEnd"/>
            <w:r w:rsidRPr="00FA15CD">
              <w:rPr>
                <w:sz w:val="20"/>
                <w:lang w:val="ru-RU"/>
              </w:rPr>
              <w:t xml:space="preserve"> башка </w:t>
            </w:r>
            <w:proofErr w:type="spellStart"/>
            <w:r w:rsidRPr="00FA15CD">
              <w:rPr>
                <w:sz w:val="20"/>
                <w:lang w:val="ru-RU"/>
              </w:rPr>
              <w:t>тармактарындагы</w:t>
            </w:r>
            <w:proofErr w:type="spellEnd"/>
            <w:r w:rsidRPr="00FA15CD">
              <w:rPr>
                <w:sz w:val="20"/>
                <w:lang w:val="ru-RU"/>
              </w:rPr>
              <w:t xml:space="preserve"> динамика, </w:t>
            </w:r>
            <w:proofErr w:type="spellStart"/>
            <w:r w:rsidRPr="00FA15CD">
              <w:rPr>
                <w:sz w:val="20"/>
                <w:lang w:val="ru-RU"/>
              </w:rPr>
              <w:t>анын</w:t>
            </w:r>
            <w:proofErr w:type="spellEnd"/>
            <w:r w:rsidRPr="00FA15CD">
              <w:rPr>
                <w:sz w:val="20"/>
                <w:lang w:val="ru-RU"/>
              </w:rPr>
              <w:t xml:space="preserve"> </w:t>
            </w:r>
            <w:proofErr w:type="spellStart"/>
            <w:r w:rsidRPr="00FA15CD">
              <w:rPr>
                <w:sz w:val="20"/>
                <w:lang w:val="ru-RU"/>
              </w:rPr>
              <w:t>ичинде</w:t>
            </w:r>
            <w:proofErr w:type="spellEnd"/>
            <w:r w:rsidRPr="00FA15CD">
              <w:rPr>
                <w:sz w:val="20"/>
                <w:lang w:val="ru-RU"/>
              </w:rPr>
              <w:t xml:space="preserve"> </w:t>
            </w:r>
            <w:proofErr w:type="spellStart"/>
            <w:r w:rsidRPr="00FA15CD">
              <w:rPr>
                <w:sz w:val="20"/>
                <w:lang w:val="ru-RU"/>
              </w:rPr>
              <w:t>демографиялык</w:t>
            </w:r>
            <w:proofErr w:type="spellEnd"/>
            <w:r w:rsidRPr="00FA15CD">
              <w:rPr>
                <w:sz w:val="20"/>
                <w:lang w:val="ru-RU"/>
              </w:rPr>
              <w:t xml:space="preserve"> </w:t>
            </w:r>
            <w:proofErr w:type="spellStart"/>
            <w:r w:rsidRPr="00FA15CD">
              <w:rPr>
                <w:sz w:val="20"/>
                <w:lang w:val="ru-RU"/>
              </w:rPr>
              <w:t>өзгөрүүлөр</w:t>
            </w:r>
            <w:proofErr w:type="spellEnd"/>
            <w:r w:rsidRPr="00FA15CD">
              <w:rPr>
                <w:sz w:val="20"/>
                <w:lang w:val="ru-RU"/>
              </w:rPr>
              <w:t xml:space="preserve">, </w:t>
            </w:r>
            <w:proofErr w:type="spellStart"/>
            <w:r w:rsidRPr="00FA15CD">
              <w:rPr>
                <w:sz w:val="20"/>
                <w:lang w:val="ru-RU"/>
              </w:rPr>
              <w:t>экономикалык</w:t>
            </w:r>
            <w:proofErr w:type="spellEnd"/>
            <w:r w:rsidRPr="00FA15CD">
              <w:rPr>
                <w:sz w:val="20"/>
                <w:lang w:val="ru-RU"/>
              </w:rPr>
              <w:t xml:space="preserve"> </w:t>
            </w:r>
            <w:proofErr w:type="spellStart"/>
            <w:r w:rsidRPr="00FA15CD">
              <w:rPr>
                <w:sz w:val="20"/>
                <w:lang w:val="ru-RU"/>
              </w:rPr>
              <w:t>өнүгүү</w:t>
            </w:r>
            <w:proofErr w:type="spellEnd"/>
            <w:r w:rsidRPr="00FA15CD">
              <w:rPr>
                <w:sz w:val="20"/>
                <w:lang w:val="ru-RU"/>
              </w:rPr>
              <w:t xml:space="preserve">, </w:t>
            </w:r>
            <w:proofErr w:type="spellStart"/>
            <w:r w:rsidRPr="00FA15CD">
              <w:rPr>
                <w:sz w:val="20"/>
                <w:lang w:val="ru-RU"/>
              </w:rPr>
              <w:t>мамлекеттик</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алууга</w:t>
            </w:r>
            <w:proofErr w:type="spellEnd"/>
            <w:r w:rsidRPr="00FA15CD">
              <w:rPr>
                <w:sz w:val="20"/>
                <w:lang w:val="ru-RU"/>
              </w:rPr>
              <w:t xml:space="preserve"> </w:t>
            </w:r>
            <w:proofErr w:type="spellStart"/>
            <w:r w:rsidRPr="00FA15CD">
              <w:rPr>
                <w:sz w:val="20"/>
                <w:lang w:val="ru-RU"/>
              </w:rPr>
              <w:t>чыгашалар</w:t>
            </w:r>
            <w:proofErr w:type="spellEnd"/>
            <w:r w:rsidRPr="00FA15CD">
              <w:rPr>
                <w:sz w:val="20"/>
                <w:lang w:val="ru-RU"/>
              </w:rPr>
              <w:t xml:space="preserve"> (башка </w:t>
            </w:r>
            <w:proofErr w:type="spellStart"/>
            <w:r w:rsidRPr="00FA15CD">
              <w:rPr>
                <w:sz w:val="20"/>
                <w:lang w:val="ru-RU"/>
              </w:rPr>
              <w:t>секторлордогу</w:t>
            </w:r>
            <w:proofErr w:type="spellEnd"/>
            <w:r w:rsidRPr="00FA15CD">
              <w:rPr>
                <w:sz w:val="20"/>
                <w:lang w:val="ru-RU"/>
              </w:rPr>
              <w:t xml:space="preserve"> </w:t>
            </w:r>
            <w:proofErr w:type="spellStart"/>
            <w:r w:rsidRPr="00FA15CD">
              <w:rPr>
                <w:sz w:val="20"/>
                <w:lang w:val="ru-RU"/>
              </w:rPr>
              <w:t>чыгашалар</w:t>
            </w:r>
            <w:proofErr w:type="spellEnd"/>
            <w:r w:rsidRPr="00FA15CD">
              <w:rPr>
                <w:sz w:val="20"/>
                <w:lang w:val="ru-RU"/>
              </w:rPr>
              <w:t xml:space="preserve"> </w:t>
            </w:r>
            <w:proofErr w:type="spellStart"/>
            <w:r w:rsidRPr="00FA15CD">
              <w:rPr>
                <w:sz w:val="20"/>
                <w:lang w:val="ru-RU"/>
              </w:rPr>
              <w:t>менен</w:t>
            </w:r>
            <w:proofErr w:type="spellEnd"/>
            <w:r w:rsidRPr="00FA15CD">
              <w:rPr>
                <w:sz w:val="20"/>
                <w:lang w:val="ru-RU"/>
              </w:rPr>
              <w:t xml:space="preserve"> </w:t>
            </w:r>
            <w:proofErr w:type="spellStart"/>
            <w:r w:rsidRPr="00FA15CD">
              <w:rPr>
                <w:sz w:val="20"/>
                <w:lang w:val="ru-RU"/>
              </w:rPr>
              <w:t>чектелүүчүлөр</w:t>
            </w:r>
            <w:proofErr w:type="spellEnd"/>
            <w:r w:rsidRPr="00FA15CD">
              <w:rPr>
                <w:sz w:val="20"/>
                <w:lang w:val="ru-RU"/>
              </w:rPr>
              <w:t xml:space="preserve">) </w:t>
            </w:r>
            <w:proofErr w:type="spellStart"/>
            <w:r w:rsidRPr="00FA15CD">
              <w:rPr>
                <w:sz w:val="20"/>
                <w:lang w:val="ru-RU"/>
              </w:rPr>
              <w:t>жана</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чөйрөсүндөгү</w:t>
            </w:r>
            <w:proofErr w:type="spellEnd"/>
            <w:r w:rsidRPr="00FA15CD">
              <w:rPr>
                <w:sz w:val="20"/>
                <w:lang w:val="ru-RU"/>
              </w:rPr>
              <w:t xml:space="preserve"> </w:t>
            </w:r>
            <w:proofErr w:type="spellStart"/>
            <w:r w:rsidRPr="00FA15CD">
              <w:rPr>
                <w:sz w:val="20"/>
                <w:lang w:val="ru-RU"/>
              </w:rPr>
              <w:t>финансылык</w:t>
            </w:r>
            <w:proofErr w:type="spellEnd"/>
            <w:r w:rsidRPr="00FA15CD">
              <w:rPr>
                <w:sz w:val="20"/>
                <w:lang w:val="ru-RU"/>
              </w:rPr>
              <w:t xml:space="preserve"> </w:t>
            </w:r>
            <w:proofErr w:type="spellStart"/>
            <w:r w:rsidRPr="00FA15CD">
              <w:rPr>
                <w:sz w:val="20"/>
                <w:lang w:val="ru-RU"/>
              </w:rPr>
              <w:t>ресурстарга</w:t>
            </w:r>
            <w:proofErr w:type="spellEnd"/>
            <w:r w:rsidRPr="00FA15CD">
              <w:rPr>
                <w:sz w:val="20"/>
                <w:lang w:val="ru-RU"/>
              </w:rPr>
              <w:t xml:space="preserve"> карата </w:t>
            </w:r>
            <w:proofErr w:type="spellStart"/>
            <w:r w:rsidRPr="00FA15CD">
              <w:rPr>
                <w:sz w:val="20"/>
                <w:lang w:val="ru-RU"/>
              </w:rPr>
              <w:t>суроо-талап</w:t>
            </w:r>
            <w:proofErr w:type="spellEnd"/>
            <w:r w:rsidRPr="00FA15CD">
              <w:rPr>
                <w:sz w:val="20"/>
                <w:lang w:val="ru-RU"/>
              </w:rPr>
              <w:t xml:space="preserve"> </w:t>
            </w:r>
            <w:proofErr w:type="spellStart"/>
            <w:r w:rsidRPr="00FA15CD">
              <w:rPr>
                <w:sz w:val="20"/>
                <w:lang w:val="ru-RU"/>
              </w:rPr>
              <w:t>жана</w:t>
            </w:r>
            <w:proofErr w:type="spellEnd"/>
            <w:r w:rsidRPr="00FA15CD">
              <w:rPr>
                <w:sz w:val="20"/>
                <w:lang w:val="ru-RU"/>
              </w:rPr>
              <w:t xml:space="preserve"> </w:t>
            </w:r>
            <w:proofErr w:type="spellStart"/>
            <w:r w:rsidRPr="00FA15CD">
              <w:rPr>
                <w:sz w:val="20"/>
                <w:lang w:val="ru-RU"/>
              </w:rPr>
              <w:t>сунуштар</w:t>
            </w:r>
            <w:proofErr w:type="spellEnd"/>
            <w:r w:rsidRPr="00FA15CD">
              <w:rPr>
                <w:sz w:val="20"/>
                <w:lang w:val="ru-RU"/>
              </w:rPr>
              <w:t xml:space="preserve"> </w:t>
            </w:r>
            <w:proofErr w:type="spellStart"/>
            <w:r w:rsidRPr="00FA15CD">
              <w:rPr>
                <w:sz w:val="20"/>
                <w:lang w:val="ru-RU"/>
              </w:rPr>
              <w:t>факторлору</w:t>
            </w:r>
            <w:proofErr w:type="spellEnd"/>
            <w:r w:rsidRPr="00FA15CD">
              <w:rPr>
                <w:sz w:val="20"/>
                <w:lang w:val="ru-RU"/>
              </w:rPr>
              <w:t xml:space="preserve"> </w:t>
            </w:r>
            <w:proofErr w:type="spellStart"/>
            <w:r w:rsidRPr="00FA15CD">
              <w:rPr>
                <w:sz w:val="20"/>
                <w:lang w:val="ru-RU"/>
              </w:rPr>
              <w:t>таасир</w:t>
            </w:r>
            <w:proofErr w:type="spellEnd"/>
            <w:r w:rsidRPr="00FA15CD">
              <w:rPr>
                <w:sz w:val="20"/>
                <w:lang w:val="ru-RU"/>
              </w:rPr>
              <w:t xml:space="preserve"> </w:t>
            </w:r>
            <w:proofErr w:type="spellStart"/>
            <w:r w:rsidRPr="00FA15CD">
              <w:rPr>
                <w:sz w:val="20"/>
                <w:lang w:val="ru-RU"/>
              </w:rPr>
              <w:t>кылат</w:t>
            </w:r>
            <w:proofErr w:type="spellEnd"/>
            <w:r w:rsidRPr="00FA15CD">
              <w:rPr>
                <w:sz w:val="20"/>
                <w:lang w:val="ru-RU"/>
              </w:rPr>
              <w:t>.</w:t>
            </w:r>
          </w:p>
          <w:p w:rsidR="00FA15CD" w:rsidRPr="00FA15CD" w:rsidRDefault="00FA15CD" w:rsidP="00FA15CD">
            <w:pPr>
              <w:pStyle w:val="BodyText"/>
              <w:ind w:left="0"/>
              <w:jc w:val="both"/>
              <w:rPr>
                <w:sz w:val="20"/>
                <w:lang w:val="ru-RU"/>
              </w:rPr>
            </w:pPr>
          </w:p>
          <w:p w:rsidR="00FA15CD" w:rsidRPr="00FA15CD" w:rsidRDefault="00FA15CD" w:rsidP="00FA15CD">
            <w:pPr>
              <w:pStyle w:val="BodyText"/>
              <w:ind w:left="0"/>
              <w:jc w:val="both"/>
              <w:rPr>
                <w:sz w:val="20"/>
                <w:lang w:val="ru-RU"/>
              </w:rPr>
            </w:pP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менен</w:t>
            </w:r>
            <w:proofErr w:type="spellEnd"/>
            <w:r w:rsidRPr="00FA15CD">
              <w:rPr>
                <w:sz w:val="20"/>
                <w:lang w:val="ru-RU"/>
              </w:rPr>
              <w:t xml:space="preserve"> </w:t>
            </w:r>
            <w:proofErr w:type="spellStart"/>
            <w:r w:rsidRPr="00FA15CD">
              <w:rPr>
                <w:sz w:val="20"/>
                <w:lang w:val="ru-RU"/>
              </w:rPr>
              <w:t>камтуу</w:t>
            </w:r>
            <w:proofErr w:type="spellEnd"/>
            <w:r w:rsidRPr="00FA15CD">
              <w:rPr>
                <w:sz w:val="20"/>
                <w:lang w:val="ru-RU"/>
              </w:rPr>
              <w:t xml:space="preserve"> </w:t>
            </w:r>
            <w:proofErr w:type="spellStart"/>
            <w:r w:rsidRPr="00FA15CD">
              <w:rPr>
                <w:sz w:val="20"/>
                <w:lang w:val="ru-RU"/>
              </w:rPr>
              <w:t>деңгээлдери</w:t>
            </w:r>
            <w:proofErr w:type="spellEnd"/>
            <w:r w:rsidRPr="00FA15CD">
              <w:rPr>
                <w:sz w:val="20"/>
                <w:lang w:val="ru-RU"/>
              </w:rPr>
              <w:t xml:space="preserve"> </w:t>
            </w:r>
            <w:proofErr w:type="spellStart"/>
            <w:r w:rsidRPr="00FA15CD">
              <w:rPr>
                <w:sz w:val="20"/>
                <w:lang w:val="ru-RU"/>
              </w:rPr>
              <w:t>убакыттынар</w:t>
            </w:r>
            <w:proofErr w:type="spellEnd"/>
            <w:r w:rsidRPr="00FA15CD">
              <w:rPr>
                <w:sz w:val="20"/>
                <w:lang w:val="ru-RU"/>
              </w:rPr>
              <w:t xml:space="preserve"> </w:t>
            </w:r>
            <w:proofErr w:type="spellStart"/>
            <w:r w:rsidRPr="00FA15CD">
              <w:rPr>
                <w:sz w:val="20"/>
                <w:lang w:val="ru-RU"/>
              </w:rPr>
              <w:t>түрдүү</w:t>
            </w:r>
            <w:proofErr w:type="spellEnd"/>
            <w:r w:rsidRPr="00FA15CD">
              <w:rPr>
                <w:sz w:val="20"/>
                <w:lang w:val="ru-RU"/>
              </w:rPr>
              <w:t xml:space="preserve"> </w:t>
            </w:r>
            <w:proofErr w:type="spellStart"/>
            <w:r w:rsidRPr="00FA15CD">
              <w:rPr>
                <w:sz w:val="20"/>
                <w:lang w:val="ru-RU"/>
              </w:rPr>
              <w:t>мезгилдеринин</w:t>
            </w:r>
            <w:proofErr w:type="spellEnd"/>
            <w:r w:rsidRPr="00FA15CD">
              <w:rPr>
                <w:sz w:val="20"/>
                <w:lang w:val="ru-RU"/>
              </w:rPr>
              <w:t xml:space="preserve"> </w:t>
            </w:r>
            <w:proofErr w:type="spellStart"/>
            <w:r w:rsidRPr="00FA15CD">
              <w:rPr>
                <w:sz w:val="20"/>
                <w:lang w:val="ru-RU"/>
              </w:rPr>
              <w:t>жүрүшүндө</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берүүнүн</w:t>
            </w:r>
            <w:proofErr w:type="spellEnd"/>
            <w:r w:rsidRPr="00FA15CD">
              <w:rPr>
                <w:sz w:val="20"/>
                <w:lang w:val="ru-RU"/>
              </w:rPr>
              <w:t xml:space="preserve"> </w:t>
            </w:r>
            <w:proofErr w:type="spellStart"/>
            <w:r w:rsidRPr="00FA15CD">
              <w:rPr>
                <w:sz w:val="20"/>
                <w:lang w:val="ru-RU"/>
              </w:rPr>
              <w:t>улуттук</w:t>
            </w:r>
            <w:proofErr w:type="spellEnd"/>
            <w:r w:rsidRPr="00FA15CD">
              <w:rPr>
                <w:sz w:val="20"/>
                <w:lang w:val="ru-RU"/>
              </w:rPr>
              <w:t xml:space="preserve"> </w:t>
            </w:r>
            <w:proofErr w:type="spellStart"/>
            <w:r w:rsidRPr="00FA15CD">
              <w:rPr>
                <w:sz w:val="20"/>
                <w:lang w:val="ru-RU"/>
              </w:rPr>
              <w:t>деңгээлин</w:t>
            </w:r>
            <w:proofErr w:type="spellEnd"/>
            <w:r w:rsidRPr="00FA15CD">
              <w:rPr>
                <w:sz w:val="20"/>
                <w:lang w:val="ru-RU"/>
              </w:rPr>
              <w:t xml:space="preserve"> же </w:t>
            </w:r>
            <w:proofErr w:type="spellStart"/>
            <w:r w:rsidRPr="00FA15CD">
              <w:rPr>
                <w:sz w:val="20"/>
                <w:lang w:val="ru-RU"/>
              </w:rPr>
              <w:t>окуучулар</w:t>
            </w:r>
            <w:proofErr w:type="spellEnd"/>
            <w:r w:rsidRPr="00FA15CD">
              <w:rPr>
                <w:sz w:val="20"/>
                <w:lang w:val="ru-RU"/>
              </w:rPr>
              <w:t xml:space="preserve"> </w:t>
            </w:r>
            <w:proofErr w:type="spellStart"/>
            <w:r w:rsidRPr="00FA15CD">
              <w:rPr>
                <w:sz w:val="20"/>
                <w:lang w:val="ru-RU"/>
              </w:rPr>
              <w:t>мектепте</w:t>
            </w:r>
            <w:proofErr w:type="spellEnd"/>
            <w:r w:rsidRPr="00FA15CD">
              <w:rPr>
                <w:sz w:val="20"/>
                <w:lang w:val="ru-RU"/>
              </w:rPr>
              <w:t xml:space="preserve"> </w:t>
            </w:r>
            <w:proofErr w:type="spellStart"/>
            <w:r w:rsidRPr="00FA15CD">
              <w:rPr>
                <w:sz w:val="20"/>
                <w:lang w:val="ru-RU"/>
              </w:rPr>
              <w:t>өткөрө</w:t>
            </w:r>
            <w:proofErr w:type="spellEnd"/>
            <w:r w:rsidRPr="00FA15CD">
              <w:rPr>
                <w:sz w:val="20"/>
                <w:lang w:val="ru-RU"/>
              </w:rPr>
              <w:t xml:space="preserve"> </w:t>
            </w:r>
            <w:proofErr w:type="spellStart"/>
            <w:r w:rsidRPr="00FA15CD">
              <w:rPr>
                <w:sz w:val="20"/>
                <w:lang w:val="ru-RU"/>
              </w:rPr>
              <w:t>турган</w:t>
            </w:r>
            <w:proofErr w:type="spellEnd"/>
            <w:r w:rsidRPr="00FA15CD">
              <w:rPr>
                <w:sz w:val="20"/>
                <w:lang w:val="ru-RU"/>
              </w:rPr>
              <w:t xml:space="preserve"> </w:t>
            </w:r>
            <w:proofErr w:type="spellStart"/>
            <w:r w:rsidRPr="00FA15CD">
              <w:rPr>
                <w:sz w:val="20"/>
                <w:lang w:val="ru-RU"/>
              </w:rPr>
              <w:t>жылдардын</w:t>
            </w:r>
            <w:proofErr w:type="spellEnd"/>
            <w:r w:rsidRPr="00FA15CD">
              <w:rPr>
                <w:sz w:val="20"/>
                <w:lang w:val="ru-RU"/>
              </w:rPr>
              <w:t xml:space="preserve"> </w:t>
            </w:r>
            <w:proofErr w:type="spellStart"/>
            <w:r w:rsidRPr="00FA15CD">
              <w:rPr>
                <w:sz w:val="20"/>
                <w:lang w:val="ru-RU"/>
              </w:rPr>
              <w:t>орточо</w:t>
            </w:r>
            <w:proofErr w:type="spellEnd"/>
            <w:r w:rsidRPr="00FA15CD">
              <w:rPr>
                <w:sz w:val="20"/>
                <w:lang w:val="ru-RU"/>
              </w:rPr>
              <w:t xml:space="preserve"> </w:t>
            </w:r>
            <w:proofErr w:type="spellStart"/>
            <w:r w:rsidRPr="00FA15CD">
              <w:rPr>
                <w:sz w:val="20"/>
                <w:lang w:val="ru-RU"/>
              </w:rPr>
              <w:t>санын</w:t>
            </w:r>
            <w:proofErr w:type="spellEnd"/>
            <w:r w:rsidRPr="00FA15CD">
              <w:rPr>
                <w:sz w:val="20"/>
                <w:lang w:val="ru-RU"/>
              </w:rPr>
              <w:t xml:space="preserve"> </w:t>
            </w:r>
            <w:proofErr w:type="spellStart"/>
            <w:r w:rsidRPr="00FA15CD">
              <w:rPr>
                <w:sz w:val="20"/>
                <w:lang w:val="ru-RU"/>
              </w:rPr>
              <w:t>камсыздайт</w:t>
            </w:r>
            <w:proofErr w:type="spellEnd"/>
            <w:r w:rsidRPr="00FA15CD">
              <w:rPr>
                <w:sz w:val="20"/>
                <w:lang w:val="ru-RU"/>
              </w:rPr>
              <w:t xml:space="preserve">. КСМ модели </w:t>
            </w:r>
            <w:proofErr w:type="spellStart"/>
            <w:r w:rsidRPr="00FA15CD">
              <w:rPr>
                <w:sz w:val="20"/>
                <w:lang w:val="ru-RU"/>
              </w:rPr>
              <w:t>чоң</w:t>
            </w:r>
            <w:proofErr w:type="spellEnd"/>
            <w:r w:rsidRPr="00FA15CD">
              <w:rPr>
                <w:sz w:val="20"/>
                <w:lang w:val="ru-RU"/>
              </w:rPr>
              <w:t xml:space="preserve"> </w:t>
            </w:r>
            <w:proofErr w:type="spellStart"/>
            <w:r w:rsidRPr="00FA15CD">
              <w:rPr>
                <w:sz w:val="20"/>
                <w:lang w:val="ru-RU"/>
              </w:rPr>
              <w:t>кишилердин</w:t>
            </w:r>
            <w:proofErr w:type="spellEnd"/>
            <w:r w:rsidRPr="00FA15CD">
              <w:rPr>
                <w:sz w:val="20"/>
                <w:lang w:val="ru-RU"/>
              </w:rPr>
              <w:t xml:space="preserve"> ар </w:t>
            </w:r>
            <w:proofErr w:type="spellStart"/>
            <w:r w:rsidRPr="00FA15CD">
              <w:rPr>
                <w:sz w:val="20"/>
                <w:lang w:val="ru-RU"/>
              </w:rPr>
              <w:t>түрдүү</w:t>
            </w:r>
            <w:proofErr w:type="spellEnd"/>
            <w:r w:rsidRPr="00FA15CD">
              <w:rPr>
                <w:sz w:val="20"/>
                <w:lang w:val="ru-RU"/>
              </w:rPr>
              <w:t xml:space="preserve"> </w:t>
            </w:r>
            <w:proofErr w:type="spellStart"/>
            <w:r w:rsidRPr="00FA15CD">
              <w:rPr>
                <w:sz w:val="20"/>
                <w:lang w:val="ru-RU"/>
              </w:rPr>
              <w:t>агрегациялары</w:t>
            </w:r>
            <w:proofErr w:type="spellEnd"/>
            <w:r w:rsidRPr="00FA15CD">
              <w:rPr>
                <w:sz w:val="20"/>
                <w:lang w:val="ru-RU"/>
              </w:rPr>
              <w:t xml:space="preserve"> </w:t>
            </w:r>
            <w:proofErr w:type="spellStart"/>
            <w:r w:rsidRPr="00FA15CD">
              <w:rPr>
                <w:sz w:val="20"/>
                <w:lang w:val="ru-RU"/>
              </w:rPr>
              <w:t>боюнча</w:t>
            </w:r>
            <w:proofErr w:type="spellEnd"/>
            <w:r w:rsidRPr="00FA15CD">
              <w:rPr>
                <w:sz w:val="20"/>
                <w:lang w:val="ru-RU"/>
              </w:rPr>
              <w:t xml:space="preserve">, </w:t>
            </w:r>
            <w:proofErr w:type="spellStart"/>
            <w:r w:rsidRPr="00FA15CD">
              <w:rPr>
                <w:sz w:val="20"/>
                <w:lang w:val="ru-RU"/>
              </w:rPr>
              <w:t>адатта</w:t>
            </w:r>
            <w:proofErr w:type="spellEnd"/>
            <w:r w:rsidRPr="00FA15CD">
              <w:rPr>
                <w:sz w:val="20"/>
                <w:lang w:val="ru-RU"/>
              </w:rPr>
              <w:t xml:space="preserve"> 15 </w:t>
            </w:r>
            <w:proofErr w:type="spellStart"/>
            <w:r w:rsidRPr="00FA15CD">
              <w:rPr>
                <w:sz w:val="20"/>
                <w:lang w:val="ru-RU"/>
              </w:rPr>
              <w:t>жаш</w:t>
            </w:r>
            <w:proofErr w:type="spellEnd"/>
            <w:r w:rsidRPr="00FA15CD">
              <w:rPr>
                <w:sz w:val="20"/>
                <w:lang w:val="ru-RU"/>
              </w:rPr>
              <w:t xml:space="preserve"> </w:t>
            </w:r>
            <w:proofErr w:type="spellStart"/>
            <w:r w:rsidRPr="00FA15CD">
              <w:rPr>
                <w:sz w:val="20"/>
                <w:lang w:val="ru-RU"/>
              </w:rPr>
              <w:t>жана</w:t>
            </w:r>
            <w:proofErr w:type="spellEnd"/>
            <w:r w:rsidRPr="00FA15CD">
              <w:rPr>
                <w:sz w:val="20"/>
                <w:lang w:val="ru-RU"/>
              </w:rPr>
              <w:t xml:space="preserve"> </w:t>
            </w:r>
            <w:proofErr w:type="spellStart"/>
            <w:r w:rsidRPr="00FA15CD">
              <w:rPr>
                <w:sz w:val="20"/>
                <w:lang w:val="ru-RU"/>
              </w:rPr>
              <w:t>андан</w:t>
            </w:r>
            <w:proofErr w:type="spellEnd"/>
            <w:r w:rsidRPr="00FA15CD">
              <w:rPr>
                <w:sz w:val="20"/>
                <w:lang w:val="ru-RU"/>
              </w:rPr>
              <w:t xml:space="preserve"> </w:t>
            </w:r>
            <w:proofErr w:type="spellStart"/>
            <w:r w:rsidRPr="00FA15CD">
              <w:rPr>
                <w:sz w:val="20"/>
                <w:lang w:val="ru-RU"/>
              </w:rPr>
              <w:t>улуу</w:t>
            </w:r>
            <w:proofErr w:type="spellEnd"/>
            <w:r w:rsidRPr="00FA15CD">
              <w:rPr>
                <w:sz w:val="20"/>
                <w:lang w:val="ru-RU"/>
              </w:rPr>
              <w:t xml:space="preserve"> </w:t>
            </w:r>
            <w:proofErr w:type="spellStart"/>
            <w:r w:rsidRPr="00FA15CD">
              <w:rPr>
                <w:sz w:val="20"/>
                <w:lang w:val="ru-RU"/>
              </w:rPr>
              <w:t>курактагы</w:t>
            </w:r>
            <w:proofErr w:type="spellEnd"/>
            <w:r w:rsidRPr="00FA15CD">
              <w:rPr>
                <w:sz w:val="20"/>
                <w:lang w:val="ru-RU"/>
              </w:rPr>
              <w:t xml:space="preserve"> </w:t>
            </w:r>
            <w:proofErr w:type="spellStart"/>
            <w:r w:rsidRPr="00FA15CD">
              <w:rPr>
                <w:sz w:val="20"/>
                <w:lang w:val="ru-RU"/>
              </w:rPr>
              <w:t>калктын</w:t>
            </w:r>
            <w:proofErr w:type="spellEnd"/>
            <w:r w:rsidRPr="00FA15CD">
              <w:rPr>
                <w:sz w:val="20"/>
                <w:lang w:val="ru-RU"/>
              </w:rPr>
              <w:t xml:space="preserve"> </w:t>
            </w:r>
            <w:proofErr w:type="spellStart"/>
            <w:r w:rsidRPr="00FA15CD">
              <w:rPr>
                <w:sz w:val="20"/>
                <w:lang w:val="ru-RU"/>
              </w:rPr>
              <w:t>пайызы</w:t>
            </w:r>
            <w:proofErr w:type="spellEnd"/>
            <w:r w:rsidRPr="00FA15CD">
              <w:rPr>
                <w:sz w:val="20"/>
                <w:lang w:val="ru-RU"/>
              </w:rPr>
              <w:t xml:space="preserve"> катары </w:t>
            </w:r>
            <w:proofErr w:type="spellStart"/>
            <w:r w:rsidRPr="00FA15CD">
              <w:rPr>
                <w:sz w:val="20"/>
                <w:lang w:val="ru-RU"/>
              </w:rPr>
              <w:t>аныктала</w:t>
            </w:r>
            <w:proofErr w:type="spellEnd"/>
            <w:r w:rsidRPr="00FA15CD">
              <w:rPr>
                <w:sz w:val="20"/>
                <w:lang w:val="ru-RU"/>
              </w:rPr>
              <w:t xml:space="preserve"> </w:t>
            </w:r>
            <w:proofErr w:type="spellStart"/>
            <w:r w:rsidRPr="00FA15CD">
              <w:rPr>
                <w:sz w:val="20"/>
                <w:lang w:val="ru-RU"/>
              </w:rPr>
              <w:t>турган</w:t>
            </w:r>
            <w:proofErr w:type="spellEnd"/>
            <w:r w:rsidRPr="00FA15CD">
              <w:rPr>
                <w:sz w:val="20"/>
                <w:lang w:val="ru-RU"/>
              </w:rPr>
              <w:t xml:space="preserve"> </w:t>
            </w:r>
            <w:proofErr w:type="spellStart"/>
            <w:r w:rsidRPr="00FA15CD">
              <w:rPr>
                <w:sz w:val="20"/>
                <w:lang w:val="ru-RU"/>
              </w:rPr>
              <w:t>окутуу</w:t>
            </w:r>
            <w:proofErr w:type="spellEnd"/>
            <w:r w:rsidRPr="00FA15CD">
              <w:rPr>
                <w:sz w:val="20"/>
                <w:lang w:val="ru-RU"/>
              </w:rPr>
              <w:t xml:space="preserve"> </w:t>
            </w:r>
            <w:proofErr w:type="spellStart"/>
            <w:r w:rsidRPr="00FA15CD">
              <w:rPr>
                <w:sz w:val="20"/>
                <w:lang w:val="ru-RU"/>
              </w:rPr>
              <w:t>жылдарынын</w:t>
            </w:r>
            <w:proofErr w:type="spellEnd"/>
            <w:r w:rsidRPr="00FA15CD">
              <w:rPr>
                <w:sz w:val="20"/>
                <w:lang w:val="ru-RU"/>
              </w:rPr>
              <w:t xml:space="preserve"> </w:t>
            </w:r>
            <w:proofErr w:type="spellStart"/>
            <w:r w:rsidRPr="00FA15CD">
              <w:rPr>
                <w:sz w:val="20"/>
                <w:lang w:val="ru-RU"/>
              </w:rPr>
              <w:t>орточо</w:t>
            </w:r>
            <w:proofErr w:type="spellEnd"/>
            <w:r w:rsidRPr="00FA15CD">
              <w:rPr>
                <w:sz w:val="20"/>
                <w:lang w:val="ru-RU"/>
              </w:rPr>
              <w:t xml:space="preserve"> </w:t>
            </w:r>
            <w:proofErr w:type="spellStart"/>
            <w:r w:rsidRPr="00FA15CD">
              <w:rPr>
                <w:sz w:val="20"/>
                <w:lang w:val="ru-RU"/>
              </w:rPr>
              <w:t>санын</w:t>
            </w:r>
            <w:proofErr w:type="spellEnd"/>
            <w:r w:rsidRPr="00FA15CD">
              <w:rPr>
                <w:sz w:val="20"/>
                <w:lang w:val="ru-RU"/>
              </w:rPr>
              <w:t xml:space="preserve"> </w:t>
            </w:r>
            <w:proofErr w:type="spellStart"/>
            <w:r w:rsidRPr="00FA15CD">
              <w:rPr>
                <w:sz w:val="20"/>
                <w:lang w:val="ru-RU"/>
              </w:rPr>
              <w:t>эсептейт</w:t>
            </w:r>
            <w:proofErr w:type="spellEnd"/>
            <w:r w:rsidRPr="00FA15CD">
              <w:rPr>
                <w:sz w:val="20"/>
                <w:lang w:val="ru-RU"/>
              </w:rPr>
              <w:t xml:space="preserve">.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деңгээлдери</w:t>
            </w:r>
            <w:proofErr w:type="spellEnd"/>
            <w:r w:rsidRPr="00FA15CD">
              <w:rPr>
                <w:sz w:val="20"/>
                <w:lang w:val="ru-RU"/>
              </w:rPr>
              <w:t xml:space="preserve"> </w:t>
            </w:r>
            <w:proofErr w:type="spellStart"/>
            <w:r w:rsidRPr="00FA15CD">
              <w:rPr>
                <w:sz w:val="20"/>
                <w:lang w:val="ru-RU"/>
              </w:rPr>
              <w:t>боюнча</w:t>
            </w:r>
            <w:proofErr w:type="spellEnd"/>
            <w:r w:rsidRPr="00FA15CD">
              <w:rPr>
                <w:sz w:val="20"/>
                <w:lang w:val="ru-RU"/>
              </w:rPr>
              <w:t xml:space="preserve"> </w:t>
            </w:r>
            <w:proofErr w:type="spellStart"/>
            <w:r w:rsidRPr="00FA15CD">
              <w:rPr>
                <w:sz w:val="20"/>
                <w:lang w:val="ru-RU"/>
              </w:rPr>
              <w:t>маалыматар</w:t>
            </w:r>
            <w:proofErr w:type="spellEnd"/>
            <w:r w:rsidRPr="00FA15CD">
              <w:rPr>
                <w:sz w:val="20"/>
                <w:lang w:val="ru-RU"/>
              </w:rPr>
              <w:t xml:space="preserve">, </w:t>
            </w:r>
            <w:proofErr w:type="spellStart"/>
            <w:r w:rsidRPr="00FA15CD">
              <w:rPr>
                <w:sz w:val="20"/>
                <w:lang w:val="ru-RU"/>
              </w:rPr>
              <w:t>Барро</w:t>
            </w:r>
            <w:proofErr w:type="spellEnd"/>
            <w:r w:rsidRPr="00FA15CD">
              <w:rPr>
                <w:sz w:val="20"/>
                <w:lang w:val="ru-RU"/>
              </w:rPr>
              <w:t xml:space="preserve"> </w:t>
            </w:r>
            <w:proofErr w:type="spellStart"/>
            <w:r w:rsidRPr="00FA15CD">
              <w:rPr>
                <w:sz w:val="20"/>
                <w:lang w:val="ru-RU"/>
              </w:rPr>
              <w:t>жана</w:t>
            </w:r>
            <w:proofErr w:type="spellEnd"/>
            <w:r w:rsidRPr="00FA15CD">
              <w:rPr>
                <w:sz w:val="20"/>
                <w:lang w:val="ru-RU"/>
              </w:rPr>
              <w:t xml:space="preserve"> Ли </w:t>
            </w:r>
            <w:proofErr w:type="spellStart"/>
            <w:r w:rsidRPr="00FA15CD">
              <w:rPr>
                <w:sz w:val="20"/>
                <w:lang w:val="ru-RU"/>
              </w:rPr>
              <w:t>билим</w:t>
            </w:r>
            <w:proofErr w:type="spellEnd"/>
            <w:r w:rsidRPr="00FA15CD">
              <w:rPr>
                <w:sz w:val="20"/>
                <w:lang w:val="ru-RU"/>
              </w:rPr>
              <w:t xml:space="preserve"> </w:t>
            </w:r>
            <w:proofErr w:type="spellStart"/>
            <w:r w:rsidRPr="00FA15CD">
              <w:rPr>
                <w:sz w:val="20"/>
                <w:lang w:val="ru-RU"/>
              </w:rPr>
              <w:t>берүү</w:t>
            </w:r>
            <w:proofErr w:type="spellEnd"/>
            <w:r w:rsidRPr="00FA15CD">
              <w:rPr>
                <w:sz w:val="20"/>
                <w:lang w:val="ru-RU"/>
              </w:rPr>
              <w:t xml:space="preserve"> </w:t>
            </w:r>
            <w:proofErr w:type="spellStart"/>
            <w:r w:rsidRPr="00FA15CD">
              <w:rPr>
                <w:sz w:val="20"/>
                <w:lang w:val="ru-RU"/>
              </w:rPr>
              <w:t>деңгээлдерине</w:t>
            </w:r>
            <w:proofErr w:type="spellEnd"/>
            <w:r w:rsidRPr="00FA15CD">
              <w:rPr>
                <w:sz w:val="20"/>
                <w:lang w:val="ru-RU"/>
              </w:rPr>
              <w:t xml:space="preserve"> </w:t>
            </w:r>
            <w:proofErr w:type="spellStart"/>
            <w:r w:rsidRPr="00FA15CD">
              <w:rPr>
                <w:sz w:val="20"/>
                <w:lang w:val="ru-RU"/>
              </w:rPr>
              <w:t>улуттук</w:t>
            </w:r>
            <w:proofErr w:type="spellEnd"/>
            <w:r w:rsidRPr="00FA15CD">
              <w:rPr>
                <w:sz w:val="20"/>
                <w:lang w:val="ru-RU"/>
              </w:rPr>
              <w:t xml:space="preserve"> </w:t>
            </w:r>
            <w:proofErr w:type="spellStart"/>
            <w:r w:rsidRPr="00FA15CD">
              <w:rPr>
                <w:sz w:val="20"/>
                <w:lang w:val="ru-RU"/>
              </w:rPr>
              <w:t>баа</w:t>
            </w:r>
            <w:proofErr w:type="spellEnd"/>
            <w:r w:rsidRPr="00FA15CD">
              <w:rPr>
                <w:sz w:val="20"/>
                <w:lang w:val="ru-RU"/>
              </w:rPr>
              <w:t xml:space="preserve"> </w:t>
            </w:r>
            <w:proofErr w:type="spellStart"/>
            <w:r w:rsidRPr="00FA15CD">
              <w:rPr>
                <w:sz w:val="20"/>
                <w:lang w:val="ru-RU"/>
              </w:rPr>
              <w:t>берүүлөрдү</w:t>
            </w:r>
            <w:proofErr w:type="spellEnd"/>
            <w:r w:rsidRPr="00FA15CD">
              <w:rPr>
                <w:sz w:val="20"/>
                <w:lang w:val="ru-RU"/>
              </w:rPr>
              <w:t xml:space="preserve"> </w:t>
            </w:r>
            <w:proofErr w:type="spellStart"/>
            <w:r w:rsidRPr="00FA15CD">
              <w:rPr>
                <w:sz w:val="20"/>
                <w:lang w:val="ru-RU"/>
              </w:rPr>
              <w:t>пайдалануу</w:t>
            </w:r>
            <w:proofErr w:type="spellEnd"/>
            <w:r w:rsidRPr="00FA15CD">
              <w:rPr>
                <w:sz w:val="20"/>
                <w:lang w:val="ru-RU"/>
              </w:rPr>
              <w:t xml:space="preserve"> </w:t>
            </w:r>
            <w:proofErr w:type="spellStart"/>
            <w:r w:rsidRPr="00FA15CD">
              <w:rPr>
                <w:sz w:val="20"/>
                <w:lang w:val="ru-RU"/>
              </w:rPr>
              <w:t>менен</w:t>
            </w:r>
            <w:proofErr w:type="spellEnd"/>
            <w:r w:rsidRPr="00FA15CD">
              <w:rPr>
                <w:sz w:val="20"/>
                <w:lang w:val="ru-RU"/>
              </w:rPr>
              <w:t xml:space="preserve"> </w:t>
            </w:r>
            <w:proofErr w:type="spellStart"/>
            <w:r w:rsidRPr="00FA15CD">
              <w:rPr>
                <w:sz w:val="20"/>
                <w:lang w:val="ru-RU"/>
              </w:rPr>
              <w:t>берилишет</w:t>
            </w:r>
            <w:proofErr w:type="spellEnd"/>
            <w:r w:rsidRPr="00FA15CD">
              <w:rPr>
                <w:sz w:val="20"/>
                <w:lang w:val="ru-RU"/>
              </w:rPr>
              <w:t xml:space="preserve"> (2015-ж.).</w:t>
            </w:r>
            <w:r w:rsidRPr="00FA15CD">
              <w:rPr>
                <w:rStyle w:val="FootnoteReference"/>
                <w:rFonts w:cs="Times New Roman"/>
                <w:sz w:val="20"/>
                <w:lang w:val="ky-KG"/>
              </w:rPr>
              <w:footnoteReference w:id="84"/>
            </w:r>
          </w:p>
          <w:p w:rsidR="00FA15CD" w:rsidRPr="00FA15CD" w:rsidRDefault="00FA15CD" w:rsidP="00F60D65">
            <w:pPr>
              <w:rPr>
                <w:lang w:val="ru-RU"/>
              </w:rPr>
            </w:pPr>
          </w:p>
        </w:tc>
      </w:tr>
    </w:tbl>
    <w:p w:rsidR="00BE2AF6" w:rsidRPr="00FA15CD" w:rsidRDefault="00BE2AF6" w:rsidP="00FA15CD">
      <w:pPr>
        <w:pStyle w:val="BodyText"/>
        <w:jc w:val="center"/>
        <w:rPr>
          <w:rFonts w:cs="Calibri Light"/>
          <w:b/>
          <w:sz w:val="20"/>
          <w:lang w:val="ru-RU"/>
        </w:rPr>
      </w:pPr>
      <w:proofErr w:type="spellStart"/>
      <w:r w:rsidRPr="00FA15CD">
        <w:rPr>
          <w:sz w:val="20"/>
          <w:lang w:val="ru-RU"/>
        </w:rPr>
        <w:lastRenderedPageBreak/>
        <w:t>Булагы</w:t>
      </w:r>
      <w:proofErr w:type="spellEnd"/>
      <w:r w:rsidRPr="00FA15CD">
        <w:rPr>
          <w:sz w:val="20"/>
          <w:lang w:val="ru-RU"/>
        </w:rPr>
        <w:t xml:space="preserve">: 5 </w:t>
      </w:r>
      <w:proofErr w:type="spellStart"/>
      <w:r w:rsidRPr="00FA15CD">
        <w:rPr>
          <w:sz w:val="20"/>
          <w:lang w:val="ru-RU"/>
        </w:rPr>
        <w:t>жана</w:t>
      </w:r>
      <w:proofErr w:type="spellEnd"/>
      <w:r w:rsidRPr="00FA15CD">
        <w:rPr>
          <w:sz w:val="20"/>
          <w:lang w:val="ru-RU"/>
        </w:rPr>
        <w:t xml:space="preserve"> 6 </w:t>
      </w:r>
      <w:proofErr w:type="spellStart"/>
      <w:r w:rsidRPr="00FA15CD">
        <w:rPr>
          <w:sz w:val="20"/>
          <w:lang w:val="ru-RU"/>
        </w:rPr>
        <w:t>Блокторунун</w:t>
      </w:r>
      <w:proofErr w:type="spellEnd"/>
      <w:r w:rsidRPr="00FA15CD">
        <w:rPr>
          <w:sz w:val="20"/>
          <w:lang w:val="ru-RU"/>
        </w:rPr>
        <w:t xml:space="preserve"> </w:t>
      </w:r>
      <w:proofErr w:type="spellStart"/>
      <w:r w:rsidRPr="00FA15CD">
        <w:rPr>
          <w:sz w:val="20"/>
          <w:lang w:val="ru-RU"/>
        </w:rPr>
        <w:t>негизинде</w:t>
      </w:r>
      <w:proofErr w:type="spellEnd"/>
      <w:r w:rsidRPr="00FA15CD">
        <w:rPr>
          <w:sz w:val="20"/>
          <w:lang w:val="ru-RU"/>
        </w:rPr>
        <w:t xml:space="preserve">, 21 </w:t>
      </w:r>
      <w:proofErr w:type="spellStart"/>
      <w:r w:rsidRPr="00FA15CD">
        <w:rPr>
          <w:sz w:val="20"/>
          <w:lang w:val="ru-RU"/>
        </w:rPr>
        <w:t>ана</w:t>
      </w:r>
      <w:proofErr w:type="spellEnd"/>
      <w:r w:rsidRPr="00FA15CD">
        <w:rPr>
          <w:sz w:val="20"/>
          <w:lang w:val="ru-RU"/>
        </w:rPr>
        <w:t xml:space="preserve"> 24-беттер, «</w:t>
      </w:r>
      <w:proofErr w:type="spellStart"/>
      <w:r w:rsidRPr="00FA15CD">
        <w:rPr>
          <w:sz w:val="20"/>
          <w:lang w:val="ru-RU"/>
        </w:rPr>
        <w:t>Туруктуу</w:t>
      </w:r>
      <w:proofErr w:type="spellEnd"/>
      <w:r w:rsidRPr="00FA15CD">
        <w:rPr>
          <w:sz w:val="20"/>
          <w:lang w:val="ru-RU"/>
        </w:rPr>
        <w:t xml:space="preserve"> </w:t>
      </w:r>
      <w:proofErr w:type="spellStart"/>
      <w:r w:rsidRPr="00FA15CD">
        <w:rPr>
          <w:sz w:val="20"/>
          <w:lang w:val="ru-RU"/>
        </w:rPr>
        <w:t>өнүгүү</w:t>
      </w:r>
      <w:proofErr w:type="spellEnd"/>
      <w:r w:rsidRPr="00FA15CD">
        <w:rPr>
          <w:sz w:val="20"/>
          <w:lang w:val="ru-RU"/>
        </w:rPr>
        <w:t xml:space="preserve"> </w:t>
      </w:r>
      <w:proofErr w:type="spellStart"/>
      <w:r w:rsidRPr="00FA15CD">
        <w:rPr>
          <w:sz w:val="20"/>
          <w:lang w:val="ru-RU"/>
        </w:rPr>
        <w:t>максаттары</w:t>
      </w:r>
      <w:proofErr w:type="spellEnd"/>
      <w:r w:rsidRPr="00FA15CD">
        <w:rPr>
          <w:sz w:val="20"/>
          <w:lang w:val="ru-RU"/>
        </w:rPr>
        <w:t xml:space="preserve"> </w:t>
      </w:r>
      <w:proofErr w:type="spellStart"/>
      <w:r w:rsidRPr="00FA15CD">
        <w:rPr>
          <w:sz w:val="20"/>
          <w:lang w:val="ru-RU"/>
        </w:rPr>
        <w:t>туралуу</w:t>
      </w:r>
      <w:proofErr w:type="spellEnd"/>
      <w:r w:rsidRPr="00FA15CD">
        <w:rPr>
          <w:sz w:val="20"/>
          <w:lang w:val="ru-RU"/>
        </w:rPr>
        <w:t xml:space="preserve"> отчет: Молдова 2030» </w:t>
      </w:r>
      <w:proofErr w:type="spellStart"/>
      <w:r w:rsidRPr="00FA15CD">
        <w:rPr>
          <w:sz w:val="20"/>
          <w:lang w:val="ru-RU"/>
        </w:rPr>
        <w:t>Парди</w:t>
      </w:r>
      <w:proofErr w:type="spellEnd"/>
      <w:r w:rsidRPr="00FA15CD">
        <w:rPr>
          <w:sz w:val="20"/>
          <w:lang w:val="ru-RU"/>
        </w:rPr>
        <w:t xml:space="preserve"> </w:t>
      </w:r>
      <w:proofErr w:type="spellStart"/>
      <w:r w:rsidRPr="00FA15CD">
        <w:rPr>
          <w:sz w:val="20"/>
          <w:lang w:val="ru-RU"/>
        </w:rPr>
        <w:t>Борбору</w:t>
      </w:r>
      <w:proofErr w:type="spellEnd"/>
      <w:r w:rsidRPr="00FA15CD">
        <w:rPr>
          <w:sz w:val="20"/>
          <w:lang w:val="ru-RU"/>
        </w:rPr>
        <w:t>, 2017-ж. 8-сентябры</w:t>
      </w:r>
      <w:r w:rsidRPr="00FA15CD">
        <w:rPr>
          <w:rFonts w:cs="Calibri Light"/>
          <w:b/>
          <w:sz w:val="20"/>
          <w:lang w:val="ru-RU"/>
        </w:rPr>
        <w:t>.</w:t>
      </w:r>
    </w:p>
    <w:p w:rsidR="00BE2AF6" w:rsidRPr="00BA0BAE" w:rsidRDefault="00BE2AF6" w:rsidP="00D320E8">
      <w:pPr>
        <w:jc w:val="both"/>
        <w:rPr>
          <w:rFonts w:cs="Calibri Light"/>
          <w:b/>
          <w:sz w:val="18"/>
          <w:szCs w:val="18"/>
          <w:lang w:val="ky-KG"/>
        </w:rPr>
      </w:pPr>
    </w:p>
    <w:p w:rsidR="00BE2AF6" w:rsidRPr="00FA15CD" w:rsidRDefault="00FA15CD" w:rsidP="00FA15CD">
      <w:pPr>
        <w:pStyle w:val="Heading5"/>
        <w:numPr>
          <w:ilvl w:val="0"/>
          <w:numId w:val="0"/>
        </w:numPr>
        <w:ind w:hanging="15"/>
        <w:jc w:val="both"/>
        <w:rPr>
          <w:rFonts w:ascii="Calibri" w:hAnsi="Calibri"/>
          <w:b/>
          <w:color w:val="auto"/>
          <w:lang w:val="ky-KG"/>
        </w:rPr>
      </w:pPr>
      <w:r w:rsidRPr="00FA15CD">
        <w:rPr>
          <w:rFonts w:ascii="Calibri" w:hAnsi="Calibri"/>
          <w:b/>
          <w:color w:val="auto"/>
          <w:lang w:val="ky-KG"/>
        </w:rPr>
        <w:t xml:space="preserve">А. </w:t>
      </w:r>
      <w:r w:rsidR="00BE2AF6" w:rsidRPr="00FA15CD">
        <w:rPr>
          <w:rFonts w:ascii="Calibri" w:hAnsi="Calibri"/>
          <w:b/>
          <w:color w:val="auto"/>
          <w:lang w:val="ky-KG"/>
        </w:rPr>
        <w:t>КСМдеги финансылык чыгашалар жана КР фиск</w:t>
      </w:r>
      <w:r>
        <w:rPr>
          <w:rFonts w:ascii="Calibri" w:hAnsi="Calibri"/>
          <w:b/>
          <w:color w:val="auto"/>
          <w:lang w:val="ky-KG"/>
        </w:rPr>
        <w:t xml:space="preserve">алдык мейкиндиги боюнча кыскача </w:t>
      </w:r>
      <w:r w:rsidR="00BE2AF6" w:rsidRPr="00FA15CD">
        <w:rPr>
          <w:rFonts w:ascii="Calibri" w:hAnsi="Calibri"/>
          <w:b/>
          <w:color w:val="auto"/>
          <w:lang w:val="ky-KG"/>
        </w:rPr>
        <w:t>эскертүү</w:t>
      </w:r>
    </w:p>
    <w:p w:rsidR="00BE2AF6" w:rsidRDefault="00BE2AF6" w:rsidP="00FA15CD">
      <w:pPr>
        <w:pStyle w:val="BodyText"/>
        <w:ind w:left="0"/>
        <w:jc w:val="both"/>
        <w:rPr>
          <w:lang w:val="ky-KG"/>
        </w:rPr>
      </w:pPr>
      <w:r w:rsidRPr="00AF0301">
        <w:rPr>
          <w:lang w:val="ky-KG"/>
        </w:rPr>
        <w:t>УШул талдоодо кабыл алынган бардык кийлигишүүлөр</w:t>
      </w:r>
      <w:r w:rsidR="00477BD7" w:rsidRPr="00AF0301">
        <w:rPr>
          <w:lang w:val="ky-KG"/>
        </w:rPr>
        <w:t xml:space="preserve"> финансы ресурстарын талап кыл</w:t>
      </w:r>
      <w:r w:rsidRPr="00AF0301">
        <w:rPr>
          <w:lang w:val="ky-KG"/>
        </w:rPr>
        <w:t>ат (айрымдары ири, айрымдары болсо бир аздан гана чыгымдарды), жана КСМ моделдештирүү тутуму мындай финансы чыгымдарынын баарын автоматтык эсепке албайт. Бирок, колдонуучу мамлекеттик финансылар боюнча модуль аркылуу чыгымдарга болжолдуу баа берүүлөрдү тике киргизиши мүмкүн, эгерде мындай баалоолор тутумдан тышкары түзүл</w:t>
      </w:r>
      <w:r w:rsidR="00477BD7" w:rsidRPr="00AF0301">
        <w:rPr>
          <w:lang w:val="ky-KG"/>
        </w:rPr>
        <w:t>сө</w:t>
      </w:r>
      <w:r w:rsidRPr="00AF0301">
        <w:rPr>
          <w:lang w:val="ky-KG"/>
        </w:rPr>
        <w:t>. Бул талдоодо ал жасалган эмес.</w:t>
      </w:r>
    </w:p>
    <w:p w:rsidR="00FA15CD" w:rsidRPr="00AF0301" w:rsidRDefault="00FA15CD" w:rsidP="00FA15CD">
      <w:pPr>
        <w:pStyle w:val="BodyText"/>
        <w:ind w:left="0"/>
        <w:jc w:val="both"/>
        <w:rPr>
          <w:lang w:val="ky-KG"/>
        </w:rPr>
      </w:pPr>
    </w:p>
    <w:p w:rsidR="00BE2AF6" w:rsidRDefault="00BE2AF6" w:rsidP="00FA15CD">
      <w:pPr>
        <w:pStyle w:val="BodyText"/>
        <w:ind w:left="0"/>
        <w:jc w:val="both"/>
        <w:rPr>
          <w:lang w:val="ky-KG"/>
        </w:rPr>
      </w:pPr>
      <w:r w:rsidRPr="00AF0301">
        <w:rPr>
          <w:lang w:val="ky-KG"/>
        </w:rPr>
        <w:t>Кыргыз Республикасынын мамлекеттик финансылары тууралуу маалыматтар олуттуу натыйжалуу эмес чыгымдардын бар экендигинин мүмкүн болушун божомолдойт, анткени ИДПга карата мамлекеттик чыгымдары сыяктуу эле, жана мамлекеттик карыз салыштыр</w:t>
      </w:r>
      <w:r w:rsidR="00477BD7" w:rsidRPr="00AF0301">
        <w:rPr>
          <w:lang w:val="ky-KG"/>
        </w:rPr>
        <w:t>малуу жогорку деңгээлдерде тур</w:t>
      </w:r>
      <w:r w:rsidRPr="00AF0301">
        <w:rPr>
          <w:lang w:val="ky-KG"/>
        </w:rPr>
        <w:t xml:space="preserve">ат. Мамлекеттен үй чарбачылыгына карата трансферттер деңгээли сыяктуу эле (мамлекеттик жөлөкпулдар жана пенсиялар), бул жакырчылыктын деңгээлдеринин сакталуучу туруктуулугуна карабастан, жогоруда жана ББнын 2017-жылдагы отчетунда </w:t>
      </w:r>
      <w:r w:rsidRPr="00AF0301">
        <w:rPr>
          <w:lang w:val="ky-KG"/>
        </w:rPr>
        <w:lastRenderedPageBreak/>
        <w:t>сүрөттөлгөндөй; «</w:t>
      </w:r>
      <w:r w:rsidRPr="00AF0301">
        <w:rPr>
          <w:i/>
          <w:lang w:val="ky-KG"/>
        </w:rPr>
        <w:t>Азыр бар болгон сои</w:t>
      </w:r>
      <w:r w:rsidR="00477BD7" w:rsidRPr="00AF0301">
        <w:rPr>
          <w:i/>
          <w:lang w:val="ky-KG"/>
        </w:rPr>
        <w:t>и</w:t>
      </w:r>
      <w:r w:rsidRPr="00AF0301">
        <w:rPr>
          <w:i/>
          <w:lang w:val="ky-KG"/>
        </w:rPr>
        <w:t>алдык коопсуздук сеткасы майдаланган, жакырларга азыраак гана колдоо көрсөтөт</w:t>
      </w:r>
      <w:r w:rsidRPr="00BA0BAE">
        <w:rPr>
          <w:rStyle w:val="FootnoteReference"/>
          <w:rFonts w:cs="Times New Roman"/>
          <w:lang w:val="ky-KG"/>
        </w:rPr>
        <w:footnoteReference w:id="85"/>
      </w:r>
      <w:r w:rsidRPr="00AF0301">
        <w:rPr>
          <w:i/>
          <w:lang w:val="ky-KG"/>
        </w:rPr>
        <w:t>.</w:t>
      </w:r>
      <w:r w:rsidRPr="00AF0301">
        <w:rPr>
          <w:lang w:val="ky-KG"/>
        </w:rPr>
        <w:t xml:space="preserve"> ЭКӨУ отчетунда дагы, фискалдык рамкалар </w:t>
      </w:r>
      <w:r w:rsidR="00B86A05" w:rsidRPr="00AF0301">
        <w:rPr>
          <w:lang w:val="ky-KG"/>
        </w:rPr>
        <w:t>теңсиздик</w:t>
      </w:r>
      <w:r w:rsidRPr="00AF0301">
        <w:rPr>
          <w:lang w:val="ky-KG"/>
        </w:rPr>
        <w:t>ти төмөндөтүп турган мезгилде, алар жакырчылыкка кар</w:t>
      </w:r>
      <w:r w:rsidR="008F3BB5" w:rsidRPr="00AF0301">
        <w:rPr>
          <w:lang w:val="ky-KG"/>
        </w:rPr>
        <w:t>ата азыраак гана таасир көрсөт</w:t>
      </w:r>
      <w:r w:rsidRPr="00AF0301">
        <w:rPr>
          <w:lang w:val="ky-KG"/>
        </w:rPr>
        <w:t>өт, жана салык түйшүгү жакыр адамдар тарабынан алынуучу акчалай төлөмдөрдөн ашып тура турга</w:t>
      </w:r>
      <w:r w:rsidR="008F3BB5" w:rsidRPr="00AF0301">
        <w:rPr>
          <w:lang w:val="ky-KG"/>
        </w:rPr>
        <w:t>ндыгы тууралуу корутундуга кел</w:t>
      </w:r>
      <w:r w:rsidRPr="00AF0301">
        <w:rPr>
          <w:lang w:val="ky-KG"/>
        </w:rPr>
        <w:t>ет. Андан дагы, отчетто, социалдык коргоону каржылоо үчүн кирешелерди жогорулатуу мүмкүндүгү чектелгендиги тууралуу тыянак келтирилет, бирок «</w:t>
      </w:r>
      <w:r w:rsidRPr="00AF0301">
        <w:rPr>
          <w:i/>
          <w:lang w:val="ky-KG"/>
        </w:rPr>
        <w:t>чыгашалардын социалдык колдоого мурун бөлүнгөн жогорку үлүшү, сектордун ичиндеги ресурстардын артыкчылыктарын өзгөртүү үчүн мүмкүндүк түзөт</w:t>
      </w:r>
      <w:r w:rsidRPr="00AF0301">
        <w:rPr>
          <w:lang w:val="ky-KG"/>
        </w:rPr>
        <w:t>».</w:t>
      </w:r>
      <w:r w:rsidRPr="00BA0BAE">
        <w:rPr>
          <w:rStyle w:val="FootnoteReference"/>
          <w:rFonts w:cs="Times New Roman"/>
          <w:lang w:val="ky-KG"/>
        </w:rPr>
        <w:footnoteReference w:id="86"/>
      </w:r>
    </w:p>
    <w:p w:rsidR="00FA15CD" w:rsidRPr="00AF0301" w:rsidRDefault="00FA15CD" w:rsidP="00FA15CD">
      <w:pPr>
        <w:pStyle w:val="BodyText"/>
        <w:ind w:left="0"/>
        <w:jc w:val="both"/>
        <w:rPr>
          <w:lang w:val="ky-KG"/>
        </w:rPr>
      </w:pPr>
    </w:p>
    <w:p w:rsidR="00BE2AF6" w:rsidRDefault="00BE2AF6" w:rsidP="00FA15CD">
      <w:pPr>
        <w:pStyle w:val="BodyText"/>
        <w:ind w:left="0"/>
        <w:jc w:val="both"/>
        <w:rPr>
          <w:lang w:val="ky-KG"/>
        </w:rPr>
      </w:pPr>
      <w:r w:rsidRPr="00AF0301">
        <w:rPr>
          <w:lang w:val="ky-KG"/>
        </w:rPr>
        <w:t>ББга ылайык, энергетика тармагы, анын эскирген активдери жана энергетиканы субсидирлөөнүн чыгашалуу саясаты мамлекетти</w:t>
      </w:r>
      <w:r w:rsidR="008F3BB5" w:rsidRPr="00AF0301">
        <w:rPr>
          <w:lang w:val="ky-KG"/>
        </w:rPr>
        <w:t>к финансыларга терс таасир кыл</w:t>
      </w:r>
      <w:r w:rsidRPr="00AF0301">
        <w:rPr>
          <w:lang w:val="ky-KG"/>
        </w:rPr>
        <w:t>ат. Мамлекеттик чыгашаларга карата кысым көрсөтүү, КР энергетика инфраструктурасынын жаңыртылышын жана оңдолушун ЭФИден жеңилдик менен кредиттөө аркылуу каржылай</w:t>
      </w:r>
      <w:r w:rsidR="008F3BB5" w:rsidRPr="00AF0301">
        <w:rPr>
          <w:lang w:val="ky-KG"/>
        </w:rPr>
        <w:t xml:space="preserve"> </w:t>
      </w:r>
      <w:r w:rsidRPr="00AF0301">
        <w:rPr>
          <w:lang w:val="ky-KG"/>
        </w:rPr>
        <w:t>тургандыгына алып келген, бул мамлекеттик карызга жүк келтирет, ал эми энергетика тармагындагы топтолгон карыз ИДПдан 20% ашыгыраакты түзө</w:t>
      </w:r>
      <w:r w:rsidR="008F3BB5" w:rsidRPr="00AF0301">
        <w:rPr>
          <w:lang w:val="ky-KG"/>
        </w:rPr>
        <w:t>т. Туура салымдар жана субсидия</w:t>
      </w:r>
      <w:r w:rsidRPr="00AF0301">
        <w:rPr>
          <w:lang w:val="ky-KG"/>
        </w:rPr>
        <w:t>ларды/тарифтерди жөнгө салуу учурунда энергетикалык тармак мамлекеттик ресурстарды бошотууга жана кирешени жеткиликсиз колдонулуп жаткан ГЭСтерден иштелип чыга турган энергияны экспорттоону жогорулатуу аркылуу алууга мүмкүн болмок, бул билим берүүгө, саламаттыкты сактоого жана социалдык коргоо кызматарын каржылоого жардам бермек</w:t>
      </w:r>
      <w:r w:rsidRPr="00BA0BAE">
        <w:rPr>
          <w:rStyle w:val="FootnoteReference"/>
          <w:rFonts w:cs="Times New Roman"/>
          <w:lang w:val="ky-KG"/>
        </w:rPr>
        <w:footnoteReference w:id="87"/>
      </w:r>
      <w:r w:rsidRPr="00AF0301">
        <w:rPr>
          <w:lang w:val="ky-KG"/>
        </w:rPr>
        <w:t>.</w:t>
      </w:r>
    </w:p>
    <w:p w:rsidR="00FA15CD" w:rsidRDefault="00FA15CD" w:rsidP="00FA15CD">
      <w:pPr>
        <w:pStyle w:val="BodyText"/>
        <w:ind w:left="0"/>
        <w:jc w:val="both"/>
        <w:rPr>
          <w:lang w:val="ky-KG"/>
        </w:rPr>
      </w:pPr>
    </w:p>
    <w:p w:rsidR="00FA15CD" w:rsidRPr="00AF0301" w:rsidRDefault="00FA15CD" w:rsidP="00FA15CD">
      <w:pPr>
        <w:pStyle w:val="BodyText"/>
        <w:ind w:left="0"/>
        <w:jc w:val="both"/>
        <w:rPr>
          <w:lang w:val="ky-KG"/>
        </w:rPr>
      </w:pPr>
    </w:p>
    <w:p w:rsidR="00FA15CD" w:rsidRPr="00FA15CD" w:rsidRDefault="00FA15CD" w:rsidP="00FA15CD">
      <w:pPr>
        <w:pStyle w:val="Heading2"/>
        <w:numPr>
          <w:ilvl w:val="1"/>
          <w:numId w:val="2"/>
        </w:numPr>
        <w:ind w:left="426" w:hanging="426"/>
        <w:rPr>
          <w:lang w:val="ky-KG"/>
        </w:rPr>
      </w:pPr>
      <w:bookmarkStart w:id="58" w:name="_Toc536779801"/>
      <w:bookmarkStart w:id="59" w:name="_Toc8656573"/>
      <w:r>
        <w:rPr>
          <w:lang w:val="ky-KG"/>
        </w:rPr>
        <w:t>П</w:t>
      </w:r>
      <w:r w:rsidR="00BE2AF6" w:rsidRPr="00BA0BAE">
        <w:rPr>
          <w:lang w:val="ky-KG"/>
        </w:rPr>
        <w:t>рограммалоо сценарийи 1</w:t>
      </w:r>
      <w:bookmarkEnd w:id="58"/>
      <w:bookmarkEnd w:id="59"/>
    </w:p>
    <w:p w:rsidR="00BE2AF6" w:rsidRPr="00FA15CD" w:rsidRDefault="00BE2AF6" w:rsidP="00FA15CD">
      <w:pPr>
        <w:pStyle w:val="Heading5"/>
        <w:numPr>
          <w:ilvl w:val="0"/>
          <w:numId w:val="0"/>
        </w:numPr>
        <w:ind w:left="1008" w:hanging="1008"/>
        <w:jc w:val="both"/>
        <w:rPr>
          <w:rFonts w:ascii="Calibri" w:hAnsi="Calibri"/>
          <w:b/>
          <w:color w:val="auto"/>
          <w:lang w:val="ky-KG"/>
        </w:rPr>
      </w:pPr>
      <w:r w:rsidRPr="00FA15CD">
        <w:rPr>
          <w:rFonts w:ascii="Calibri" w:hAnsi="Calibri"/>
          <w:b/>
          <w:color w:val="auto"/>
          <w:lang w:val="ky-KG"/>
        </w:rPr>
        <w:t>Саламаттыкты сактоо</w:t>
      </w:r>
    </w:p>
    <w:p w:rsidR="00BE2AF6" w:rsidRDefault="00BE2AF6" w:rsidP="00FA15CD">
      <w:pPr>
        <w:pStyle w:val="BodyText"/>
        <w:ind w:left="0"/>
        <w:jc w:val="both"/>
        <w:rPr>
          <w:lang w:val="ky-KG"/>
        </w:rPr>
      </w:pPr>
      <w:r w:rsidRPr="00AF0301">
        <w:rPr>
          <w:lang w:val="ky-KG"/>
        </w:rPr>
        <w:t>Жүрөк-кан тамыр оорулары (ЖКО) өлкөдөгү өлүмдөрдүн 50% жана DALY 20% ашыгыраагынын себеби болуп саналат</w:t>
      </w:r>
      <w:r w:rsidRPr="00BA0BAE">
        <w:rPr>
          <w:rStyle w:val="FootnoteReference"/>
          <w:rFonts w:cs="Times New Roman"/>
          <w:lang w:val="ky-KG"/>
        </w:rPr>
        <w:footnoteReference w:id="88"/>
      </w:r>
      <w:r w:rsidRPr="00AF0301">
        <w:rPr>
          <w:lang w:val="ky-KG"/>
        </w:rPr>
        <w:t xml:space="preserve">. </w:t>
      </w:r>
      <w:r w:rsidR="00E24AF5" w:rsidRPr="00AF0301">
        <w:rPr>
          <w:lang w:val="ky-KG"/>
        </w:rPr>
        <w:t>ДССУ</w:t>
      </w:r>
      <w:r w:rsidRPr="00AF0301">
        <w:rPr>
          <w:lang w:val="ky-KG"/>
        </w:rPr>
        <w:t>нун жана БУУӨПтүн «ИЭОго салымдардын пайдалуулугунун дадилдери» (англ. ‘NCD investment case’), саламаттыкты сактоо чөйрөсүндөгү ИЭОну төмөндөтүүчү кийлигишүүлөрдү каржылоо салмактуу кайтарымга ээ экендигин, жана жаш калкты жана ИЭОнун өсүп жаткан деңгээлдерин эске алуу менен, алдын алууга салымдар азыр келечектеги жумуш күчү үчүн олуттуу оң жыйынтыктарга ээ болмок, мындан аркы маалымат үчүн 3-блокту караңыз.</w:t>
      </w:r>
    </w:p>
    <w:p w:rsidR="00FA15CD" w:rsidRPr="00AF0301" w:rsidRDefault="00FA15CD" w:rsidP="00FA15CD">
      <w:pPr>
        <w:pStyle w:val="BodyText"/>
        <w:ind w:left="0"/>
        <w:jc w:val="both"/>
        <w:rPr>
          <w:lang w:val="ky-KG"/>
        </w:rPr>
      </w:pPr>
    </w:p>
    <w:p w:rsidR="00BE2AF6" w:rsidRDefault="00BE2AF6" w:rsidP="00FA15CD">
      <w:pPr>
        <w:pStyle w:val="Heading7"/>
        <w:numPr>
          <w:ilvl w:val="0"/>
          <w:numId w:val="0"/>
        </w:numPr>
        <w:spacing w:after="240"/>
        <w:jc w:val="center"/>
        <w:rPr>
          <w:rFonts w:asciiTheme="minorHAnsi" w:hAnsiTheme="minorHAnsi"/>
          <w:i w:val="0"/>
          <w:color w:val="auto"/>
          <w:lang w:val="ky-KG"/>
        </w:rPr>
      </w:pPr>
      <w:r w:rsidRPr="00FA15CD">
        <w:rPr>
          <w:rFonts w:asciiTheme="minorHAnsi" w:hAnsiTheme="minorHAnsi"/>
          <w:i w:val="0"/>
          <w:color w:val="auto"/>
          <w:lang w:val="ky-KG"/>
        </w:rPr>
        <w:t>3-блок. КРдагы ИЭО тууралуу</w:t>
      </w:r>
    </w:p>
    <w:tbl>
      <w:tblPr>
        <w:tblStyle w:val="TableGrid"/>
        <w:tblW w:w="0" w:type="auto"/>
        <w:tblLook w:val="04A0" w:firstRow="1" w:lastRow="0" w:firstColumn="1" w:lastColumn="0" w:noHBand="0" w:noVBand="1"/>
      </w:tblPr>
      <w:tblGrid>
        <w:gridCol w:w="9206"/>
      </w:tblGrid>
      <w:tr w:rsidR="00FA15CD" w:rsidRPr="00165048" w:rsidTr="00FA15CD">
        <w:tc>
          <w:tcPr>
            <w:tcW w:w="9432" w:type="dxa"/>
            <w:shd w:val="clear" w:color="auto" w:fill="1F3864" w:themeFill="accent5" w:themeFillShade="80"/>
          </w:tcPr>
          <w:p w:rsidR="00FA15CD" w:rsidRPr="00FA15CD" w:rsidRDefault="00FA15CD" w:rsidP="00FA15CD">
            <w:pPr>
              <w:pStyle w:val="BodyText"/>
              <w:jc w:val="both"/>
              <w:rPr>
                <w:sz w:val="20"/>
                <w:lang w:val="ky-KG"/>
              </w:rPr>
            </w:pPr>
            <w:r w:rsidRPr="00FA15CD">
              <w:rPr>
                <w:sz w:val="20"/>
                <w:lang w:val="ky-KG"/>
              </w:rPr>
              <w:t xml:space="preserve">Рак, ЖКТО, диабет жана өнөкөт респиратордук оорулар жана алардын тобокелдик факторлору (чылым чегүү, алкоголду чектен тыш колдонуу, туура эмес тамактануу жана дененин активсиздиги) сыяктуу ИЭОлор өздөрү менен саламаттыкты сактоого жана Кыргызстандын өнүгүүсүнө өсүп жаткан чакырыкты түшүндүрүп турушат. ИЭОлор өлкөдөгү бардык өлүмдөрдүн 80% үчүн жооптуу. Мөөнөтүнөн мурун өлүм келүү мүмкүндүгү (70 жашка чейинки куракта) Кыргызстанда жашаган адам үчүн ИЭОнун ири төртөөнүн ичинен биринин айынан болгондугу 2015-жылы 4кө карата 1ди түзгөн. Чоң кишилердин дээрлик жарымы (43%) гипертониядан жабыр тартат, алардын ири бөлүгү (79%) гипертонияга каршы дарыларды ичишпейт. Андан дагы, эркектердин 45% тамеки чегишет, калктын арасынан бешөөнүн бири чектен тыш семиздиктен жабыр тартат жана, эсептелингендей, Кыргызстанда дүйнөдөгү тузду колдонуунун эң жогорку деңгээли орун алган. ИЭО маселелери боюнча «Ден Соолук» саламаттыкты сактоо </w:t>
            </w:r>
            <w:r w:rsidRPr="00FA15CD">
              <w:rPr>
                <w:sz w:val="20"/>
                <w:lang w:val="ky-KG"/>
              </w:rPr>
              <w:lastRenderedPageBreak/>
              <w:t>реформаларынын улуттук программалары, ИЭО боюнча 2013-2020-жж. каралган Улуттук программа жана 2020-жылдарга чейинки коомдук саламаттыкты сактоонун улуттук программасы түрүндөгү жакшы саясий жана мыйзам чыгаруу алкактары бар.</w:t>
            </w:r>
          </w:p>
          <w:p w:rsidR="00FA15CD" w:rsidRPr="00FA15CD" w:rsidRDefault="00FA15CD" w:rsidP="00FA15CD">
            <w:pPr>
              <w:pStyle w:val="BodyText"/>
              <w:jc w:val="both"/>
              <w:rPr>
                <w:sz w:val="20"/>
                <w:lang w:val="ky-KG"/>
              </w:rPr>
            </w:pPr>
          </w:p>
          <w:p w:rsidR="00FA15CD" w:rsidRPr="00FA15CD" w:rsidRDefault="00FA15CD" w:rsidP="00FA15CD">
            <w:pPr>
              <w:pStyle w:val="BodyText"/>
              <w:jc w:val="both"/>
              <w:rPr>
                <w:sz w:val="20"/>
                <w:lang w:val="ky-KG"/>
              </w:rPr>
            </w:pPr>
            <w:r w:rsidRPr="00FA15CD">
              <w:rPr>
                <w:sz w:val="20"/>
                <w:lang w:val="ky-KG"/>
              </w:rPr>
              <w:t>Ошондой болсо дагы, ДССУ тарабынан сунушталган ИЭО боюнча натыйжалуу алдын алуучулук жана клиникалык кийлигишүүлөрдү экономикалык ишке ашырууда боштуктар орун алган. ИЭО менен байланышкан жашынан мурун каза табуу, ооруп калуу жана майыптык социалдык-экономикалык өнүгүүгө терс таасир көрсөтөт. Дүйнөнүн көпчүлүк бөлүгүндөгүдөй эле, Кыргызстандагы ИЭО саламаттыкты сактоого жана социалдык кам көрүүдөгү муктаждыктарга жана мамлекеттик колдоо көрсөтүүгө карата чыгашалардын өсүүсүнүн көп болуусуна, ошондой эле ишке чыкпай калуу жана  мектепке келбей коюулар саны уламдан улам өсүүдө, бул өндүрүмдүүлүктүн төмөндөөсүнө жана кадрлардын агылуусуна алып келет. Кыргызстандын өсүп жаткан жана салыштырмалуу жаш калкы (азыркы мезгилге карата 6 миллион, ал эсептөөлөргө ылайык 2050-жылга карата 7-9 миллионго чейин өсөт), ошондой эле ИЭО тобокелдик факторлорунун өсүп жаткан таркалуусу, эгерде шашылыш чаралар кабыл алынбай турган болсо, анда ИЭОго болгон чыгымдар мындан ары дагы өсө бере тургандыгына, өлкөнүн экономикасын абдан катуу жайлатаарына көрсөтүүдө.</w:t>
            </w:r>
            <w:r w:rsidRPr="00FA15CD">
              <w:rPr>
                <w:rStyle w:val="FootnoteReference"/>
                <w:rFonts w:cs="Times New Roman"/>
                <w:sz w:val="20"/>
                <w:lang w:val="ky-KG"/>
              </w:rPr>
              <w:footnoteReference w:id="89"/>
            </w:r>
          </w:p>
          <w:p w:rsidR="00FA15CD" w:rsidRPr="00FA15CD" w:rsidRDefault="00FA15CD" w:rsidP="00FA15CD">
            <w:pPr>
              <w:rPr>
                <w:sz w:val="20"/>
                <w:lang w:val="ky-KG"/>
              </w:rPr>
            </w:pPr>
          </w:p>
        </w:tc>
      </w:tr>
    </w:tbl>
    <w:p w:rsidR="00BE2AF6" w:rsidRPr="00FA15CD" w:rsidRDefault="00BE2AF6" w:rsidP="00FA15CD">
      <w:pPr>
        <w:pStyle w:val="BodyText"/>
        <w:ind w:left="0"/>
        <w:jc w:val="both"/>
        <w:rPr>
          <w:sz w:val="20"/>
          <w:lang w:val="ky-KG"/>
        </w:rPr>
      </w:pPr>
      <w:r w:rsidRPr="00FA15CD">
        <w:rPr>
          <w:sz w:val="20"/>
          <w:lang w:val="ky-KG"/>
        </w:rPr>
        <w:lastRenderedPageBreak/>
        <w:t xml:space="preserve">Булагы: Кыргызстандагы инфекциялык эмес оорулардын алдын алуу жана контролдоо, салымдардын пайдасына карата далилдер (case for investment), 2017-жыл, БУУӨП жана </w:t>
      </w:r>
      <w:r w:rsidR="00E24AF5" w:rsidRPr="00FA15CD">
        <w:rPr>
          <w:sz w:val="20"/>
          <w:lang w:val="ky-KG"/>
        </w:rPr>
        <w:t>ДССУ</w:t>
      </w:r>
    </w:p>
    <w:p w:rsidR="00FA15CD" w:rsidRDefault="00FA15CD" w:rsidP="00D320E8">
      <w:pPr>
        <w:pStyle w:val="BodyText"/>
        <w:jc w:val="both"/>
        <w:rPr>
          <w:lang w:val="ky-KG"/>
        </w:rPr>
      </w:pPr>
    </w:p>
    <w:p w:rsidR="00BE2AF6" w:rsidRDefault="00BE2AF6" w:rsidP="00FA15CD">
      <w:pPr>
        <w:pStyle w:val="BodyText"/>
        <w:ind w:left="0"/>
        <w:jc w:val="both"/>
        <w:rPr>
          <w:lang w:val="ky-KG"/>
        </w:rPr>
      </w:pPr>
      <w:r w:rsidRPr="00AF0301">
        <w:rPr>
          <w:lang w:val="ky-KG"/>
        </w:rPr>
        <w:t>Бир катар кийлигишүүлөр кабыл алынган жана алар жашоо узактыгын узартышат жана DALYни кыскартышат.</w:t>
      </w:r>
    </w:p>
    <w:p w:rsidR="00FA15CD" w:rsidRPr="00AF0301" w:rsidRDefault="00FA15CD" w:rsidP="00D320E8">
      <w:pPr>
        <w:pStyle w:val="BodyText"/>
        <w:jc w:val="both"/>
        <w:rPr>
          <w:lang w:val="ky-KG"/>
        </w:rPr>
      </w:pPr>
    </w:p>
    <w:p w:rsidR="00BE2AF6" w:rsidRPr="00BA0BAE" w:rsidRDefault="00BE2AF6" w:rsidP="00FA53F2">
      <w:pPr>
        <w:pStyle w:val="ListParagraph"/>
        <w:widowControl w:val="0"/>
        <w:numPr>
          <w:ilvl w:val="0"/>
          <w:numId w:val="36"/>
        </w:numPr>
        <w:spacing w:after="0" w:line="240" w:lineRule="auto"/>
        <w:contextualSpacing w:val="0"/>
        <w:jc w:val="both"/>
        <w:rPr>
          <w:rFonts w:cs="Times New Roman"/>
          <w:lang w:val="ky-KG"/>
        </w:rPr>
      </w:pPr>
      <w:r w:rsidRPr="00BA0BAE">
        <w:rPr>
          <w:rFonts w:cs="Times New Roman"/>
          <w:lang w:val="ky-KG"/>
        </w:rPr>
        <w:t>ИЭО боюнча төрт кийлигишүү ишке ашырылат; ЖКОдон, рактан, өнөкөт респиратордук</w:t>
      </w:r>
      <w:r w:rsidR="00CA52DE">
        <w:rPr>
          <w:rFonts w:cs="Times New Roman"/>
          <w:lang w:val="ky-KG"/>
        </w:rPr>
        <w:t xml:space="preserve"> </w:t>
      </w:r>
      <w:r w:rsidRPr="00BA0BAE">
        <w:rPr>
          <w:rFonts w:cs="Times New Roman"/>
          <w:lang w:val="ky-KG"/>
        </w:rPr>
        <w:t>оорулардан жана диабеттен болгон өлүмд</w:t>
      </w:r>
      <w:r w:rsidR="00CA52DE">
        <w:rPr>
          <w:rFonts w:cs="Times New Roman"/>
          <w:lang w:val="ky-KG"/>
        </w:rPr>
        <w:t>үн</w:t>
      </w:r>
      <w:r w:rsidRPr="00BA0BAE">
        <w:rPr>
          <w:rFonts w:cs="Times New Roman"/>
          <w:lang w:val="ky-KG"/>
        </w:rPr>
        <w:t xml:space="preserve"> саны 2030-жылга карата 40% 2030-жылдын баштапкы маанисине салыштырмалуу кыскарат.</w:t>
      </w:r>
    </w:p>
    <w:p w:rsidR="00BE2AF6" w:rsidRPr="00BA0BAE" w:rsidRDefault="00BE2AF6" w:rsidP="00FA53F2">
      <w:pPr>
        <w:pStyle w:val="ListParagraph"/>
        <w:widowControl w:val="0"/>
        <w:numPr>
          <w:ilvl w:val="0"/>
          <w:numId w:val="36"/>
        </w:numPr>
        <w:spacing w:after="0" w:line="240" w:lineRule="auto"/>
        <w:contextualSpacing w:val="0"/>
        <w:jc w:val="both"/>
        <w:rPr>
          <w:rFonts w:cs="Times New Roman"/>
          <w:spacing w:val="-1"/>
          <w:lang w:val="ky-KG"/>
        </w:rPr>
      </w:pPr>
      <w:r w:rsidRPr="00BA0BAE">
        <w:rPr>
          <w:rFonts w:cs="Times New Roman"/>
          <w:spacing w:val="-1"/>
          <w:lang w:val="ky-KG"/>
        </w:rPr>
        <w:t xml:space="preserve">Жогоруда эскертилип кеткендей, чоң </w:t>
      </w:r>
      <w:r w:rsidR="00DC6703">
        <w:rPr>
          <w:rFonts w:cs="Times New Roman"/>
          <w:spacing w:val="-1"/>
          <w:lang w:val="ky-KG"/>
        </w:rPr>
        <w:t>адамдар</w:t>
      </w:r>
      <w:r w:rsidRPr="00BA0BAE">
        <w:rPr>
          <w:rFonts w:cs="Times New Roman"/>
          <w:spacing w:val="-1"/>
          <w:lang w:val="ky-KG"/>
        </w:rPr>
        <w:t xml:space="preserve"> арасындагы өсүштүн кармалуусу КСМде абдан</w:t>
      </w:r>
      <w:r w:rsidR="00CA52DE">
        <w:rPr>
          <w:rFonts w:cs="Times New Roman"/>
          <w:spacing w:val="-1"/>
          <w:lang w:val="ky-KG"/>
        </w:rPr>
        <w:t xml:space="preserve"> </w:t>
      </w:r>
      <w:r w:rsidRPr="00BA0BAE">
        <w:rPr>
          <w:rFonts w:cs="Times New Roman"/>
          <w:spacing w:val="-1"/>
          <w:lang w:val="ky-KG"/>
        </w:rPr>
        <w:t>төмөн катары бааланат. Аны максималдуу мүмкүн болгон кыскартуу үчүн божомолдоодо 5 жаштан кенже балдар арасындагы тоё тамактанбоо 2030-жылга карата моделде четтетилген.</w:t>
      </w:r>
    </w:p>
    <w:p w:rsidR="00BE2AF6" w:rsidRPr="00BA0BAE" w:rsidRDefault="00BE2AF6" w:rsidP="00FA53F2">
      <w:pPr>
        <w:pStyle w:val="ListParagraph"/>
        <w:widowControl w:val="0"/>
        <w:numPr>
          <w:ilvl w:val="0"/>
          <w:numId w:val="36"/>
        </w:numPr>
        <w:spacing w:after="0" w:line="240" w:lineRule="auto"/>
        <w:contextualSpacing w:val="0"/>
        <w:jc w:val="both"/>
        <w:rPr>
          <w:rFonts w:cs="Times New Roman"/>
          <w:lang w:val="ky-KG"/>
        </w:rPr>
      </w:pPr>
      <w:r w:rsidRPr="00BA0BAE">
        <w:rPr>
          <w:rFonts w:cs="Times New Roman"/>
          <w:spacing w:val="-1"/>
          <w:lang w:val="ky-KG"/>
        </w:rPr>
        <w:t>2030-жылга карата 5 жаштан кенже балдардын арасындагы өлүм деңгээли дагы 2030-жылдын баштапкы маанисине салыштырмалуу 50% кыскартылган.</w:t>
      </w:r>
    </w:p>
    <w:p w:rsidR="00BE2AF6" w:rsidRPr="00BA0BAE" w:rsidRDefault="00BE2AF6" w:rsidP="00D320E8">
      <w:pPr>
        <w:pStyle w:val="ListParagraph"/>
        <w:widowControl w:val="0"/>
        <w:spacing w:after="0" w:line="240" w:lineRule="auto"/>
        <w:contextualSpacing w:val="0"/>
        <w:jc w:val="both"/>
        <w:rPr>
          <w:rFonts w:cs="Times New Roman"/>
          <w:lang w:val="ky-KG"/>
        </w:rPr>
      </w:pPr>
    </w:p>
    <w:p w:rsidR="00BE2AF6" w:rsidRPr="00FA15CD" w:rsidRDefault="00BE2AF6" w:rsidP="00FA15CD">
      <w:pPr>
        <w:pStyle w:val="Heading5"/>
        <w:numPr>
          <w:ilvl w:val="0"/>
          <w:numId w:val="0"/>
        </w:numPr>
        <w:ind w:left="1008" w:hanging="1008"/>
        <w:jc w:val="both"/>
        <w:rPr>
          <w:rFonts w:asciiTheme="minorHAnsi" w:hAnsiTheme="minorHAnsi"/>
          <w:b/>
          <w:color w:val="auto"/>
          <w:lang w:val="ky-KG"/>
        </w:rPr>
      </w:pPr>
      <w:r w:rsidRPr="00FA15CD">
        <w:rPr>
          <w:rFonts w:asciiTheme="minorHAnsi" w:hAnsiTheme="minorHAnsi"/>
          <w:b/>
          <w:color w:val="auto"/>
          <w:lang w:val="ky-KG"/>
        </w:rPr>
        <w:t>Билим берүү</w:t>
      </w:r>
    </w:p>
    <w:p w:rsidR="00BE2AF6" w:rsidRDefault="00BE2AF6" w:rsidP="00FA15CD">
      <w:pPr>
        <w:pStyle w:val="BodyText"/>
        <w:ind w:left="0"/>
        <w:jc w:val="both"/>
        <w:rPr>
          <w:lang w:val="ky-KG"/>
        </w:rPr>
      </w:pPr>
      <w:r w:rsidRPr="00AF0301">
        <w:rPr>
          <w:lang w:val="ky-KG"/>
        </w:rPr>
        <w:t>Төмөнкүлөр үчүн кийлигишүү кабыл алынууда:</w:t>
      </w:r>
    </w:p>
    <w:p w:rsidR="00FA15CD" w:rsidRPr="00AF0301" w:rsidRDefault="00FA15CD" w:rsidP="00FA15CD">
      <w:pPr>
        <w:pStyle w:val="BodyText"/>
        <w:ind w:left="0"/>
        <w:jc w:val="both"/>
        <w:rPr>
          <w:lang w:val="ky-KG"/>
        </w:rPr>
      </w:pPr>
    </w:p>
    <w:p w:rsidR="00BE2AF6" w:rsidRPr="00BA0BAE" w:rsidRDefault="00BE2AF6" w:rsidP="00FA53F2">
      <w:pPr>
        <w:pStyle w:val="ListParagraph"/>
        <w:numPr>
          <w:ilvl w:val="0"/>
          <w:numId w:val="42"/>
        </w:numPr>
        <w:spacing w:line="240" w:lineRule="auto"/>
        <w:jc w:val="both"/>
        <w:rPr>
          <w:rFonts w:cs="Times New Roman"/>
          <w:lang w:val="ky-KG"/>
        </w:rPr>
      </w:pPr>
      <w:r w:rsidRPr="00BA0BAE">
        <w:rPr>
          <w:rFonts w:cs="Times New Roman"/>
          <w:lang w:val="ky-KG"/>
        </w:rPr>
        <w:t xml:space="preserve">2030-жылга карата жалпыга бирдей башталгыч жана орто билим берүүгө жетишүү, ошол эле маалда бардык деңгээлдерде </w:t>
      </w:r>
      <w:r w:rsidR="00683CF6">
        <w:rPr>
          <w:rFonts w:cs="Times New Roman"/>
          <w:lang w:val="ky-KG"/>
        </w:rPr>
        <w:t>гендердик</w:t>
      </w:r>
      <w:r w:rsidRPr="00BA0BAE">
        <w:rPr>
          <w:rFonts w:cs="Times New Roman"/>
          <w:lang w:val="ky-KG"/>
        </w:rPr>
        <w:t xml:space="preserve"> паритетти сактоо.</w:t>
      </w:r>
    </w:p>
    <w:p w:rsidR="00BE2AF6" w:rsidRPr="00AF0301" w:rsidRDefault="00BE2AF6" w:rsidP="00D320E8">
      <w:pPr>
        <w:pStyle w:val="BodyText"/>
        <w:jc w:val="both"/>
        <w:rPr>
          <w:lang w:val="ky-KG"/>
        </w:rPr>
      </w:pPr>
      <w:r w:rsidRPr="00AF0301">
        <w:rPr>
          <w:lang w:val="ky-KG"/>
        </w:rPr>
        <w:t>2-таблицада кийлигишүүлөрдүн кыскача сүрөттөлүшү келтирилген. «Баштапкы маанилер 2018» экинчи мамычасы утурумдук маанилерди көрсөтүп турат, кийинки мамыча «Баштапкы маанилер 2030» - 2030-жылдын баштапкы маанилерин («иштердин кадимки жүрүшү») жана акыркы мамыча «Сценарий 2030» – 2030-жылдын ишке ашырылган кийлигшүүлөрүнөн кийинки маанилери. Мисал катары: кийлигишүүлөр жашоо узактыгын 2030-жылы 72.3</w:t>
      </w:r>
      <w:r w:rsidR="002755E8" w:rsidRPr="00AF0301">
        <w:rPr>
          <w:lang w:val="ky-KG"/>
        </w:rPr>
        <w:t>дөн 76.6 жашка чейин жогорулат</w:t>
      </w:r>
      <w:r w:rsidRPr="00AF0301">
        <w:rPr>
          <w:lang w:val="ky-KG"/>
        </w:rPr>
        <w:t>ат жана DALYни 1.78 ден 1.41 млн. жылга чейин</w:t>
      </w:r>
      <w:r w:rsidR="002755E8" w:rsidRPr="00AF0301">
        <w:rPr>
          <w:lang w:val="ky-KG"/>
        </w:rPr>
        <w:t xml:space="preserve"> кыскарт</w:t>
      </w:r>
      <w:r w:rsidRPr="00AF0301">
        <w:rPr>
          <w:lang w:val="ky-KG"/>
        </w:rPr>
        <w:t>ат.</w:t>
      </w:r>
    </w:p>
    <w:p w:rsidR="00BE2AF6" w:rsidRPr="00FA15CD" w:rsidRDefault="00BE2AF6" w:rsidP="00FA15CD">
      <w:pPr>
        <w:pStyle w:val="Heading7"/>
        <w:numPr>
          <w:ilvl w:val="0"/>
          <w:numId w:val="0"/>
        </w:numPr>
        <w:spacing w:after="240"/>
        <w:jc w:val="center"/>
        <w:rPr>
          <w:rFonts w:ascii="Calibri" w:hAnsi="Calibri"/>
          <w:color w:val="auto"/>
          <w:lang w:val="ky-KG"/>
        </w:rPr>
      </w:pPr>
      <w:r w:rsidRPr="00FA15CD">
        <w:rPr>
          <w:rFonts w:ascii="Calibri" w:hAnsi="Calibri"/>
          <w:color w:val="auto"/>
          <w:lang w:val="ky-KG"/>
        </w:rPr>
        <w:lastRenderedPageBreak/>
        <w:t>2-таблица. Сценарий 1 – Адам капиталы</w:t>
      </w:r>
    </w:p>
    <w:tbl>
      <w:tblPr>
        <w:tblStyle w:val="TableGrid"/>
        <w:tblW w:w="0" w:type="auto"/>
        <w:jc w:val="center"/>
        <w:tblLook w:val="04A0" w:firstRow="1" w:lastRow="0" w:firstColumn="1" w:lastColumn="0" w:noHBand="0" w:noVBand="1"/>
      </w:tblPr>
      <w:tblGrid>
        <w:gridCol w:w="6004"/>
        <w:gridCol w:w="1053"/>
        <w:gridCol w:w="527"/>
        <w:gridCol w:w="527"/>
        <w:gridCol w:w="1055"/>
      </w:tblGrid>
      <w:tr w:rsidR="00BE2AF6" w:rsidRPr="00BA0BAE" w:rsidTr="00683CF6">
        <w:trPr>
          <w:trHeight w:val="479"/>
          <w:jc w:val="center"/>
        </w:trPr>
        <w:tc>
          <w:tcPr>
            <w:tcW w:w="6004" w:type="dxa"/>
            <w:vMerge w:val="restart"/>
            <w:shd w:val="clear" w:color="auto" w:fill="00B0F0"/>
          </w:tcPr>
          <w:p w:rsidR="00BE2AF6" w:rsidRPr="00BA0BAE" w:rsidRDefault="00BE2AF6" w:rsidP="00D320E8">
            <w:pPr>
              <w:spacing w:before="6"/>
              <w:jc w:val="both"/>
              <w:rPr>
                <w:rFonts w:eastAsia="Times New Roman" w:cs="Times New Roman"/>
                <w:b/>
                <w:bCs/>
                <w:sz w:val="20"/>
                <w:szCs w:val="20"/>
                <w:lang w:val="ky-KG"/>
              </w:rPr>
            </w:pPr>
            <w:r w:rsidRPr="00BA0BAE">
              <w:rPr>
                <w:rFonts w:eastAsia="Times New Roman" w:cs="Times New Roman"/>
                <w:b/>
                <w:bCs/>
                <w:sz w:val="20"/>
                <w:szCs w:val="20"/>
                <w:lang w:val="ky-KG"/>
              </w:rPr>
              <w:t xml:space="preserve">Өзгөрүлмөлүү </w:t>
            </w:r>
          </w:p>
        </w:tc>
        <w:tc>
          <w:tcPr>
            <w:tcW w:w="1580" w:type="dxa"/>
            <w:gridSpan w:val="2"/>
            <w:shd w:val="clear" w:color="auto" w:fill="00B0F0"/>
          </w:tcPr>
          <w:p w:rsidR="00BE2AF6" w:rsidRPr="00BA0BAE" w:rsidRDefault="00BE2AF6" w:rsidP="00FA15CD">
            <w:pPr>
              <w:spacing w:before="6"/>
              <w:jc w:val="center"/>
              <w:rPr>
                <w:rFonts w:eastAsia="Times New Roman" w:cs="Times New Roman"/>
                <w:b/>
                <w:bCs/>
                <w:sz w:val="20"/>
                <w:szCs w:val="20"/>
                <w:lang w:val="ky-KG"/>
              </w:rPr>
            </w:pPr>
            <w:r w:rsidRPr="00BA0BAE">
              <w:rPr>
                <w:rFonts w:eastAsia="Times New Roman" w:cs="Times New Roman"/>
                <w:b/>
                <w:bCs/>
                <w:sz w:val="20"/>
                <w:szCs w:val="20"/>
                <w:lang w:val="ky-KG"/>
              </w:rPr>
              <w:t>Баштапкы маанилер</w:t>
            </w:r>
          </w:p>
        </w:tc>
        <w:tc>
          <w:tcPr>
            <w:tcW w:w="1581" w:type="dxa"/>
            <w:gridSpan w:val="2"/>
            <w:shd w:val="clear" w:color="auto" w:fill="00B0F0"/>
          </w:tcPr>
          <w:p w:rsidR="00BE2AF6" w:rsidRPr="00BA0BAE" w:rsidRDefault="00BE2AF6" w:rsidP="00FA15CD">
            <w:pPr>
              <w:spacing w:before="6"/>
              <w:jc w:val="center"/>
              <w:rPr>
                <w:rFonts w:eastAsia="Times New Roman" w:cs="Times New Roman"/>
                <w:b/>
                <w:bCs/>
                <w:sz w:val="20"/>
                <w:szCs w:val="20"/>
                <w:lang w:val="ky-KG"/>
              </w:rPr>
            </w:pPr>
            <w:r w:rsidRPr="00BA0BAE">
              <w:rPr>
                <w:rFonts w:eastAsia="Times New Roman" w:cs="Times New Roman"/>
                <w:b/>
                <w:bCs/>
                <w:sz w:val="20"/>
                <w:szCs w:val="20"/>
                <w:lang w:val="ky-KG"/>
              </w:rPr>
              <w:t>Сценарий</w:t>
            </w:r>
          </w:p>
        </w:tc>
      </w:tr>
      <w:tr w:rsidR="00BE2AF6" w:rsidRPr="00BA0BAE" w:rsidTr="00683CF6">
        <w:trPr>
          <w:trHeight w:val="250"/>
          <w:jc w:val="center"/>
        </w:trPr>
        <w:tc>
          <w:tcPr>
            <w:tcW w:w="6004" w:type="dxa"/>
            <w:vMerge/>
            <w:tcBorders>
              <w:bottom w:val="single" w:sz="4" w:space="0" w:color="auto"/>
            </w:tcBorders>
            <w:shd w:val="clear" w:color="auto" w:fill="00B0F0"/>
          </w:tcPr>
          <w:p w:rsidR="00BE2AF6" w:rsidRPr="00BA0BAE" w:rsidRDefault="00BE2AF6" w:rsidP="00D320E8">
            <w:pPr>
              <w:spacing w:before="6"/>
              <w:jc w:val="both"/>
              <w:rPr>
                <w:rFonts w:eastAsia="Times New Roman" w:cs="Times New Roman"/>
                <w:b/>
                <w:bCs/>
                <w:sz w:val="20"/>
                <w:szCs w:val="20"/>
                <w:lang w:val="ky-KG"/>
              </w:rPr>
            </w:pPr>
          </w:p>
        </w:tc>
        <w:tc>
          <w:tcPr>
            <w:tcW w:w="1053" w:type="dxa"/>
            <w:tcBorders>
              <w:bottom w:val="single" w:sz="4" w:space="0" w:color="auto"/>
            </w:tcBorders>
            <w:shd w:val="clear" w:color="auto" w:fill="00B0F0"/>
          </w:tcPr>
          <w:p w:rsidR="00BE2AF6" w:rsidRPr="00BA0BAE" w:rsidRDefault="00BE2AF6" w:rsidP="00FA15CD">
            <w:pPr>
              <w:pStyle w:val="Default"/>
              <w:jc w:val="center"/>
              <w:rPr>
                <w:rFonts w:asciiTheme="minorHAnsi" w:hAnsiTheme="minorHAnsi"/>
                <w:sz w:val="20"/>
                <w:szCs w:val="20"/>
                <w:lang w:val="ky-KG"/>
              </w:rPr>
            </w:pPr>
            <w:r w:rsidRPr="00BA0BAE">
              <w:rPr>
                <w:rFonts w:asciiTheme="minorHAnsi" w:hAnsiTheme="minorHAnsi"/>
                <w:b/>
                <w:bCs/>
                <w:sz w:val="20"/>
                <w:szCs w:val="20"/>
                <w:lang w:val="ky-KG"/>
              </w:rPr>
              <w:t>2018</w:t>
            </w:r>
          </w:p>
        </w:tc>
        <w:tc>
          <w:tcPr>
            <w:tcW w:w="1054" w:type="dxa"/>
            <w:gridSpan w:val="2"/>
            <w:tcBorders>
              <w:bottom w:val="single" w:sz="4" w:space="0" w:color="auto"/>
            </w:tcBorders>
            <w:shd w:val="clear" w:color="auto" w:fill="00B0F0"/>
          </w:tcPr>
          <w:p w:rsidR="00BE2AF6" w:rsidRPr="00BA0BAE" w:rsidRDefault="00BE2AF6" w:rsidP="00FA15CD">
            <w:pPr>
              <w:pStyle w:val="Default"/>
              <w:jc w:val="center"/>
              <w:rPr>
                <w:rFonts w:asciiTheme="minorHAnsi" w:hAnsiTheme="minorHAnsi"/>
                <w:sz w:val="20"/>
                <w:szCs w:val="20"/>
                <w:lang w:val="ky-KG"/>
              </w:rPr>
            </w:pPr>
            <w:r w:rsidRPr="00BA0BAE">
              <w:rPr>
                <w:rFonts w:asciiTheme="minorHAnsi" w:hAnsiTheme="minorHAnsi"/>
                <w:b/>
                <w:bCs/>
                <w:sz w:val="20"/>
                <w:szCs w:val="20"/>
                <w:lang w:val="ky-KG"/>
              </w:rPr>
              <w:t>2030</w:t>
            </w:r>
          </w:p>
        </w:tc>
        <w:tc>
          <w:tcPr>
            <w:tcW w:w="1055" w:type="dxa"/>
            <w:tcBorders>
              <w:bottom w:val="single" w:sz="4" w:space="0" w:color="auto"/>
            </w:tcBorders>
            <w:shd w:val="clear" w:color="auto" w:fill="00B0F0"/>
          </w:tcPr>
          <w:p w:rsidR="00BE2AF6" w:rsidRPr="00BA0BAE" w:rsidRDefault="00BE2AF6" w:rsidP="00FA15CD">
            <w:pPr>
              <w:pStyle w:val="Default"/>
              <w:jc w:val="center"/>
              <w:rPr>
                <w:rFonts w:asciiTheme="minorHAnsi" w:hAnsiTheme="minorHAnsi"/>
                <w:sz w:val="20"/>
                <w:szCs w:val="20"/>
                <w:lang w:val="ky-KG"/>
              </w:rPr>
            </w:pPr>
            <w:r w:rsidRPr="00BA0BAE">
              <w:rPr>
                <w:rFonts w:asciiTheme="minorHAnsi" w:hAnsiTheme="minorHAnsi"/>
                <w:b/>
                <w:bCs/>
                <w:sz w:val="20"/>
                <w:szCs w:val="20"/>
                <w:lang w:val="ky-KG"/>
              </w:rPr>
              <w:t>2030</w:t>
            </w:r>
          </w:p>
        </w:tc>
      </w:tr>
      <w:tr w:rsidR="00BE2AF6" w:rsidRPr="00BA0BAE" w:rsidTr="00FA15CD">
        <w:trPr>
          <w:trHeight w:val="250"/>
          <w:jc w:val="center"/>
        </w:trPr>
        <w:tc>
          <w:tcPr>
            <w:tcW w:w="9166" w:type="dxa"/>
            <w:gridSpan w:val="5"/>
            <w:shd w:val="clear" w:color="auto" w:fill="E7E6E6" w:themeFill="background2"/>
          </w:tcPr>
          <w:p w:rsidR="00BE2AF6" w:rsidRPr="00BA0BAE" w:rsidRDefault="00BE2AF6" w:rsidP="00D320E8">
            <w:pPr>
              <w:spacing w:before="6"/>
              <w:jc w:val="both"/>
              <w:rPr>
                <w:rFonts w:eastAsia="Times New Roman" w:cs="Times New Roman"/>
                <w:b/>
                <w:bCs/>
                <w:sz w:val="20"/>
                <w:szCs w:val="20"/>
                <w:lang w:val="ky-KG"/>
              </w:rPr>
            </w:pPr>
            <w:r w:rsidRPr="00BA0BAE">
              <w:rPr>
                <w:rFonts w:eastAsia="Times New Roman" w:cs="Times New Roman"/>
                <w:b/>
                <w:bCs/>
                <w:sz w:val="20"/>
                <w:szCs w:val="20"/>
                <w:lang w:val="ky-KG"/>
              </w:rPr>
              <w:t>Билим берүү</w:t>
            </w:r>
          </w:p>
        </w:tc>
      </w:tr>
      <w:tr w:rsidR="00BE2AF6" w:rsidRPr="00BA0BAE" w:rsidTr="00FA15CD">
        <w:trPr>
          <w:trHeight w:val="479"/>
          <w:jc w:val="center"/>
        </w:trPr>
        <w:tc>
          <w:tcPr>
            <w:tcW w:w="6004" w:type="dxa"/>
            <w:tcBorders>
              <w:bottom w:val="single" w:sz="4" w:space="0" w:color="auto"/>
            </w:tcBorders>
          </w:tcPr>
          <w:p w:rsidR="00BE2AF6" w:rsidRPr="00BA0BAE" w:rsidRDefault="00BE2AF6" w:rsidP="00D320E8">
            <w:pPr>
              <w:spacing w:before="6"/>
              <w:jc w:val="both"/>
              <w:rPr>
                <w:rFonts w:eastAsia="Times New Roman" w:cs="Times New Roman"/>
                <w:b/>
                <w:bCs/>
                <w:sz w:val="20"/>
                <w:szCs w:val="20"/>
                <w:lang w:val="ky-KG"/>
              </w:rPr>
            </w:pPr>
            <w:r w:rsidRPr="00BA0BAE">
              <w:rPr>
                <w:rFonts w:cs="Times New Roman"/>
                <w:b/>
                <w:i/>
                <w:sz w:val="20"/>
                <w:szCs w:val="20"/>
                <w:lang w:val="ky-KG"/>
              </w:rPr>
              <w:t xml:space="preserve">Билим берүүнү деңгээли (окутуу жылдарынын орточо саны), чоң </w:t>
            </w:r>
            <w:r w:rsidR="00DC6703">
              <w:rPr>
                <w:rFonts w:cs="Times New Roman"/>
                <w:b/>
                <w:i/>
                <w:sz w:val="20"/>
                <w:szCs w:val="20"/>
                <w:lang w:val="ky-KG"/>
              </w:rPr>
              <w:t>адамдар</w:t>
            </w:r>
          </w:p>
        </w:tc>
        <w:tc>
          <w:tcPr>
            <w:tcW w:w="1053" w:type="dxa"/>
            <w:tcBorders>
              <w:bottom w:val="single" w:sz="4" w:space="0" w:color="auto"/>
            </w:tcBorders>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10.91</w:t>
            </w:r>
          </w:p>
        </w:tc>
        <w:tc>
          <w:tcPr>
            <w:tcW w:w="1054" w:type="dxa"/>
            <w:gridSpan w:val="2"/>
            <w:tcBorders>
              <w:bottom w:val="single" w:sz="4" w:space="0" w:color="auto"/>
            </w:tcBorders>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10.67</w:t>
            </w:r>
          </w:p>
        </w:tc>
        <w:tc>
          <w:tcPr>
            <w:tcW w:w="1055" w:type="dxa"/>
            <w:tcBorders>
              <w:bottom w:val="single" w:sz="4" w:space="0" w:color="auto"/>
            </w:tcBorders>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11.12</w:t>
            </w:r>
          </w:p>
        </w:tc>
      </w:tr>
      <w:tr w:rsidR="00BE2AF6" w:rsidRPr="00BA0BAE" w:rsidTr="00FA15CD">
        <w:trPr>
          <w:trHeight w:val="227"/>
          <w:jc w:val="center"/>
        </w:trPr>
        <w:tc>
          <w:tcPr>
            <w:tcW w:w="9166" w:type="dxa"/>
            <w:gridSpan w:val="5"/>
            <w:shd w:val="clear" w:color="auto" w:fill="E7E6E6" w:themeFill="background2"/>
          </w:tcPr>
          <w:p w:rsidR="00BE2AF6" w:rsidRPr="00BA0BAE" w:rsidRDefault="00BE2AF6" w:rsidP="00D320E8">
            <w:pPr>
              <w:spacing w:before="6"/>
              <w:jc w:val="both"/>
              <w:rPr>
                <w:rFonts w:eastAsia="Times New Roman" w:cs="Times New Roman"/>
                <w:b/>
                <w:bCs/>
                <w:sz w:val="20"/>
                <w:szCs w:val="20"/>
                <w:lang w:val="ky-KG"/>
              </w:rPr>
            </w:pPr>
            <w:r w:rsidRPr="00BA0BAE">
              <w:rPr>
                <w:rFonts w:cs="Times New Roman"/>
                <w:b/>
                <w:sz w:val="20"/>
                <w:szCs w:val="20"/>
                <w:shd w:val="clear" w:color="auto" w:fill="D9D9D9" w:themeFill="background1" w:themeFillShade="D9"/>
                <w:lang w:val="ky-KG"/>
              </w:rPr>
              <w:t>Саламаттыкты сактоо</w:t>
            </w:r>
          </w:p>
        </w:tc>
      </w:tr>
      <w:tr w:rsidR="00BE2AF6" w:rsidRPr="00BA0BAE" w:rsidTr="00FA15CD">
        <w:trPr>
          <w:trHeight w:val="250"/>
          <w:jc w:val="center"/>
        </w:trPr>
        <w:tc>
          <w:tcPr>
            <w:tcW w:w="6004" w:type="dxa"/>
          </w:tcPr>
          <w:p w:rsidR="00BE2AF6" w:rsidRPr="00BA0BAE" w:rsidRDefault="00BE2AF6" w:rsidP="00D320E8">
            <w:pPr>
              <w:spacing w:before="6"/>
              <w:jc w:val="both"/>
              <w:rPr>
                <w:rFonts w:eastAsia="Times New Roman" w:cs="Times New Roman"/>
                <w:b/>
                <w:bCs/>
                <w:sz w:val="20"/>
                <w:szCs w:val="20"/>
                <w:lang w:val="ky-KG"/>
              </w:rPr>
            </w:pPr>
            <w:r w:rsidRPr="00BA0BAE">
              <w:rPr>
                <w:rFonts w:cs="Times New Roman"/>
                <w:b/>
                <w:sz w:val="20"/>
                <w:szCs w:val="20"/>
                <w:lang w:val="ky-KG"/>
              </w:rPr>
              <w:t>Жашоонун узактыгы</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71.09</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72.31</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76.61</w:t>
            </w:r>
          </w:p>
        </w:tc>
      </w:tr>
      <w:tr w:rsidR="00BE2AF6" w:rsidRPr="00BA0BAE" w:rsidTr="00FA15CD">
        <w:trPr>
          <w:trHeight w:val="227"/>
          <w:jc w:val="center"/>
        </w:trPr>
        <w:tc>
          <w:tcPr>
            <w:tcW w:w="6004" w:type="dxa"/>
          </w:tcPr>
          <w:p w:rsidR="00BE2AF6" w:rsidRPr="00BA0BAE" w:rsidRDefault="00BE2AF6" w:rsidP="00D320E8">
            <w:pPr>
              <w:spacing w:before="6"/>
              <w:ind w:firstLine="284"/>
              <w:jc w:val="both"/>
              <w:rPr>
                <w:rFonts w:eastAsia="Times New Roman" w:cs="Times New Roman"/>
                <w:b/>
                <w:bCs/>
                <w:sz w:val="20"/>
                <w:szCs w:val="20"/>
                <w:lang w:val="ky-KG"/>
              </w:rPr>
            </w:pPr>
            <w:r w:rsidRPr="00BA0BAE">
              <w:rPr>
                <w:rFonts w:cs="Times New Roman"/>
                <w:spacing w:val="-1"/>
                <w:sz w:val="20"/>
                <w:szCs w:val="20"/>
                <w:lang w:val="ky-KG"/>
              </w:rPr>
              <w:t>Ымыркай наристелердин өлүмү</w:t>
            </w:r>
            <w:r w:rsidRPr="00BA0BAE">
              <w:rPr>
                <w:rFonts w:cs="Times New Roman"/>
                <w:spacing w:val="-10"/>
                <w:sz w:val="20"/>
                <w:szCs w:val="20"/>
                <w:lang w:val="ky-KG"/>
              </w:rPr>
              <w:t xml:space="preserve"> </w:t>
            </w:r>
            <w:r w:rsidRPr="00BA0BAE">
              <w:rPr>
                <w:rFonts w:cs="Times New Roman"/>
                <w:sz w:val="20"/>
                <w:szCs w:val="20"/>
                <w:lang w:val="ky-KG"/>
              </w:rPr>
              <w:t>(1 000 тирүү төрөлүүгө карата)</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17.48</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14.96</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7.51</w:t>
            </w:r>
          </w:p>
        </w:tc>
      </w:tr>
      <w:tr w:rsidR="00BE2AF6" w:rsidRPr="00BA0BAE" w:rsidTr="00FA15CD">
        <w:trPr>
          <w:trHeight w:val="250"/>
          <w:jc w:val="center"/>
        </w:trPr>
        <w:tc>
          <w:tcPr>
            <w:tcW w:w="6004" w:type="dxa"/>
          </w:tcPr>
          <w:p w:rsidR="00BE2AF6" w:rsidRPr="00BA0BAE" w:rsidRDefault="00BE2AF6" w:rsidP="00D320E8">
            <w:pPr>
              <w:spacing w:before="6"/>
              <w:ind w:firstLine="284"/>
              <w:jc w:val="both"/>
              <w:rPr>
                <w:rFonts w:eastAsia="Times New Roman" w:cs="Times New Roman"/>
                <w:b/>
                <w:bCs/>
                <w:sz w:val="20"/>
                <w:szCs w:val="20"/>
                <w:lang w:val="ky-KG"/>
              </w:rPr>
            </w:pPr>
            <w:r w:rsidRPr="00BA0BAE">
              <w:rPr>
                <w:rFonts w:cs="Times New Roman"/>
                <w:spacing w:val="-1"/>
                <w:sz w:val="20"/>
                <w:szCs w:val="20"/>
                <w:lang w:val="ky-KG"/>
              </w:rPr>
              <w:t xml:space="preserve">Тоё тамактанбаган балдар </w:t>
            </w:r>
            <w:r w:rsidRPr="00BA0BAE">
              <w:rPr>
                <w:rFonts w:cs="Times New Roman"/>
                <w:sz w:val="20"/>
                <w:szCs w:val="20"/>
                <w:lang w:val="ky-KG"/>
              </w:rPr>
              <w:t>( балдар %</w:t>
            </w:r>
            <w:r w:rsidRPr="00BA0BAE">
              <w:rPr>
                <w:rFonts w:cs="Times New Roman"/>
                <w:spacing w:val="-5"/>
                <w:sz w:val="20"/>
                <w:szCs w:val="20"/>
                <w:lang w:val="ky-KG"/>
              </w:rPr>
              <w:t>дарда</w:t>
            </w:r>
            <w:r w:rsidRPr="00BA0BAE">
              <w:rPr>
                <w:rFonts w:cs="Times New Roman"/>
                <w:spacing w:val="-1"/>
                <w:sz w:val="20"/>
                <w:szCs w:val="20"/>
                <w:lang w:val="ky-KG"/>
              </w:rPr>
              <w:t>)</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3.33</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2.90</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0.03</w:t>
            </w:r>
          </w:p>
        </w:tc>
      </w:tr>
      <w:tr w:rsidR="00BE2AF6" w:rsidRPr="00BA0BAE" w:rsidTr="00FA15CD">
        <w:trPr>
          <w:trHeight w:val="227"/>
          <w:jc w:val="center"/>
        </w:trPr>
        <w:tc>
          <w:tcPr>
            <w:tcW w:w="6004" w:type="dxa"/>
          </w:tcPr>
          <w:p w:rsidR="00BE2AF6" w:rsidRPr="00BA0BAE" w:rsidRDefault="00BE2AF6" w:rsidP="00D320E8">
            <w:pPr>
              <w:spacing w:before="6"/>
              <w:ind w:firstLine="284"/>
              <w:jc w:val="both"/>
              <w:rPr>
                <w:rFonts w:eastAsia="Times New Roman" w:cs="Times New Roman"/>
                <w:b/>
                <w:bCs/>
                <w:sz w:val="20"/>
                <w:szCs w:val="20"/>
                <w:lang w:val="ky-KG"/>
              </w:rPr>
            </w:pPr>
            <w:r w:rsidRPr="00BA0BAE">
              <w:rPr>
                <w:rFonts w:cs="Times New Roman"/>
                <w:spacing w:val="-1"/>
                <w:sz w:val="20"/>
                <w:szCs w:val="20"/>
                <w:lang w:val="ky-KG"/>
              </w:rPr>
              <w:t>Жүрөк-кан тамыр оорулары</w:t>
            </w:r>
            <w:r w:rsidRPr="00BA0BAE">
              <w:rPr>
                <w:rFonts w:cs="Times New Roman"/>
                <w:spacing w:val="-8"/>
                <w:sz w:val="20"/>
                <w:szCs w:val="20"/>
                <w:lang w:val="ky-KG"/>
              </w:rPr>
              <w:t xml:space="preserve"> </w:t>
            </w:r>
            <w:r w:rsidRPr="00BA0BAE">
              <w:rPr>
                <w:rFonts w:cs="Times New Roman"/>
                <w:spacing w:val="-1"/>
                <w:sz w:val="20"/>
                <w:szCs w:val="20"/>
                <w:lang w:val="ky-KG"/>
              </w:rPr>
              <w:t>(</w:t>
            </w:r>
            <w:r w:rsidRPr="00BA0BAE">
              <w:rPr>
                <w:rFonts w:cs="Times New Roman"/>
                <w:sz w:val="20"/>
                <w:szCs w:val="20"/>
                <w:lang w:val="ky-KG"/>
              </w:rPr>
              <w:t>1 000ге карата өлүмдөр)</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3.16</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3.46</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2.31</w:t>
            </w:r>
          </w:p>
        </w:tc>
      </w:tr>
      <w:tr w:rsidR="00BE2AF6" w:rsidRPr="00BA0BAE" w:rsidTr="00FA15CD">
        <w:trPr>
          <w:trHeight w:val="250"/>
          <w:jc w:val="center"/>
        </w:trPr>
        <w:tc>
          <w:tcPr>
            <w:tcW w:w="6004" w:type="dxa"/>
          </w:tcPr>
          <w:p w:rsidR="00BE2AF6" w:rsidRPr="00BA0BAE" w:rsidRDefault="00BE2AF6" w:rsidP="00D320E8">
            <w:pPr>
              <w:spacing w:before="6"/>
              <w:ind w:firstLine="567"/>
              <w:jc w:val="both"/>
              <w:rPr>
                <w:rFonts w:cs="Times New Roman"/>
                <w:i/>
                <w:spacing w:val="-1"/>
                <w:sz w:val="20"/>
                <w:szCs w:val="20"/>
                <w:lang w:val="ky-KG"/>
              </w:rPr>
            </w:pPr>
            <w:r w:rsidRPr="00BA0BAE">
              <w:rPr>
                <w:rFonts w:cs="Times New Roman"/>
                <w:i/>
                <w:spacing w:val="-1"/>
                <w:sz w:val="20"/>
                <w:szCs w:val="20"/>
                <w:lang w:val="ky-KG"/>
              </w:rPr>
              <w:t>DALY (млн. жыл)</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0.38</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0.49</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0.31</w:t>
            </w:r>
          </w:p>
        </w:tc>
      </w:tr>
      <w:tr w:rsidR="00BE2AF6" w:rsidRPr="00BA0BAE" w:rsidTr="00FA15CD">
        <w:trPr>
          <w:trHeight w:val="227"/>
          <w:jc w:val="center"/>
        </w:trPr>
        <w:tc>
          <w:tcPr>
            <w:tcW w:w="6004" w:type="dxa"/>
          </w:tcPr>
          <w:p w:rsidR="00BE2AF6" w:rsidRPr="00BA0BAE" w:rsidRDefault="00BE2AF6" w:rsidP="00D320E8">
            <w:pPr>
              <w:spacing w:before="6"/>
              <w:ind w:firstLine="284"/>
              <w:jc w:val="both"/>
              <w:rPr>
                <w:rFonts w:cs="Times New Roman"/>
                <w:spacing w:val="-1"/>
                <w:sz w:val="20"/>
                <w:szCs w:val="20"/>
                <w:lang w:val="ky-KG"/>
              </w:rPr>
            </w:pPr>
            <w:r w:rsidRPr="00BA0BAE">
              <w:rPr>
                <w:rFonts w:cs="Times New Roman"/>
                <w:spacing w:val="-1"/>
                <w:sz w:val="20"/>
                <w:szCs w:val="20"/>
                <w:lang w:val="ky-KG"/>
              </w:rPr>
              <w:t>Рак (</w:t>
            </w:r>
            <w:r w:rsidRPr="00BA0BAE">
              <w:rPr>
                <w:rFonts w:cs="Times New Roman"/>
                <w:sz w:val="20"/>
                <w:szCs w:val="20"/>
                <w:lang w:val="ky-KG"/>
              </w:rPr>
              <w:t>1 000ге карата өлүмдөр</w:t>
            </w:r>
            <w:r w:rsidRPr="00BA0BAE">
              <w:rPr>
                <w:rFonts w:cs="Times New Roman"/>
                <w:spacing w:val="-1"/>
                <w:sz w:val="20"/>
                <w:szCs w:val="20"/>
                <w:lang w:val="ky-KG"/>
              </w:rPr>
              <w:t>)</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0.67</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0.76</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0.47</w:t>
            </w:r>
          </w:p>
        </w:tc>
      </w:tr>
      <w:tr w:rsidR="00BE2AF6" w:rsidRPr="00BA0BAE" w:rsidTr="00FA15CD">
        <w:trPr>
          <w:trHeight w:val="227"/>
          <w:jc w:val="center"/>
        </w:trPr>
        <w:tc>
          <w:tcPr>
            <w:tcW w:w="6004" w:type="dxa"/>
          </w:tcPr>
          <w:p w:rsidR="00BE2AF6" w:rsidRPr="00BA0BAE" w:rsidRDefault="00BE2AF6" w:rsidP="00D320E8">
            <w:pPr>
              <w:spacing w:before="6"/>
              <w:ind w:firstLine="567"/>
              <w:jc w:val="both"/>
              <w:rPr>
                <w:rFonts w:cs="Times New Roman"/>
                <w:spacing w:val="-1"/>
                <w:sz w:val="20"/>
                <w:szCs w:val="20"/>
                <w:lang w:val="ky-KG"/>
              </w:rPr>
            </w:pPr>
            <w:r w:rsidRPr="00BA0BAE">
              <w:rPr>
                <w:rFonts w:cs="Times New Roman"/>
                <w:i/>
                <w:spacing w:val="-1"/>
                <w:sz w:val="20"/>
                <w:szCs w:val="20"/>
                <w:lang w:val="ky-KG"/>
              </w:rPr>
              <w:t>DALY</w:t>
            </w:r>
            <w:r w:rsidRPr="00BA0BAE" w:rsidDel="00023A5C">
              <w:rPr>
                <w:rFonts w:cs="Times New Roman"/>
                <w:i/>
                <w:spacing w:val="-1"/>
                <w:sz w:val="20"/>
                <w:szCs w:val="20"/>
                <w:lang w:val="ky-KG"/>
              </w:rPr>
              <w:t xml:space="preserve"> </w:t>
            </w:r>
            <w:r w:rsidRPr="00BA0BAE">
              <w:rPr>
                <w:rFonts w:cs="Times New Roman"/>
                <w:i/>
                <w:spacing w:val="-1"/>
                <w:sz w:val="20"/>
                <w:szCs w:val="20"/>
                <w:lang w:val="ky-KG"/>
              </w:rPr>
              <w:t>(млн. жыл)</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0.12</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0.15</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0.09</w:t>
            </w:r>
          </w:p>
        </w:tc>
      </w:tr>
      <w:tr w:rsidR="00BE2AF6" w:rsidRPr="00BA0BAE" w:rsidTr="00FA15CD">
        <w:trPr>
          <w:trHeight w:val="250"/>
          <w:jc w:val="center"/>
        </w:trPr>
        <w:tc>
          <w:tcPr>
            <w:tcW w:w="6004" w:type="dxa"/>
          </w:tcPr>
          <w:p w:rsidR="00BE2AF6" w:rsidRPr="00BA0BAE" w:rsidRDefault="00BE2AF6" w:rsidP="00D320E8">
            <w:pPr>
              <w:spacing w:before="6"/>
              <w:ind w:firstLine="284"/>
              <w:jc w:val="both"/>
              <w:rPr>
                <w:rFonts w:cs="Times New Roman"/>
                <w:spacing w:val="-1"/>
                <w:sz w:val="20"/>
                <w:szCs w:val="20"/>
                <w:lang w:val="ky-KG"/>
              </w:rPr>
            </w:pPr>
            <w:r w:rsidRPr="00BA0BAE">
              <w:rPr>
                <w:rFonts w:cs="Times New Roman"/>
                <w:spacing w:val="-1"/>
                <w:sz w:val="20"/>
                <w:szCs w:val="20"/>
                <w:lang w:val="ky-KG"/>
              </w:rPr>
              <w:t>Диабет, (</w:t>
            </w:r>
            <w:r w:rsidRPr="00BA0BAE">
              <w:rPr>
                <w:rFonts w:cs="Times New Roman"/>
                <w:sz w:val="20"/>
                <w:szCs w:val="20"/>
                <w:lang w:val="ky-KG"/>
              </w:rPr>
              <w:t>1 000ге карата өлүмдөр</w:t>
            </w:r>
            <w:r w:rsidRPr="00BA0BAE">
              <w:rPr>
                <w:rFonts w:cs="Times New Roman"/>
                <w:spacing w:val="-1"/>
                <w:sz w:val="20"/>
                <w:szCs w:val="20"/>
                <w:lang w:val="ky-KG"/>
              </w:rPr>
              <w:t>)</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0.05</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0.06</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0.04</w:t>
            </w:r>
          </w:p>
        </w:tc>
      </w:tr>
      <w:tr w:rsidR="00BE2AF6" w:rsidRPr="00BA0BAE" w:rsidTr="00FA15CD">
        <w:trPr>
          <w:trHeight w:val="227"/>
          <w:jc w:val="center"/>
        </w:trPr>
        <w:tc>
          <w:tcPr>
            <w:tcW w:w="6004" w:type="dxa"/>
          </w:tcPr>
          <w:p w:rsidR="00BE2AF6" w:rsidRPr="00BA0BAE" w:rsidRDefault="00BE2AF6" w:rsidP="00D320E8">
            <w:pPr>
              <w:spacing w:before="6"/>
              <w:ind w:firstLine="567"/>
              <w:jc w:val="both"/>
              <w:rPr>
                <w:rFonts w:cs="Times New Roman"/>
                <w:spacing w:val="-1"/>
                <w:sz w:val="20"/>
                <w:szCs w:val="20"/>
                <w:lang w:val="ky-KG"/>
              </w:rPr>
            </w:pPr>
            <w:r w:rsidRPr="00BA0BAE">
              <w:rPr>
                <w:rFonts w:cs="Times New Roman"/>
                <w:i/>
                <w:spacing w:val="-1"/>
                <w:sz w:val="20"/>
                <w:szCs w:val="20"/>
                <w:lang w:val="ky-KG"/>
              </w:rPr>
              <w:t>DALY (млн. жыл)</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0.02</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0.02</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0.01</w:t>
            </w:r>
          </w:p>
        </w:tc>
      </w:tr>
      <w:tr w:rsidR="00BE2AF6" w:rsidRPr="00BA0BAE" w:rsidTr="00FA15CD">
        <w:trPr>
          <w:trHeight w:val="250"/>
          <w:jc w:val="center"/>
        </w:trPr>
        <w:tc>
          <w:tcPr>
            <w:tcW w:w="6004" w:type="dxa"/>
          </w:tcPr>
          <w:p w:rsidR="00BE2AF6" w:rsidRPr="00BA0BAE" w:rsidRDefault="00BE2AF6" w:rsidP="00D320E8">
            <w:pPr>
              <w:spacing w:before="6"/>
              <w:ind w:firstLine="284"/>
              <w:jc w:val="both"/>
              <w:rPr>
                <w:rFonts w:cs="Times New Roman"/>
                <w:spacing w:val="-1"/>
                <w:sz w:val="20"/>
                <w:szCs w:val="20"/>
                <w:lang w:val="ky-KG"/>
              </w:rPr>
            </w:pPr>
            <w:r w:rsidRPr="00BA0BAE">
              <w:rPr>
                <w:rFonts w:cs="Times New Roman"/>
                <w:spacing w:val="-1"/>
                <w:sz w:val="20"/>
                <w:szCs w:val="20"/>
                <w:lang w:val="ky-KG"/>
              </w:rPr>
              <w:t>Респиратордук, (</w:t>
            </w:r>
            <w:r w:rsidRPr="00BA0BAE">
              <w:rPr>
                <w:rFonts w:cs="Times New Roman"/>
                <w:sz w:val="20"/>
                <w:szCs w:val="20"/>
                <w:lang w:val="ky-KG"/>
              </w:rPr>
              <w:t>1 000ге карата өлүмдөр</w:t>
            </w:r>
            <w:r w:rsidRPr="00BA0BAE">
              <w:rPr>
                <w:rFonts w:cs="Times New Roman"/>
                <w:spacing w:val="-1"/>
                <w:sz w:val="20"/>
                <w:szCs w:val="20"/>
                <w:lang w:val="ky-KG"/>
              </w:rPr>
              <w:t>)</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0.29</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0.34</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0.23</w:t>
            </w:r>
          </w:p>
        </w:tc>
      </w:tr>
      <w:tr w:rsidR="00BE2AF6" w:rsidRPr="00BA0BAE" w:rsidTr="00FA15CD">
        <w:trPr>
          <w:trHeight w:val="227"/>
          <w:jc w:val="center"/>
        </w:trPr>
        <w:tc>
          <w:tcPr>
            <w:tcW w:w="6004" w:type="dxa"/>
          </w:tcPr>
          <w:p w:rsidR="00BE2AF6" w:rsidRPr="00BA0BAE" w:rsidRDefault="00BE2AF6" w:rsidP="00D320E8">
            <w:pPr>
              <w:spacing w:before="6"/>
              <w:ind w:firstLine="567"/>
              <w:jc w:val="both"/>
              <w:rPr>
                <w:rFonts w:cs="Times New Roman"/>
                <w:spacing w:val="-1"/>
                <w:sz w:val="20"/>
                <w:szCs w:val="20"/>
                <w:lang w:val="ky-KG"/>
              </w:rPr>
            </w:pPr>
            <w:r w:rsidRPr="00BA0BAE">
              <w:rPr>
                <w:rFonts w:cs="Times New Roman"/>
                <w:i/>
                <w:spacing w:val="-1"/>
                <w:sz w:val="20"/>
                <w:szCs w:val="20"/>
                <w:lang w:val="ky-KG"/>
              </w:rPr>
              <w:t>DALY</w:t>
            </w:r>
            <w:r w:rsidRPr="00BA0BAE" w:rsidDel="00023A5C">
              <w:rPr>
                <w:rFonts w:cs="Times New Roman"/>
                <w:i/>
                <w:spacing w:val="-1"/>
                <w:sz w:val="20"/>
                <w:szCs w:val="20"/>
                <w:lang w:val="ky-KG"/>
              </w:rPr>
              <w:t xml:space="preserve"> </w:t>
            </w:r>
            <w:r w:rsidRPr="00BA0BAE">
              <w:rPr>
                <w:rFonts w:cs="Times New Roman"/>
                <w:i/>
                <w:spacing w:val="-1"/>
                <w:sz w:val="20"/>
                <w:szCs w:val="20"/>
                <w:lang w:val="ky-KG"/>
              </w:rPr>
              <w:t>(млн. жыл)</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0.05</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i/>
                <w:iCs/>
                <w:sz w:val="20"/>
                <w:szCs w:val="20"/>
                <w:lang w:val="ky-KG"/>
              </w:rPr>
              <w:t>0.07</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0.04</w:t>
            </w:r>
          </w:p>
        </w:tc>
      </w:tr>
      <w:tr w:rsidR="00BE2AF6" w:rsidRPr="00BA0BAE" w:rsidTr="00FA15CD">
        <w:trPr>
          <w:trHeight w:val="96"/>
          <w:jc w:val="center"/>
        </w:trPr>
        <w:tc>
          <w:tcPr>
            <w:tcW w:w="6004" w:type="dxa"/>
          </w:tcPr>
          <w:p w:rsidR="00BE2AF6" w:rsidRPr="00BA0BAE" w:rsidRDefault="00BE2AF6" w:rsidP="00D320E8">
            <w:pPr>
              <w:spacing w:before="6"/>
              <w:jc w:val="both"/>
              <w:rPr>
                <w:rFonts w:cs="Times New Roman"/>
                <w:b/>
                <w:spacing w:val="-1"/>
                <w:sz w:val="20"/>
                <w:lang w:val="ky-KG"/>
              </w:rPr>
            </w:pPr>
            <w:r w:rsidRPr="00BA0BAE">
              <w:rPr>
                <w:rFonts w:cs="Times New Roman"/>
                <w:b/>
                <w:i/>
                <w:spacing w:val="-1"/>
                <w:sz w:val="20"/>
                <w:szCs w:val="20"/>
                <w:lang w:val="ky-KG"/>
              </w:rPr>
              <w:t>DALY</w:t>
            </w:r>
            <w:r w:rsidRPr="00BA0BAE">
              <w:rPr>
                <w:rFonts w:cs="Times New Roman"/>
                <w:b/>
                <w:spacing w:val="-1"/>
                <w:sz w:val="20"/>
                <w:lang w:val="ky-KG"/>
              </w:rPr>
              <w:t xml:space="preserve"> (млн. жыл), жыйынтыгында</w:t>
            </w:r>
          </w:p>
        </w:tc>
        <w:tc>
          <w:tcPr>
            <w:tcW w:w="10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1.62</w:t>
            </w:r>
          </w:p>
        </w:tc>
        <w:tc>
          <w:tcPr>
            <w:tcW w:w="1054" w:type="dxa"/>
            <w:gridSpan w:val="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1.78</w:t>
            </w:r>
          </w:p>
        </w:tc>
        <w:tc>
          <w:tcPr>
            <w:tcW w:w="1055" w:type="dxa"/>
            <w:shd w:val="clear" w:color="auto" w:fill="E7E6E6" w:themeFill="background2"/>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b/>
                <w:bCs/>
                <w:sz w:val="20"/>
                <w:szCs w:val="20"/>
                <w:lang w:val="ky-KG"/>
              </w:rPr>
              <w:t>1.41</w:t>
            </w:r>
          </w:p>
        </w:tc>
      </w:tr>
    </w:tbl>
    <w:p w:rsidR="00D128D7" w:rsidRDefault="00D128D7" w:rsidP="00D128D7">
      <w:pPr>
        <w:pStyle w:val="BodyText"/>
        <w:ind w:left="0"/>
        <w:jc w:val="both"/>
        <w:rPr>
          <w:lang w:val="ky-KG"/>
        </w:rPr>
      </w:pPr>
    </w:p>
    <w:p w:rsidR="00BE2AF6" w:rsidRPr="008D64E8" w:rsidRDefault="00BE2AF6" w:rsidP="00D128D7">
      <w:pPr>
        <w:pStyle w:val="BodyText"/>
        <w:ind w:left="0"/>
        <w:jc w:val="both"/>
        <w:rPr>
          <w:lang w:val="ky-KG"/>
        </w:rPr>
      </w:pPr>
      <w:r w:rsidRPr="00D128D7">
        <w:rPr>
          <w:lang w:val="ky-KG"/>
        </w:rPr>
        <w:t>Мамлекеттик башкаруу чөйрөсүндөгү жакшыртуулар жана, мисалга, инфраструктуранын курулушу экономикалык пайда алууларга тезирээк алып келиши ыктымал, адам капиталына болгон салымдар, билимге жана саламаттыкты сактоого болгон салымдар сыяктуулары, олуттуу жана улам</w:t>
      </w:r>
      <w:r w:rsidR="002755E8" w:rsidRPr="00D128D7">
        <w:rPr>
          <w:lang w:val="ky-KG"/>
        </w:rPr>
        <w:t xml:space="preserve"> </w:t>
      </w:r>
      <w:r w:rsidRPr="00D128D7">
        <w:rPr>
          <w:lang w:val="ky-KG"/>
        </w:rPr>
        <w:t>өсүп жа</w:t>
      </w:r>
      <w:r w:rsidR="002755E8" w:rsidRPr="00D128D7">
        <w:rPr>
          <w:lang w:val="ky-KG"/>
        </w:rPr>
        <w:t>ткан экономикалык кайтарым бер</w:t>
      </w:r>
      <w:r w:rsidRPr="00D128D7">
        <w:rPr>
          <w:lang w:val="ky-KG"/>
        </w:rPr>
        <w:t xml:space="preserve">ет, бирок ондогон жылдардан кийин гана. </w:t>
      </w:r>
      <w:r w:rsidRPr="008D64E8">
        <w:rPr>
          <w:lang w:val="ky-KG"/>
        </w:rPr>
        <w:t>Ошондуктан, биринчи даражада, саясатты калыптандыра турган адамдар, артыкчылыкты өсүштүн  кыска мөөнөттүү милдеттерине гана бербестен, ошондой эле 2030-жылдан кийинки узак мөөнөттүү саясатты кабыл алышы жана адам капиталына зарыл болгон салымдарды узак мөөнөттүү экономикалык өсүштү, туруктуулукту жана келечектеги коопсуздукту колдоп туруу үчүн шашылыш тартипте жасалышы маанилүү. Бул БУУӨП АӨИнин негизинде жаткан, ошондой эле ББнын адамды өнүктүрүү боюнча долбоорунун негизиндеги негиздөөлөрдүн бөлүгү.</w:t>
      </w:r>
      <w:r w:rsidRPr="00BA0BAE">
        <w:rPr>
          <w:rStyle w:val="FootnoteReference"/>
          <w:rFonts w:cs="Times New Roman"/>
          <w:lang w:val="ky-KG"/>
        </w:rPr>
        <w:footnoteReference w:id="90"/>
      </w:r>
      <w:r w:rsidRPr="008D64E8">
        <w:rPr>
          <w:lang w:val="ky-KG"/>
        </w:rPr>
        <w:t xml:space="preserve"> Төмөндөгү 4-сүрөт АӨИни өнүктүрүүнүн жүрүшүн ушул баштапкы параметрлерде (көгүлтүр сызык) адам капиталынын өнүгүү сценарийи менен салыштырмалуу көрсөтөт (жашыл сызык).</w:t>
      </w:r>
    </w:p>
    <w:p w:rsidR="00BE2AF6" w:rsidRPr="00D128D7" w:rsidRDefault="00BE2AF6" w:rsidP="00D128D7">
      <w:pPr>
        <w:pStyle w:val="Heading7"/>
        <w:numPr>
          <w:ilvl w:val="0"/>
          <w:numId w:val="0"/>
        </w:numPr>
        <w:ind w:left="1296" w:hanging="1296"/>
        <w:jc w:val="center"/>
        <w:rPr>
          <w:rFonts w:asciiTheme="minorHAnsi" w:hAnsiTheme="minorHAnsi"/>
          <w:color w:val="auto"/>
          <w:sz w:val="20"/>
          <w:lang w:val="ky-KG"/>
        </w:rPr>
      </w:pPr>
      <w:r w:rsidRPr="00D128D7">
        <w:rPr>
          <w:rFonts w:asciiTheme="minorHAnsi" w:hAnsiTheme="minorHAnsi"/>
          <w:color w:val="auto"/>
          <w:sz w:val="20"/>
          <w:lang w:val="ky-KG"/>
        </w:rPr>
        <w:lastRenderedPageBreak/>
        <w:fldChar w:fldCharType="begin"/>
      </w:r>
      <w:r w:rsidRPr="00D128D7">
        <w:rPr>
          <w:rFonts w:asciiTheme="minorHAnsi" w:hAnsiTheme="minorHAnsi"/>
          <w:color w:val="auto"/>
          <w:sz w:val="20"/>
          <w:lang w:val="ky-KG"/>
        </w:rPr>
        <w:instrText xml:space="preserve"> SEQ Рисунок \* ARABIC </w:instrText>
      </w:r>
      <w:r w:rsidRPr="00D128D7">
        <w:rPr>
          <w:rFonts w:asciiTheme="minorHAnsi" w:hAnsiTheme="minorHAnsi"/>
          <w:color w:val="auto"/>
          <w:sz w:val="20"/>
          <w:lang w:val="ky-KG"/>
        </w:rPr>
        <w:fldChar w:fldCharType="separate"/>
      </w:r>
      <w:r w:rsidRPr="00D128D7">
        <w:rPr>
          <w:rFonts w:asciiTheme="minorHAnsi" w:hAnsiTheme="minorHAnsi"/>
          <w:noProof/>
          <w:color w:val="auto"/>
          <w:sz w:val="20"/>
          <w:lang w:val="ky-KG"/>
        </w:rPr>
        <w:t>4</w:t>
      </w:r>
      <w:r w:rsidRPr="00D128D7">
        <w:rPr>
          <w:rFonts w:asciiTheme="minorHAnsi" w:hAnsiTheme="minorHAnsi"/>
          <w:noProof/>
          <w:color w:val="auto"/>
          <w:sz w:val="20"/>
          <w:lang w:val="ky-KG"/>
        </w:rPr>
        <w:fldChar w:fldCharType="end"/>
      </w:r>
      <w:r w:rsidRPr="00D128D7">
        <w:rPr>
          <w:rFonts w:asciiTheme="minorHAnsi" w:hAnsiTheme="minorHAnsi"/>
          <w:noProof/>
          <w:color w:val="auto"/>
          <w:sz w:val="20"/>
          <w:lang w:val="ky-KG"/>
        </w:rPr>
        <w:t>-сүрөт</w:t>
      </w:r>
      <w:r w:rsidRPr="00D128D7">
        <w:rPr>
          <w:rFonts w:asciiTheme="minorHAnsi" w:hAnsiTheme="minorHAnsi"/>
          <w:color w:val="auto"/>
          <w:sz w:val="20"/>
          <w:lang w:val="ky-KG"/>
        </w:rPr>
        <w:t>. Адам өнүгүүсүнүн индекси – баштапкы параметрлер (көгүлтүр менен) кийлигишүү сценарийине салыштырмалуу (жашыл), 2018 -2040-жж.</w:t>
      </w:r>
    </w:p>
    <w:p w:rsidR="00BB1D3C" w:rsidRDefault="00BE2AF6" w:rsidP="00D320E8">
      <w:pPr>
        <w:pStyle w:val="BodyText"/>
        <w:jc w:val="both"/>
        <w:rPr>
          <w:lang w:val="ky-KG"/>
        </w:rPr>
      </w:pPr>
      <w:r w:rsidRPr="00BA0BAE">
        <w:rPr>
          <w:noProof/>
          <w:lang w:val="ru-RU" w:eastAsia="ru-RU"/>
        </w:rPr>
        <w:drawing>
          <wp:inline distT="0" distB="0" distL="0" distR="0" wp14:anchorId="0C65DA0D" wp14:editId="3A6AE683">
            <wp:extent cx="4668140" cy="2587925"/>
            <wp:effectExtent l="0" t="0" r="0" b="3175"/>
            <wp:docPr id="15502286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8140" cy="2587925"/>
                    </a:xfrm>
                    <a:prstGeom prst="rect">
                      <a:avLst/>
                    </a:prstGeom>
                    <a:noFill/>
                    <a:ln>
                      <a:noFill/>
                    </a:ln>
                  </pic:spPr>
                </pic:pic>
              </a:graphicData>
            </a:graphic>
          </wp:inline>
        </w:drawing>
      </w:r>
    </w:p>
    <w:p w:rsidR="00BE2AF6" w:rsidRPr="00AF0301" w:rsidRDefault="00BE2AF6" w:rsidP="00D320E8">
      <w:pPr>
        <w:pStyle w:val="BodyText"/>
        <w:jc w:val="both"/>
        <w:rPr>
          <w:lang w:val="ky-KG"/>
        </w:rPr>
      </w:pPr>
      <w:r w:rsidRPr="00AF0301">
        <w:rPr>
          <w:lang w:val="ky-KG"/>
        </w:rPr>
        <w:t>АӨИ (Жумушчу)(КР) АӨИ (Базалык)(КР)</w:t>
      </w:r>
    </w:p>
    <w:p w:rsidR="00BE2AF6" w:rsidRPr="00BA0BAE" w:rsidRDefault="00BE2AF6" w:rsidP="00FA15CD">
      <w:pPr>
        <w:pStyle w:val="Heading1"/>
        <w:numPr>
          <w:ilvl w:val="0"/>
          <w:numId w:val="2"/>
        </w:numPr>
        <w:spacing w:after="240"/>
        <w:jc w:val="both"/>
        <w:rPr>
          <w:rFonts w:cs="Times New Roman"/>
          <w:lang w:val="ky-KG"/>
        </w:rPr>
      </w:pPr>
      <w:bookmarkStart w:id="60" w:name="_Toc536779802"/>
      <w:bookmarkStart w:id="61" w:name="_Toc8656574"/>
      <w:r w:rsidRPr="00BA0BAE">
        <w:rPr>
          <w:rFonts w:cs="Times New Roman"/>
          <w:lang w:val="ky-KG"/>
        </w:rPr>
        <w:t xml:space="preserve">Сценарий 2 – </w:t>
      </w:r>
      <w:bookmarkEnd w:id="60"/>
      <w:bookmarkEnd w:id="61"/>
      <w:r w:rsidRPr="00BA0BAE">
        <w:rPr>
          <w:rFonts w:cs="Times New Roman"/>
          <w:lang w:val="ky-KG"/>
        </w:rPr>
        <w:t>Мамлекеттик башкаруу</w:t>
      </w:r>
    </w:p>
    <w:p w:rsidR="00BE2AF6" w:rsidRDefault="00BE2AF6" w:rsidP="00D128D7">
      <w:pPr>
        <w:pStyle w:val="BodyText"/>
        <w:ind w:left="0"/>
        <w:jc w:val="both"/>
        <w:rPr>
          <w:lang w:val="ky-KG"/>
        </w:rPr>
      </w:pPr>
      <w:r w:rsidRPr="00AF0301">
        <w:rPr>
          <w:lang w:val="ky-KG"/>
        </w:rPr>
        <w:t>Бул сценарий боюнча мамлекеттик башкаруу модулунда мамлекеттик башкаруунун сапатын жана бардыгын камтуучулугун жакшыртуу үчүн кийлиги</w:t>
      </w:r>
      <w:r w:rsidR="00EF7324" w:rsidRPr="00AF0301">
        <w:rPr>
          <w:lang w:val="ky-KG"/>
        </w:rPr>
        <w:t>шүүлөр</w:t>
      </w:r>
      <w:r w:rsidRPr="00AF0301">
        <w:rPr>
          <w:lang w:val="ky-KG"/>
        </w:rPr>
        <w:t xml:space="preserve"> катары кабыл алынат. Кийлигишүүлөр «жаңы жарандык келишим» деп ат</w:t>
      </w:r>
      <w:r w:rsidR="00EF7324" w:rsidRPr="00AF0301">
        <w:rPr>
          <w:lang w:val="ky-KG"/>
        </w:rPr>
        <w:t>алуучу келишим менен шайкеш</w:t>
      </w:r>
      <w:r w:rsidRPr="00AF0301">
        <w:rPr>
          <w:lang w:val="ky-KG"/>
        </w:rPr>
        <w:t xml:space="preserve"> келтирилген, ал ачык жана отчет алдындагы институттарга жана туруктуу демократияга мыйзамдын үстөмдүгүнө жана адам укуктарына карата жеткиликтүүлүгү менен көңүл топтогон.</w:t>
      </w:r>
    </w:p>
    <w:p w:rsidR="00D128D7" w:rsidRPr="00AF0301" w:rsidRDefault="00D128D7" w:rsidP="00D128D7">
      <w:pPr>
        <w:pStyle w:val="BodyText"/>
        <w:ind w:left="0"/>
        <w:jc w:val="both"/>
        <w:rPr>
          <w:lang w:val="ky-KG"/>
        </w:rPr>
      </w:pPr>
    </w:p>
    <w:p w:rsidR="00BE2AF6" w:rsidRDefault="00BE2AF6" w:rsidP="00D128D7">
      <w:pPr>
        <w:pStyle w:val="BodyText"/>
        <w:ind w:left="0"/>
        <w:jc w:val="both"/>
        <w:rPr>
          <w:lang w:val="ky-KG"/>
        </w:rPr>
      </w:pPr>
      <w:r w:rsidRPr="00AF0301">
        <w:rPr>
          <w:lang w:val="ky-KG"/>
        </w:rPr>
        <w:t>Мамлекеттик башкаруу модели мамлекеттердин прогрессине сандык баа берүүнү үч өз ара байланышкан аспекттер боюнча берет: коопсуздук, потенциал жана баарын камтуучулук, алардын</w:t>
      </w:r>
      <w:r w:rsidR="00EF7324" w:rsidRPr="00AF0301">
        <w:rPr>
          <w:lang w:val="ky-KG"/>
        </w:rPr>
        <w:t xml:space="preserve"> </w:t>
      </w:r>
      <w:r w:rsidRPr="00AF0301">
        <w:rPr>
          <w:lang w:val="ky-KG"/>
        </w:rPr>
        <w:t xml:space="preserve">ичинен ар биринде КСМ өздүк индекстери бар, ошондой эле Мамлекеттик башкаруунун жалпы индекси – баарысы 1 жана 1дин ортосундагы баалоо менен (канчалык </w:t>
      </w:r>
      <w:r w:rsidR="00D128D7">
        <w:rPr>
          <w:lang w:val="ky-KG"/>
        </w:rPr>
        <w:t>жогору болсо, ошончолук жакшы).</w:t>
      </w:r>
    </w:p>
    <w:p w:rsidR="00D128D7" w:rsidRPr="00AF0301" w:rsidRDefault="00D128D7" w:rsidP="00D128D7">
      <w:pPr>
        <w:pStyle w:val="BodyText"/>
        <w:ind w:left="0"/>
        <w:jc w:val="both"/>
        <w:rPr>
          <w:lang w:val="ky-KG"/>
        </w:rPr>
      </w:pPr>
    </w:p>
    <w:p w:rsidR="00BE2AF6" w:rsidRPr="00AF0301" w:rsidRDefault="00BE2AF6" w:rsidP="00D128D7">
      <w:pPr>
        <w:pStyle w:val="BodyText"/>
        <w:ind w:left="0"/>
        <w:jc w:val="both"/>
        <w:rPr>
          <w:lang w:val="ky-KG"/>
        </w:rPr>
      </w:pPr>
      <w:r w:rsidRPr="00AF0301">
        <w:rPr>
          <w:lang w:val="ky-KG"/>
        </w:rPr>
        <w:t>Моделдештирүү процесси башкаруунун ар түрдүү изилдөөчүлүк топтору тарабынан жаратылган маалыматтардын жана индекстердин ири санына негизделет, алар негизинен илимий чөйрөлөрдөн, коммерциялык эмес уюмдардан жана эл аралык уюмдардан; КСМ мамлекеттик башкаруу моделдери жөнүндө андан аркы маалыматтар үчүн 4-блокту караңыз.</w:t>
      </w:r>
    </w:p>
    <w:p w:rsidR="00D128D7" w:rsidRDefault="00D128D7" w:rsidP="00D128D7">
      <w:pPr>
        <w:pStyle w:val="Heading7"/>
        <w:numPr>
          <w:ilvl w:val="0"/>
          <w:numId w:val="0"/>
        </w:numPr>
        <w:spacing w:before="0" w:line="240" w:lineRule="auto"/>
        <w:ind w:left="1296" w:hanging="1296"/>
        <w:jc w:val="both"/>
        <w:rPr>
          <w:rFonts w:asciiTheme="minorHAnsi" w:hAnsiTheme="minorHAnsi"/>
          <w:sz w:val="24"/>
          <w:lang w:val="ky-KG"/>
        </w:rPr>
      </w:pPr>
    </w:p>
    <w:p w:rsidR="00BE2AF6" w:rsidRPr="00D128D7" w:rsidRDefault="00BE2AF6" w:rsidP="00D128D7">
      <w:pPr>
        <w:pStyle w:val="Heading7"/>
        <w:numPr>
          <w:ilvl w:val="0"/>
          <w:numId w:val="0"/>
        </w:numPr>
        <w:spacing w:after="240" w:line="240" w:lineRule="auto"/>
        <w:ind w:left="1296" w:hanging="1296"/>
        <w:jc w:val="center"/>
        <w:rPr>
          <w:rFonts w:ascii="Calibri" w:hAnsi="Calibri" w:cs="Times New Roman"/>
          <w:i w:val="0"/>
          <w:color w:val="auto"/>
          <w:lang w:val="ky-KG"/>
        </w:rPr>
      </w:pPr>
      <w:r w:rsidRPr="00D128D7">
        <w:rPr>
          <w:rFonts w:ascii="Calibri" w:hAnsi="Calibri"/>
          <w:i w:val="0"/>
          <w:color w:val="auto"/>
          <w:lang w:val="ky-KG"/>
        </w:rPr>
        <w:t>4-блок. КСМдеги мамлекеттик башкарууну божомолдоо жөнүндө</w:t>
      </w:r>
    </w:p>
    <w:tbl>
      <w:tblPr>
        <w:tblStyle w:val="TableGrid"/>
        <w:tblW w:w="0" w:type="auto"/>
        <w:tblInd w:w="121" w:type="dxa"/>
        <w:tblLook w:val="04A0" w:firstRow="1" w:lastRow="0" w:firstColumn="1" w:lastColumn="0" w:noHBand="0" w:noVBand="1"/>
      </w:tblPr>
      <w:tblGrid>
        <w:gridCol w:w="9085"/>
      </w:tblGrid>
      <w:tr w:rsidR="00D128D7" w:rsidRPr="00165048" w:rsidTr="00D128D7">
        <w:tc>
          <w:tcPr>
            <w:tcW w:w="9432" w:type="dxa"/>
            <w:shd w:val="clear" w:color="auto" w:fill="1F3864" w:themeFill="accent5" w:themeFillShade="80"/>
          </w:tcPr>
          <w:p w:rsidR="00D128D7" w:rsidRPr="00AF0301" w:rsidRDefault="00D128D7" w:rsidP="00D128D7">
            <w:pPr>
              <w:pStyle w:val="BodyText"/>
              <w:jc w:val="both"/>
              <w:rPr>
                <w:lang w:val="ky-KG"/>
              </w:rPr>
            </w:pPr>
            <w:r w:rsidRPr="00AF0301">
              <w:rPr>
                <w:lang w:val="ky-KG"/>
              </w:rPr>
              <w:t>КСМдеги мамлекеттик башкаруу концептуализацияланган жана үч негизги өтүүлөр менен чогуу божомолдонот, атап айтканда: коопсуздук чөйрөсүндөгү өтүү менен, потенциал чөйрөсүндөгү өтүү менен жана баарын камтуучулук чөйрөсүндөгү өтүү менен.</w:t>
            </w:r>
          </w:p>
          <w:p w:rsidR="00D128D7" w:rsidRPr="00AF0301" w:rsidRDefault="00D128D7" w:rsidP="00D128D7">
            <w:pPr>
              <w:pStyle w:val="BodyText"/>
              <w:jc w:val="both"/>
              <w:rPr>
                <w:lang w:val="ky-KG"/>
              </w:rPr>
            </w:pPr>
            <w:r w:rsidRPr="00AF0301">
              <w:rPr>
                <w:b/>
                <w:lang w:val="ky-KG"/>
              </w:rPr>
              <w:t xml:space="preserve">Коопсуздук чөйрөсүндөгү өтүү </w:t>
            </w:r>
            <w:r w:rsidRPr="00AF0301">
              <w:rPr>
                <w:lang w:val="ky-KG"/>
              </w:rPr>
              <w:t xml:space="preserve">анархиядан суверенитетке, мамлекеттер аймагын консолидациялагандыгына, күчтү легитимдүү колдонууга карата монополияны орноткондугуна жана башка мамлекеттер тарабынан эл аралык таанууга жетишкендигине жараша өтүүсү менен башталат. Коопсуздук чөйрөсүндөгү өтүү туруктуулукту колдоого алууга </w:t>
            </w:r>
            <w:r w:rsidRPr="00AF0301">
              <w:rPr>
                <w:lang w:val="ky-KG"/>
              </w:rPr>
              <w:lastRenderedPageBreak/>
              <w:t>жана чектелген аймактын алкактарындагы ички чыр-чатакты төмөндөтүүгө, мамлекеттер өзүнүн административдик потенциалын өнүктүргөндөгүнө жараша топтолгон.</w:t>
            </w:r>
          </w:p>
          <w:p w:rsidR="00D128D7" w:rsidRPr="00AF0301" w:rsidRDefault="00D128D7" w:rsidP="00D128D7">
            <w:pPr>
              <w:pStyle w:val="BodyText"/>
              <w:jc w:val="both"/>
              <w:rPr>
                <w:lang w:val="ky-KG"/>
              </w:rPr>
            </w:pPr>
            <w:r w:rsidRPr="00AF0301">
              <w:rPr>
                <w:b/>
                <w:lang w:val="ky-KG"/>
              </w:rPr>
              <w:t>Потенциал чөйрөсүндөгү өтүү</w:t>
            </w:r>
            <w:r w:rsidRPr="00AF0301">
              <w:rPr>
                <w:lang w:val="ky-KG"/>
              </w:rPr>
              <w:t xml:space="preserve"> мамлекеттик бюрократиянын өнүгүүсүн жана кесипкөйлүгүн жана мамлекеттин анын контролу алдында турган аймакты башкаруу жөндөмүн коштоп жүрөт. Мамлекеттик башкаруу потенциалын өнүктүрүү, мамлекеттик башкаруунун аткаруучулук тутумун, салык салуу тутумун жана кирешелерди алууну, бардыгыне бирдей колдонула турган мыйзамдардын жана эрежелердин легитимдүү тутумун жана кесипкөй армияны жана полицияны натыйжалуу башкаруу сыяктуу нерселерди талап кылат. Бул элементтер мамлекеттик кызмат көрсөтүүлөрдү берүүгө жардамдашат.</w:t>
            </w:r>
          </w:p>
          <w:p w:rsidR="00D128D7" w:rsidRPr="00AF0301" w:rsidRDefault="00D128D7" w:rsidP="00D128D7">
            <w:pPr>
              <w:pStyle w:val="BodyText"/>
              <w:jc w:val="both"/>
              <w:rPr>
                <w:lang w:val="ky-KG"/>
              </w:rPr>
            </w:pPr>
            <w:r w:rsidRPr="00AF0301">
              <w:rPr>
                <w:b/>
                <w:lang w:val="ky-KG"/>
              </w:rPr>
              <w:t>Акыркы өтүү – бул баарын камтуучулук чөйрөсүндөгү өтүү</w:t>
            </w:r>
            <w:r w:rsidRPr="00AF0301">
              <w:rPr>
                <w:lang w:val="ky-KG"/>
              </w:rPr>
              <w:t>. Баарын камтуучу мамлекеттик башкарууга карата баруу процесси өзүнө маалыматтын эркин кыймылын, бирикмелерди, чечимдерди плюралисттик кабыл алууну жана кооперативдик саясий маданиятты камтыйт.</w:t>
            </w:r>
          </w:p>
          <w:p w:rsidR="00D128D7" w:rsidRDefault="00D128D7" w:rsidP="00D128D7">
            <w:pPr>
              <w:pStyle w:val="BodyText"/>
              <w:jc w:val="both"/>
              <w:rPr>
                <w:rFonts w:eastAsia="Times New Roman"/>
                <w:snapToGrid w:val="0"/>
                <w:color w:val="000000"/>
                <w:w w:val="0"/>
                <w:sz w:val="0"/>
                <w:szCs w:val="0"/>
                <w:u w:color="000000"/>
                <w:bdr w:val="none" w:sz="0" w:space="0" w:color="000000"/>
                <w:shd w:val="clear" w:color="000000" w:fill="000000"/>
                <w:lang w:val="ky-KG"/>
              </w:rPr>
            </w:pPr>
            <w:r w:rsidRPr="00AF0301">
              <w:rPr>
                <w:lang w:val="ky-KG"/>
              </w:rPr>
              <w:t>Төмөндөгү диаграмма мамлекеттик башкаруу моделинин кеңири концептуалдашуусун жана ал кантип КСМдеги башка модулдар менен өз ара аракеттене тургандыгын көрсөтөт.</w:t>
            </w:r>
            <w:r w:rsidRPr="00AF0301">
              <w:rPr>
                <w:rFonts w:eastAsia="Times New Roman"/>
                <w:snapToGrid w:val="0"/>
                <w:color w:val="000000"/>
                <w:w w:val="0"/>
                <w:sz w:val="0"/>
                <w:szCs w:val="0"/>
                <w:u w:color="000000"/>
                <w:bdr w:val="none" w:sz="0" w:space="0" w:color="000000"/>
                <w:shd w:val="clear" w:color="000000" w:fill="000000"/>
                <w:lang w:val="ky-KG"/>
              </w:rPr>
              <w:t xml:space="preserve"> </w:t>
            </w:r>
          </w:p>
          <w:p w:rsidR="008735A5" w:rsidRPr="00AF0301" w:rsidRDefault="008735A5" w:rsidP="00D128D7">
            <w:pPr>
              <w:pStyle w:val="BodyText"/>
              <w:jc w:val="both"/>
              <w:rPr>
                <w:lang w:val="ky-KG"/>
              </w:rPr>
            </w:pPr>
          </w:p>
          <w:p w:rsidR="00D128D7" w:rsidRDefault="008735A5" w:rsidP="008735A5">
            <w:pPr>
              <w:shd w:val="clear" w:color="auto" w:fill="002060"/>
              <w:jc w:val="center"/>
              <w:rPr>
                <w:noProof/>
                <w:lang w:val="ru-RU" w:eastAsia="ru-RU"/>
              </w:rPr>
            </w:pPr>
            <w:r>
              <w:rPr>
                <w:noProof/>
                <w:lang w:val="ru-RU" w:eastAsia="ru-RU"/>
              </w:rPr>
              <w:drawing>
                <wp:inline distT="0" distB="0" distL="0" distR="0" wp14:anchorId="643BF8B9" wp14:editId="68B915D7">
                  <wp:extent cx="5231958" cy="2698158"/>
                  <wp:effectExtent l="0" t="0" r="6985" b="6985"/>
                  <wp:docPr id="1921003572" name="Рисунок 192100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25983" t="37470" r="24635" b="15513"/>
                          <a:stretch/>
                        </pic:blipFill>
                        <pic:spPr bwMode="auto">
                          <a:xfrm>
                            <a:off x="0" y="0"/>
                            <a:ext cx="5233347" cy="2698875"/>
                          </a:xfrm>
                          <a:prstGeom prst="rect">
                            <a:avLst/>
                          </a:prstGeom>
                          <a:ln>
                            <a:noFill/>
                          </a:ln>
                          <a:extLst>
                            <a:ext uri="{53640926-AAD7-44D8-BBD7-CCE9431645EC}">
                              <a14:shadowObscured xmlns:a14="http://schemas.microsoft.com/office/drawing/2010/main"/>
                            </a:ext>
                          </a:extLst>
                        </pic:spPr>
                      </pic:pic>
                    </a:graphicData>
                  </a:graphic>
                </wp:inline>
              </w:drawing>
            </w:r>
          </w:p>
          <w:p w:rsidR="00D62DBC" w:rsidRPr="00BA0BAE" w:rsidRDefault="00D62DBC" w:rsidP="00D128D7">
            <w:pPr>
              <w:shd w:val="clear" w:color="auto" w:fill="002060"/>
              <w:jc w:val="both"/>
              <w:rPr>
                <w:lang w:val="ky-KG"/>
              </w:rPr>
            </w:pPr>
          </w:p>
          <w:p w:rsidR="00D128D7" w:rsidRPr="00AF0301" w:rsidRDefault="00D128D7" w:rsidP="00D128D7">
            <w:pPr>
              <w:pStyle w:val="BodyText"/>
              <w:jc w:val="both"/>
              <w:rPr>
                <w:lang w:val="ky-KG"/>
              </w:rPr>
            </w:pPr>
            <w:r w:rsidRPr="00AF0301">
              <w:rPr>
                <w:lang w:val="ky-KG"/>
              </w:rPr>
              <w:t>КСМ өтүүлөрдүн ар бири боюнча мамлекеттик башкарууну 0дөн 1ге чейинки ар бир өлкө үчүн индекстин баллы катары өлчөйт.</w:t>
            </w:r>
          </w:p>
          <w:p w:rsidR="00D128D7" w:rsidRPr="00AF0301" w:rsidRDefault="00D128D7" w:rsidP="00D128D7">
            <w:pPr>
              <w:pStyle w:val="BodyText"/>
              <w:jc w:val="both"/>
              <w:rPr>
                <w:lang w:val="ky-KG"/>
              </w:rPr>
            </w:pPr>
            <w:r w:rsidRPr="00AF0301">
              <w:rPr>
                <w:b/>
                <w:lang w:val="ky-KG"/>
              </w:rPr>
              <w:t>Коопсуздук боюнча баллдын</w:t>
            </w:r>
            <w:r w:rsidRPr="00AF0301">
              <w:rPr>
                <w:lang w:val="ky-KG"/>
              </w:rPr>
              <w:t xml:space="preserve"> баштапкы мааниси, мамлекеттин жөндөмдсүздүгү, режимдин жагымсыз өзгөргөндүгү жана ички чыр-чатактар жөнүндө Саясий туруксуздук боюнча Максаттуу топ Долбоорунан (англ. «Political Instability Task Force») маалыматтарды пайдалануу менен берилет (политицид, геноцид, этностук же жарандык согуш). Өз алдынча чыр-чатактуу окуяларды божомолдоонун ордуна, КСМ мамлекет ичиндеги чыр-чатактын мүмкүндүгү сыяктуу божомолду, мамлекет ичиндеги чыр-чатактын алдындагы «өлкө-жыл» параметрлеринин каалагандай жубу үчүн алсыздыкты дагы берет. Чыр-чатактын мүмкүндүгү мурунку чыр-чатактын фнукуионалдык көрсөткүчтөрү, кошуналыктын натыйжасы, экономикалык өсүштүн арымдары (инверсивдүү), сооданын ачыктыгы (инверсивдүү), жаштардын демографиялык артыкчылыгы, наристелердин өлүмү жана режимдин тиби боюнча эсептеп чыгарылат. Чыр-чатактын алдындагы аярлуулук ар түрдүү функционалдык көрсөткүчтөр боюнча эсептелет, анын ичинде: энергия сатуудан, экономикалык өсүш арымдарынан (инверсивдүү), урбанизация даражасынан, наристелердин өлүмүнөн, тамактануунун жетишсиздигинен, коррупциядан жана өкмөттүн натыйжалуулугунан көз </w:t>
            </w:r>
            <w:r w:rsidRPr="00AF0301">
              <w:rPr>
                <w:lang w:val="ky-KG"/>
              </w:rPr>
              <w:lastRenderedPageBreak/>
              <w:t>карандылыктан. Кыймылдатуучу факторлордун толук тизмесин коштомо документтерден табууга мүмкүн болот</w:t>
            </w:r>
            <w:r w:rsidRPr="00BA0BAE">
              <w:rPr>
                <w:rStyle w:val="FootnoteReference"/>
                <w:rFonts w:cs="Times New Roman"/>
                <w:lang w:val="ky-KG"/>
              </w:rPr>
              <w:footnoteReference w:id="91"/>
            </w:r>
            <w:r w:rsidRPr="00AF0301">
              <w:rPr>
                <w:lang w:val="ky-KG"/>
              </w:rPr>
              <w:t>.</w:t>
            </w:r>
          </w:p>
          <w:p w:rsidR="00D128D7" w:rsidRPr="00AF0301" w:rsidRDefault="00D128D7" w:rsidP="00D128D7">
            <w:pPr>
              <w:pStyle w:val="BodyText"/>
              <w:jc w:val="both"/>
              <w:rPr>
                <w:lang w:val="ky-KG"/>
              </w:rPr>
            </w:pPr>
            <w:r w:rsidRPr="00AF0301">
              <w:rPr>
                <w:b/>
                <w:lang w:val="ky-KG"/>
              </w:rPr>
              <w:t>Потенциал</w:t>
            </w:r>
            <w:r w:rsidRPr="00AF0301">
              <w:rPr>
                <w:lang w:val="ky-KG"/>
              </w:rPr>
              <w:t xml:space="preserve"> </w:t>
            </w:r>
            <w:r w:rsidRPr="00AF0301">
              <w:rPr>
                <w:b/>
                <w:lang w:val="ky-KG"/>
              </w:rPr>
              <w:t xml:space="preserve">индекси </w:t>
            </w:r>
            <w:r w:rsidRPr="00AF0301">
              <w:rPr>
                <w:lang w:val="ky-KG"/>
              </w:rPr>
              <w:t>мамлекеттик кирешелердин жана коррупциянын функуионалдык көрсөткүчтөрүнүн негизинде божомолдонот. Мамлекеттик кирешелер тууралуу маалыматтары ББнын жана ЭКӨҮнүн маалыматтарынан алынган, ошол эле учурда коррупция жөнүндө маалыматтар Трансперенси Интернешнл (англ. «Transparency International») Коррупцияны кабыл алуу индексинен алынган.</w:t>
            </w:r>
          </w:p>
          <w:p w:rsidR="00D128D7" w:rsidRPr="00AF0301" w:rsidRDefault="00D128D7" w:rsidP="00D128D7">
            <w:pPr>
              <w:pStyle w:val="BodyText"/>
              <w:jc w:val="both"/>
              <w:rPr>
                <w:lang w:val="ky-KG"/>
              </w:rPr>
            </w:pPr>
            <w:r w:rsidRPr="00AF0301">
              <w:rPr>
                <w:b/>
                <w:lang w:val="ky-KG"/>
              </w:rPr>
              <w:t xml:space="preserve">Баарын камтуучулук  индекси </w:t>
            </w:r>
            <w:r w:rsidRPr="00AF0301">
              <w:rPr>
                <w:lang w:val="ky-KG"/>
              </w:rPr>
              <w:t>өзгөрүлмөлүүлөрдүн кеңири топтому катары ойлонуштурулган, режимдин тибин (демократиялык башкаруу деңгээли) жана аялдардын укуктарын жана мүмкүндүктөрүн кеңейтүүнү кошо алуу менен. Режимдин тиби тууралуу маалыматтар «Полити» (англ. «Polity Project») Долбоорунун демократиянын 11 баллдык шкаласынын маалыматтарынын негизинде берилет, ошол эле учурда аялдардын укуктарын жана мүмкүндүктөрүн кеңейтүү жөнүндө маалыматтар БУУнун аялдардын укуктарын ишке ашыруу даражасынын көрсөткүчүнүн негизинде беришет.</w:t>
            </w:r>
          </w:p>
          <w:p w:rsidR="00D128D7" w:rsidRDefault="00D128D7" w:rsidP="00D320E8">
            <w:pPr>
              <w:pStyle w:val="BodyText"/>
              <w:ind w:left="0"/>
              <w:jc w:val="both"/>
              <w:rPr>
                <w:lang w:val="ky-KG"/>
              </w:rPr>
            </w:pPr>
          </w:p>
          <w:p w:rsidR="00D128D7" w:rsidRDefault="00D128D7" w:rsidP="00D320E8">
            <w:pPr>
              <w:pStyle w:val="BodyText"/>
              <w:ind w:left="0"/>
              <w:jc w:val="both"/>
              <w:rPr>
                <w:lang w:val="ky-KG"/>
              </w:rPr>
            </w:pPr>
          </w:p>
        </w:tc>
      </w:tr>
    </w:tbl>
    <w:p w:rsidR="00D128D7" w:rsidRDefault="00D128D7" w:rsidP="008735A5">
      <w:pPr>
        <w:pStyle w:val="BodyText"/>
        <w:ind w:left="0"/>
        <w:jc w:val="both"/>
        <w:rPr>
          <w:lang w:val="ky-KG"/>
        </w:rPr>
      </w:pPr>
    </w:p>
    <w:p w:rsidR="00BE2AF6" w:rsidRDefault="00BE2AF6" w:rsidP="008735A5">
      <w:pPr>
        <w:pStyle w:val="BodyText"/>
        <w:ind w:left="0"/>
        <w:jc w:val="center"/>
        <w:rPr>
          <w:i/>
          <w:lang w:val="ky-KG"/>
        </w:rPr>
      </w:pPr>
      <w:r w:rsidRPr="00AF0301">
        <w:rPr>
          <w:i/>
          <w:lang w:val="ky-KG"/>
        </w:rPr>
        <w:t>Булагы: 2-Блоктун негизинде, 12-бет, Молдова боюнча Парди Борборунун талдоосу; «Туруктуу өнүгүү максаттары тууралуу отчет: Молдова 2030», 8-сентябрь 2017-ж.</w:t>
      </w:r>
    </w:p>
    <w:p w:rsidR="008735A5" w:rsidRPr="00AF0301" w:rsidRDefault="008735A5" w:rsidP="008735A5">
      <w:pPr>
        <w:pStyle w:val="BodyText"/>
        <w:ind w:left="0"/>
        <w:jc w:val="both"/>
        <w:rPr>
          <w:i/>
          <w:lang w:val="ky-KG"/>
        </w:rPr>
      </w:pPr>
    </w:p>
    <w:p w:rsidR="00BE2AF6" w:rsidRDefault="00BE2AF6" w:rsidP="008735A5">
      <w:pPr>
        <w:pStyle w:val="BodyText"/>
        <w:ind w:left="0"/>
        <w:jc w:val="both"/>
        <w:rPr>
          <w:lang w:val="ky-KG"/>
        </w:rPr>
      </w:pPr>
      <w:r w:rsidRPr="00AF0301">
        <w:rPr>
          <w:lang w:val="ky-KG"/>
        </w:rPr>
        <w:t>Кыргызстандагы мамлекеттик башкаруу тармагындагы чаралардын көпчүлүгү КСМ мамлекеттик башкаруу моделинин «мамлекеттик башкаруунун потенциалы» компонентинин алкактарын</w:t>
      </w:r>
      <w:r w:rsidR="0058117B" w:rsidRPr="00AF0301">
        <w:rPr>
          <w:lang w:val="ky-KG"/>
        </w:rPr>
        <w:t>да кабыл алын</w:t>
      </w:r>
      <w:r w:rsidRPr="00AF0301">
        <w:rPr>
          <w:lang w:val="ky-KG"/>
        </w:rPr>
        <w:t>ат, мында мамлекеттик башкаруунун сапатын, аларда өлкө салыштырмалуу начар жыйынтыктарды көрсөткөн чөйрөлөрдө жакшыртуу милдети турат. «Мамлекеттик башкаруунун потенциалы» индекси КСМде мамлекеттик кирешелер жана мамлекеттин сапаты менен шартталган. КСМде мамлекеттин сапаты Трансперенси Интернешнлдин баа берүүсү боюнча мамлекеттеги коррупциянын деңгээлине барабар (инверсиялуу). Бирок, бир катар кошумча маанилүү өзгөрүлмөлөр өздөрү менен мамлекеттик башкаруунун сапатын өлчөөнүн альтернативалуу</w:t>
      </w:r>
      <w:r w:rsidR="0058117B" w:rsidRPr="00AF0301">
        <w:rPr>
          <w:lang w:val="ky-KG"/>
        </w:rPr>
        <w:t xml:space="preserve"> ыкмаларын түшүндүрүп тур</w:t>
      </w:r>
      <w:r w:rsidRPr="00AF0301">
        <w:rPr>
          <w:lang w:val="ky-KG"/>
        </w:rPr>
        <w:t>ат (жана экономикалык жана инфраструктуралык өнүктүрүү процесстери менен байланышкан), жана алар ошондой эле ушул тал</w:t>
      </w:r>
      <w:r w:rsidR="0058117B" w:rsidRPr="00AF0301">
        <w:rPr>
          <w:lang w:val="ky-KG"/>
        </w:rPr>
        <w:t>доонун алкактарында жакшыртылган: башкарууну</w:t>
      </w:r>
      <w:r w:rsidRPr="00AF0301">
        <w:rPr>
          <w:lang w:val="ky-KG"/>
        </w:rPr>
        <w:t xml:space="preserve"> мыйзам</w:t>
      </w:r>
      <w:r w:rsidR="0058117B" w:rsidRPr="00AF0301">
        <w:rPr>
          <w:lang w:val="ky-KG"/>
        </w:rPr>
        <w:t>дык</w:t>
      </w:r>
      <w:r w:rsidRPr="00AF0301">
        <w:rPr>
          <w:lang w:val="ky-KG"/>
        </w:rPr>
        <w:t xml:space="preserve"> жөнгө салуунун сапаты, мамлекеттик башкаруунун натыйжалуулугу жана экономикалык эркиндик.</w:t>
      </w:r>
    </w:p>
    <w:p w:rsidR="008735A5" w:rsidRPr="00AF0301" w:rsidRDefault="008735A5" w:rsidP="008735A5">
      <w:pPr>
        <w:pStyle w:val="BodyText"/>
        <w:ind w:left="0"/>
        <w:jc w:val="both"/>
        <w:rPr>
          <w:lang w:val="ky-KG"/>
        </w:rPr>
      </w:pPr>
    </w:p>
    <w:p w:rsidR="00BE2AF6" w:rsidRDefault="00BE2AF6" w:rsidP="008735A5">
      <w:pPr>
        <w:pStyle w:val="BodyText"/>
        <w:ind w:left="0"/>
        <w:jc w:val="both"/>
        <w:rPr>
          <w:lang w:val="ky-KG"/>
        </w:rPr>
      </w:pPr>
      <w:r w:rsidRPr="00AF0301">
        <w:rPr>
          <w:lang w:val="ky-KG"/>
        </w:rPr>
        <w:t>КСМдин мамлекеттик башкаруунун баарын камтуучулук индекси демократиялык институттардын күчү, формалдуу жарандык катышуу деңгээли жана аялдардын коомдогу укуктарын жана мүмкүндүктөрүн кеңейтүүнү өлчөө менен өлчөнө турган формалдуу демократизациялоо деңгээли менен шартталган. Бул талдоо жүргүзүүнүн көңүлү жарандык жана саясий эркиндиктерди/ катышууну жакшыртууга топтоштурулган.</w:t>
      </w:r>
    </w:p>
    <w:p w:rsidR="008735A5" w:rsidRPr="00AF0301" w:rsidRDefault="008735A5" w:rsidP="008735A5">
      <w:pPr>
        <w:pStyle w:val="BodyText"/>
        <w:ind w:left="0"/>
        <w:jc w:val="both"/>
        <w:rPr>
          <w:lang w:val="ky-KG"/>
        </w:rPr>
      </w:pPr>
    </w:p>
    <w:p w:rsidR="00BE2AF6" w:rsidRDefault="00BE2AF6" w:rsidP="008735A5">
      <w:pPr>
        <w:pStyle w:val="BodyText"/>
        <w:ind w:left="0"/>
        <w:jc w:val="both"/>
        <w:rPr>
          <w:lang w:val="ky-KG"/>
        </w:rPr>
      </w:pPr>
      <w:r w:rsidRPr="00AF0301">
        <w:rPr>
          <w:lang w:val="ky-KG"/>
        </w:rPr>
        <w:t xml:space="preserve">Мамлекеттик башкаруу жана экономикалык эркиндик боюнча көпчүлүк көрсөткүчтөр өз ара байланышта, ал ошондой эле көп факторлуу өндүрүмдүүлүк менен </w:t>
      </w:r>
      <w:r w:rsidR="00065A8B" w:rsidRPr="00AF0301">
        <w:rPr>
          <w:lang w:val="ky-KG"/>
        </w:rPr>
        <w:t>тыгыз</w:t>
      </w:r>
      <w:r w:rsidRPr="00AF0301">
        <w:rPr>
          <w:lang w:val="ky-KG"/>
        </w:rPr>
        <w:t xml:space="preserve"> байланышка ээ жана, ошентип, экономикалык өнүгүү менен анын социалдык капиталдын компоненти аркылуу байланышат</w:t>
      </w:r>
      <w:r w:rsidRPr="00BA0BAE">
        <w:rPr>
          <w:rStyle w:val="FootnoteReference"/>
          <w:rFonts w:cs="Times New Roman"/>
          <w:lang w:val="ky-KG"/>
        </w:rPr>
        <w:footnoteReference w:id="92"/>
      </w:r>
      <w:r w:rsidRPr="00AF0301">
        <w:rPr>
          <w:lang w:val="ky-KG"/>
        </w:rPr>
        <w:t xml:space="preserve">. Ошондой эле көп фактордуу өндүрүмдүүлүктүн башка компоненттери менен электрэнергиясына карата жеткиликтүүлүктү жакшыртуу, МКТны кеңейтүү, формалдуу эмес экономиканы кыскартуу жана тоё тамактанбоонун деңгээлин төмөндөтүү аркылуу кыйыр </w:t>
      </w:r>
      <w:r w:rsidRPr="00AF0301">
        <w:rPr>
          <w:lang w:val="ky-KG"/>
        </w:rPr>
        <w:lastRenderedPageBreak/>
        <w:t xml:space="preserve">байланыштар бар. Ушуга окшош эле, моделде жашоо стандарттарын жогорулатуунун айынан оң кайтарым байланышын механизмдери бар. Калктын адам башына карата кирешеси өскөндүгүнө жараша, мамлекеттин бардыгын камтуусу жана АӨИ көрсөткүчтөрү жакшырмакчы. Жарандардын жогорулап жаткан жашоо деңгээлдери мамлекетке демократизациялоонун жогорураак деңгээлин камсыздоо боюнча кысымын жогорулатат. </w:t>
      </w:r>
      <w:r w:rsidR="00683CF6" w:rsidRPr="00AF0301">
        <w:rPr>
          <w:lang w:val="ky-KG"/>
        </w:rPr>
        <w:t>Гендердик</w:t>
      </w:r>
      <w:r w:rsidRPr="00AF0301">
        <w:rPr>
          <w:lang w:val="ky-KG"/>
        </w:rPr>
        <w:t xml:space="preserve"> </w:t>
      </w:r>
      <w:r w:rsidR="00683CF6" w:rsidRPr="00AF0301">
        <w:rPr>
          <w:lang w:val="ky-KG"/>
        </w:rPr>
        <w:t>теңдик</w:t>
      </w:r>
      <w:r w:rsidRPr="00AF0301">
        <w:rPr>
          <w:lang w:val="ky-KG"/>
        </w:rPr>
        <w:t>тин жогорураак деңгээли (</w:t>
      </w:r>
      <w:r w:rsidR="00683CF6" w:rsidRPr="00AF0301">
        <w:rPr>
          <w:lang w:val="ky-KG"/>
        </w:rPr>
        <w:t>гендердик</w:t>
      </w:r>
      <w:r w:rsidRPr="00AF0301">
        <w:rPr>
          <w:lang w:val="ky-KG"/>
        </w:rPr>
        <w:t xml:space="preserve"> </w:t>
      </w:r>
      <w:r w:rsidR="00683CF6" w:rsidRPr="00AF0301">
        <w:rPr>
          <w:lang w:val="ky-KG"/>
        </w:rPr>
        <w:t>теңдик</w:t>
      </w:r>
      <w:r w:rsidRPr="00AF0301">
        <w:rPr>
          <w:lang w:val="ky-KG"/>
        </w:rPr>
        <w:t>ти өзгөртүү критерийлери аркылуу) ошондой эле биринчи планга мамлекеттик коррупция, демократия, натыйжалуулук жана жогорураак келген экономикалык өндүрүмдүүлүк (өзүнүн социалдык капиталынын компоненти аркылуу) м</w:t>
      </w:r>
      <w:r w:rsidR="00AD28BD" w:rsidRPr="00AF0301">
        <w:rPr>
          <w:lang w:val="ky-KG"/>
        </w:rPr>
        <w:t>е</w:t>
      </w:r>
      <w:r w:rsidRPr="00AF0301">
        <w:rPr>
          <w:lang w:val="ky-KG"/>
        </w:rPr>
        <w:t xml:space="preserve">нен </w:t>
      </w:r>
      <w:r w:rsidR="00AD28BD" w:rsidRPr="00AF0301">
        <w:rPr>
          <w:lang w:val="ky-KG"/>
        </w:rPr>
        <w:t>тыгыз</w:t>
      </w:r>
      <w:r w:rsidRPr="00AF0301">
        <w:rPr>
          <w:lang w:val="ky-KG"/>
        </w:rPr>
        <w:t xml:space="preserve"> өз ара байланышты алып чыгат. Мамлекеттик коррупциянын төмөнүрөөк деңгээлдери формалдуу эмес эмгектин үлүшүн төмөндөтөт, бул ИДПдагы формалдуу эмес экономиканын үлүшүн төмөндөтүп жана, ошону менен, көп факторлуу өндүрүмдүүлүктү жана экономикалык өсүштү жогорулатат, бул, кайрадан эле, демократияны жайылтуу максаты менен жогорураак кысым көрсөтүүгө алып келет ж.б.у.с. Моделдештирүүнүн алкактарынан тышкары ошондой эле мамлекетти</w:t>
      </w:r>
      <w:r w:rsidR="00AD28BD" w:rsidRPr="00AF0301">
        <w:rPr>
          <w:lang w:val="ky-KG"/>
        </w:rPr>
        <w:t>н</w:t>
      </w:r>
      <w:r w:rsidRPr="00AF0301">
        <w:rPr>
          <w:lang w:val="ky-KG"/>
        </w:rPr>
        <w:t xml:space="preserve"> потенциалынын курчап турган чөйрөнү коргоо тармагындагы стандарттарды бардык жерлерде киргизүү, климаттык тобокелдиктерди башкаруу жана жаратылыш кырсыктарынын тобокелдиктери жана жашоого туруктуулугун пландаштыруу боюнча күчөтүлүшү экономикалык өсүштүн жогорулоосуна жана </w:t>
      </w:r>
      <w:r w:rsidR="00B86A05" w:rsidRPr="00AF0301">
        <w:rPr>
          <w:lang w:val="ky-KG"/>
        </w:rPr>
        <w:t>үй чарбалары</w:t>
      </w:r>
      <w:r w:rsidRPr="00AF0301">
        <w:rPr>
          <w:lang w:val="ky-KG"/>
        </w:rPr>
        <w:t xml:space="preserve"> жана бүтүндүй экономика деңгээлинде климаттын өзгөрүүсүнүн жана жаратылыш кырсыктарынын кесепетинен жоготуулардын кыскаруусуна алып келе тургандыгы тууралуу аргументти алып чыгууга мүмкүн болот.</w:t>
      </w:r>
    </w:p>
    <w:p w:rsidR="008735A5" w:rsidRPr="00AF0301" w:rsidRDefault="008735A5" w:rsidP="008735A5">
      <w:pPr>
        <w:pStyle w:val="BodyText"/>
        <w:ind w:left="0"/>
        <w:jc w:val="both"/>
        <w:rPr>
          <w:lang w:val="ky-KG"/>
        </w:rPr>
      </w:pPr>
    </w:p>
    <w:p w:rsidR="00BE2AF6" w:rsidRPr="00BA0BAE" w:rsidRDefault="00BE2AF6" w:rsidP="00FA15CD">
      <w:pPr>
        <w:pStyle w:val="Heading2"/>
        <w:numPr>
          <w:ilvl w:val="1"/>
          <w:numId w:val="2"/>
        </w:numPr>
        <w:rPr>
          <w:rFonts w:asciiTheme="minorHAnsi" w:hAnsiTheme="minorHAnsi"/>
          <w:lang w:val="ky-KG"/>
        </w:rPr>
      </w:pPr>
      <w:bookmarkStart w:id="62" w:name="_Toc536779803"/>
      <w:bookmarkStart w:id="63" w:name="_Toc8656575"/>
      <w:r w:rsidRPr="00BA0BAE">
        <w:rPr>
          <w:lang w:val="ky-KG"/>
        </w:rPr>
        <w:t xml:space="preserve">Программалоо сценарийи </w:t>
      </w:r>
      <w:r w:rsidRPr="00BA0BAE">
        <w:rPr>
          <w:rFonts w:asciiTheme="minorHAnsi" w:hAnsiTheme="minorHAnsi"/>
          <w:lang w:val="ky-KG"/>
        </w:rPr>
        <w:t>2</w:t>
      </w:r>
      <w:bookmarkEnd w:id="62"/>
      <w:bookmarkEnd w:id="63"/>
    </w:p>
    <w:p w:rsidR="00BE2AF6" w:rsidRDefault="00BE2AF6" w:rsidP="008735A5">
      <w:pPr>
        <w:pStyle w:val="BodyText"/>
        <w:ind w:left="0"/>
        <w:jc w:val="both"/>
        <w:rPr>
          <w:lang w:val="ky-KG"/>
        </w:rPr>
      </w:pPr>
      <w:r w:rsidRPr="00AF0301">
        <w:rPr>
          <w:lang w:val="ky-KG"/>
        </w:rPr>
        <w:t>КРнын жыйынтыктары Грузия (ГР) менен салыштыруу боюнча мамлекеттик башкаруу боюнча кабыл алынып жаткан кийлигишүүлөр үчүн н</w:t>
      </w:r>
      <w:r w:rsidR="00AD28BD" w:rsidRPr="00AF0301">
        <w:rPr>
          <w:lang w:val="ky-KG"/>
        </w:rPr>
        <w:t>егизги багыт катары пайдаланыл</w:t>
      </w:r>
      <w:r w:rsidRPr="00AF0301">
        <w:rPr>
          <w:lang w:val="ky-KG"/>
        </w:rPr>
        <w:t>ат. ГР – абдан кызыктуу өлкө жана багыт, анткени ал мамлекеттик башкаруунун жана социалдык-экономикалык өнүгүүнүн көптөгөн көрсөткүчтөрү боюнча акыркы эки он жылдык ичинде кереметтүү прогресске жетишкен.</w:t>
      </w:r>
    </w:p>
    <w:p w:rsidR="008735A5" w:rsidRPr="00AF0301" w:rsidRDefault="008735A5" w:rsidP="008735A5">
      <w:pPr>
        <w:pStyle w:val="BodyText"/>
        <w:ind w:left="0"/>
        <w:jc w:val="both"/>
        <w:rPr>
          <w:lang w:val="ky-KG"/>
        </w:rPr>
      </w:pPr>
    </w:p>
    <w:p w:rsidR="00BE2AF6" w:rsidRPr="00AF0301" w:rsidRDefault="00BE2AF6" w:rsidP="008735A5">
      <w:pPr>
        <w:pStyle w:val="BodyText"/>
        <w:ind w:left="0"/>
        <w:jc w:val="both"/>
        <w:rPr>
          <w:lang w:val="ky-KG"/>
        </w:rPr>
      </w:pPr>
      <w:r w:rsidRPr="00AF0301">
        <w:rPr>
          <w:lang w:val="ky-KG"/>
        </w:rPr>
        <w:t>90-жылдардын башында жана ортосунда Грузиянын жана КРнын калкынын адам башына карата реалдуу ИДПнын ($2011) ажырымы салыштырмалуу анча чоң болгон эмес, 5-сүрөттү караңыз. Бүгүнкү күндө эки өлкө тең ортодон төмөн киреше деңгээли ме</w:t>
      </w:r>
      <w:r w:rsidR="00AD28BD" w:rsidRPr="00AF0301">
        <w:rPr>
          <w:lang w:val="ky-KG"/>
        </w:rPr>
        <w:t>нен болгон өлкөлөр болуп санал</w:t>
      </w:r>
      <w:r w:rsidRPr="00AF0301">
        <w:rPr>
          <w:lang w:val="ky-KG"/>
        </w:rPr>
        <w:t>ат, бирок алар шкаланын ар түрдүү учтарында турушат. Грузия өзүнүн өсүштүн таасирдүү арымдарын уланта тургандыгы жана бир-эки жылдын ичин</w:t>
      </w:r>
      <w:r w:rsidR="00AD28BD" w:rsidRPr="00AF0301">
        <w:rPr>
          <w:lang w:val="ky-KG"/>
        </w:rPr>
        <w:t>д</w:t>
      </w:r>
      <w:r w:rsidRPr="00AF0301">
        <w:rPr>
          <w:lang w:val="ky-KG"/>
        </w:rPr>
        <w:t>е ортодон жогору киреше деңгээли бар өлкөлөрдүн категориясына жулунуп чыгаары божомолдонгон учурда, КР баштапкы параметрлери учурунда өзүнүн жай өсүшүн улантат («иштердин кадимки жүрүшү» сценарийлери), жана эки өлкөнүн ортосундагы айырмачылык жогоруламакчы.</w:t>
      </w:r>
      <w:r w:rsidRPr="00BA0BAE">
        <w:rPr>
          <w:rStyle w:val="FootnoteReference"/>
          <w:rFonts w:cs="Times New Roman"/>
          <w:lang w:val="ky-KG"/>
        </w:rPr>
        <w:footnoteReference w:id="93"/>
      </w:r>
    </w:p>
    <w:p w:rsidR="00BE2AF6" w:rsidRPr="008735A5" w:rsidRDefault="00BE2AF6" w:rsidP="008735A5">
      <w:pPr>
        <w:pStyle w:val="Heading7"/>
        <w:numPr>
          <w:ilvl w:val="0"/>
          <w:numId w:val="0"/>
        </w:numPr>
        <w:spacing w:after="240" w:line="240" w:lineRule="auto"/>
        <w:ind w:left="1296" w:hanging="1296"/>
        <w:jc w:val="center"/>
        <w:rPr>
          <w:rFonts w:asciiTheme="minorHAnsi" w:hAnsiTheme="minorHAnsi"/>
          <w:color w:val="auto"/>
          <w:lang w:val="ky-KG"/>
        </w:rPr>
      </w:pPr>
      <w:r w:rsidRPr="008735A5">
        <w:rPr>
          <w:rFonts w:asciiTheme="minorHAnsi" w:hAnsiTheme="minorHAnsi"/>
          <w:color w:val="auto"/>
          <w:lang w:val="ky-KG"/>
        </w:rPr>
        <w:lastRenderedPageBreak/>
        <w:fldChar w:fldCharType="begin"/>
      </w:r>
      <w:r w:rsidRPr="008735A5">
        <w:rPr>
          <w:rFonts w:asciiTheme="minorHAnsi" w:hAnsiTheme="minorHAnsi"/>
          <w:color w:val="auto"/>
          <w:lang w:val="ky-KG"/>
        </w:rPr>
        <w:instrText xml:space="preserve"> SEQ Рисунок \* ARABIC </w:instrText>
      </w:r>
      <w:r w:rsidRPr="008735A5">
        <w:rPr>
          <w:rFonts w:asciiTheme="minorHAnsi" w:hAnsiTheme="minorHAnsi"/>
          <w:color w:val="auto"/>
          <w:lang w:val="ky-KG"/>
        </w:rPr>
        <w:fldChar w:fldCharType="separate"/>
      </w:r>
      <w:r w:rsidRPr="008735A5">
        <w:rPr>
          <w:rFonts w:asciiTheme="minorHAnsi" w:hAnsiTheme="minorHAnsi"/>
          <w:noProof/>
          <w:color w:val="auto"/>
          <w:lang w:val="ky-KG"/>
        </w:rPr>
        <w:t>5</w:t>
      </w:r>
      <w:r w:rsidRPr="008735A5">
        <w:rPr>
          <w:rFonts w:asciiTheme="minorHAnsi" w:hAnsiTheme="minorHAnsi"/>
          <w:noProof/>
          <w:color w:val="auto"/>
          <w:lang w:val="ky-KG"/>
        </w:rPr>
        <w:fldChar w:fldCharType="end"/>
      </w:r>
      <w:r w:rsidRPr="008735A5">
        <w:rPr>
          <w:rFonts w:asciiTheme="minorHAnsi" w:hAnsiTheme="minorHAnsi"/>
          <w:noProof/>
          <w:color w:val="auto"/>
          <w:lang w:val="ky-KG"/>
        </w:rPr>
        <w:t>-сүрөт</w:t>
      </w:r>
      <w:r w:rsidRPr="008735A5">
        <w:rPr>
          <w:rFonts w:asciiTheme="minorHAnsi" w:hAnsiTheme="minorHAnsi"/>
          <w:color w:val="auto"/>
          <w:lang w:val="ky-KG"/>
        </w:rPr>
        <w:t>. Калк башына карата ИДП (миң АКШ долл. $2011), 1995-2040-жж.</w:t>
      </w:r>
    </w:p>
    <w:p w:rsidR="00BE2AF6" w:rsidRPr="00BA0BAE" w:rsidRDefault="008735A5" w:rsidP="008735A5">
      <w:pPr>
        <w:spacing w:line="240" w:lineRule="auto"/>
        <w:jc w:val="center"/>
        <w:rPr>
          <w:lang w:val="ky-KG"/>
        </w:rPr>
      </w:pPr>
      <w:r>
        <w:rPr>
          <w:noProof/>
          <w:lang w:val="ru-RU" w:eastAsia="ru-RU"/>
        </w:rPr>
        <w:drawing>
          <wp:inline distT="0" distB="0" distL="0" distR="0" wp14:anchorId="0C6D7961" wp14:editId="14D556E6">
            <wp:extent cx="4190337" cy="2732259"/>
            <wp:effectExtent l="0" t="0" r="1270" b="0"/>
            <wp:docPr id="1921003573" name="Рисунок 192100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7989" t="41139" r="28668" b="6685"/>
                    <a:stretch/>
                  </pic:blipFill>
                  <pic:spPr bwMode="auto">
                    <a:xfrm>
                      <a:off x="0" y="0"/>
                      <a:ext cx="4190337" cy="2732259"/>
                    </a:xfrm>
                    <a:prstGeom prst="rect">
                      <a:avLst/>
                    </a:prstGeom>
                    <a:ln>
                      <a:noFill/>
                    </a:ln>
                    <a:extLst>
                      <a:ext uri="{53640926-AAD7-44D8-BBD7-CCE9431645EC}">
                        <a14:shadowObscured xmlns:a14="http://schemas.microsoft.com/office/drawing/2010/main"/>
                      </a:ext>
                    </a:extLst>
                  </pic:spPr>
                </pic:pic>
              </a:graphicData>
            </a:graphic>
          </wp:inline>
        </w:drawing>
      </w:r>
    </w:p>
    <w:p w:rsidR="00BE2AF6" w:rsidRDefault="00BE2AF6" w:rsidP="008735A5">
      <w:pPr>
        <w:pStyle w:val="BodyText"/>
        <w:ind w:left="0"/>
        <w:jc w:val="both"/>
        <w:rPr>
          <w:lang w:val="ky-KG"/>
        </w:rPr>
      </w:pPr>
      <w:r w:rsidRPr="00AF0301">
        <w:rPr>
          <w:lang w:val="ky-KG"/>
        </w:rPr>
        <w:t>Грузия менен салыштырмалуу, Кыргызстан мамлекеттик башкаруунун беш негизги көрсөткүчтөрү боюнча өзгөчө начар жыйынтыктарды көрсөтүп турат: жарандык жана саясий эркиндиктер (бардыгын камтуучулук), экономикалык эркиндик (сапат), мыйзамдык жөнгө салуунун сапаты (сапат) жана коррупция (сапат), натыйжалуулук (сапат), булар 6-сүрөттө көрсөтүлүшкөн.</w:t>
      </w:r>
    </w:p>
    <w:p w:rsidR="008735A5" w:rsidRPr="00D40AD8" w:rsidRDefault="008735A5" w:rsidP="008735A5">
      <w:pPr>
        <w:pStyle w:val="BodyText"/>
        <w:ind w:left="0"/>
        <w:jc w:val="both"/>
        <w:rPr>
          <w:sz w:val="18"/>
          <w:lang w:val="ky-KG"/>
        </w:rPr>
      </w:pPr>
    </w:p>
    <w:p w:rsidR="00D40AD8" w:rsidRPr="00D40AD8" w:rsidRDefault="00BE2AF6" w:rsidP="00D40AD8">
      <w:pPr>
        <w:pStyle w:val="Heading7"/>
        <w:numPr>
          <w:ilvl w:val="0"/>
          <w:numId w:val="0"/>
        </w:numPr>
        <w:spacing w:line="240" w:lineRule="auto"/>
        <w:jc w:val="center"/>
        <w:rPr>
          <w:rFonts w:ascii="Calibri" w:hAnsi="Calibri"/>
          <w:color w:val="auto"/>
          <w:sz w:val="20"/>
          <w:lang w:val="ky-KG"/>
        </w:rPr>
      </w:pPr>
      <w:r w:rsidRPr="008735A5">
        <w:rPr>
          <w:rFonts w:ascii="Calibri" w:hAnsi="Calibri"/>
          <w:color w:val="auto"/>
          <w:sz w:val="20"/>
          <w:lang w:val="ky-KG"/>
        </w:rPr>
        <w:fldChar w:fldCharType="begin"/>
      </w:r>
      <w:r w:rsidRPr="008735A5">
        <w:rPr>
          <w:rFonts w:ascii="Calibri" w:hAnsi="Calibri"/>
          <w:color w:val="auto"/>
          <w:sz w:val="20"/>
          <w:lang w:val="ky-KG"/>
        </w:rPr>
        <w:instrText xml:space="preserve"> SEQ Рисунок \* ARABIC </w:instrText>
      </w:r>
      <w:r w:rsidRPr="008735A5">
        <w:rPr>
          <w:rFonts w:ascii="Calibri" w:hAnsi="Calibri"/>
          <w:color w:val="auto"/>
          <w:sz w:val="20"/>
          <w:lang w:val="ky-KG"/>
        </w:rPr>
        <w:fldChar w:fldCharType="separate"/>
      </w:r>
      <w:r w:rsidRPr="008735A5">
        <w:rPr>
          <w:rFonts w:ascii="Calibri" w:hAnsi="Calibri"/>
          <w:noProof/>
          <w:color w:val="auto"/>
          <w:sz w:val="20"/>
          <w:lang w:val="ky-KG"/>
        </w:rPr>
        <w:t>6</w:t>
      </w:r>
      <w:r w:rsidRPr="008735A5">
        <w:rPr>
          <w:rFonts w:ascii="Calibri" w:hAnsi="Calibri"/>
          <w:noProof/>
          <w:color w:val="auto"/>
          <w:sz w:val="20"/>
          <w:lang w:val="ky-KG"/>
        </w:rPr>
        <w:fldChar w:fldCharType="end"/>
      </w:r>
      <w:r w:rsidRPr="008735A5">
        <w:rPr>
          <w:rFonts w:ascii="Calibri" w:hAnsi="Calibri"/>
          <w:noProof/>
          <w:color w:val="auto"/>
          <w:sz w:val="20"/>
          <w:lang w:val="ky-KG"/>
        </w:rPr>
        <w:t>-сүрөт</w:t>
      </w:r>
      <w:r w:rsidRPr="008735A5">
        <w:rPr>
          <w:rFonts w:ascii="Calibri" w:hAnsi="Calibri"/>
          <w:color w:val="auto"/>
          <w:sz w:val="20"/>
          <w:lang w:val="ky-KG"/>
        </w:rPr>
        <w:t>. Мамлекеттик башкаруунун негизги көрсөткүчтөрү боюнча жыйынтыктар, ГР жана КР, 2018-ж. (канчадык жогору болсо. ошончолук жакшы)</w:t>
      </w:r>
    </w:p>
    <w:p w:rsidR="00BE2AF6" w:rsidRPr="00BA0BAE" w:rsidRDefault="008735A5" w:rsidP="00D40AD8">
      <w:pPr>
        <w:spacing w:line="240" w:lineRule="auto"/>
        <w:jc w:val="center"/>
        <w:rPr>
          <w:rFonts w:cs="Calibri Light"/>
          <w:lang w:val="ky-KG"/>
        </w:rPr>
      </w:pPr>
      <w:r>
        <w:rPr>
          <w:noProof/>
          <w:lang w:val="ru-RU" w:eastAsia="ru-RU"/>
        </w:rPr>
        <w:drawing>
          <wp:inline distT="0" distB="0" distL="0" distR="0" wp14:anchorId="188CCB0C" wp14:editId="4D05F4C4">
            <wp:extent cx="4277802" cy="3065304"/>
            <wp:effectExtent l="0" t="0" r="8890" b="1905"/>
            <wp:docPr id="1921003574" name="Рисунок 192100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28804" t="38129" r="28533" b="5431"/>
                    <a:stretch/>
                  </pic:blipFill>
                  <pic:spPr bwMode="auto">
                    <a:xfrm>
                      <a:off x="0" y="0"/>
                      <a:ext cx="4277802" cy="3065304"/>
                    </a:xfrm>
                    <a:prstGeom prst="rect">
                      <a:avLst/>
                    </a:prstGeom>
                    <a:ln>
                      <a:noFill/>
                    </a:ln>
                    <a:extLst>
                      <a:ext uri="{53640926-AAD7-44D8-BBD7-CCE9431645EC}">
                        <a14:shadowObscured xmlns:a14="http://schemas.microsoft.com/office/drawing/2010/main"/>
                      </a:ext>
                    </a:extLst>
                  </pic:spPr>
                </pic:pic>
              </a:graphicData>
            </a:graphic>
          </wp:inline>
        </w:drawing>
      </w:r>
    </w:p>
    <w:p w:rsidR="00BE2AF6" w:rsidRDefault="00BE2AF6" w:rsidP="00D40AD8">
      <w:pPr>
        <w:pStyle w:val="BodyText"/>
        <w:ind w:left="0"/>
        <w:jc w:val="both"/>
        <w:rPr>
          <w:lang w:val="ky-KG"/>
        </w:rPr>
      </w:pPr>
      <w:r w:rsidRPr="00AF0301">
        <w:rPr>
          <w:lang w:val="ky-KG"/>
        </w:rPr>
        <w:t xml:space="preserve">Коррупция менен күрөшүү Президенттин ТИ индексинин топ 50сүнө кирүүгө умтулуусунун алкактарындагы артыкчылыктардынын бири катары ачык эскертилет. 2030-жылга карата КСМдеги топ 50гө кирип калуу үчүн Кыргыз Республикасына, 2030-жылга карата </w:t>
      </w:r>
      <w:r w:rsidRPr="00AF0301">
        <w:rPr>
          <w:lang w:val="ky-KG"/>
        </w:rPr>
        <w:lastRenderedPageBreak/>
        <w:t>божомолдонуучу ТИнин 2.61 маасининен айырмаланып өз баллын 6.5ке чейин жакшыртуу талап кылынат. Бир дагы өлкө мындай жакшыртууларга, ТИ маалыматтары пайда болгондон (1994-жыл) тартып 12 жылдык мезгил ичинде жетишүүгө мүмкүн болгон эмес. 2006-жылдан тартып 2018-жылга чейин максималдуу жакшыртылган жыйынтыктарды көрсөтүшкө</w:t>
      </w:r>
      <w:r w:rsidR="003D2CFD" w:rsidRPr="00AF0301">
        <w:rPr>
          <w:lang w:val="ky-KG"/>
        </w:rPr>
        <w:t>н төрт өлкө бар: булар Доминика Р</w:t>
      </w:r>
      <w:r w:rsidRPr="00AF0301">
        <w:rPr>
          <w:lang w:val="ky-KG"/>
        </w:rPr>
        <w:t>еспубликасы (2.54), Руанда (2.45), Польша (2.03) жана Грузия (1.42).</w:t>
      </w:r>
    </w:p>
    <w:p w:rsidR="00D40AD8" w:rsidRPr="00AF0301" w:rsidRDefault="00D40AD8" w:rsidP="00D40AD8">
      <w:pPr>
        <w:pStyle w:val="BodyText"/>
        <w:ind w:left="0"/>
        <w:jc w:val="both"/>
        <w:rPr>
          <w:lang w:val="ky-KG"/>
        </w:rPr>
      </w:pPr>
    </w:p>
    <w:p w:rsidR="00BE2AF6" w:rsidRDefault="00BE2AF6" w:rsidP="00D40AD8">
      <w:pPr>
        <w:pStyle w:val="BodyText"/>
        <w:ind w:left="0"/>
        <w:jc w:val="both"/>
        <w:rPr>
          <w:lang w:val="ky-KG"/>
        </w:rPr>
      </w:pPr>
      <w:r w:rsidRPr="00AF0301">
        <w:rPr>
          <w:lang w:val="ky-KG"/>
        </w:rPr>
        <w:t xml:space="preserve">Грузияны багыт катары пайдалануу, биз КР ГРузиянын утурумдук деңгээлин «кууп жете тургандыгына» багытталып жаткандыгыбызды түшүндүрүп турат (2018-ж.). Бул ыкма 6-сүрөттө келтирилген бардык беш көрсөткүч боюнча 2030-жылга карата баштапкы проекциялардан чыгып турган мамлекеттик башкаруудагы олуттуу жакшыртууларга алып келет. </w:t>
      </w:r>
      <w:proofErr w:type="spellStart"/>
      <w:r w:rsidRPr="00BA0BAE">
        <w:t>Мисал</w:t>
      </w:r>
      <w:proofErr w:type="spellEnd"/>
      <w:r w:rsidRPr="00BA0BAE">
        <w:t xml:space="preserve"> </w:t>
      </w:r>
      <w:proofErr w:type="spellStart"/>
      <w:r w:rsidRPr="00BA0BAE">
        <w:t>катары</w:t>
      </w:r>
      <w:proofErr w:type="spellEnd"/>
      <w:r w:rsidRPr="00BA0BAE">
        <w:t xml:space="preserve"> </w:t>
      </w:r>
      <w:proofErr w:type="spellStart"/>
      <w:r w:rsidRPr="00BA0BAE">
        <w:t>келтирели</w:t>
      </w:r>
      <w:proofErr w:type="spellEnd"/>
      <w:r w:rsidRPr="00BA0BAE">
        <w:t>:</w:t>
      </w:r>
    </w:p>
    <w:p w:rsidR="00D40AD8" w:rsidRPr="00D40AD8" w:rsidRDefault="00D40AD8" w:rsidP="00D40AD8">
      <w:pPr>
        <w:pStyle w:val="BodyText"/>
        <w:ind w:left="0"/>
        <w:jc w:val="both"/>
        <w:rPr>
          <w:lang w:val="ky-KG"/>
        </w:rPr>
      </w:pPr>
    </w:p>
    <w:p w:rsidR="00BE2AF6" w:rsidRPr="00BA0BAE" w:rsidRDefault="00BE2AF6" w:rsidP="00D320E8">
      <w:pPr>
        <w:pStyle w:val="ListBullet2"/>
        <w:jc w:val="both"/>
        <w:rPr>
          <w:lang w:val="ky-KG"/>
        </w:rPr>
      </w:pPr>
      <w:r w:rsidRPr="00BA0BAE">
        <w:rPr>
          <w:lang w:val="ky-KG"/>
        </w:rPr>
        <w:t>Бүгүнкү күндө (2018-ж.) КСМ коррупция индексинде (ТИге негизделген) Кыргыз Республикасынын баллы түзүп турат жана, ал 2030-жылга карата иштердин ка</w:t>
      </w:r>
      <w:r w:rsidR="008918EC">
        <w:rPr>
          <w:lang w:val="ky-KG"/>
        </w:rPr>
        <w:t>д</w:t>
      </w:r>
      <w:r w:rsidRPr="00BA0BAE">
        <w:rPr>
          <w:lang w:val="ky-KG"/>
        </w:rPr>
        <w:t>имки жүрүшү учурунда 2.6 баллына чейин бир аз жакшыра тургандыгы</w:t>
      </w:r>
      <w:r w:rsidR="008918EC">
        <w:rPr>
          <w:lang w:val="ky-KG"/>
        </w:rPr>
        <w:t xml:space="preserve"> күтүлүүдө. Ошентип, кийлигишүү</w:t>
      </w:r>
      <w:r w:rsidRPr="00BA0BAE">
        <w:rPr>
          <w:lang w:val="ky-KG"/>
        </w:rPr>
        <w:t xml:space="preserve"> КРнын коррупция боюнча баллын Грузиянын азыркы баллына (2018-ж.) чейин көтөрүү үчүн жүзөгө ашырылууда, ал 4.22ге бараба</w:t>
      </w:r>
      <w:r w:rsidR="008918EC">
        <w:rPr>
          <w:lang w:val="ky-KG"/>
        </w:rPr>
        <w:t>р</w:t>
      </w:r>
      <w:r w:rsidRPr="00BA0BAE">
        <w:rPr>
          <w:lang w:val="ky-KG"/>
        </w:rPr>
        <w:t>. 4.22 баллы 2030-жылы КРны 186 өлкөнүн ичинен 82-орунга КСМ коррупция индексинде коёт. Ошол эле салыштырмалуу ыкма багыттын негизинде т</w:t>
      </w:r>
      <w:r w:rsidR="008918EC">
        <w:rPr>
          <w:lang w:val="ky-KG"/>
        </w:rPr>
        <w:t>ө</w:t>
      </w:r>
      <w:r w:rsidRPr="00BA0BAE">
        <w:rPr>
          <w:lang w:val="ky-KG"/>
        </w:rPr>
        <w:t>рт кошумча кийлигишүүлөр боюнча колдонулган.</w:t>
      </w:r>
    </w:p>
    <w:p w:rsidR="00BE2AF6" w:rsidRDefault="00BE2AF6" w:rsidP="00D40AD8">
      <w:pPr>
        <w:pStyle w:val="BodyText"/>
        <w:ind w:left="0"/>
        <w:jc w:val="both"/>
        <w:rPr>
          <w:lang w:val="ky-KG"/>
        </w:rPr>
      </w:pPr>
      <w:r w:rsidRPr="00AF0301">
        <w:rPr>
          <w:lang w:val="ky-KG"/>
        </w:rPr>
        <w:t>Грузия 2006-жылдан тартып 2018-жылга чейин мамлекеттик башкаруунун мыйзамдык жөнгө са</w:t>
      </w:r>
      <w:r w:rsidR="008918EC" w:rsidRPr="00AF0301">
        <w:rPr>
          <w:lang w:val="ky-KG"/>
        </w:rPr>
        <w:t>л</w:t>
      </w:r>
      <w:r w:rsidRPr="00AF0301">
        <w:rPr>
          <w:lang w:val="ky-KG"/>
        </w:rPr>
        <w:t>уу сапатынын индексин 2-эң мыкты өзгөртүүнү көрсөткөн, ал 1.1. баллынан 3.47 баллына чейин көтөрүлгөн, бул бүгүнкү күндө өлкөнү 35-орунга коёт</w:t>
      </w:r>
      <w:r w:rsidRPr="00BA0BAE">
        <w:rPr>
          <w:rStyle w:val="FootnoteReference"/>
          <w:rFonts w:cs="Times New Roman"/>
          <w:lang w:val="ky-KG"/>
        </w:rPr>
        <w:footnoteReference w:id="94"/>
      </w:r>
      <w:r w:rsidRPr="00AF0301">
        <w:rPr>
          <w:lang w:val="ky-KG"/>
        </w:rPr>
        <w:t>. КСМде бул абдан жарактуу индекс, ал кеңири тилкелүү туташтыруу жана МКТлардын башка көрсөтүкүчтөрү аркылуу технологиялык жакшыртууларга байланышта.</w:t>
      </w:r>
    </w:p>
    <w:p w:rsidR="00D40AD8" w:rsidRPr="00AF0301" w:rsidRDefault="00D40AD8" w:rsidP="00D40AD8">
      <w:pPr>
        <w:pStyle w:val="BodyText"/>
        <w:ind w:left="0"/>
        <w:jc w:val="both"/>
        <w:rPr>
          <w:lang w:val="ky-KG"/>
        </w:rPr>
      </w:pPr>
    </w:p>
    <w:p w:rsidR="00BE2AF6" w:rsidRPr="00BA0BAE" w:rsidRDefault="00BE2AF6" w:rsidP="00FA53F2">
      <w:pPr>
        <w:pStyle w:val="ListBullet2"/>
        <w:numPr>
          <w:ilvl w:val="0"/>
          <w:numId w:val="52"/>
        </w:numPr>
        <w:jc w:val="both"/>
        <w:rPr>
          <w:lang w:val="ky-KG"/>
        </w:rPr>
      </w:pPr>
      <w:r w:rsidRPr="00BA0BAE">
        <w:rPr>
          <w:lang w:val="ky-KG"/>
        </w:rPr>
        <w:t>КРнын баллы бүгүн 2.41 түзүп турат жана ал 2030-жылга карата болгону бир аз гана 2.31ге чейин жакшыра тургандыгы күтүлүүдө. Кийлигишүү Кыргызстандын баллы</w:t>
      </w:r>
      <w:r w:rsidR="008918EC">
        <w:rPr>
          <w:lang w:val="ky-KG"/>
        </w:rPr>
        <w:t>н</w:t>
      </w:r>
      <w:r w:rsidRPr="00BA0BAE">
        <w:rPr>
          <w:lang w:val="ky-KG"/>
        </w:rPr>
        <w:t xml:space="preserve"> 2030-жылы Грузиянын азыркы баллы 3.47ге чейин жогорулатат, бул Кыргызстанды КСМде 186 өлкөнүн арасында 43-орунга коёт.</w:t>
      </w:r>
    </w:p>
    <w:p w:rsidR="00BE2AF6" w:rsidRPr="00AF0301" w:rsidRDefault="00BE2AF6" w:rsidP="00D40AD8">
      <w:pPr>
        <w:pStyle w:val="BodyText"/>
        <w:ind w:left="0"/>
        <w:jc w:val="both"/>
        <w:rPr>
          <w:lang w:val="ky-KG"/>
        </w:rPr>
      </w:pPr>
      <w:r w:rsidRPr="00AF0301">
        <w:rPr>
          <w:lang w:val="ky-KG"/>
        </w:rPr>
        <w:t>Грузия ошондой эле 2006-жылдан тартып 2018-жылга чейин мамлекеттик башкаруунун натыйжалуулугу индексинде 2-эң жогорку жакшыртууну көрсөткөн, жогору каратай 0.79 баллга 3.05 көрсөткүчүнө чейин жылга</w:t>
      </w:r>
      <w:r w:rsidR="008918EC" w:rsidRPr="00AF0301">
        <w:rPr>
          <w:lang w:val="ky-KG"/>
        </w:rPr>
        <w:t>н</w:t>
      </w:r>
      <w:r w:rsidRPr="00AF0301">
        <w:rPr>
          <w:lang w:val="ky-KG"/>
        </w:rPr>
        <w:t xml:space="preserve"> да, рейин</w:t>
      </w:r>
      <w:r w:rsidR="008918EC" w:rsidRPr="00AF0301">
        <w:rPr>
          <w:lang w:val="ky-KG"/>
        </w:rPr>
        <w:t>гдеги өзүнүн ор</w:t>
      </w:r>
      <w:r w:rsidRPr="00AF0301">
        <w:rPr>
          <w:lang w:val="ky-KG"/>
        </w:rPr>
        <w:t>дун 85-орундан 47-орунга жакшырта алган.</w:t>
      </w:r>
    </w:p>
    <w:p w:rsidR="00BE2AF6" w:rsidRPr="00BA0BAE" w:rsidRDefault="00BE2AF6" w:rsidP="00FA53F2">
      <w:pPr>
        <w:pStyle w:val="ListBullet2"/>
        <w:numPr>
          <w:ilvl w:val="0"/>
          <w:numId w:val="53"/>
        </w:numPr>
        <w:jc w:val="both"/>
        <w:rPr>
          <w:lang w:val="ky-KG"/>
        </w:rPr>
      </w:pPr>
      <w:r w:rsidRPr="00BA0BAE">
        <w:rPr>
          <w:lang w:val="ky-KG"/>
        </w:rPr>
        <w:t>Бүгүнкү күндө Кыргыз Республикасынын баллы болгону 1.74 түзүп турат жана 2030-жылга карата ал болгон</w:t>
      </w:r>
      <w:r w:rsidR="008918EC">
        <w:rPr>
          <w:lang w:val="ky-KG"/>
        </w:rPr>
        <w:t>у</w:t>
      </w:r>
      <w:r w:rsidRPr="00BA0BAE">
        <w:rPr>
          <w:lang w:val="ky-KG"/>
        </w:rPr>
        <w:t xml:space="preserve"> 1.93гө чейин гана жакшыртыла тургандыгы күтүлүүдө. Кийлигишүү Кыргызстандын баллын 2030-жылы ГРнын азыркы баллына чейин 3.05 жогорулатат, бул КРны КСМдеги 186 өлкөнүн ичинен 60-орунга коёт.</w:t>
      </w:r>
    </w:p>
    <w:p w:rsidR="00BE2AF6" w:rsidRPr="00AF0301" w:rsidRDefault="00BE2AF6" w:rsidP="00D40AD8">
      <w:pPr>
        <w:pStyle w:val="BodyText"/>
        <w:ind w:left="0"/>
        <w:jc w:val="both"/>
        <w:rPr>
          <w:lang w:val="ky-KG"/>
        </w:rPr>
      </w:pPr>
      <w:r w:rsidRPr="00AF0301">
        <w:rPr>
          <w:lang w:val="ky-KG"/>
        </w:rPr>
        <w:t>Грузия 2006-жылдан тартып 2018-жылга чейин экономикалык эркиндик индекси боюнча 20-эң жогорку жакшырган өлкө болгон, 8.07 барабар болгон өзүнүн утурумдук баллына салыштырмалуу 0.47 баллга жакшырган.</w:t>
      </w:r>
    </w:p>
    <w:p w:rsidR="00BE2AF6" w:rsidRPr="00BA0BAE" w:rsidRDefault="00BE2AF6" w:rsidP="00FA53F2">
      <w:pPr>
        <w:pStyle w:val="ListBullet2"/>
        <w:numPr>
          <w:ilvl w:val="0"/>
          <w:numId w:val="54"/>
        </w:numPr>
        <w:jc w:val="both"/>
        <w:rPr>
          <w:lang w:val="ky-KG"/>
        </w:rPr>
      </w:pPr>
      <w:r w:rsidRPr="00BA0BAE">
        <w:rPr>
          <w:lang w:val="ky-KG"/>
        </w:rPr>
        <w:lastRenderedPageBreak/>
        <w:t>КРнын баллы 6.92 бүзөт жана, ал 2030-жылга карата болгон</w:t>
      </w:r>
      <w:r w:rsidR="008918EC">
        <w:rPr>
          <w:lang w:val="ky-KG"/>
        </w:rPr>
        <w:t>у</w:t>
      </w:r>
      <w:r w:rsidRPr="00BA0BAE">
        <w:rPr>
          <w:lang w:val="ky-KG"/>
        </w:rPr>
        <w:t xml:space="preserve"> 7.01ге чейин гана жакшыра тургандыгы күтүлүүдө. Кийлигишүү КР баллын 2030-жылда ГРнын азыркы баллы 8.07ге чейин жогорулатат, бул КРга КСМдин 186 өлкөсүнүн арасынан 12-орунду ээлөөгө мүмкүндүк берет.</w:t>
      </w:r>
    </w:p>
    <w:p w:rsidR="00BE2AF6" w:rsidRDefault="00BE2AF6" w:rsidP="00D40AD8">
      <w:pPr>
        <w:pStyle w:val="BodyText"/>
        <w:ind w:left="0"/>
        <w:jc w:val="both"/>
        <w:rPr>
          <w:lang w:val="ky-KG"/>
        </w:rPr>
      </w:pPr>
      <w:r w:rsidRPr="00AF0301">
        <w:rPr>
          <w:lang w:val="ky-KG"/>
        </w:rPr>
        <w:t>Мамлекеттик башкаруунун бардыгын камтуучулук моделинен «жарандык жана саясий эркиндиктер» көрсөткүчү ошондой эле ушул сценарийге киргизилген. Грузия КР жана ОТКД бар өлкөлөргө салыштырмалуу абдан жогорку баллды көрсөтөт жана жалпысынан 83-орунду ээлейт. Бирок, 90-жылдардын башында-ортосунда Грузияда индекс боюнча алгылыктуу жакшыртуулар жүргөн, ал эми 2006-2018-жылдарда азыркы мезгилде 10.17ге барабар болгон өлкө баллына, болгону 0.17 балл гана кошулган.</w:t>
      </w:r>
    </w:p>
    <w:p w:rsidR="00D40AD8" w:rsidRPr="00AF0301" w:rsidRDefault="00D40AD8" w:rsidP="00D320E8">
      <w:pPr>
        <w:pStyle w:val="BodyText"/>
        <w:jc w:val="both"/>
        <w:rPr>
          <w:lang w:val="ky-KG"/>
        </w:rPr>
      </w:pPr>
    </w:p>
    <w:p w:rsidR="00BE2AF6" w:rsidRPr="00BA0BAE" w:rsidRDefault="00BE2AF6" w:rsidP="00FA53F2">
      <w:pPr>
        <w:pStyle w:val="ListBullet2"/>
        <w:numPr>
          <w:ilvl w:val="0"/>
          <w:numId w:val="55"/>
        </w:numPr>
        <w:jc w:val="both"/>
        <w:rPr>
          <w:lang w:val="ky-KG"/>
        </w:rPr>
      </w:pPr>
      <w:r w:rsidRPr="00BA0BAE">
        <w:rPr>
          <w:lang w:val="ky-KG"/>
        </w:rPr>
        <w:t>КР 6.02 баллын алган, жана 2030-жылга карата ал баштапкы параметрлеринде жакшырбай тургандыгы күтүлүүдө. Кийлигишүү КРнын баллын 2030-жылга карата Грузиянын азыркы баллы 10.17 ге чейин жогорулатат, бул олуттуу жакшыртуу болуп саналат. Кийлигишүү КРны 2030-жылга карата 186 өлкөнүн ичнен 94-орунга коймокчу.</w:t>
      </w:r>
    </w:p>
    <w:p w:rsidR="00BE2AF6" w:rsidRDefault="00BE2AF6" w:rsidP="00D40AD8">
      <w:pPr>
        <w:pStyle w:val="BodyText"/>
        <w:ind w:left="0"/>
        <w:jc w:val="both"/>
        <w:rPr>
          <w:lang w:val="ky-KG"/>
        </w:rPr>
      </w:pPr>
      <w:r w:rsidRPr="00AF0301">
        <w:rPr>
          <w:lang w:val="ky-KG"/>
        </w:rPr>
        <w:t>Төмөндөгү 3-таблица КР жана Грузия үчүн 2018 жана 2030-жылдарга карата баштапкы маанилерин көрсөтөт. Акыркы мамыча КРнын 2030-жылга карата көрсөткүчтөрү боюнча кийлиг</w:t>
      </w:r>
      <w:r w:rsidR="008918EC" w:rsidRPr="00AF0301">
        <w:rPr>
          <w:lang w:val="ky-KG"/>
        </w:rPr>
        <w:t>и</w:t>
      </w:r>
      <w:r w:rsidRPr="00AF0301">
        <w:rPr>
          <w:lang w:val="ky-KG"/>
        </w:rPr>
        <w:t>шүүдөн кийинки жыйынтыктарын сунуштайт. Көрүнүп тургандай, КРнын бардык көрсөткүчтөр 2030-жылда Гру</w:t>
      </w:r>
      <w:r w:rsidR="008918EC" w:rsidRPr="00AF0301">
        <w:rPr>
          <w:lang w:val="ky-KG"/>
        </w:rPr>
        <w:t>з</w:t>
      </w:r>
      <w:r w:rsidRPr="00AF0301">
        <w:rPr>
          <w:lang w:val="ky-KG"/>
        </w:rPr>
        <w:t>иянын 2018-жылдагы деңгээлине/баллына чейин өскөн.</w:t>
      </w:r>
    </w:p>
    <w:p w:rsidR="00D40AD8" w:rsidRPr="00AF0301" w:rsidRDefault="00D40AD8" w:rsidP="00D40AD8">
      <w:pPr>
        <w:pStyle w:val="BodyText"/>
        <w:ind w:left="0"/>
        <w:jc w:val="both"/>
        <w:rPr>
          <w:lang w:val="ky-KG"/>
        </w:rPr>
      </w:pPr>
    </w:p>
    <w:p w:rsidR="00BE2AF6" w:rsidRPr="00D40AD8" w:rsidRDefault="00BE2AF6" w:rsidP="00D40AD8">
      <w:pPr>
        <w:pStyle w:val="Heading7"/>
        <w:numPr>
          <w:ilvl w:val="0"/>
          <w:numId w:val="0"/>
        </w:numPr>
        <w:spacing w:after="240" w:line="240" w:lineRule="auto"/>
        <w:ind w:left="1296" w:hanging="1296"/>
        <w:jc w:val="center"/>
        <w:rPr>
          <w:rFonts w:ascii="Calibri" w:hAnsi="Calibri"/>
          <w:color w:val="auto"/>
          <w:lang w:val="ky-KG"/>
        </w:rPr>
      </w:pPr>
      <w:r w:rsidRPr="00D40AD8">
        <w:rPr>
          <w:rFonts w:ascii="Calibri" w:hAnsi="Calibri"/>
          <w:color w:val="auto"/>
          <w:lang w:val="ky-KG"/>
        </w:rPr>
        <w:t>3-таблица. Сценарий 2 – Мамлекеттик башкаруу</w:t>
      </w:r>
    </w:p>
    <w:tbl>
      <w:tblPr>
        <w:tblStyle w:val="TableNormal1"/>
        <w:tblW w:w="9523" w:type="dxa"/>
        <w:tblInd w:w="102" w:type="dxa"/>
        <w:tblLayout w:type="fixed"/>
        <w:tblLook w:val="01E0" w:firstRow="1" w:lastRow="1" w:firstColumn="1" w:lastColumn="1" w:noHBand="0" w:noVBand="0"/>
      </w:tblPr>
      <w:tblGrid>
        <w:gridCol w:w="4943"/>
        <w:gridCol w:w="810"/>
        <w:gridCol w:w="900"/>
        <w:gridCol w:w="990"/>
        <w:gridCol w:w="997"/>
        <w:gridCol w:w="883"/>
      </w:tblGrid>
      <w:tr w:rsidR="00BE2AF6" w:rsidRPr="00BA0BAE" w:rsidTr="00683CF6">
        <w:trPr>
          <w:trHeight w:hRule="exact" w:val="418"/>
        </w:trPr>
        <w:tc>
          <w:tcPr>
            <w:tcW w:w="4943" w:type="dxa"/>
            <w:vMerge w:val="restart"/>
            <w:tcBorders>
              <w:top w:val="single" w:sz="5" w:space="0" w:color="000000"/>
              <w:left w:val="dotted" w:sz="4" w:space="0" w:color="000000"/>
              <w:right w:val="single" w:sz="5" w:space="0" w:color="000000"/>
            </w:tcBorders>
            <w:shd w:val="clear" w:color="auto" w:fill="00AFEF"/>
          </w:tcPr>
          <w:p w:rsidR="00BE2AF6" w:rsidRPr="00BA0BAE" w:rsidRDefault="00BE2AF6" w:rsidP="00D40AD8">
            <w:pPr>
              <w:pStyle w:val="ListParagraph"/>
              <w:ind w:left="187"/>
              <w:jc w:val="both"/>
              <w:rPr>
                <w:rFonts w:eastAsia="Times New Roman" w:cs="Times New Roman"/>
                <w:b/>
                <w:sz w:val="18"/>
                <w:szCs w:val="18"/>
                <w:lang w:val="ky-KG"/>
              </w:rPr>
            </w:pPr>
            <w:r w:rsidRPr="00BA0BAE">
              <w:rPr>
                <w:rFonts w:cs="Times New Roman"/>
                <w:b/>
                <w:sz w:val="18"/>
                <w:szCs w:val="18"/>
                <w:lang w:val="ky-KG"/>
              </w:rPr>
              <w:t>Өзгөрүлмөлүү</w:t>
            </w:r>
          </w:p>
          <w:p w:rsidR="00BE2AF6" w:rsidRPr="00BA0BAE" w:rsidRDefault="00BE2AF6" w:rsidP="00D40AD8">
            <w:pPr>
              <w:pStyle w:val="ListParagraph"/>
              <w:ind w:left="187"/>
              <w:jc w:val="both"/>
              <w:rPr>
                <w:rFonts w:eastAsia="Times New Roman" w:cs="Times New Roman"/>
                <w:b/>
                <w:sz w:val="18"/>
                <w:szCs w:val="18"/>
                <w:lang w:val="ky-KG"/>
              </w:rPr>
            </w:pPr>
            <w:r w:rsidRPr="00BA0BAE">
              <w:rPr>
                <w:rFonts w:cs="Times New Roman"/>
                <w:b/>
                <w:spacing w:val="-1"/>
                <w:sz w:val="18"/>
                <w:szCs w:val="18"/>
                <w:lang w:val="ky-KG"/>
              </w:rPr>
              <w:t>(Канчалык жогору болсо, ошончолук жакшы)</w:t>
            </w:r>
          </w:p>
        </w:tc>
        <w:tc>
          <w:tcPr>
            <w:tcW w:w="1710" w:type="dxa"/>
            <w:gridSpan w:val="2"/>
            <w:tcBorders>
              <w:top w:val="single" w:sz="5" w:space="0" w:color="000000"/>
              <w:left w:val="single" w:sz="5" w:space="0" w:color="000000"/>
              <w:bottom w:val="single" w:sz="5" w:space="0" w:color="000000"/>
              <w:right w:val="single" w:sz="5" w:space="0" w:color="000000"/>
            </w:tcBorders>
            <w:shd w:val="clear" w:color="auto" w:fill="00AFEF"/>
          </w:tcPr>
          <w:p w:rsidR="00BE2AF6" w:rsidRPr="00BA0BAE" w:rsidRDefault="00BE2AF6" w:rsidP="00D320E8">
            <w:pPr>
              <w:pStyle w:val="ListParagraph"/>
              <w:jc w:val="both"/>
              <w:rPr>
                <w:rFonts w:eastAsia="Times New Roman" w:cs="Times New Roman"/>
                <w:b/>
                <w:sz w:val="18"/>
                <w:szCs w:val="18"/>
                <w:lang w:val="ky-KG"/>
              </w:rPr>
            </w:pPr>
            <w:r w:rsidRPr="00BA0BAE">
              <w:rPr>
                <w:rFonts w:cs="Times New Roman"/>
                <w:b/>
                <w:sz w:val="18"/>
                <w:szCs w:val="18"/>
                <w:lang w:val="ky-KG"/>
              </w:rPr>
              <w:t>Баштапкы маани</w:t>
            </w:r>
          </w:p>
        </w:tc>
        <w:tc>
          <w:tcPr>
            <w:tcW w:w="1987" w:type="dxa"/>
            <w:gridSpan w:val="2"/>
            <w:tcBorders>
              <w:top w:val="single" w:sz="5" w:space="0" w:color="000000"/>
              <w:left w:val="single" w:sz="5" w:space="0" w:color="000000"/>
              <w:bottom w:val="single" w:sz="5" w:space="0" w:color="000000"/>
              <w:right w:val="single" w:sz="5" w:space="0" w:color="000000"/>
            </w:tcBorders>
            <w:shd w:val="clear" w:color="auto" w:fill="00AFEF"/>
          </w:tcPr>
          <w:p w:rsidR="00BE2AF6" w:rsidRPr="00BA0BAE" w:rsidRDefault="00BE2AF6" w:rsidP="00D320E8">
            <w:pPr>
              <w:pStyle w:val="ListParagraph"/>
              <w:ind w:left="0"/>
              <w:jc w:val="both"/>
              <w:rPr>
                <w:rFonts w:eastAsia="Times New Roman" w:cs="Times New Roman"/>
                <w:b/>
                <w:sz w:val="18"/>
                <w:szCs w:val="18"/>
                <w:lang w:val="ky-KG"/>
              </w:rPr>
            </w:pPr>
            <w:r w:rsidRPr="00BA0BAE">
              <w:rPr>
                <w:rFonts w:cs="Times New Roman"/>
                <w:b/>
                <w:sz w:val="18"/>
                <w:szCs w:val="18"/>
                <w:lang w:val="ky-KG"/>
              </w:rPr>
              <w:t>Грузия (багыт)</w:t>
            </w:r>
          </w:p>
        </w:tc>
        <w:tc>
          <w:tcPr>
            <w:tcW w:w="883" w:type="dxa"/>
            <w:tcBorders>
              <w:top w:val="single" w:sz="5" w:space="0" w:color="000000"/>
              <w:left w:val="single" w:sz="5" w:space="0" w:color="000000"/>
              <w:bottom w:val="single" w:sz="5" w:space="0" w:color="000000"/>
              <w:right w:val="dotted" w:sz="4" w:space="0" w:color="000000"/>
            </w:tcBorders>
            <w:shd w:val="clear" w:color="auto" w:fill="00AFEF"/>
          </w:tcPr>
          <w:p w:rsidR="00BE2AF6" w:rsidRPr="00BA0BAE" w:rsidRDefault="00BE2AF6" w:rsidP="00D320E8">
            <w:pPr>
              <w:pStyle w:val="ListParagraph"/>
              <w:ind w:left="70"/>
              <w:jc w:val="both"/>
              <w:rPr>
                <w:rFonts w:eastAsia="Times New Roman" w:cs="Times New Roman"/>
                <w:b/>
                <w:sz w:val="18"/>
                <w:szCs w:val="18"/>
                <w:lang w:val="ky-KG"/>
              </w:rPr>
            </w:pPr>
            <w:r w:rsidRPr="00BA0BAE">
              <w:rPr>
                <w:rFonts w:cs="Times New Roman"/>
                <w:b/>
                <w:sz w:val="18"/>
                <w:szCs w:val="18"/>
                <w:lang w:val="ky-KG"/>
              </w:rPr>
              <w:t>Сценарий</w:t>
            </w:r>
          </w:p>
        </w:tc>
      </w:tr>
      <w:tr w:rsidR="00BE2AF6" w:rsidRPr="00BA0BAE" w:rsidTr="00683CF6">
        <w:trPr>
          <w:trHeight w:hRule="exact" w:val="418"/>
        </w:trPr>
        <w:tc>
          <w:tcPr>
            <w:tcW w:w="4943" w:type="dxa"/>
            <w:vMerge/>
            <w:tcBorders>
              <w:left w:val="dotted" w:sz="4" w:space="0" w:color="000000"/>
              <w:bottom w:val="single" w:sz="5" w:space="0" w:color="000000"/>
              <w:right w:val="single" w:sz="5" w:space="0" w:color="000000"/>
            </w:tcBorders>
            <w:shd w:val="clear" w:color="auto" w:fill="00AFEF"/>
          </w:tcPr>
          <w:p w:rsidR="00BE2AF6" w:rsidRPr="00BA0BAE" w:rsidRDefault="00BE2AF6" w:rsidP="00D40AD8">
            <w:pPr>
              <w:pStyle w:val="ListParagraph"/>
              <w:ind w:left="187"/>
              <w:jc w:val="both"/>
              <w:rPr>
                <w:rFonts w:cs="Times New Roman"/>
                <w:sz w:val="18"/>
                <w:szCs w:val="18"/>
                <w:lang w:val="ky-KG"/>
              </w:rPr>
            </w:pPr>
          </w:p>
        </w:tc>
        <w:tc>
          <w:tcPr>
            <w:tcW w:w="810" w:type="dxa"/>
            <w:tcBorders>
              <w:top w:val="single" w:sz="5" w:space="0" w:color="000000"/>
              <w:left w:val="single" w:sz="5" w:space="0" w:color="000000"/>
              <w:bottom w:val="single" w:sz="5" w:space="0" w:color="000000"/>
              <w:right w:val="dotted" w:sz="4" w:space="0" w:color="000000"/>
            </w:tcBorders>
            <w:shd w:val="clear" w:color="auto" w:fill="00AFEF"/>
          </w:tcPr>
          <w:p w:rsidR="00BE2AF6" w:rsidRPr="00BA0BAE" w:rsidRDefault="00BE2AF6" w:rsidP="00D320E8">
            <w:pPr>
              <w:pStyle w:val="ListParagraph"/>
              <w:ind w:left="170"/>
              <w:jc w:val="both"/>
              <w:rPr>
                <w:rFonts w:eastAsia="Times New Roman" w:cs="Times New Roman"/>
                <w:b/>
                <w:sz w:val="18"/>
                <w:szCs w:val="18"/>
                <w:lang w:val="ky-KG"/>
              </w:rPr>
            </w:pPr>
            <w:r w:rsidRPr="00BA0BAE">
              <w:rPr>
                <w:rFonts w:cs="Times New Roman"/>
                <w:b/>
                <w:spacing w:val="1"/>
                <w:sz w:val="18"/>
                <w:szCs w:val="18"/>
                <w:lang w:val="ky-KG"/>
              </w:rPr>
              <w:t>2018</w:t>
            </w:r>
          </w:p>
        </w:tc>
        <w:tc>
          <w:tcPr>
            <w:tcW w:w="900" w:type="dxa"/>
            <w:tcBorders>
              <w:top w:val="single" w:sz="5" w:space="0" w:color="000000"/>
              <w:left w:val="dotted" w:sz="4" w:space="0" w:color="000000"/>
              <w:bottom w:val="single" w:sz="5" w:space="0" w:color="000000"/>
              <w:right w:val="single" w:sz="5" w:space="0" w:color="000000"/>
            </w:tcBorders>
            <w:shd w:val="clear" w:color="auto" w:fill="00AFEF"/>
          </w:tcPr>
          <w:p w:rsidR="00BE2AF6" w:rsidRPr="00BA0BAE" w:rsidRDefault="00BE2AF6" w:rsidP="00D320E8">
            <w:pPr>
              <w:pStyle w:val="ListParagraph"/>
              <w:ind w:left="260"/>
              <w:jc w:val="both"/>
              <w:rPr>
                <w:rFonts w:eastAsia="Times New Roman" w:cs="Times New Roman"/>
                <w:b/>
                <w:sz w:val="18"/>
                <w:szCs w:val="18"/>
                <w:lang w:val="ky-KG"/>
              </w:rPr>
            </w:pPr>
            <w:r w:rsidRPr="00BA0BAE">
              <w:rPr>
                <w:rFonts w:cs="Times New Roman"/>
                <w:b/>
                <w:spacing w:val="1"/>
                <w:sz w:val="18"/>
                <w:szCs w:val="18"/>
                <w:lang w:val="ky-KG"/>
              </w:rPr>
              <w:t>2030</w:t>
            </w:r>
          </w:p>
        </w:tc>
        <w:tc>
          <w:tcPr>
            <w:tcW w:w="990" w:type="dxa"/>
            <w:tcBorders>
              <w:top w:val="single" w:sz="5" w:space="0" w:color="000000"/>
              <w:left w:val="single" w:sz="5" w:space="0" w:color="000000"/>
              <w:bottom w:val="single" w:sz="5" w:space="0" w:color="000000"/>
              <w:right w:val="dotted" w:sz="4" w:space="0" w:color="000000"/>
            </w:tcBorders>
            <w:shd w:val="clear" w:color="auto" w:fill="00AFEF"/>
          </w:tcPr>
          <w:p w:rsidR="00BE2AF6" w:rsidRPr="00BA0BAE" w:rsidRDefault="00BE2AF6" w:rsidP="00D320E8">
            <w:pPr>
              <w:pStyle w:val="ListParagraph"/>
              <w:ind w:left="260"/>
              <w:jc w:val="both"/>
              <w:rPr>
                <w:rFonts w:eastAsia="Times New Roman" w:cs="Times New Roman"/>
                <w:b/>
                <w:sz w:val="18"/>
                <w:szCs w:val="18"/>
                <w:lang w:val="ky-KG"/>
              </w:rPr>
            </w:pPr>
            <w:r w:rsidRPr="00BA0BAE">
              <w:rPr>
                <w:rFonts w:cs="Times New Roman"/>
                <w:b/>
                <w:spacing w:val="1"/>
                <w:sz w:val="18"/>
                <w:szCs w:val="18"/>
                <w:lang w:val="ky-KG"/>
              </w:rPr>
              <w:t>2018</w:t>
            </w:r>
          </w:p>
        </w:tc>
        <w:tc>
          <w:tcPr>
            <w:tcW w:w="997" w:type="dxa"/>
            <w:tcBorders>
              <w:top w:val="single" w:sz="5" w:space="0" w:color="000000"/>
              <w:left w:val="dotted" w:sz="4" w:space="0" w:color="000000"/>
              <w:bottom w:val="single" w:sz="5" w:space="0" w:color="000000"/>
              <w:right w:val="single" w:sz="5" w:space="0" w:color="000000"/>
            </w:tcBorders>
            <w:shd w:val="clear" w:color="auto" w:fill="00AFEF"/>
          </w:tcPr>
          <w:p w:rsidR="00BE2AF6" w:rsidRPr="00BA0BAE" w:rsidRDefault="00BE2AF6" w:rsidP="00D320E8">
            <w:pPr>
              <w:pStyle w:val="ListParagraph"/>
              <w:ind w:left="260"/>
              <w:jc w:val="both"/>
              <w:rPr>
                <w:rFonts w:eastAsia="Times New Roman" w:cs="Times New Roman"/>
                <w:b/>
                <w:sz w:val="18"/>
                <w:szCs w:val="18"/>
                <w:lang w:val="ky-KG"/>
              </w:rPr>
            </w:pPr>
            <w:r w:rsidRPr="00BA0BAE">
              <w:rPr>
                <w:rFonts w:cs="Times New Roman"/>
                <w:b/>
                <w:spacing w:val="1"/>
                <w:sz w:val="18"/>
                <w:szCs w:val="18"/>
                <w:lang w:val="ky-KG"/>
              </w:rPr>
              <w:t>2030</w:t>
            </w:r>
          </w:p>
        </w:tc>
        <w:tc>
          <w:tcPr>
            <w:tcW w:w="883" w:type="dxa"/>
            <w:tcBorders>
              <w:top w:val="single" w:sz="5" w:space="0" w:color="000000"/>
              <w:left w:val="single" w:sz="5" w:space="0" w:color="000000"/>
              <w:bottom w:val="single" w:sz="5" w:space="0" w:color="000000"/>
              <w:right w:val="dotted" w:sz="4" w:space="0" w:color="000000"/>
            </w:tcBorders>
            <w:shd w:val="clear" w:color="auto" w:fill="00AFEF"/>
          </w:tcPr>
          <w:p w:rsidR="00BE2AF6" w:rsidRPr="00BA0BAE" w:rsidRDefault="00BE2AF6" w:rsidP="00D320E8">
            <w:pPr>
              <w:pStyle w:val="ListParagraph"/>
              <w:ind w:left="250"/>
              <w:jc w:val="both"/>
              <w:rPr>
                <w:rFonts w:eastAsia="Times New Roman" w:cs="Times New Roman"/>
                <w:b/>
                <w:sz w:val="18"/>
                <w:szCs w:val="18"/>
                <w:lang w:val="ky-KG"/>
              </w:rPr>
            </w:pPr>
            <w:r w:rsidRPr="00BA0BAE">
              <w:rPr>
                <w:rFonts w:cs="Times New Roman"/>
                <w:b/>
                <w:spacing w:val="1"/>
                <w:sz w:val="18"/>
                <w:szCs w:val="18"/>
                <w:lang w:val="ky-KG"/>
              </w:rPr>
              <w:t>2030</w:t>
            </w:r>
          </w:p>
        </w:tc>
      </w:tr>
      <w:tr w:rsidR="00BE2AF6" w:rsidRPr="00BA0BAE" w:rsidTr="00683CF6">
        <w:trPr>
          <w:trHeight w:hRule="exact" w:val="418"/>
        </w:trPr>
        <w:tc>
          <w:tcPr>
            <w:tcW w:w="4943" w:type="dxa"/>
            <w:tcBorders>
              <w:top w:val="single" w:sz="5" w:space="0" w:color="000000"/>
              <w:left w:val="dotted" w:sz="4" w:space="0" w:color="000000"/>
              <w:bottom w:val="dotted" w:sz="5" w:space="0" w:color="000000"/>
              <w:right w:val="single" w:sz="5" w:space="0" w:color="000000"/>
            </w:tcBorders>
          </w:tcPr>
          <w:p w:rsidR="00BE2AF6" w:rsidRPr="00BA0BAE" w:rsidRDefault="00BE2AF6" w:rsidP="00D40AD8">
            <w:pPr>
              <w:pStyle w:val="ListParagraph"/>
              <w:ind w:left="187"/>
              <w:jc w:val="both"/>
              <w:rPr>
                <w:rFonts w:eastAsia="Times New Roman" w:cs="Times New Roman"/>
                <w:sz w:val="20"/>
                <w:szCs w:val="20"/>
                <w:lang w:val="ky-KG"/>
              </w:rPr>
            </w:pPr>
            <w:r w:rsidRPr="00BA0BAE">
              <w:rPr>
                <w:rFonts w:cs="Times New Roman"/>
                <w:spacing w:val="-1"/>
                <w:sz w:val="20"/>
                <w:szCs w:val="20"/>
                <w:lang w:val="ky-KG"/>
              </w:rPr>
              <w:t>Натыйжалуулук (ББ индекси,</w:t>
            </w:r>
            <w:r w:rsidRPr="00BA0BAE">
              <w:rPr>
                <w:rFonts w:cs="Times New Roman"/>
                <w:spacing w:val="-8"/>
                <w:sz w:val="20"/>
                <w:szCs w:val="20"/>
                <w:lang w:val="ky-KG"/>
              </w:rPr>
              <w:t xml:space="preserve"> </w:t>
            </w:r>
            <w:r w:rsidRPr="00BA0BAE">
              <w:rPr>
                <w:rFonts w:cs="Times New Roman"/>
                <w:sz w:val="20"/>
                <w:szCs w:val="20"/>
                <w:lang w:val="ky-KG"/>
              </w:rPr>
              <w:t>0-5)</w:t>
            </w:r>
          </w:p>
        </w:tc>
        <w:tc>
          <w:tcPr>
            <w:tcW w:w="810" w:type="dxa"/>
            <w:tcBorders>
              <w:top w:val="single"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170"/>
              <w:jc w:val="both"/>
              <w:rPr>
                <w:rFonts w:eastAsia="Times New Roman" w:cs="Times New Roman"/>
                <w:sz w:val="20"/>
                <w:szCs w:val="20"/>
                <w:lang w:val="ky-KG"/>
              </w:rPr>
            </w:pPr>
            <w:r w:rsidRPr="00BA0BAE">
              <w:rPr>
                <w:rFonts w:cs="Times New Roman"/>
                <w:sz w:val="20"/>
                <w:szCs w:val="20"/>
                <w:lang w:val="ky-KG"/>
              </w:rPr>
              <w:t>1.74</w:t>
            </w:r>
          </w:p>
        </w:tc>
        <w:tc>
          <w:tcPr>
            <w:tcW w:w="900" w:type="dxa"/>
            <w:tcBorders>
              <w:top w:val="single"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1.93</w:t>
            </w:r>
          </w:p>
        </w:tc>
        <w:tc>
          <w:tcPr>
            <w:tcW w:w="990" w:type="dxa"/>
            <w:tcBorders>
              <w:top w:val="single"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3.05</w:t>
            </w:r>
          </w:p>
        </w:tc>
        <w:tc>
          <w:tcPr>
            <w:tcW w:w="997" w:type="dxa"/>
            <w:tcBorders>
              <w:top w:val="single"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3.33</w:t>
            </w:r>
          </w:p>
        </w:tc>
        <w:tc>
          <w:tcPr>
            <w:tcW w:w="883" w:type="dxa"/>
            <w:tcBorders>
              <w:top w:val="single" w:sz="5" w:space="0" w:color="000000"/>
              <w:left w:val="single" w:sz="5" w:space="0" w:color="000000"/>
              <w:bottom w:val="dotted" w:sz="5" w:space="0" w:color="000000"/>
              <w:right w:val="dotted" w:sz="4" w:space="0" w:color="000000"/>
            </w:tcBorders>
            <w:shd w:val="clear" w:color="auto" w:fill="92D050"/>
          </w:tcPr>
          <w:p w:rsidR="00BE2AF6" w:rsidRPr="00BA0BAE" w:rsidRDefault="00BE2AF6" w:rsidP="00D320E8">
            <w:pPr>
              <w:pStyle w:val="ListParagraph"/>
              <w:ind w:left="250"/>
              <w:jc w:val="both"/>
              <w:rPr>
                <w:rFonts w:eastAsia="Times New Roman" w:cs="Times New Roman"/>
                <w:sz w:val="20"/>
                <w:szCs w:val="20"/>
                <w:lang w:val="ky-KG"/>
              </w:rPr>
            </w:pPr>
            <w:r w:rsidRPr="00BA0BAE">
              <w:rPr>
                <w:rFonts w:cs="Times New Roman"/>
                <w:sz w:val="20"/>
                <w:szCs w:val="20"/>
                <w:lang w:val="ky-KG"/>
              </w:rPr>
              <w:t>3.06</w:t>
            </w:r>
          </w:p>
        </w:tc>
      </w:tr>
      <w:tr w:rsidR="00BE2AF6" w:rsidRPr="00BA0BAE" w:rsidTr="00683CF6">
        <w:trPr>
          <w:trHeight w:hRule="exact" w:val="420"/>
        </w:trPr>
        <w:tc>
          <w:tcPr>
            <w:tcW w:w="4943" w:type="dxa"/>
            <w:tcBorders>
              <w:top w:val="dotted" w:sz="5" w:space="0" w:color="000000"/>
              <w:left w:val="dotted" w:sz="4" w:space="0" w:color="000000"/>
              <w:bottom w:val="dotted" w:sz="5" w:space="0" w:color="000000"/>
              <w:right w:val="single" w:sz="5" w:space="0" w:color="000000"/>
            </w:tcBorders>
          </w:tcPr>
          <w:p w:rsidR="00BE2AF6" w:rsidRPr="00BA0BAE" w:rsidRDefault="00BE2AF6" w:rsidP="00D40AD8">
            <w:pPr>
              <w:pStyle w:val="ListParagraph"/>
              <w:ind w:left="187"/>
              <w:jc w:val="both"/>
              <w:rPr>
                <w:rFonts w:eastAsia="Times New Roman" w:cs="Times New Roman"/>
                <w:sz w:val="20"/>
                <w:szCs w:val="20"/>
                <w:lang w:val="ky-KG"/>
              </w:rPr>
            </w:pPr>
            <w:r w:rsidRPr="00BA0BAE">
              <w:rPr>
                <w:rFonts w:cs="Times New Roman"/>
                <w:spacing w:val="-1"/>
                <w:sz w:val="20"/>
                <w:szCs w:val="20"/>
                <w:lang w:val="ky-KG"/>
              </w:rPr>
              <w:t>Коррупция</w:t>
            </w:r>
            <w:r w:rsidRPr="00BA0BAE">
              <w:rPr>
                <w:rFonts w:cs="Times New Roman"/>
                <w:spacing w:val="-8"/>
                <w:sz w:val="20"/>
                <w:szCs w:val="20"/>
                <w:lang w:val="ky-KG"/>
              </w:rPr>
              <w:t xml:space="preserve"> </w:t>
            </w:r>
            <w:r w:rsidRPr="00BA0BAE">
              <w:rPr>
                <w:rFonts w:cs="Times New Roman"/>
                <w:spacing w:val="1"/>
                <w:sz w:val="20"/>
                <w:szCs w:val="20"/>
                <w:lang w:val="ky-KG"/>
              </w:rPr>
              <w:t>(ТИ</w:t>
            </w:r>
            <w:r w:rsidRPr="00BA0BAE">
              <w:rPr>
                <w:rFonts w:cs="Times New Roman"/>
                <w:spacing w:val="-1"/>
                <w:sz w:val="20"/>
                <w:szCs w:val="20"/>
                <w:lang w:val="ky-KG"/>
              </w:rPr>
              <w:t xml:space="preserve"> индекси,</w:t>
            </w:r>
            <w:r w:rsidRPr="00BA0BAE">
              <w:rPr>
                <w:rFonts w:cs="Times New Roman"/>
                <w:spacing w:val="-7"/>
                <w:sz w:val="20"/>
                <w:szCs w:val="20"/>
                <w:lang w:val="ky-KG"/>
              </w:rPr>
              <w:t xml:space="preserve"> </w:t>
            </w:r>
            <w:r w:rsidRPr="00BA0BAE">
              <w:rPr>
                <w:rFonts w:cs="Times New Roman"/>
                <w:sz w:val="20"/>
                <w:szCs w:val="20"/>
                <w:lang w:val="ky-KG"/>
              </w:rPr>
              <w:t>0-10)</w:t>
            </w:r>
          </w:p>
        </w:tc>
        <w:tc>
          <w:tcPr>
            <w:tcW w:w="81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170"/>
              <w:jc w:val="both"/>
              <w:rPr>
                <w:rFonts w:eastAsia="Times New Roman" w:cs="Times New Roman"/>
                <w:sz w:val="20"/>
                <w:szCs w:val="20"/>
                <w:lang w:val="ky-KG"/>
              </w:rPr>
            </w:pPr>
            <w:r w:rsidRPr="00BA0BAE">
              <w:rPr>
                <w:rFonts w:cs="Times New Roman"/>
                <w:sz w:val="20"/>
                <w:szCs w:val="20"/>
                <w:lang w:val="ky-KG"/>
              </w:rPr>
              <w:t>2.23</w:t>
            </w:r>
          </w:p>
        </w:tc>
        <w:tc>
          <w:tcPr>
            <w:tcW w:w="900"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2.60</w:t>
            </w:r>
          </w:p>
        </w:tc>
        <w:tc>
          <w:tcPr>
            <w:tcW w:w="99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4.22</w:t>
            </w:r>
          </w:p>
        </w:tc>
        <w:tc>
          <w:tcPr>
            <w:tcW w:w="997"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4.87</w:t>
            </w:r>
          </w:p>
        </w:tc>
        <w:tc>
          <w:tcPr>
            <w:tcW w:w="883" w:type="dxa"/>
            <w:tcBorders>
              <w:top w:val="dotted" w:sz="5" w:space="0" w:color="000000"/>
              <w:left w:val="single" w:sz="5" w:space="0" w:color="000000"/>
              <w:bottom w:val="dotted" w:sz="5" w:space="0" w:color="000000"/>
              <w:right w:val="dotted" w:sz="4" w:space="0" w:color="000000"/>
            </w:tcBorders>
            <w:shd w:val="clear" w:color="auto" w:fill="92D050"/>
          </w:tcPr>
          <w:p w:rsidR="00BE2AF6" w:rsidRPr="00BA0BAE" w:rsidRDefault="00BE2AF6" w:rsidP="00D320E8">
            <w:pPr>
              <w:pStyle w:val="ListParagraph"/>
              <w:ind w:left="250"/>
              <w:jc w:val="both"/>
              <w:rPr>
                <w:rFonts w:eastAsia="Times New Roman" w:cs="Times New Roman"/>
                <w:sz w:val="20"/>
                <w:szCs w:val="20"/>
                <w:lang w:val="ky-KG"/>
              </w:rPr>
            </w:pPr>
            <w:r w:rsidRPr="00BA0BAE">
              <w:rPr>
                <w:rFonts w:cs="Times New Roman"/>
                <w:sz w:val="20"/>
                <w:szCs w:val="20"/>
                <w:lang w:val="ky-KG"/>
              </w:rPr>
              <w:t>4.22</w:t>
            </w:r>
          </w:p>
        </w:tc>
      </w:tr>
      <w:tr w:rsidR="00BE2AF6" w:rsidRPr="00BA0BAE" w:rsidTr="00683CF6">
        <w:trPr>
          <w:trHeight w:hRule="exact" w:val="488"/>
        </w:trPr>
        <w:tc>
          <w:tcPr>
            <w:tcW w:w="4943" w:type="dxa"/>
            <w:tcBorders>
              <w:top w:val="dotted" w:sz="5" w:space="0" w:color="000000"/>
              <w:left w:val="dotted" w:sz="4" w:space="0" w:color="000000"/>
              <w:bottom w:val="dotted" w:sz="5" w:space="0" w:color="000000"/>
              <w:right w:val="single" w:sz="5" w:space="0" w:color="000000"/>
            </w:tcBorders>
          </w:tcPr>
          <w:p w:rsidR="00BE2AF6" w:rsidRPr="00BA0BAE" w:rsidRDefault="00BE2AF6" w:rsidP="00D40AD8">
            <w:pPr>
              <w:pStyle w:val="ListParagraph"/>
              <w:ind w:left="187"/>
              <w:jc w:val="both"/>
              <w:rPr>
                <w:rFonts w:eastAsia="Times New Roman" w:cs="Times New Roman"/>
                <w:sz w:val="20"/>
                <w:szCs w:val="20"/>
                <w:lang w:val="ky-KG"/>
              </w:rPr>
            </w:pPr>
            <w:r w:rsidRPr="00BA0BAE">
              <w:rPr>
                <w:rFonts w:cs="Times New Roman"/>
                <w:spacing w:val="-1"/>
                <w:sz w:val="20"/>
                <w:szCs w:val="20"/>
                <w:lang w:val="ky-KG"/>
              </w:rPr>
              <w:t>Мыйзамдык жөнгө салуунун сапаты (ББ индекси, 0-5</w:t>
            </w:r>
            <w:r w:rsidRPr="00BA0BAE">
              <w:rPr>
                <w:rFonts w:cs="Times New Roman"/>
                <w:spacing w:val="1"/>
                <w:sz w:val="20"/>
                <w:szCs w:val="20"/>
                <w:lang w:val="ky-KG"/>
              </w:rPr>
              <w:t>)</w:t>
            </w:r>
          </w:p>
        </w:tc>
        <w:tc>
          <w:tcPr>
            <w:tcW w:w="81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170"/>
              <w:jc w:val="both"/>
              <w:rPr>
                <w:rFonts w:eastAsia="Times New Roman" w:cs="Times New Roman"/>
                <w:sz w:val="20"/>
                <w:szCs w:val="20"/>
                <w:lang w:val="ky-KG"/>
              </w:rPr>
            </w:pPr>
            <w:r w:rsidRPr="00BA0BAE">
              <w:rPr>
                <w:rFonts w:cs="Times New Roman"/>
                <w:sz w:val="20"/>
                <w:szCs w:val="20"/>
                <w:lang w:val="ky-KG"/>
              </w:rPr>
              <w:t>2.14</w:t>
            </w:r>
          </w:p>
        </w:tc>
        <w:tc>
          <w:tcPr>
            <w:tcW w:w="900"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2.31</w:t>
            </w:r>
          </w:p>
        </w:tc>
        <w:tc>
          <w:tcPr>
            <w:tcW w:w="99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3.47</w:t>
            </w:r>
          </w:p>
        </w:tc>
        <w:tc>
          <w:tcPr>
            <w:tcW w:w="997"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3.67</w:t>
            </w:r>
          </w:p>
        </w:tc>
        <w:tc>
          <w:tcPr>
            <w:tcW w:w="883" w:type="dxa"/>
            <w:tcBorders>
              <w:top w:val="dotted" w:sz="5" w:space="0" w:color="000000"/>
              <w:left w:val="single" w:sz="5" w:space="0" w:color="000000"/>
              <w:bottom w:val="dotted" w:sz="5" w:space="0" w:color="000000"/>
              <w:right w:val="dotted" w:sz="4" w:space="0" w:color="000000"/>
            </w:tcBorders>
            <w:shd w:val="clear" w:color="auto" w:fill="92D050"/>
          </w:tcPr>
          <w:p w:rsidR="00BE2AF6" w:rsidRPr="00BA0BAE" w:rsidRDefault="00BE2AF6" w:rsidP="00D320E8">
            <w:pPr>
              <w:pStyle w:val="ListParagraph"/>
              <w:ind w:left="250"/>
              <w:jc w:val="both"/>
              <w:rPr>
                <w:rFonts w:eastAsia="Times New Roman" w:cs="Times New Roman"/>
                <w:sz w:val="20"/>
                <w:szCs w:val="20"/>
                <w:lang w:val="ky-KG"/>
              </w:rPr>
            </w:pPr>
            <w:r w:rsidRPr="00BA0BAE">
              <w:rPr>
                <w:rFonts w:cs="Times New Roman"/>
                <w:sz w:val="20"/>
                <w:szCs w:val="20"/>
                <w:lang w:val="ky-KG"/>
              </w:rPr>
              <w:t>3.47</w:t>
            </w:r>
          </w:p>
        </w:tc>
      </w:tr>
      <w:tr w:rsidR="00BE2AF6" w:rsidRPr="00BA0BAE" w:rsidTr="00683CF6">
        <w:trPr>
          <w:trHeight w:hRule="exact" w:val="542"/>
        </w:trPr>
        <w:tc>
          <w:tcPr>
            <w:tcW w:w="4943" w:type="dxa"/>
            <w:tcBorders>
              <w:top w:val="dotted" w:sz="5" w:space="0" w:color="000000"/>
              <w:left w:val="dotted" w:sz="4" w:space="0" w:color="000000"/>
              <w:bottom w:val="dotted" w:sz="5" w:space="0" w:color="000000"/>
              <w:right w:val="single" w:sz="5" w:space="0" w:color="000000"/>
            </w:tcBorders>
          </w:tcPr>
          <w:p w:rsidR="00BE2AF6" w:rsidRPr="00BA0BAE" w:rsidRDefault="00BE2AF6" w:rsidP="00D40AD8">
            <w:pPr>
              <w:pStyle w:val="ListParagraph"/>
              <w:ind w:left="187"/>
              <w:jc w:val="both"/>
              <w:rPr>
                <w:rFonts w:eastAsia="Times New Roman" w:cs="Times New Roman"/>
                <w:sz w:val="20"/>
                <w:szCs w:val="20"/>
                <w:lang w:val="ky-KG"/>
              </w:rPr>
            </w:pPr>
            <w:r w:rsidRPr="00BA0BAE">
              <w:rPr>
                <w:rFonts w:cs="Times New Roman"/>
                <w:spacing w:val="-1"/>
                <w:sz w:val="20"/>
                <w:szCs w:val="20"/>
                <w:lang w:val="ky-KG"/>
              </w:rPr>
              <w:t>Экономикалык эркиндик (Фрейзер</w:t>
            </w:r>
            <w:r w:rsidR="008918EC" w:rsidRPr="00BA0BAE">
              <w:rPr>
                <w:rFonts w:cs="Times New Roman"/>
                <w:spacing w:val="-1"/>
                <w:sz w:val="20"/>
                <w:szCs w:val="20"/>
                <w:lang w:val="ky-KG"/>
              </w:rPr>
              <w:t xml:space="preserve"> институт</w:t>
            </w:r>
            <w:r w:rsidR="008918EC">
              <w:rPr>
                <w:rFonts w:cs="Times New Roman"/>
                <w:spacing w:val="-1"/>
                <w:sz w:val="20"/>
                <w:szCs w:val="20"/>
                <w:lang w:val="ky-KG"/>
              </w:rPr>
              <w:t>унун индекси</w:t>
            </w:r>
            <w:r w:rsidRPr="00BA0BAE">
              <w:rPr>
                <w:rFonts w:cs="Times New Roman"/>
                <w:sz w:val="20"/>
                <w:szCs w:val="20"/>
                <w:lang w:val="ky-KG"/>
              </w:rPr>
              <w:t>,</w:t>
            </w:r>
            <w:r w:rsidRPr="00BA0BAE">
              <w:rPr>
                <w:rFonts w:cs="Times New Roman"/>
                <w:spacing w:val="-8"/>
                <w:sz w:val="20"/>
                <w:szCs w:val="20"/>
                <w:lang w:val="ky-KG"/>
              </w:rPr>
              <w:t xml:space="preserve"> </w:t>
            </w:r>
            <w:r w:rsidRPr="00BA0BAE">
              <w:rPr>
                <w:rFonts w:cs="Times New Roman"/>
                <w:spacing w:val="1"/>
                <w:sz w:val="20"/>
                <w:szCs w:val="20"/>
                <w:lang w:val="ky-KG"/>
              </w:rPr>
              <w:t>1-10)</w:t>
            </w:r>
          </w:p>
        </w:tc>
        <w:tc>
          <w:tcPr>
            <w:tcW w:w="81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170"/>
              <w:jc w:val="both"/>
              <w:rPr>
                <w:rFonts w:eastAsia="Times New Roman" w:cs="Times New Roman"/>
                <w:sz w:val="20"/>
                <w:szCs w:val="20"/>
                <w:lang w:val="ky-KG"/>
              </w:rPr>
            </w:pPr>
            <w:r w:rsidRPr="00BA0BAE">
              <w:rPr>
                <w:rFonts w:cs="Times New Roman"/>
                <w:sz w:val="20"/>
                <w:szCs w:val="20"/>
                <w:lang w:val="ky-KG"/>
              </w:rPr>
              <w:t>6.92</w:t>
            </w:r>
          </w:p>
        </w:tc>
        <w:tc>
          <w:tcPr>
            <w:tcW w:w="900"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7.01</w:t>
            </w:r>
          </w:p>
        </w:tc>
        <w:tc>
          <w:tcPr>
            <w:tcW w:w="990" w:type="dxa"/>
            <w:tcBorders>
              <w:top w:val="dotted" w:sz="5" w:space="0" w:color="000000"/>
              <w:left w:val="single" w:sz="5" w:space="0" w:color="000000"/>
              <w:bottom w:val="dotted" w:sz="5" w:space="0" w:color="000000"/>
              <w:right w:val="dotted" w:sz="4"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8.07</w:t>
            </w:r>
          </w:p>
        </w:tc>
        <w:tc>
          <w:tcPr>
            <w:tcW w:w="997" w:type="dxa"/>
            <w:tcBorders>
              <w:top w:val="dotted" w:sz="5" w:space="0" w:color="000000"/>
              <w:left w:val="dotted" w:sz="4" w:space="0" w:color="000000"/>
              <w:bottom w:val="dotted" w:sz="5"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8.33</w:t>
            </w:r>
          </w:p>
        </w:tc>
        <w:tc>
          <w:tcPr>
            <w:tcW w:w="883" w:type="dxa"/>
            <w:tcBorders>
              <w:top w:val="dotted" w:sz="5" w:space="0" w:color="000000"/>
              <w:left w:val="single" w:sz="5" w:space="0" w:color="000000"/>
              <w:bottom w:val="dotted" w:sz="5" w:space="0" w:color="000000"/>
              <w:right w:val="dotted" w:sz="4" w:space="0" w:color="000000"/>
            </w:tcBorders>
            <w:shd w:val="clear" w:color="auto" w:fill="92D050"/>
          </w:tcPr>
          <w:p w:rsidR="00BE2AF6" w:rsidRPr="00BA0BAE" w:rsidRDefault="00BE2AF6" w:rsidP="00D320E8">
            <w:pPr>
              <w:pStyle w:val="ListParagraph"/>
              <w:ind w:left="250"/>
              <w:jc w:val="both"/>
              <w:rPr>
                <w:rFonts w:eastAsia="Times New Roman" w:cs="Times New Roman"/>
                <w:sz w:val="20"/>
                <w:szCs w:val="20"/>
                <w:lang w:val="ky-KG"/>
              </w:rPr>
            </w:pPr>
            <w:r w:rsidRPr="00BA0BAE">
              <w:rPr>
                <w:rFonts w:cs="Times New Roman"/>
                <w:sz w:val="20"/>
                <w:szCs w:val="20"/>
                <w:lang w:val="ky-KG"/>
              </w:rPr>
              <w:t>8.07</w:t>
            </w:r>
          </w:p>
        </w:tc>
      </w:tr>
      <w:tr w:rsidR="00BE2AF6" w:rsidRPr="00BA0BAE" w:rsidTr="00683CF6">
        <w:trPr>
          <w:trHeight w:hRule="exact" w:val="569"/>
        </w:trPr>
        <w:tc>
          <w:tcPr>
            <w:tcW w:w="4943" w:type="dxa"/>
            <w:tcBorders>
              <w:top w:val="dotted" w:sz="5" w:space="0" w:color="000000"/>
              <w:left w:val="dotted" w:sz="4" w:space="0" w:color="000000"/>
              <w:bottom w:val="dotted" w:sz="4" w:space="0" w:color="000000"/>
              <w:right w:val="single" w:sz="5" w:space="0" w:color="000000"/>
            </w:tcBorders>
          </w:tcPr>
          <w:p w:rsidR="00BE2AF6" w:rsidRPr="00BA0BAE" w:rsidRDefault="00BE2AF6" w:rsidP="00D40AD8">
            <w:pPr>
              <w:pStyle w:val="ListParagraph"/>
              <w:ind w:left="187"/>
              <w:jc w:val="both"/>
              <w:rPr>
                <w:rFonts w:eastAsia="Times New Roman" w:cs="Times New Roman"/>
                <w:sz w:val="20"/>
                <w:szCs w:val="20"/>
                <w:lang w:val="ky-KG"/>
              </w:rPr>
            </w:pPr>
            <w:r w:rsidRPr="00BA0BAE">
              <w:rPr>
                <w:rFonts w:cs="Times New Roman"/>
                <w:spacing w:val="-1"/>
                <w:sz w:val="20"/>
                <w:szCs w:val="20"/>
                <w:lang w:val="ky-KG"/>
              </w:rPr>
              <w:t>Жарандык жана саясий эркиндиктер (</w:t>
            </w:r>
            <w:r w:rsidRPr="00BA0BAE">
              <w:rPr>
                <w:rFonts w:cs="Times New Roman"/>
                <w:sz w:val="20"/>
                <w:szCs w:val="20"/>
                <w:lang w:val="ky-KG"/>
              </w:rPr>
              <w:t xml:space="preserve">Фридом хаус </w:t>
            </w:r>
            <w:r w:rsidRPr="00BA0BAE">
              <w:rPr>
                <w:rFonts w:cs="Times New Roman"/>
                <w:spacing w:val="-1"/>
                <w:sz w:val="20"/>
                <w:szCs w:val="20"/>
                <w:lang w:val="ky-KG"/>
              </w:rPr>
              <w:t>индекси</w:t>
            </w:r>
            <w:r w:rsidRPr="00BA0BAE">
              <w:rPr>
                <w:rFonts w:cs="Times New Roman"/>
                <w:sz w:val="20"/>
                <w:szCs w:val="20"/>
                <w:lang w:val="ky-KG"/>
              </w:rPr>
              <w:t>,</w:t>
            </w:r>
            <w:r w:rsidRPr="00BA0BAE">
              <w:rPr>
                <w:rFonts w:cs="Times New Roman"/>
                <w:spacing w:val="-6"/>
                <w:sz w:val="20"/>
                <w:szCs w:val="20"/>
                <w:lang w:val="ky-KG"/>
              </w:rPr>
              <w:t xml:space="preserve"> </w:t>
            </w:r>
            <w:r w:rsidRPr="00BA0BAE">
              <w:rPr>
                <w:rFonts w:cs="Times New Roman"/>
                <w:spacing w:val="1"/>
                <w:sz w:val="20"/>
                <w:szCs w:val="20"/>
                <w:lang w:val="ky-KG"/>
              </w:rPr>
              <w:t>2-14)</w:t>
            </w:r>
          </w:p>
        </w:tc>
        <w:tc>
          <w:tcPr>
            <w:tcW w:w="810" w:type="dxa"/>
            <w:tcBorders>
              <w:top w:val="dotted" w:sz="5" w:space="0" w:color="000000"/>
              <w:left w:val="single" w:sz="5" w:space="0" w:color="000000"/>
              <w:bottom w:val="dotted" w:sz="4" w:space="0" w:color="000000"/>
              <w:right w:val="dotted" w:sz="4" w:space="0" w:color="000000"/>
            </w:tcBorders>
          </w:tcPr>
          <w:p w:rsidR="00BE2AF6" w:rsidRPr="00BA0BAE" w:rsidRDefault="00BE2AF6" w:rsidP="00D320E8">
            <w:pPr>
              <w:pStyle w:val="ListParagraph"/>
              <w:ind w:left="170"/>
              <w:jc w:val="both"/>
              <w:rPr>
                <w:rFonts w:eastAsia="Times New Roman" w:cs="Times New Roman"/>
                <w:sz w:val="20"/>
                <w:szCs w:val="20"/>
                <w:lang w:val="ky-KG"/>
              </w:rPr>
            </w:pPr>
            <w:r w:rsidRPr="00BA0BAE">
              <w:rPr>
                <w:rFonts w:cs="Times New Roman"/>
                <w:sz w:val="20"/>
                <w:szCs w:val="20"/>
                <w:lang w:val="ky-KG"/>
              </w:rPr>
              <w:t>6.02</w:t>
            </w:r>
          </w:p>
        </w:tc>
        <w:tc>
          <w:tcPr>
            <w:tcW w:w="900" w:type="dxa"/>
            <w:tcBorders>
              <w:top w:val="dotted" w:sz="5" w:space="0" w:color="000000"/>
              <w:left w:val="dotted" w:sz="4" w:space="0" w:color="000000"/>
              <w:bottom w:val="dotted" w:sz="4"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6.02</w:t>
            </w:r>
          </w:p>
        </w:tc>
        <w:tc>
          <w:tcPr>
            <w:tcW w:w="990" w:type="dxa"/>
            <w:tcBorders>
              <w:top w:val="dotted" w:sz="5" w:space="0" w:color="000000"/>
              <w:left w:val="single" w:sz="5" w:space="0" w:color="000000"/>
              <w:bottom w:val="dotted" w:sz="4" w:space="0" w:color="000000"/>
              <w:right w:val="dotted" w:sz="4"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10.17</w:t>
            </w:r>
          </w:p>
        </w:tc>
        <w:tc>
          <w:tcPr>
            <w:tcW w:w="997" w:type="dxa"/>
            <w:tcBorders>
              <w:top w:val="dotted" w:sz="5" w:space="0" w:color="000000"/>
              <w:left w:val="dotted" w:sz="4" w:space="0" w:color="000000"/>
              <w:bottom w:val="dotted" w:sz="4" w:space="0" w:color="000000"/>
              <w:right w:val="single" w:sz="5" w:space="0" w:color="000000"/>
            </w:tcBorders>
          </w:tcPr>
          <w:p w:rsidR="00BE2AF6" w:rsidRPr="00BA0BAE" w:rsidRDefault="00BE2AF6" w:rsidP="00D320E8">
            <w:pPr>
              <w:pStyle w:val="ListParagraph"/>
              <w:ind w:left="260"/>
              <w:jc w:val="both"/>
              <w:rPr>
                <w:rFonts w:eastAsia="Times New Roman" w:cs="Times New Roman"/>
                <w:sz w:val="20"/>
                <w:szCs w:val="20"/>
                <w:lang w:val="ky-KG"/>
              </w:rPr>
            </w:pPr>
            <w:r w:rsidRPr="00BA0BAE">
              <w:rPr>
                <w:rFonts w:cs="Times New Roman"/>
                <w:sz w:val="20"/>
                <w:szCs w:val="20"/>
                <w:lang w:val="ky-KG"/>
              </w:rPr>
              <w:t>11.11</w:t>
            </w:r>
          </w:p>
        </w:tc>
        <w:tc>
          <w:tcPr>
            <w:tcW w:w="883" w:type="dxa"/>
            <w:tcBorders>
              <w:top w:val="dotted" w:sz="5" w:space="0" w:color="000000"/>
              <w:left w:val="single" w:sz="5" w:space="0" w:color="000000"/>
              <w:bottom w:val="dotted" w:sz="4" w:space="0" w:color="000000"/>
              <w:right w:val="dotted" w:sz="4" w:space="0" w:color="000000"/>
            </w:tcBorders>
            <w:shd w:val="clear" w:color="auto" w:fill="92D050"/>
          </w:tcPr>
          <w:p w:rsidR="00BE2AF6" w:rsidRPr="00BA0BAE" w:rsidRDefault="00BE2AF6" w:rsidP="00D320E8">
            <w:pPr>
              <w:pStyle w:val="ListParagraph"/>
              <w:ind w:left="250"/>
              <w:jc w:val="both"/>
              <w:rPr>
                <w:rFonts w:eastAsia="Times New Roman" w:cs="Times New Roman"/>
                <w:sz w:val="20"/>
                <w:szCs w:val="20"/>
                <w:lang w:val="ky-KG"/>
              </w:rPr>
            </w:pPr>
            <w:r w:rsidRPr="00BA0BAE">
              <w:rPr>
                <w:rFonts w:cs="Times New Roman"/>
                <w:sz w:val="20"/>
                <w:szCs w:val="20"/>
                <w:lang w:val="ky-KG"/>
              </w:rPr>
              <w:t>10.17</w:t>
            </w:r>
          </w:p>
        </w:tc>
      </w:tr>
    </w:tbl>
    <w:p w:rsidR="00D40AD8" w:rsidRDefault="00D40AD8" w:rsidP="00D320E8">
      <w:pPr>
        <w:pStyle w:val="BodyText"/>
        <w:jc w:val="both"/>
        <w:rPr>
          <w:lang w:val="ky-KG"/>
        </w:rPr>
      </w:pPr>
    </w:p>
    <w:p w:rsidR="00BE2AF6" w:rsidRPr="008D64E8" w:rsidRDefault="00BE2AF6" w:rsidP="00D320E8">
      <w:pPr>
        <w:pStyle w:val="BodyText"/>
        <w:jc w:val="both"/>
        <w:rPr>
          <w:lang w:val="ky-KG"/>
        </w:rPr>
      </w:pPr>
      <w:r w:rsidRPr="00D40AD8">
        <w:rPr>
          <w:lang w:val="ky-KG"/>
        </w:rPr>
        <w:t xml:space="preserve">Мамлекеттик башкаруу тармагындагы беш кийлигишүү КРны жогорураак өсүш траекториясына багыттайт. </w:t>
      </w:r>
      <w:r w:rsidRPr="008D64E8">
        <w:rPr>
          <w:lang w:val="ky-KG"/>
        </w:rPr>
        <w:t>2030-жылга карата реалду ИДП 940 миллион АКШ долларына барабар болот, ал эми реалдуу ИДП калктын адам башына карата баштапкы маанилеринен 134 АКШ долларында болот – жогорулоо 7% ашыгыраак.</w:t>
      </w:r>
    </w:p>
    <w:p w:rsidR="00BE2AF6" w:rsidRPr="00BA0BAE" w:rsidRDefault="00BE2AF6" w:rsidP="00D40AD8">
      <w:pPr>
        <w:pStyle w:val="Heading1"/>
        <w:numPr>
          <w:ilvl w:val="0"/>
          <w:numId w:val="2"/>
        </w:numPr>
        <w:spacing w:after="240" w:line="240" w:lineRule="auto"/>
        <w:ind w:hanging="218"/>
        <w:jc w:val="both"/>
        <w:rPr>
          <w:rFonts w:cs="Times New Roman"/>
          <w:lang w:val="ky-KG"/>
        </w:rPr>
      </w:pPr>
      <w:bookmarkStart w:id="64" w:name="_Toc536779804"/>
      <w:bookmarkStart w:id="65" w:name="_Toc8656576"/>
      <w:r w:rsidRPr="00BA0BAE">
        <w:rPr>
          <w:rFonts w:cs="Times New Roman"/>
          <w:lang w:val="ky-KG"/>
        </w:rPr>
        <w:t>Сценарий 3 – Экономика</w:t>
      </w:r>
      <w:bookmarkEnd w:id="64"/>
      <w:bookmarkEnd w:id="65"/>
    </w:p>
    <w:p w:rsidR="00BE2AF6" w:rsidRPr="00AF0301" w:rsidRDefault="00BE2AF6" w:rsidP="00D320E8">
      <w:pPr>
        <w:pStyle w:val="BodyText"/>
        <w:jc w:val="both"/>
        <w:rPr>
          <w:lang w:val="ky-KG"/>
        </w:rPr>
      </w:pPr>
      <w:r w:rsidRPr="00AF0301">
        <w:rPr>
          <w:lang w:val="ky-KG"/>
        </w:rPr>
        <w:t>Бул сценарийде КР үчүн өнүктүрүүнүн альтернативалуу траекториясы төмөнкү секторлордогу өлкөнүн артыкчылыктарына байланышкан бир катар негизги кийлигишүүлөр боюнча караштырылат: ай</w:t>
      </w:r>
      <w:r w:rsidR="008918EC" w:rsidRPr="00AF0301">
        <w:rPr>
          <w:lang w:val="ky-KG"/>
        </w:rPr>
        <w:t>ы</w:t>
      </w:r>
      <w:r w:rsidRPr="00AF0301">
        <w:rPr>
          <w:lang w:val="ky-KG"/>
        </w:rPr>
        <w:t>л чарба</w:t>
      </w:r>
      <w:r w:rsidR="008918EC" w:rsidRPr="00AF0301">
        <w:rPr>
          <w:lang w:val="ky-KG"/>
        </w:rPr>
        <w:t xml:space="preserve">сы </w:t>
      </w:r>
      <w:r w:rsidRPr="00AF0301">
        <w:rPr>
          <w:lang w:val="ky-KG"/>
        </w:rPr>
        <w:t xml:space="preserve">жана азык-түлүк коопсуздугу, бизнес чөйрө, экспорт жана </w:t>
      </w:r>
      <w:r w:rsidRPr="00AF0301">
        <w:rPr>
          <w:lang w:val="ky-KG"/>
        </w:rPr>
        <w:lastRenderedPageBreak/>
        <w:t>энергетика.</w:t>
      </w:r>
    </w:p>
    <w:p w:rsidR="00BE2AF6" w:rsidRPr="00AF0301" w:rsidRDefault="00BE2AF6" w:rsidP="00D320E8">
      <w:pPr>
        <w:pStyle w:val="BodyText"/>
        <w:jc w:val="both"/>
        <w:rPr>
          <w:lang w:val="ky-KG"/>
        </w:rPr>
      </w:pPr>
      <w:r w:rsidRPr="00AF0301">
        <w:rPr>
          <w:lang w:val="ky-KG"/>
        </w:rPr>
        <w:t>Баштапкы параметрлер учурунда КРдагы калктын адам башына карата ИДПнын реалдуу өсүшү жай бойдон калат, жана КРдагы калктын адам башына карата ИДПнын орточо деңгээлинин жана ОТКД менен өлкөлөрдөгү айырмачылык 2050-жылга карата олуттуу кеңейет, 7-сүрөттү караңыз.</w:t>
      </w:r>
    </w:p>
    <w:p w:rsidR="00D40AD8" w:rsidRDefault="00BE2AF6" w:rsidP="00D40AD8">
      <w:pPr>
        <w:pStyle w:val="Heading7"/>
        <w:numPr>
          <w:ilvl w:val="0"/>
          <w:numId w:val="0"/>
        </w:numPr>
        <w:spacing w:line="240" w:lineRule="auto"/>
        <w:ind w:left="1296" w:hanging="1154"/>
        <w:jc w:val="center"/>
        <w:rPr>
          <w:rFonts w:asciiTheme="minorHAnsi" w:hAnsiTheme="minorHAnsi"/>
          <w:color w:val="auto"/>
          <w:lang w:val="ky-KG"/>
        </w:rPr>
      </w:pPr>
      <w:r w:rsidRPr="00D40AD8">
        <w:rPr>
          <w:rFonts w:asciiTheme="minorHAnsi" w:hAnsiTheme="minorHAnsi"/>
          <w:color w:val="auto"/>
          <w:lang w:val="ky-KG"/>
        </w:rPr>
        <w:fldChar w:fldCharType="begin"/>
      </w:r>
      <w:r w:rsidRPr="00D40AD8">
        <w:rPr>
          <w:rFonts w:asciiTheme="minorHAnsi" w:hAnsiTheme="minorHAnsi"/>
          <w:color w:val="auto"/>
          <w:lang w:val="ky-KG"/>
        </w:rPr>
        <w:instrText xml:space="preserve"> SEQ Рисунок \* ARABIC </w:instrText>
      </w:r>
      <w:r w:rsidRPr="00D40AD8">
        <w:rPr>
          <w:rFonts w:asciiTheme="minorHAnsi" w:hAnsiTheme="minorHAnsi"/>
          <w:color w:val="auto"/>
          <w:lang w:val="ky-KG"/>
        </w:rPr>
        <w:fldChar w:fldCharType="separate"/>
      </w:r>
      <w:r w:rsidRPr="00D40AD8">
        <w:rPr>
          <w:rFonts w:asciiTheme="minorHAnsi" w:hAnsiTheme="minorHAnsi"/>
          <w:noProof/>
          <w:color w:val="auto"/>
          <w:lang w:val="ky-KG"/>
        </w:rPr>
        <w:t>7</w:t>
      </w:r>
      <w:r w:rsidRPr="00D40AD8">
        <w:rPr>
          <w:rFonts w:asciiTheme="minorHAnsi" w:hAnsiTheme="minorHAnsi"/>
          <w:noProof/>
          <w:color w:val="auto"/>
          <w:lang w:val="ky-KG"/>
        </w:rPr>
        <w:fldChar w:fldCharType="end"/>
      </w:r>
      <w:r w:rsidRPr="00D40AD8">
        <w:rPr>
          <w:rFonts w:asciiTheme="minorHAnsi" w:hAnsiTheme="minorHAnsi"/>
          <w:noProof/>
          <w:color w:val="auto"/>
          <w:lang w:val="ky-KG"/>
        </w:rPr>
        <w:t>-сүрөт</w:t>
      </w:r>
      <w:r w:rsidRPr="00D40AD8">
        <w:rPr>
          <w:rFonts w:asciiTheme="minorHAnsi" w:hAnsiTheme="minorHAnsi"/>
          <w:color w:val="auto"/>
          <w:lang w:val="ky-KG"/>
        </w:rPr>
        <w:t>. Калктын адам башына карата ИДП үчүн баштапк</w:t>
      </w:r>
      <w:r w:rsidR="008918EC" w:rsidRPr="00D40AD8">
        <w:rPr>
          <w:rFonts w:asciiTheme="minorHAnsi" w:hAnsiTheme="minorHAnsi"/>
          <w:color w:val="auto"/>
          <w:lang w:val="ky-KG"/>
        </w:rPr>
        <w:t xml:space="preserve">ы божомолдоолору, </w:t>
      </w:r>
    </w:p>
    <w:p w:rsidR="00BE2AF6" w:rsidRDefault="008918EC" w:rsidP="00D40AD8">
      <w:pPr>
        <w:pStyle w:val="Heading7"/>
        <w:numPr>
          <w:ilvl w:val="0"/>
          <w:numId w:val="0"/>
        </w:numPr>
        <w:spacing w:after="240" w:line="240" w:lineRule="auto"/>
        <w:ind w:left="1296" w:hanging="1154"/>
        <w:jc w:val="center"/>
        <w:rPr>
          <w:rFonts w:asciiTheme="minorHAnsi" w:hAnsiTheme="minorHAnsi"/>
          <w:color w:val="auto"/>
          <w:lang w:val="ky-KG"/>
        </w:rPr>
      </w:pPr>
      <w:r w:rsidRPr="00D40AD8">
        <w:rPr>
          <w:rFonts w:asciiTheme="minorHAnsi" w:hAnsiTheme="minorHAnsi"/>
          <w:color w:val="auto"/>
          <w:lang w:val="ky-KG"/>
        </w:rPr>
        <w:t>ОТКДМ жана</w:t>
      </w:r>
      <w:r w:rsidR="00BE2AF6" w:rsidRPr="00D40AD8">
        <w:rPr>
          <w:rFonts w:asciiTheme="minorHAnsi" w:hAnsiTheme="minorHAnsi"/>
          <w:color w:val="auto"/>
          <w:lang w:val="ky-KG"/>
        </w:rPr>
        <w:t xml:space="preserve"> Кыргызстан, 2018 -2050-жж.</w:t>
      </w:r>
    </w:p>
    <w:p w:rsidR="00D40AD8" w:rsidRPr="00D40AD8" w:rsidRDefault="00D40AD8" w:rsidP="00D40AD8">
      <w:pPr>
        <w:spacing w:after="0"/>
        <w:jc w:val="center"/>
        <w:rPr>
          <w:b/>
          <w:sz w:val="24"/>
          <w:lang w:val="ky-KG"/>
        </w:rPr>
      </w:pPr>
      <w:r w:rsidRPr="00D40AD8">
        <w:rPr>
          <w:b/>
          <w:sz w:val="24"/>
          <w:lang w:val="ky-KG"/>
        </w:rPr>
        <w:t>Калк башына карата ИДП (MER)</w:t>
      </w:r>
    </w:p>
    <w:p w:rsidR="00BE2AF6" w:rsidRPr="00BA0BAE" w:rsidRDefault="00BE2AF6" w:rsidP="00D320E8">
      <w:pPr>
        <w:spacing w:line="240" w:lineRule="auto"/>
        <w:jc w:val="both"/>
        <w:rPr>
          <w:rFonts w:cs="Calibri Light"/>
          <w:lang w:val="ky-KG"/>
        </w:rPr>
      </w:pPr>
      <w:r w:rsidRPr="00BA0BAE">
        <w:rPr>
          <w:rFonts w:cs="Calibri Light"/>
          <w:noProof/>
          <w:lang w:val="ru-RU" w:eastAsia="ru-RU"/>
        </w:rPr>
        <w:drawing>
          <wp:inline distT="0" distB="0" distL="0" distR="0" wp14:anchorId="09363922" wp14:editId="003A76B7">
            <wp:extent cx="5417175" cy="2838616"/>
            <wp:effectExtent l="0" t="0" r="0" b="0"/>
            <wp:docPr id="15502286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pg2pdf_Page_11.png"/>
                    <pic:cNvPicPr/>
                  </pic:nvPicPr>
                  <pic:blipFill rotWithShape="1">
                    <a:blip r:embed="rId140" cstate="print">
                      <a:extLst>
                        <a:ext uri="{28A0092B-C50C-407E-A947-70E740481C1C}">
                          <a14:useLocalDpi xmlns:a14="http://schemas.microsoft.com/office/drawing/2010/main" val="0"/>
                        </a:ext>
                      </a:extLst>
                    </a:blip>
                    <a:srcRect t="5297"/>
                    <a:stretch/>
                  </pic:blipFill>
                  <pic:spPr bwMode="auto">
                    <a:xfrm>
                      <a:off x="0" y="0"/>
                      <a:ext cx="5431811" cy="2846285"/>
                    </a:xfrm>
                    <a:prstGeom prst="rect">
                      <a:avLst/>
                    </a:prstGeom>
                    <a:ln>
                      <a:noFill/>
                    </a:ln>
                    <a:extLst>
                      <a:ext uri="{53640926-AAD7-44D8-BBD7-CCE9431645EC}">
                        <a14:shadowObscured xmlns:a14="http://schemas.microsoft.com/office/drawing/2010/main"/>
                      </a:ext>
                    </a:extLst>
                  </pic:spPr>
                </pic:pic>
              </a:graphicData>
            </a:graphic>
          </wp:inline>
        </w:drawing>
      </w:r>
    </w:p>
    <w:p w:rsidR="00D40AD8" w:rsidRDefault="00BE2AF6" w:rsidP="00D320E8">
      <w:pPr>
        <w:pStyle w:val="BodyText"/>
        <w:jc w:val="both"/>
        <w:rPr>
          <w:lang w:val="ky-KG"/>
        </w:rPr>
      </w:pPr>
      <w:r w:rsidRPr="00AF0301">
        <w:rPr>
          <w:lang w:val="ky-KG"/>
        </w:rPr>
        <w:t>Калк башына карата ИДП, тарыхы плюс божомолдоо (Базалык) (КР)</w:t>
      </w:r>
      <w:r w:rsidRPr="00AF0301">
        <w:rPr>
          <w:lang w:val="ky-KG"/>
        </w:rPr>
        <w:tab/>
      </w:r>
      <w:r w:rsidRPr="00AF0301">
        <w:rPr>
          <w:lang w:val="ky-KG"/>
        </w:rPr>
        <w:tab/>
      </w:r>
    </w:p>
    <w:p w:rsidR="00BE2AF6" w:rsidRPr="00AF0301" w:rsidRDefault="00BE2AF6" w:rsidP="00D320E8">
      <w:pPr>
        <w:pStyle w:val="BodyText"/>
        <w:jc w:val="both"/>
        <w:rPr>
          <w:lang w:val="ky-KG"/>
        </w:rPr>
      </w:pPr>
      <w:r w:rsidRPr="00AF0301">
        <w:rPr>
          <w:lang w:val="ky-KG"/>
        </w:rPr>
        <w:t xml:space="preserve">Калк башына карата ИДП, тарыхы плюс божомолдоо (Базалык) (БД </w:t>
      </w:r>
      <w:r w:rsidRPr="00D40AD8">
        <w:rPr>
          <w:lang w:val="ky-KG"/>
        </w:rPr>
        <w:t>ССУЭ</w:t>
      </w:r>
      <w:r w:rsidRPr="00AF0301">
        <w:rPr>
          <w:lang w:val="ky-KG"/>
        </w:rPr>
        <w:t>)</w:t>
      </w:r>
    </w:p>
    <w:p w:rsidR="00D40AD8" w:rsidRDefault="00D40AD8" w:rsidP="00D40AD8">
      <w:pPr>
        <w:pStyle w:val="Heading5"/>
        <w:numPr>
          <w:ilvl w:val="0"/>
          <w:numId w:val="0"/>
        </w:numPr>
        <w:ind w:left="1008" w:hanging="1008"/>
        <w:jc w:val="both"/>
        <w:rPr>
          <w:lang w:val="ky-KG"/>
        </w:rPr>
      </w:pPr>
    </w:p>
    <w:p w:rsidR="00BE2AF6" w:rsidRDefault="00B86A05" w:rsidP="00D40AD8">
      <w:pPr>
        <w:pStyle w:val="Heading5"/>
        <w:numPr>
          <w:ilvl w:val="0"/>
          <w:numId w:val="0"/>
        </w:numPr>
        <w:ind w:left="1008" w:hanging="1008"/>
        <w:jc w:val="both"/>
        <w:rPr>
          <w:rFonts w:ascii="Calibri" w:hAnsi="Calibri"/>
          <w:b/>
          <w:color w:val="auto"/>
          <w:lang w:val="ky-KG"/>
        </w:rPr>
      </w:pPr>
      <w:r w:rsidRPr="00D40AD8">
        <w:rPr>
          <w:rFonts w:ascii="Calibri" w:hAnsi="Calibri"/>
          <w:b/>
          <w:color w:val="auto"/>
          <w:lang w:val="ky-KG"/>
        </w:rPr>
        <w:t>Айыл чарбасы</w:t>
      </w:r>
      <w:r w:rsidR="00BE2AF6" w:rsidRPr="00D40AD8">
        <w:rPr>
          <w:rFonts w:ascii="Calibri" w:hAnsi="Calibri"/>
          <w:b/>
          <w:color w:val="auto"/>
          <w:lang w:val="ky-KG"/>
        </w:rPr>
        <w:t xml:space="preserve"> жана азык-түлүк коопсуздугу</w:t>
      </w:r>
    </w:p>
    <w:p w:rsidR="00D40AD8" w:rsidRPr="00D40AD8" w:rsidRDefault="00D40AD8" w:rsidP="00D40AD8">
      <w:pPr>
        <w:spacing w:after="0"/>
        <w:rPr>
          <w:lang w:val="ky-KG"/>
        </w:rPr>
      </w:pPr>
    </w:p>
    <w:p w:rsidR="00BE2AF6" w:rsidRDefault="00BE2AF6" w:rsidP="00D40AD8">
      <w:pPr>
        <w:pStyle w:val="BodyText"/>
        <w:ind w:left="0"/>
        <w:jc w:val="both"/>
        <w:rPr>
          <w:lang w:val="ky-KG"/>
        </w:rPr>
      </w:pPr>
      <w:r w:rsidRPr="00AF0301">
        <w:rPr>
          <w:lang w:val="ky-KG"/>
        </w:rPr>
        <w:t xml:space="preserve">Өкмөттүн стратегиясынын бөлүгү болуп айыл чарба тармагын өнүктүрүү жана азык-түлүк коопсуздугун жана тамактануунун коопсуздугун жогорулатуу эсептелет. </w:t>
      </w:r>
      <w:r w:rsidR="004B3381" w:rsidRPr="00AF0301">
        <w:rPr>
          <w:lang w:val="ky-KG"/>
        </w:rPr>
        <w:t xml:space="preserve">Алсак, стратегия сугат </w:t>
      </w:r>
      <w:r w:rsidRPr="00AF0301">
        <w:rPr>
          <w:lang w:val="ky-KG"/>
        </w:rPr>
        <w:t xml:space="preserve"> жерлердин кеңейүүсүнө топтолгон: жаңы сугат жерлеринин 66.5 миң гектарын эксплуатациялоого киргизүү, 51.08 миң гектардагы жерлер үчүн суунун жеткиликтүлүгүн жогорулатуу, 9.5 миң гектар жерди машиналык сугаруудан өзү агып сугарылууга которуу жана 50 миң гектар жер</w:t>
      </w:r>
      <w:r w:rsidR="004B3381" w:rsidRPr="00AF0301">
        <w:rPr>
          <w:lang w:val="ky-KG"/>
        </w:rPr>
        <w:t>д</w:t>
      </w:r>
      <w:r w:rsidRPr="00AF0301">
        <w:rPr>
          <w:lang w:val="ky-KG"/>
        </w:rPr>
        <w:t>еги мелиорациялык абалды жакшыртуу. Мындай күч-аракеттер түшүмдүүлүктүн (</w:t>
      </w:r>
      <w:r w:rsidR="0040644B" w:rsidRPr="00AF0301">
        <w:rPr>
          <w:lang w:val="ky-KG"/>
        </w:rPr>
        <w:t>өндүрүмдүүлүктүн</w:t>
      </w:r>
      <w:r w:rsidRPr="00AF0301">
        <w:rPr>
          <w:lang w:val="ky-KG"/>
        </w:rPr>
        <w:t>) өсүшүнө алып келүүгө тийиш.</w:t>
      </w:r>
    </w:p>
    <w:p w:rsidR="00D40AD8" w:rsidRPr="00AF0301" w:rsidRDefault="00D40AD8" w:rsidP="00D40AD8">
      <w:pPr>
        <w:pStyle w:val="BodyText"/>
        <w:ind w:left="0"/>
        <w:jc w:val="both"/>
        <w:rPr>
          <w:lang w:val="ky-KG"/>
        </w:rPr>
      </w:pPr>
    </w:p>
    <w:p w:rsidR="00BE2AF6" w:rsidRDefault="00BE2AF6" w:rsidP="00D40AD8">
      <w:pPr>
        <w:pStyle w:val="BodyText"/>
        <w:ind w:left="0"/>
        <w:jc w:val="both"/>
        <w:rPr>
          <w:lang w:val="ky-KG"/>
        </w:rPr>
      </w:pPr>
      <w:r w:rsidRPr="00AF0301">
        <w:rPr>
          <w:lang w:val="ky-KG"/>
        </w:rPr>
        <w:t>Өкмөттүк стратегия айыл чарбачылык өндүрүшүн канчалык жакшырта тургандыгын тереңдетилген тармактык талдоо жүргүзүүнүн жардамы менен баалоо керек болот. 8-сүрөт, өлкөнүн аймактык өсүшүнүн арымдарынан улам анда түшүмдүүлүктү өстүрүү жана өндүрүштүк жоготууларды кыскартуу келечегинин бар болушу керектигин көрсөтөт. КРнын түшүмдүүлүгү түшүмдү алганга чейин жана алгандан кийин Тажикстандын жана Өзбекстандын жоготууларынан болгону 50-60% түзүп турат. Божомолдоолорго лайык, 2030-жылга карата түшүмдүүлүк болгону 4төн 4.6 тонна/гектарга чейин өсөт, ал эми өндүрүштүк жоготуулар болгону өндүрүштүн жалпы көлөмүнөн 9.</w:t>
      </w:r>
      <w:r w:rsidR="0040644B" w:rsidRPr="00AF0301">
        <w:rPr>
          <w:lang w:val="ky-KG"/>
        </w:rPr>
        <w:t>7%дан 9.3%га чейин гана кыскар</w:t>
      </w:r>
      <w:r w:rsidRPr="00AF0301">
        <w:rPr>
          <w:lang w:val="ky-KG"/>
        </w:rPr>
        <w:t>ат.</w:t>
      </w:r>
    </w:p>
    <w:p w:rsidR="00BB1D3C" w:rsidRPr="00AF0301" w:rsidRDefault="00BB1D3C" w:rsidP="00D40AD8">
      <w:pPr>
        <w:pStyle w:val="BodyText"/>
        <w:ind w:left="0"/>
        <w:jc w:val="both"/>
        <w:rPr>
          <w:lang w:val="ky-KG"/>
        </w:rPr>
      </w:pPr>
      <w:r w:rsidRPr="00BA0BAE">
        <w:rPr>
          <w:noProof/>
          <w:lang w:val="ru-RU" w:eastAsia="ru-RU"/>
        </w:rPr>
        <w:lastRenderedPageBreak/>
        <mc:AlternateContent>
          <mc:Choice Requires="wps">
            <w:drawing>
              <wp:anchor distT="0" distB="0" distL="114300" distR="114300" simplePos="0" relativeHeight="251684864" behindDoc="0" locked="0" layoutInCell="1" allowOverlap="1" wp14:anchorId="7C4F81FA" wp14:editId="113A40C5">
                <wp:simplePos x="0" y="0"/>
                <wp:positionH relativeFrom="column">
                  <wp:posOffset>-121036</wp:posOffset>
                </wp:positionH>
                <wp:positionV relativeFrom="paragraph">
                  <wp:posOffset>-118745</wp:posOffset>
                </wp:positionV>
                <wp:extent cx="5741035" cy="457200"/>
                <wp:effectExtent l="0" t="0" r="0" b="0"/>
                <wp:wrapNone/>
                <wp:docPr id="51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FE8" w:rsidRPr="00CF193D" w:rsidRDefault="00716FE8" w:rsidP="00BE2AF6">
                            <w:pPr>
                              <w:pStyle w:val="Heading7"/>
                              <w:numPr>
                                <w:ilvl w:val="0"/>
                                <w:numId w:val="0"/>
                              </w:numPr>
                              <w:ind w:left="1296" w:hanging="1296"/>
                              <w:jc w:val="center"/>
                              <w:rPr>
                                <w:rFonts w:eastAsia="Times New Roman" w:cs="Times New Roman"/>
                                <w:noProof/>
                                <w:sz w:val="20"/>
                                <w:szCs w:val="20"/>
                              </w:rPr>
                            </w:pPr>
                            <w:r>
                              <w:fldChar w:fldCharType="begin"/>
                            </w:r>
                            <w:r w:rsidRPr="00B06B26">
                              <w:rPr>
                                <w:lang w:val="ru-RU"/>
                              </w:rPr>
                              <w:instrText xml:space="preserve"> </w:instrText>
                            </w:r>
                            <w:r>
                              <w:instrText>SEQ</w:instrText>
                            </w:r>
                            <w:r w:rsidRPr="00B06B26">
                              <w:rPr>
                                <w:lang w:val="ru-RU"/>
                              </w:rPr>
                              <w:instrText xml:space="preserve"> Рисунок \* </w:instrText>
                            </w:r>
                            <w:r>
                              <w:instrText>ARABIC</w:instrText>
                            </w:r>
                            <w:r w:rsidRPr="00B06B26">
                              <w:rPr>
                                <w:lang w:val="ru-RU"/>
                              </w:rPr>
                              <w:instrText xml:space="preserve"> </w:instrText>
                            </w:r>
                            <w:r>
                              <w:fldChar w:fldCharType="separate"/>
                            </w:r>
                            <w:r w:rsidRPr="00CF193D">
                              <w:rPr>
                                <w:noProof/>
                              </w:rPr>
                              <w:t>8</w:t>
                            </w:r>
                            <w:r>
                              <w:rPr>
                                <w:noProof/>
                              </w:rPr>
                              <w:fldChar w:fldCharType="end"/>
                            </w:r>
                            <w:r>
                              <w:rPr>
                                <w:noProof/>
                                <w:lang w:val="ky-KG"/>
                              </w:rPr>
                              <w:t>-сүрөт</w:t>
                            </w:r>
                            <w:r w:rsidRPr="00CF193D">
                              <w:t xml:space="preserve">. </w:t>
                            </w:r>
                            <w:proofErr w:type="spellStart"/>
                            <w:r>
                              <w:rPr>
                                <w:lang w:val="ru-RU"/>
                              </w:rPr>
                              <w:t>Өсүмдүк</w:t>
                            </w:r>
                            <w:proofErr w:type="spellEnd"/>
                            <w:r w:rsidRPr="00CF193D">
                              <w:t xml:space="preserve"> </w:t>
                            </w:r>
                            <w:proofErr w:type="spellStart"/>
                            <w:r>
                              <w:rPr>
                                <w:lang w:val="ru-RU"/>
                              </w:rPr>
                              <w:t>өстүрүүнүн</w:t>
                            </w:r>
                            <w:proofErr w:type="spellEnd"/>
                            <w:r w:rsidRPr="00CF193D">
                              <w:t xml:space="preserve"> </w:t>
                            </w:r>
                            <w:proofErr w:type="spellStart"/>
                            <w:r>
                              <w:rPr>
                                <w:lang w:val="ru-RU"/>
                              </w:rPr>
                              <w:t>жана</w:t>
                            </w:r>
                            <w:proofErr w:type="spellEnd"/>
                            <w:r w:rsidRPr="0040644B">
                              <w:t xml:space="preserve"> </w:t>
                            </w:r>
                            <w:proofErr w:type="spellStart"/>
                            <w:r>
                              <w:rPr>
                                <w:lang w:val="ru-RU"/>
                              </w:rPr>
                              <w:t>түшүмдүүлүктүн</w:t>
                            </w:r>
                            <w:proofErr w:type="spellEnd"/>
                            <w:r w:rsidRPr="00CF193D">
                              <w:t xml:space="preserve"> </w:t>
                            </w:r>
                            <w:proofErr w:type="spellStart"/>
                            <w:r>
                              <w:rPr>
                                <w:lang w:val="ru-RU"/>
                              </w:rPr>
                              <w:t>жоготууларга</w:t>
                            </w:r>
                            <w:proofErr w:type="spellEnd"/>
                            <w:r w:rsidRPr="00CF193D">
                              <w:t xml:space="preserve"> </w:t>
                            </w:r>
                            <w:proofErr w:type="spellStart"/>
                            <w:r>
                              <w:rPr>
                                <w:lang w:val="ru-RU"/>
                              </w:rPr>
                              <w:t>чейинки</w:t>
                            </w:r>
                            <w:proofErr w:type="spellEnd"/>
                            <w:r w:rsidRPr="00CF193D">
                              <w:t xml:space="preserve"> </w:t>
                            </w:r>
                            <w:proofErr w:type="spellStart"/>
                            <w:r>
                              <w:rPr>
                                <w:lang w:val="ru-RU"/>
                              </w:rPr>
                              <w:t>жана</w:t>
                            </w:r>
                            <w:proofErr w:type="spellEnd"/>
                            <w:r w:rsidRPr="00CF193D">
                              <w:t xml:space="preserve"> </w:t>
                            </w:r>
                            <w:proofErr w:type="spellStart"/>
                            <w:r>
                              <w:rPr>
                                <w:lang w:val="ru-RU"/>
                              </w:rPr>
                              <w:t>кийинки</w:t>
                            </w:r>
                            <w:proofErr w:type="spellEnd"/>
                            <w:r w:rsidRPr="00CF193D">
                              <w:t xml:space="preserve"> </w:t>
                            </w:r>
                            <w:proofErr w:type="spellStart"/>
                            <w:r>
                              <w:rPr>
                                <w:lang w:val="ru-RU"/>
                              </w:rPr>
                              <w:t>жоготуулары</w:t>
                            </w:r>
                            <w:proofErr w:type="spellEnd"/>
                            <w:r w:rsidRPr="00CF193D">
                              <w:t xml:space="preserve">, </w:t>
                            </w:r>
                            <w:r>
                              <w:rPr>
                                <w:lang w:val="ru-RU"/>
                              </w:rPr>
                              <w:t>БА</w:t>
                            </w:r>
                            <w:r w:rsidRPr="00CF193D">
                              <w:t xml:space="preserve"> </w:t>
                            </w:r>
                            <w:proofErr w:type="spellStart"/>
                            <w:r>
                              <w:rPr>
                                <w:lang w:val="ru-RU"/>
                              </w:rPr>
                              <w:t>өлкөлөрү</w:t>
                            </w:r>
                            <w:proofErr w:type="spellEnd"/>
                            <w:r w:rsidRPr="00CF193D">
                              <w:t>, 2018-</w:t>
                            </w:r>
                            <w:r>
                              <w:rPr>
                                <w:lang w:val="ru-RU"/>
                              </w:rPr>
                              <w:t>ж</w:t>
                            </w:r>
                            <w:r w:rsidRPr="00CF193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81FA" id="Text Box 595" o:spid="_x0000_s1077" type="#_x0000_t202" style="position:absolute;left:0;text-align:left;margin-left:-9.55pt;margin-top:-9.35pt;width:452.0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" stroked="f">
                <v:textbox inset="0,0,0,0">
                  <w:txbxContent>
                    <w:p w:rsidR="00716FE8" w:rsidRPr="00CF193D" w:rsidRDefault="00716FE8" w:rsidP="00BE2AF6">
                      <w:pPr>
                        <w:pStyle w:val="Heading7"/>
                        <w:numPr>
                          <w:ilvl w:val="0"/>
                          <w:numId w:val="0"/>
                        </w:numPr>
                        <w:ind w:left="1296" w:hanging="1296"/>
                        <w:jc w:val="center"/>
                        <w:rPr>
                          <w:rFonts w:eastAsia="Times New Roman" w:cs="Times New Roman"/>
                          <w:noProof/>
                          <w:sz w:val="20"/>
                          <w:szCs w:val="20"/>
                        </w:rPr>
                      </w:pPr>
                      <w:r>
                        <w:fldChar w:fldCharType="begin"/>
                      </w:r>
                      <w:r w:rsidRPr="00B06B26">
                        <w:rPr>
                          <w:lang w:val="ru-RU"/>
                        </w:rPr>
                        <w:instrText xml:space="preserve"> </w:instrText>
                      </w:r>
                      <w:r>
                        <w:instrText>SEQ</w:instrText>
                      </w:r>
                      <w:r w:rsidRPr="00B06B26">
                        <w:rPr>
                          <w:lang w:val="ru-RU"/>
                        </w:rPr>
                        <w:instrText xml:space="preserve"> Рисунок \* </w:instrText>
                      </w:r>
                      <w:r>
                        <w:instrText>ARABIC</w:instrText>
                      </w:r>
                      <w:r w:rsidRPr="00B06B26">
                        <w:rPr>
                          <w:lang w:val="ru-RU"/>
                        </w:rPr>
                        <w:instrText xml:space="preserve"> </w:instrText>
                      </w:r>
                      <w:r>
                        <w:fldChar w:fldCharType="separate"/>
                      </w:r>
                      <w:r w:rsidRPr="00CF193D">
                        <w:rPr>
                          <w:noProof/>
                        </w:rPr>
                        <w:t>8</w:t>
                      </w:r>
                      <w:r>
                        <w:rPr>
                          <w:noProof/>
                        </w:rPr>
                        <w:fldChar w:fldCharType="end"/>
                      </w:r>
                      <w:r>
                        <w:rPr>
                          <w:noProof/>
                          <w:lang w:val="ky-KG"/>
                        </w:rPr>
                        <w:t>-сүрөт</w:t>
                      </w:r>
                      <w:r w:rsidRPr="00CF193D">
                        <w:t xml:space="preserve">. </w:t>
                      </w:r>
                      <w:proofErr w:type="spellStart"/>
                      <w:r>
                        <w:rPr>
                          <w:lang w:val="ru-RU"/>
                        </w:rPr>
                        <w:t>Өсүмдүк</w:t>
                      </w:r>
                      <w:proofErr w:type="spellEnd"/>
                      <w:r w:rsidRPr="00CF193D">
                        <w:t xml:space="preserve"> </w:t>
                      </w:r>
                      <w:proofErr w:type="spellStart"/>
                      <w:r>
                        <w:rPr>
                          <w:lang w:val="ru-RU"/>
                        </w:rPr>
                        <w:t>өстүрүүнүн</w:t>
                      </w:r>
                      <w:proofErr w:type="spellEnd"/>
                      <w:r w:rsidRPr="00CF193D">
                        <w:t xml:space="preserve"> </w:t>
                      </w:r>
                      <w:proofErr w:type="spellStart"/>
                      <w:r>
                        <w:rPr>
                          <w:lang w:val="ru-RU"/>
                        </w:rPr>
                        <w:t>жана</w:t>
                      </w:r>
                      <w:proofErr w:type="spellEnd"/>
                      <w:r w:rsidRPr="0040644B">
                        <w:t xml:space="preserve"> </w:t>
                      </w:r>
                      <w:proofErr w:type="spellStart"/>
                      <w:r>
                        <w:rPr>
                          <w:lang w:val="ru-RU"/>
                        </w:rPr>
                        <w:t>түшүмдүүлүктүн</w:t>
                      </w:r>
                      <w:proofErr w:type="spellEnd"/>
                      <w:r w:rsidRPr="00CF193D">
                        <w:t xml:space="preserve"> </w:t>
                      </w:r>
                      <w:proofErr w:type="spellStart"/>
                      <w:r>
                        <w:rPr>
                          <w:lang w:val="ru-RU"/>
                        </w:rPr>
                        <w:t>жоготууларга</w:t>
                      </w:r>
                      <w:proofErr w:type="spellEnd"/>
                      <w:r w:rsidRPr="00CF193D">
                        <w:t xml:space="preserve"> </w:t>
                      </w:r>
                      <w:proofErr w:type="spellStart"/>
                      <w:r>
                        <w:rPr>
                          <w:lang w:val="ru-RU"/>
                        </w:rPr>
                        <w:t>чейинки</w:t>
                      </w:r>
                      <w:proofErr w:type="spellEnd"/>
                      <w:r w:rsidRPr="00CF193D">
                        <w:t xml:space="preserve"> </w:t>
                      </w:r>
                      <w:proofErr w:type="spellStart"/>
                      <w:r>
                        <w:rPr>
                          <w:lang w:val="ru-RU"/>
                        </w:rPr>
                        <w:t>жана</w:t>
                      </w:r>
                      <w:proofErr w:type="spellEnd"/>
                      <w:r w:rsidRPr="00CF193D">
                        <w:t xml:space="preserve"> </w:t>
                      </w:r>
                      <w:proofErr w:type="spellStart"/>
                      <w:r>
                        <w:rPr>
                          <w:lang w:val="ru-RU"/>
                        </w:rPr>
                        <w:t>кийинки</w:t>
                      </w:r>
                      <w:proofErr w:type="spellEnd"/>
                      <w:r w:rsidRPr="00CF193D">
                        <w:t xml:space="preserve"> </w:t>
                      </w:r>
                      <w:proofErr w:type="spellStart"/>
                      <w:r>
                        <w:rPr>
                          <w:lang w:val="ru-RU"/>
                        </w:rPr>
                        <w:t>жоготуулары</w:t>
                      </w:r>
                      <w:proofErr w:type="spellEnd"/>
                      <w:r w:rsidRPr="00CF193D">
                        <w:t xml:space="preserve">, </w:t>
                      </w:r>
                      <w:r>
                        <w:rPr>
                          <w:lang w:val="ru-RU"/>
                        </w:rPr>
                        <w:t>БА</w:t>
                      </w:r>
                      <w:r w:rsidRPr="00CF193D">
                        <w:t xml:space="preserve"> </w:t>
                      </w:r>
                      <w:proofErr w:type="spellStart"/>
                      <w:r>
                        <w:rPr>
                          <w:lang w:val="ru-RU"/>
                        </w:rPr>
                        <w:t>өлкөлөрү</w:t>
                      </w:r>
                      <w:proofErr w:type="spellEnd"/>
                      <w:r w:rsidRPr="00CF193D">
                        <w:t>, 2018-</w:t>
                      </w:r>
                      <w:r>
                        <w:rPr>
                          <w:lang w:val="ru-RU"/>
                        </w:rPr>
                        <w:t>ж</w:t>
                      </w:r>
                      <w:r w:rsidRPr="00CF193D">
                        <w:t>.</w:t>
                      </w:r>
                    </w:p>
                  </w:txbxContent>
                </v:textbox>
              </v:shape>
            </w:pict>
          </mc:Fallback>
        </mc:AlternateContent>
      </w:r>
    </w:p>
    <w:p w:rsidR="00BE2AF6" w:rsidRDefault="00BE2AF6" w:rsidP="00D57AE3">
      <w:pPr>
        <w:spacing w:after="0" w:line="240" w:lineRule="auto"/>
        <w:jc w:val="both"/>
        <w:rPr>
          <w:lang w:val="ky-KG"/>
        </w:rPr>
      </w:pPr>
    </w:p>
    <w:p w:rsidR="00394F29" w:rsidRDefault="00BE2AF6" w:rsidP="00394F29">
      <w:pPr>
        <w:spacing w:line="240" w:lineRule="auto"/>
        <w:jc w:val="both"/>
        <w:rPr>
          <w:lang w:val="ky-KG"/>
        </w:rPr>
      </w:pPr>
      <w:r w:rsidRPr="00BA0BAE">
        <w:rPr>
          <w:rFonts w:eastAsia="Times New Roman" w:cs="Times New Roman"/>
          <w:noProof/>
          <w:sz w:val="20"/>
          <w:szCs w:val="20"/>
          <w:lang w:val="ru-RU" w:eastAsia="ru-RU"/>
        </w:rPr>
        <mc:AlternateContent>
          <mc:Choice Requires="wpg">
            <w:drawing>
              <wp:anchor distT="0" distB="0" distL="114300" distR="114300" simplePos="0" relativeHeight="251682816" behindDoc="0" locked="0" layoutInCell="1" allowOverlap="1" wp14:anchorId="0783DB46" wp14:editId="687FD2C9">
                <wp:simplePos x="0" y="0"/>
                <wp:positionH relativeFrom="character">
                  <wp:posOffset>-34119</wp:posOffset>
                </wp:positionH>
                <wp:positionV relativeFrom="line">
                  <wp:posOffset>70798</wp:posOffset>
                </wp:positionV>
                <wp:extent cx="5741035" cy="3467100"/>
                <wp:effectExtent l="0" t="0" r="12065" b="19050"/>
                <wp:wrapNone/>
                <wp:docPr id="30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467100"/>
                          <a:chOff x="0" y="0"/>
                          <a:chExt cx="9041" cy="4555"/>
                        </a:xfrm>
                      </wpg:grpSpPr>
                      <wpg:grpSp>
                        <wpg:cNvPr id="302" name="Group 476"/>
                        <wpg:cNvGrpSpPr>
                          <a:grpSpLocks/>
                        </wpg:cNvGrpSpPr>
                        <wpg:grpSpPr bwMode="auto">
                          <a:xfrm>
                            <a:off x="8247" y="3037"/>
                            <a:ext cx="308" cy="2"/>
                            <a:chOff x="8247" y="3037"/>
                            <a:chExt cx="308" cy="2"/>
                          </a:xfrm>
                        </wpg:grpSpPr>
                        <wps:wsp>
                          <wps:cNvPr id="303" name="Freeform 477"/>
                          <wps:cNvSpPr>
                            <a:spLocks/>
                          </wps:cNvSpPr>
                          <wps:spPr bwMode="auto">
                            <a:xfrm>
                              <a:off x="8247" y="3037"/>
                              <a:ext cx="308" cy="2"/>
                            </a:xfrm>
                            <a:custGeom>
                              <a:avLst/>
                              <a:gdLst>
                                <a:gd name="T0" fmla="*/ 0 w 308"/>
                                <a:gd name="T1" fmla="*/ 0 h 2"/>
                                <a:gd name="T2" fmla="*/ 307 w 308"/>
                                <a:gd name="T3" fmla="*/ 0 h 2"/>
                                <a:gd name="T4" fmla="*/ 0 60000 65536"/>
                                <a:gd name="T5" fmla="*/ 0 60000 65536"/>
                              </a:gdLst>
                              <a:ahLst/>
                              <a:cxnLst>
                                <a:cxn ang="T4">
                                  <a:pos x="T0" y="T1"/>
                                </a:cxn>
                                <a:cxn ang="T5">
                                  <a:pos x="T2" y="T3"/>
                                </a:cxn>
                              </a:cxnLst>
                              <a:rect l="0" t="0" r="r" b="b"/>
                              <a:pathLst>
                                <a:path w="308" h="2">
                                  <a:moveTo>
                                    <a:pt x="0" y="0"/>
                                  </a:moveTo>
                                  <a:lnTo>
                                    <a:pt x="30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74"/>
                        <wpg:cNvGrpSpPr>
                          <a:grpSpLocks/>
                        </wpg:cNvGrpSpPr>
                        <wpg:grpSpPr bwMode="auto">
                          <a:xfrm>
                            <a:off x="7889" y="3037"/>
                            <a:ext cx="75" cy="2"/>
                            <a:chOff x="7889" y="3037"/>
                            <a:chExt cx="75" cy="2"/>
                          </a:xfrm>
                        </wpg:grpSpPr>
                        <wps:wsp>
                          <wps:cNvPr id="305" name="Freeform 475"/>
                          <wps:cNvSpPr>
                            <a:spLocks/>
                          </wps:cNvSpPr>
                          <wps:spPr bwMode="auto">
                            <a:xfrm>
                              <a:off x="7889" y="3037"/>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72"/>
                        <wpg:cNvGrpSpPr>
                          <a:grpSpLocks/>
                        </wpg:cNvGrpSpPr>
                        <wpg:grpSpPr bwMode="auto">
                          <a:xfrm>
                            <a:off x="7532" y="3037"/>
                            <a:ext cx="75" cy="2"/>
                            <a:chOff x="7532" y="3037"/>
                            <a:chExt cx="75" cy="2"/>
                          </a:xfrm>
                        </wpg:grpSpPr>
                        <wps:wsp>
                          <wps:cNvPr id="308" name="Freeform 473"/>
                          <wps:cNvSpPr>
                            <a:spLocks/>
                          </wps:cNvSpPr>
                          <wps:spPr bwMode="auto">
                            <a:xfrm>
                              <a:off x="7532" y="3037"/>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0"/>
                        <wpg:cNvGrpSpPr>
                          <a:grpSpLocks/>
                        </wpg:cNvGrpSpPr>
                        <wpg:grpSpPr bwMode="auto">
                          <a:xfrm>
                            <a:off x="6632" y="3037"/>
                            <a:ext cx="617" cy="2"/>
                            <a:chOff x="6632" y="3037"/>
                            <a:chExt cx="617" cy="2"/>
                          </a:xfrm>
                        </wpg:grpSpPr>
                        <wps:wsp>
                          <wps:cNvPr id="310" name="Freeform 471"/>
                          <wps:cNvSpPr>
                            <a:spLocks/>
                          </wps:cNvSpPr>
                          <wps:spPr bwMode="auto">
                            <a:xfrm>
                              <a:off x="6632" y="3037"/>
                              <a:ext cx="617" cy="2"/>
                            </a:xfrm>
                            <a:custGeom>
                              <a:avLst/>
                              <a:gdLst>
                                <a:gd name="T0" fmla="*/ 0 w 617"/>
                                <a:gd name="T1" fmla="*/ 0 h 2"/>
                                <a:gd name="T2" fmla="*/ 616 w 617"/>
                                <a:gd name="T3" fmla="*/ 0 h 2"/>
                                <a:gd name="T4" fmla="*/ 0 60000 65536"/>
                                <a:gd name="T5" fmla="*/ 0 60000 65536"/>
                              </a:gdLst>
                              <a:ahLst/>
                              <a:cxnLst>
                                <a:cxn ang="T4">
                                  <a:pos x="T0" y="T1"/>
                                </a:cxn>
                                <a:cxn ang="T5">
                                  <a:pos x="T2" y="T3"/>
                                </a:cxn>
                              </a:cxnLst>
                              <a:rect l="0" t="0" r="r" b="b"/>
                              <a:pathLst>
                                <a:path w="617" h="2">
                                  <a:moveTo>
                                    <a:pt x="0" y="0"/>
                                  </a:moveTo>
                                  <a:lnTo>
                                    <a:pt x="6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68"/>
                        <wpg:cNvGrpSpPr>
                          <a:grpSpLocks/>
                        </wpg:cNvGrpSpPr>
                        <wpg:grpSpPr bwMode="auto">
                          <a:xfrm>
                            <a:off x="7248" y="2975"/>
                            <a:ext cx="284" cy="345"/>
                            <a:chOff x="7248" y="2975"/>
                            <a:chExt cx="284" cy="345"/>
                          </a:xfrm>
                        </wpg:grpSpPr>
                        <wps:wsp>
                          <wps:cNvPr id="312" name="Freeform 469"/>
                          <wps:cNvSpPr>
                            <a:spLocks/>
                          </wps:cNvSpPr>
                          <wps:spPr bwMode="auto">
                            <a:xfrm>
                              <a:off x="7248" y="2975"/>
                              <a:ext cx="284" cy="345"/>
                            </a:xfrm>
                            <a:custGeom>
                              <a:avLst/>
                              <a:gdLst>
                                <a:gd name="T0" fmla="*/ 284 w 284"/>
                                <a:gd name="T1" fmla="*/ 2975 h 345"/>
                                <a:gd name="T2" fmla="*/ 0 w 284"/>
                                <a:gd name="T3" fmla="*/ 2975 h 345"/>
                                <a:gd name="T4" fmla="*/ 0 w 284"/>
                                <a:gd name="T5" fmla="*/ 3319 h 345"/>
                                <a:gd name="T6" fmla="*/ 284 w 284"/>
                                <a:gd name="T7" fmla="*/ 3319 h 345"/>
                                <a:gd name="T8" fmla="*/ 284 w 284"/>
                                <a:gd name="T9" fmla="*/ 2975 h 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345">
                                  <a:moveTo>
                                    <a:pt x="284" y="0"/>
                                  </a:moveTo>
                                  <a:lnTo>
                                    <a:pt x="0" y="0"/>
                                  </a:lnTo>
                                  <a:lnTo>
                                    <a:pt x="0" y="344"/>
                                  </a:lnTo>
                                  <a:lnTo>
                                    <a:pt x="284" y="344"/>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466"/>
                        <wpg:cNvGrpSpPr>
                          <a:grpSpLocks/>
                        </wpg:cNvGrpSpPr>
                        <wpg:grpSpPr bwMode="auto">
                          <a:xfrm>
                            <a:off x="6274" y="3037"/>
                            <a:ext cx="77" cy="2"/>
                            <a:chOff x="6274" y="3037"/>
                            <a:chExt cx="77" cy="2"/>
                          </a:xfrm>
                        </wpg:grpSpPr>
                        <wps:wsp>
                          <wps:cNvPr id="314" name="Freeform 467"/>
                          <wps:cNvSpPr>
                            <a:spLocks/>
                          </wps:cNvSpPr>
                          <wps:spPr bwMode="auto">
                            <a:xfrm>
                              <a:off x="6274" y="3037"/>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64"/>
                        <wpg:cNvGrpSpPr>
                          <a:grpSpLocks/>
                        </wpg:cNvGrpSpPr>
                        <wpg:grpSpPr bwMode="auto">
                          <a:xfrm>
                            <a:off x="5916" y="3037"/>
                            <a:ext cx="77" cy="2"/>
                            <a:chOff x="5916" y="3037"/>
                            <a:chExt cx="77" cy="2"/>
                          </a:xfrm>
                        </wpg:grpSpPr>
                        <wps:wsp>
                          <wps:cNvPr id="316" name="Freeform 465"/>
                          <wps:cNvSpPr>
                            <a:spLocks/>
                          </wps:cNvSpPr>
                          <wps:spPr bwMode="auto">
                            <a:xfrm>
                              <a:off x="5916" y="3037"/>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62"/>
                        <wpg:cNvGrpSpPr>
                          <a:grpSpLocks/>
                        </wpg:cNvGrpSpPr>
                        <wpg:grpSpPr bwMode="auto">
                          <a:xfrm>
                            <a:off x="5019" y="3037"/>
                            <a:ext cx="617" cy="2"/>
                            <a:chOff x="5019" y="3037"/>
                            <a:chExt cx="617" cy="2"/>
                          </a:xfrm>
                        </wpg:grpSpPr>
                        <wps:wsp>
                          <wps:cNvPr id="318" name="Freeform 463"/>
                          <wps:cNvSpPr>
                            <a:spLocks/>
                          </wps:cNvSpPr>
                          <wps:spPr bwMode="auto">
                            <a:xfrm>
                              <a:off x="5019" y="3037"/>
                              <a:ext cx="617" cy="2"/>
                            </a:xfrm>
                            <a:custGeom>
                              <a:avLst/>
                              <a:gdLst>
                                <a:gd name="T0" fmla="*/ 0 w 617"/>
                                <a:gd name="T1" fmla="*/ 0 h 2"/>
                                <a:gd name="T2" fmla="*/ 616 w 617"/>
                                <a:gd name="T3" fmla="*/ 0 h 2"/>
                                <a:gd name="T4" fmla="*/ 0 60000 65536"/>
                                <a:gd name="T5" fmla="*/ 0 60000 65536"/>
                              </a:gdLst>
                              <a:ahLst/>
                              <a:cxnLst>
                                <a:cxn ang="T4">
                                  <a:pos x="T0" y="T1"/>
                                </a:cxn>
                                <a:cxn ang="T5">
                                  <a:pos x="T2" y="T3"/>
                                </a:cxn>
                              </a:cxnLst>
                              <a:rect l="0" t="0" r="r" b="b"/>
                              <a:pathLst>
                                <a:path w="617" h="2">
                                  <a:moveTo>
                                    <a:pt x="0" y="0"/>
                                  </a:moveTo>
                                  <a:lnTo>
                                    <a:pt x="6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60"/>
                        <wpg:cNvGrpSpPr>
                          <a:grpSpLocks/>
                        </wpg:cNvGrpSpPr>
                        <wpg:grpSpPr bwMode="auto">
                          <a:xfrm>
                            <a:off x="5019" y="2756"/>
                            <a:ext cx="975" cy="2"/>
                            <a:chOff x="5019" y="2756"/>
                            <a:chExt cx="975" cy="2"/>
                          </a:xfrm>
                        </wpg:grpSpPr>
                        <wps:wsp>
                          <wps:cNvPr id="64" name="Freeform 461"/>
                          <wps:cNvSpPr>
                            <a:spLocks/>
                          </wps:cNvSpPr>
                          <wps:spPr bwMode="auto">
                            <a:xfrm>
                              <a:off x="5019" y="2756"/>
                              <a:ext cx="975" cy="2"/>
                            </a:xfrm>
                            <a:custGeom>
                              <a:avLst/>
                              <a:gdLst>
                                <a:gd name="T0" fmla="*/ 0 w 975"/>
                                <a:gd name="T1" fmla="*/ 0 h 2"/>
                                <a:gd name="T2" fmla="*/ 974 w 975"/>
                                <a:gd name="T3" fmla="*/ 0 h 2"/>
                                <a:gd name="T4" fmla="*/ 0 60000 65536"/>
                                <a:gd name="T5" fmla="*/ 0 60000 65536"/>
                              </a:gdLst>
                              <a:ahLst/>
                              <a:cxnLst>
                                <a:cxn ang="T4">
                                  <a:pos x="T0" y="T1"/>
                                </a:cxn>
                                <a:cxn ang="T5">
                                  <a:pos x="T2" y="T3"/>
                                </a:cxn>
                              </a:cxnLst>
                              <a:rect l="0" t="0" r="r" b="b"/>
                              <a:pathLst>
                                <a:path w="975" h="2">
                                  <a:moveTo>
                                    <a:pt x="0" y="0"/>
                                  </a:moveTo>
                                  <a:lnTo>
                                    <a:pt x="9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58"/>
                        <wpg:cNvGrpSpPr>
                          <a:grpSpLocks/>
                        </wpg:cNvGrpSpPr>
                        <wpg:grpSpPr bwMode="auto">
                          <a:xfrm>
                            <a:off x="5635" y="2761"/>
                            <a:ext cx="281" cy="558"/>
                            <a:chOff x="5635" y="2761"/>
                            <a:chExt cx="281" cy="558"/>
                          </a:xfrm>
                        </wpg:grpSpPr>
                        <wps:wsp>
                          <wps:cNvPr id="66" name="Freeform 459"/>
                          <wps:cNvSpPr>
                            <a:spLocks/>
                          </wps:cNvSpPr>
                          <wps:spPr bwMode="auto">
                            <a:xfrm>
                              <a:off x="5635" y="2761"/>
                              <a:ext cx="281" cy="558"/>
                            </a:xfrm>
                            <a:custGeom>
                              <a:avLst/>
                              <a:gdLst>
                                <a:gd name="T0" fmla="*/ 281 w 281"/>
                                <a:gd name="T1" fmla="*/ 2761 h 558"/>
                                <a:gd name="T2" fmla="*/ 0 w 281"/>
                                <a:gd name="T3" fmla="*/ 2761 h 558"/>
                                <a:gd name="T4" fmla="*/ 0 w 281"/>
                                <a:gd name="T5" fmla="*/ 3319 h 558"/>
                                <a:gd name="T6" fmla="*/ 281 w 281"/>
                                <a:gd name="T7" fmla="*/ 3319 h 558"/>
                                <a:gd name="T8" fmla="*/ 281 w 281"/>
                                <a:gd name="T9" fmla="*/ 2761 h 5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558">
                                  <a:moveTo>
                                    <a:pt x="281" y="0"/>
                                  </a:moveTo>
                                  <a:lnTo>
                                    <a:pt x="0" y="0"/>
                                  </a:lnTo>
                                  <a:lnTo>
                                    <a:pt x="0" y="558"/>
                                  </a:lnTo>
                                  <a:lnTo>
                                    <a:pt x="281" y="558"/>
                                  </a:lnTo>
                                  <a:lnTo>
                                    <a:pt x="28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456"/>
                        <wpg:cNvGrpSpPr>
                          <a:grpSpLocks/>
                        </wpg:cNvGrpSpPr>
                        <wpg:grpSpPr bwMode="auto">
                          <a:xfrm>
                            <a:off x="4661" y="3037"/>
                            <a:ext cx="77" cy="2"/>
                            <a:chOff x="4661" y="3037"/>
                            <a:chExt cx="77" cy="2"/>
                          </a:xfrm>
                        </wpg:grpSpPr>
                        <wps:wsp>
                          <wps:cNvPr id="69" name="Freeform 457"/>
                          <wps:cNvSpPr>
                            <a:spLocks/>
                          </wps:cNvSpPr>
                          <wps:spPr bwMode="auto">
                            <a:xfrm>
                              <a:off x="4661" y="3037"/>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54"/>
                        <wpg:cNvGrpSpPr>
                          <a:grpSpLocks/>
                        </wpg:cNvGrpSpPr>
                        <wpg:grpSpPr bwMode="auto">
                          <a:xfrm>
                            <a:off x="4304" y="3037"/>
                            <a:ext cx="77" cy="2"/>
                            <a:chOff x="4304" y="3037"/>
                            <a:chExt cx="77" cy="2"/>
                          </a:xfrm>
                        </wpg:grpSpPr>
                        <wps:wsp>
                          <wps:cNvPr id="71" name="Freeform 455"/>
                          <wps:cNvSpPr>
                            <a:spLocks/>
                          </wps:cNvSpPr>
                          <wps:spPr bwMode="auto">
                            <a:xfrm>
                              <a:off x="4304" y="3037"/>
                              <a:ext cx="77" cy="2"/>
                            </a:xfrm>
                            <a:custGeom>
                              <a:avLst/>
                              <a:gdLst>
                                <a:gd name="T0" fmla="*/ 0 w 77"/>
                                <a:gd name="T1" fmla="*/ 0 h 2"/>
                                <a:gd name="T2" fmla="*/ 76 w 77"/>
                                <a:gd name="T3" fmla="*/ 0 h 2"/>
                                <a:gd name="T4" fmla="*/ 0 60000 65536"/>
                                <a:gd name="T5" fmla="*/ 0 60000 65536"/>
                              </a:gdLst>
                              <a:ahLst/>
                              <a:cxnLst>
                                <a:cxn ang="T4">
                                  <a:pos x="T0" y="T1"/>
                                </a:cxn>
                                <a:cxn ang="T5">
                                  <a:pos x="T2" y="T3"/>
                                </a:cxn>
                              </a:cxnLst>
                              <a:rect l="0" t="0" r="r" b="b"/>
                              <a:pathLst>
                                <a:path w="77" h="2">
                                  <a:moveTo>
                                    <a:pt x="0" y="0"/>
                                  </a:moveTo>
                                  <a:lnTo>
                                    <a:pt x="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52"/>
                        <wpg:cNvGrpSpPr>
                          <a:grpSpLocks/>
                        </wpg:cNvGrpSpPr>
                        <wpg:grpSpPr bwMode="auto">
                          <a:xfrm>
                            <a:off x="3406" y="3037"/>
                            <a:ext cx="617" cy="2"/>
                            <a:chOff x="3406" y="3037"/>
                            <a:chExt cx="617" cy="2"/>
                          </a:xfrm>
                        </wpg:grpSpPr>
                        <wps:wsp>
                          <wps:cNvPr id="73" name="Freeform 453"/>
                          <wps:cNvSpPr>
                            <a:spLocks/>
                          </wps:cNvSpPr>
                          <wps:spPr bwMode="auto">
                            <a:xfrm>
                              <a:off x="3406" y="3037"/>
                              <a:ext cx="617" cy="2"/>
                            </a:xfrm>
                            <a:custGeom>
                              <a:avLst/>
                              <a:gdLst>
                                <a:gd name="T0" fmla="*/ 0 w 617"/>
                                <a:gd name="T1" fmla="*/ 0 h 2"/>
                                <a:gd name="T2" fmla="*/ 617 w 617"/>
                                <a:gd name="T3" fmla="*/ 0 h 2"/>
                                <a:gd name="T4" fmla="*/ 0 60000 65536"/>
                                <a:gd name="T5" fmla="*/ 0 60000 65536"/>
                              </a:gdLst>
                              <a:ahLst/>
                              <a:cxnLst>
                                <a:cxn ang="T4">
                                  <a:pos x="T0" y="T1"/>
                                </a:cxn>
                                <a:cxn ang="T5">
                                  <a:pos x="T2" y="T3"/>
                                </a:cxn>
                              </a:cxnLst>
                              <a:rect l="0" t="0" r="r" b="b"/>
                              <a:pathLst>
                                <a:path w="617" h="2">
                                  <a:moveTo>
                                    <a:pt x="0" y="0"/>
                                  </a:moveTo>
                                  <a:lnTo>
                                    <a:pt x="6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50"/>
                        <wpg:cNvGrpSpPr>
                          <a:grpSpLocks/>
                        </wpg:cNvGrpSpPr>
                        <wpg:grpSpPr bwMode="auto">
                          <a:xfrm>
                            <a:off x="4304" y="2756"/>
                            <a:ext cx="77" cy="2"/>
                            <a:chOff x="4304" y="2756"/>
                            <a:chExt cx="77" cy="2"/>
                          </a:xfrm>
                        </wpg:grpSpPr>
                        <wps:wsp>
                          <wps:cNvPr id="75" name="Freeform 451"/>
                          <wps:cNvSpPr>
                            <a:spLocks/>
                          </wps:cNvSpPr>
                          <wps:spPr bwMode="auto">
                            <a:xfrm>
                              <a:off x="4304" y="2756"/>
                              <a:ext cx="77" cy="2"/>
                            </a:xfrm>
                            <a:custGeom>
                              <a:avLst/>
                              <a:gdLst>
                                <a:gd name="T0" fmla="*/ 0 w 77"/>
                                <a:gd name="T1" fmla="*/ 0 h 2"/>
                                <a:gd name="T2" fmla="*/ 76 w 77"/>
                                <a:gd name="T3" fmla="*/ 0 h 2"/>
                                <a:gd name="T4" fmla="*/ 0 60000 65536"/>
                                <a:gd name="T5" fmla="*/ 0 60000 65536"/>
                              </a:gdLst>
                              <a:ahLst/>
                              <a:cxnLst>
                                <a:cxn ang="T4">
                                  <a:pos x="T0" y="T1"/>
                                </a:cxn>
                                <a:cxn ang="T5">
                                  <a:pos x="T2" y="T3"/>
                                </a:cxn>
                              </a:cxnLst>
                              <a:rect l="0" t="0" r="r" b="b"/>
                              <a:pathLst>
                                <a:path w="77" h="2">
                                  <a:moveTo>
                                    <a:pt x="0" y="0"/>
                                  </a:moveTo>
                                  <a:lnTo>
                                    <a:pt x="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48"/>
                        <wpg:cNvGrpSpPr>
                          <a:grpSpLocks/>
                        </wpg:cNvGrpSpPr>
                        <wpg:grpSpPr bwMode="auto">
                          <a:xfrm>
                            <a:off x="3406" y="2756"/>
                            <a:ext cx="617" cy="2"/>
                            <a:chOff x="3406" y="2756"/>
                            <a:chExt cx="617" cy="2"/>
                          </a:xfrm>
                        </wpg:grpSpPr>
                        <wps:wsp>
                          <wps:cNvPr id="77" name="Freeform 449"/>
                          <wps:cNvSpPr>
                            <a:spLocks/>
                          </wps:cNvSpPr>
                          <wps:spPr bwMode="auto">
                            <a:xfrm>
                              <a:off x="3406" y="2756"/>
                              <a:ext cx="617" cy="2"/>
                            </a:xfrm>
                            <a:custGeom>
                              <a:avLst/>
                              <a:gdLst>
                                <a:gd name="T0" fmla="*/ 0 w 617"/>
                                <a:gd name="T1" fmla="*/ 0 h 2"/>
                                <a:gd name="T2" fmla="*/ 617 w 617"/>
                                <a:gd name="T3" fmla="*/ 0 h 2"/>
                                <a:gd name="T4" fmla="*/ 0 60000 65536"/>
                                <a:gd name="T5" fmla="*/ 0 60000 65536"/>
                              </a:gdLst>
                              <a:ahLst/>
                              <a:cxnLst>
                                <a:cxn ang="T4">
                                  <a:pos x="T0" y="T1"/>
                                </a:cxn>
                                <a:cxn ang="T5">
                                  <a:pos x="T2" y="T3"/>
                                </a:cxn>
                              </a:cxnLst>
                              <a:rect l="0" t="0" r="r" b="b"/>
                              <a:pathLst>
                                <a:path w="617" h="2">
                                  <a:moveTo>
                                    <a:pt x="0" y="0"/>
                                  </a:moveTo>
                                  <a:lnTo>
                                    <a:pt x="6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46"/>
                        <wpg:cNvGrpSpPr>
                          <a:grpSpLocks/>
                        </wpg:cNvGrpSpPr>
                        <wpg:grpSpPr bwMode="auto">
                          <a:xfrm>
                            <a:off x="4304" y="2475"/>
                            <a:ext cx="77" cy="2"/>
                            <a:chOff x="4304" y="2475"/>
                            <a:chExt cx="77" cy="2"/>
                          </a:xfrm>
                        </wpg:grpSpPr>
                        <wps:wsp>
                          <wps:cNvPr id="79" name="Freeform 447"/>
                          <wps:cNvSpPr>
                            <a:spLocks/>
                          </wps:cNvSpPr>
                          <wps:spPr bwMode="auto">
                            <a:xfrm>
                              <a:off x="4304" y="2475"/>
                              <a:ext cx="77" cy="2"/>
                            </a:xfrm>
                            <a:custGeom>
                              <a:avLst/>
                              <a:gdLst>
                                <a:gd name="T0" fmla="*/ 0 w 77"/>
                                <a:gd name="T1" fmla="*/ 0 h 2"/>
                                <a:gd name="T2" fmla="*/ 76 w 77"/>
                                <a:gd name="T3" fmla="*/ 0 h 2"/>
                                <a:gd name="T4" fmla="*/ 0 60000 65536"/>
                                <a:gd name="T5" fmla="*/ 0 60000 65536"/>
                              </a:gdLst>
                              <a:ahLst/>
                              <a:cxnLst>
                                <a:cxn ang="T4">
                                  <a:pos x="T0" y="T1"/>
                                </a:cxn>
                                <a:cxn ang="T5">
                                  <a:pos x="T2" y="T3"/>
                                </a:cxn>
                              </a:cxnLst>
                              <a:rect l="0" t="0" r="r" b="b"/>
                              <a:pathLst>
                                <a:path w="77" h="2">
                                  <a:moveTo>
                                    <a:pt x="0" y="0"/>
                                  </a:moveTo>
                                  <a:lnTo>
                                    <a:pt x="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44"/>
                        <wpg:cNvGrpSpPr>
                          <a:grpSpLocks/>
                        </wpg:cNvGrpSpPr>
                        <wpg:grpSpPr bwMode="auto">
                          <a:xfrm>
                            <a:off x="3406" y="2475"/>
                            <a:ext cx="617" cy="2"/>
                            <a:chOff x="3406" y="2475"/>
                            <a:chExt cx="617" cy="2"/>
                          </a:xfrm>
                        </wpg:grpSpPr>
                        <wps:wsp>
                          <wps:cNvPr id="81" name="Freeform 445"/>
                          <wps:cNvSpPr>
                            <a:spLocks/>
                          </wps:cNvSpPr>
                          <wps:spPr bwMode="auto">
                            <a:xfrm>
                              <a:off x="3406" y="2475"/>
                              <a:ext cx="617" cy="2"/>
                            </a:xfrm>
                            <a:custGeom>
                              <a:avLst/>
                              <a:gdLst>
                                <a:gd name="T0" fmla="*/ 0 w 617"/>
                                <a:gd name="T1" fmla="*/ 0 h 2"/>
                                <a:gd name="T2" fmla="*/ 617 w 617"/>
                                <a:gd name="T3" fmla="*/ 0 h 2"/>
                                <a:gd name="T4" fmla="*/ 0 60000 65536"/>
                                <a:gd name="T5" fmla="*/ 0 60000 65536"/>
                              </a:gdLst>
                              <a:ahLst/>
                              <a:cxnLst>
                                <a:cxn ang="T4">
                                  <a:pos x="T0" y="T1"/>
                                </a:cxn>
                                <a:cxn ang="T5">
                                  <a:pos x="T2" y="T3"/>
                                </a:cxn>
                              </a:cxnLst>
                              <a:rect l="0" t="0" r="r" b="b"/>
                              <a:pathLst>
                                <a:path w="617" h="2">
                                  <a:moveTo>
                                    <a:pt x="0" y="0"/>
                                  </a:moveTo>
                                  <a:lnTo>
                                    <a:pt x="6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42"/>
                        <wpg:cNvGrpSpPr>
                          <a:grpSpLocks/>
                        </wpg:cNvGrpSpPr>
                        <wpg:grpSpPr bwMode="auto">
                          <a:xfrm>
                            <a:off x="3406" y="2194"/>
                            <a:ext cx="975" cy="2"/>
                            <a:chOff x="3406" y="2194"/>
                            <a:chExt cx="975" cy="2"/>
                          </a:xfrm>
                        </wpg:grpSpPr>
                        <wps:wsp>
                          <wps:cNvPr id="83" name="Freeform 443"/>
                          <wps:cNvSpPr>
                            <a:spLocks/>
                          </wps:cNvSpPr>
                          <wps:spPr bwMode="auto">
                            <a:xfrm>
                              <a:off x="3406" y="2194"/>
                              <a:ext cx="975" cy="2"/>
                            </a:xfrm>
                            <a:custGeom>
                              <a:avLst/>
                              <a:gdLst>
                                <a:gd name="T0" fmla="*/ 0 w 975"/>
                                <a:gd name="T1" fmla="*/ 0 h 2"/>
                                <a:gd name="T2" fmla="*/ 974 w 975"/>
                                <a:gd name="T3" fmla="*/ 0 h 2"/>
                                <a:gd name="T4" fmla="*/ 0 60000 65536"/>
                                <a:gd name="T5" fmla="*/ 0 60000 65536"/>
                              </a:gdLst>
                              <a:ahLst/>
                              <a:cxnLst>
                                <a:cxn ang="T4">
                                  <a:pos x="T0" y="T1"/>
                                </a:cxn>
                                <a:cxn ang="T5">
                                  <a:pos x="T2" y="T3"/>
                                </a:cxn>
                              </a:cxnLst>
                              <a:rect l="0" t="0" r="r" b="b"/>
                              <a:pathLst>
                                <a:path w="975" h="2">
                                  <a:moveTo>
                                    <a:pt x="0" y="0"/>
                                  </a:moveTo>
                                  <a:lnTo>
                                    <a:pt x="9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40"/>
                        <wpg:cNvGrpSpPr>
                          <a:grpSpLocks/>
                        </wpg:cNvGrpSpPr>
                        <wpg:grpSpPr bwMode="auto">
                          <a:xfrm>
                            <a:off x="4023" y="2178"/>
                            <a:ext cx="281" cy="1141"/>
                            <a:chOff x="4023" y="2178"/>
                            <a:chExt cx="281" cy="1141"/>
                          </a:xfrm>
                        </wpg:grpSpPr>
                        <wps:wsp>
                          <wps:cNvPr id="85" name="Freeform 441"/>
                          <wps:cNvSpPr>
                            <a:spLocks/>
                          </wps:cNvSpPr>
                          <wps:spPr bwMode="auto">
                            <a:xfrm>
                              <a:off x="4023" y="2178"/>
                              <a:ext cx="281" cy="1141"/>
                            </a:xfrm>
                            <a:custGeom>
                              <a:avLst/>
                              <a:gdLst>
                                <a:gd name="T0" fmla="*/ 280 w 281"/>
                                <a:gd name="T1" fmla="*/ 2178 h 1141"/>
                                <a:gd name="T2" fmla="*/ 0 w 281"/>
                                <a:gd name="T3" fmla="*/ 2178 h 1141"/>
                                <a:gd name="T4" fmla="*/ 0 w 281"/>
                                <a:gd name="T5" fmla="*/ 3319 h 1141"/>
                                <a:gd name="T6" fmla="*/ 280 w 281"/>
                                <a:gd name="T7" fmla="*/ 3319 h 1141"/>
                                <a:gd name="T8" fmla="*/ 280 w 281"/>
                                <a:gd name="T9" fmla="*/ 2178 h 11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1141">
                                  <a:moveTo>
                                    <a:pt x="280" y="0"/>
                                  </a:moveTo>
                                  <a:lnTo>
                                    <a:pt x="0" y="0"/>
                                  </a:lnTo>
                                  <a:lnTo>
                                    <a:pt x="0" y="1141"/>
                                  </a:lnTo>
                                  <a:lnTo>
                                    <a:pt x="280" y="1141"/>
                                  </a:lnTo>
                                  <a:lnTo>
                                    <a:pt x="2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438"/>
                        <wpg:cNvGrpSpPr>
                          <a:grpSpLocks/>
                        </wpg:cNvGrpSpPr>
                        <wpg:grpSpPr bwMode="auto">
                          <a:xfrm>
                            <a:off x="3048" y="3037"/>
                            <a:ext cx="75" cy="2"/>
                            <a:chOff x="3048" y="3037"/>
                            <a:chExt cx="75" cy="2"/>
                          </a:xfrm>
                        </wpg:grpSpPr>
                        <wps:wsp>
                          <wps:cNvPr id="87" name="Freeform 439"/>
                          <wps:cNvSpPr>
                            <a:spLocks/>
                          </wps:cNvSpPr>
                          <wps:spPr bwMode="auto">
                            <a:xfrm>
                              <a:off x="3048" y="3037"/>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436"/>
                        <wpg:cNvGrpSpPr>
                          <a:grpSpLocks/>
                        </wpg:cNvGrpSpPr>
                        <wpg:grpSpPr bwMode="auto">
                          <a:xfrm>
                            <a:off x="2691" y="3037"/>
                            <a:ext cx="75" cy="2"/>
                            <a:chOff x="2691" y="3037"/>
                            <a:chExt cx="75" cy="2"/>
                          </a:xfrm>
                        </wpg:grpSpPr>
                        <wps:wsp>
                          <wps:cNvPr id="89" name="Freeform 437"/>
                          <wps:cNvSpPr>
                            <a:spLocks/>
                          </wps:cNvSpPr>
                          <wps:spPr bwMode="auto">
                            <a:xfrm>
                              <a:off x="2691" y="3037"/>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34"/>
                        <wpg:cNvGrpSpPr>
                          <a:grpSpLocks/>
                        </wpg:cNvGrpSpPr>
                        <wpg:grpSpPr bwMode="auto">
                          <a:xfrm>
                            <a:off x="1793" y="3037"/>
                            <a:ext cx="615" cy="2"/>
                            <a:chOff x="1793" y="3037"/>
                            <a:chExt cx="615" cy="2"/>
                          </a:xfrm>
                        </wpg:grpSpPr>
                        <wps:wsp>
                          <wps:cNvPr id="91" name="Freeform 435"/>
                          <wps:cNvSpPr>
                            <a:spLocks/>
                          </wps:cNvSpPr>
                          <wps:spPr bwMode="auto">
                            <a:xfrm>
                              <a:off x="1793" y="3037"/>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32"/>
                        <wpg:cNvGrpSpPr>
                          <a:grpSpLocks/>
                        </wpg:cNvGrpSpPr>
                        <wpg:grpSpPr bwMode="auto">
                          <a:xfrm>
                            <a:off x="2691" y="2756"/>
                            <a:ext cx="75" cy="2"/>
                            <a:chOff x="2691" y="2756"/>
                            <a:chExt cx="75" cy="2"/>
                          </a:xfrm>
                        </wpg:grpSpPr>
                        <wps:wsp>
                          <wps:cNvPr id="93" name="Freeform 433"/>
                          <wps:cNvSpPr>
                            <a:spLocks/>
                          </wps:cNvSpPr>
                          <wps:spPr bwMode="auto">
                            <a:xfrm>
                              <a:off x="2691" y="2756"/>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30"/>
                        <wpg:cNvGrpSpPr>
                          <a:grpSpLocks/>
                        </wpg:cNvGrpSpPr>
                        <wpg:grpSpPr bwMode="auto">
                          <a:xfrm>
                            <a:off x="1793" y="2756"/>
                            <a:ext cx="615" cy="2"/>
                            <a:chOff x="1793" y="2756"/>
                            <a:chExt cx="615" cy="2"/>
                          </a:xfrm>
                        </wpg:grpSpPr>
                        <wps:wsp>
                          <wps:cNvPr id="95" name="Freeform 431"/>
                          <wps:cNvSpPr>
                            <a:spLocks/>
                          </wps:cNvSpPr>
                          <wps:spPr bwMode="auto">
                            <a:xfrm>
                              <a:off x="1793" y="2756"/>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428"/>
                        <wpg:cNvGrpSpPr>
                          <a:grpSpLocks/>
                        </wpg:cNvGrpSpPr>
                        <wpg:grpSpPr bwMode="auto">
                          <a:xfrm>
                            <a:off x="2691" y="2475"/>
                            <a:ext cx="75" cy="2"/>
                            <a:chOff x="2691" y="2475"/>
                            <a:chExt cx="75" cy="2"/>
                          </a:xfrm>
                        </wpg:grpSpPr>
                        <wps:wsp>
                          <wps:cNvPr id="193" name="Freeform 429"/>
                          <wps:cNvSpPr>
                            <a:spLocks/>
                          </wps:cNvSpPr>
                          <wps:spPr bwMode="auto">
                            <a:xfrm>
                              <a:off x="2691" y="2475"/>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26"/>
                        <wpg:cNvGrpSpPr>
                          <a:grpSpLocks/>
                        </wpg:cNvGrpSpPr>
                        <wpg:grpSpPr bwMode="auto">
                          <a:xfrm>
                            <a:off x="1793" y="2475"/>
                            <a:ext cx="615" cy="2"/>
                            <a:chOff x="1793" y="2475"/>
                            <a:chExt cx="615" cy="2"/>
                          </a:xfrm>
                        </wpg:grpSpPr>
                        <wps:wsp>
                          <wps:cNvPr id="195" name="Freeform 427"/>
                          <wps:cNvSpPr>
                            <a:spLocks/>
                          </wps:cNvSpPr>
                          <wps:spPr bwMode="auto">
                            <a:xfrm>
                              <a:off x="1793" y="2475"/>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424"/>
                        <wpg:cNvGrpSpPr>
                          <a:grpSpLocks/>
                        </wpg:cNvGrpSpPr>
                        <wpg:grpSpPr bwMode="auto">
                          <a:xfrm>
                            <a:off x="2691" y="2194"/>
                            <a:ext cx="75" cy="2"/>
                            <a:chOff x="2691" y="2194"/>
                            <a:chExt cx="75" cy="2"/>
                          </a:xfrm>
                        </wpg:grpSpPr>
                        <wps:wsp>
                          <wps:cNvPr id="197" name="Freeform 425"/>
                          <wps:cNvSpPr>
                            <a:spLocks/>
                          </wps:cNvSpPr>
                          <wps:spPr bwMode="auto">
                            <a:xfrm>
                              <a:off x="2691" y="219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22"/>
                        <wpg:cNvGrpSpPr>
                          <a:grpSpLocks/>
                        </wpg:cNvGrpSpPr>
                        <wpg:grpSpPr bwMode="auto">
                          <a:xfrm>
                            <a:off x="1793" y="2194"/>
                            <a:ext cx="615" cy="2"/>
                            <a:chOff x="1793" y="2194"/>
                            <a:chExt cx="615" cy="2"/>
                          </a:xfrm>
                        </wpg:grpSpPr>
                        <wps:wsp>
                          <wps:cNvPr id="199" name="Freeform 423"/>
                          <wps:cNvSpPr>
                            <a:spLocks/>
                          </wps:cNvSpPr>
                          <wps:spPr bwMode="auto">
                            <a:xfrm>
                              <a:off x="1793" y="2194"/>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420"/>
                        <wpg:cNvGrpSpPr>
                          <a:grpSpLocks/>
                        </wpg:cNvGrpSpPr>
                        <wpg:grpSpPr bwMode="auto">
                          <a:xfrm>
                            <a:off x="2691" y="1914"/>
                            <a:ext cx="75" cy="2"/>
                            <a:chOff x="2691" y="1914"/>
                            <a:chExt cx="75" cy="2"/>
                          </a:xfrm>
                        </wpg:grpSpPr>
                        <wps:wsp>
                          <wps:cNvPr id="201" name="Freeform 421"/>
                          <wps:cNvSpPr>
                            <a:spLocks/>
                          </wps:cNvSpPr>
                          <wps:spPr bwMode="auto">
                            <a:xfrm>
                              <a:off x="2691" y="191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418"/>
                        <wpg:cNvGrpSpPr>
                          <a:grpSpLocks/>
                        </wpg:cNvGrpSpPr>
                        <wpg:grpSpPr bwMode="auto">
                          <a:xfrm>
                            <a:off x="1793" y="1914"/>
                            <a:ext cx="615" cy="2"/>
                            <a:chOff x="1793" y="1914"/>
                            <a:chExt cx="615" cy="2"/>
                          </a:xfrm>
                        </wpg:grpSpPr>
                        <wps:wsp>
                          <wps:cNvPr id="203" name="Freeform 419"/>
                          <wps:cNvSpPr>
                            <a:spLocks/>
                          </wps:cNvSpPr>
                          <wps:spPr bwMode="auto">
                            <a:xfrm>
                              <a:off x="1793" y="1914"/>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416"/>
                        <wpg:cNvGrpSpPr>
                          <a:grpSpLocks/>
                        </wpg:cNvGrpSpPr>
                        <wpg:grpSpPr bwMode="auto">
                          <a:xfrm>
                            <a:off x="2691" y="1633"/>
                            <a:ext cx="75" cy="2"/>
                            <a:chOff x="2691" y="1633"/>
                            <a:chExt cx="75" cy="2"/>
                          </a:xfrm>
                        </wpg:grpSpPr>
                        <wps:wsp>
                          <wps:cNvPr id="205" name="Freeform 417"/>
                          <wps:cNvSpPr>
                            <a:spLocks/>
                          </wps:cNvSpPr>
                          <wps:spPr bwMode="auto">
                            <a:xfrm>
                              <a:off x="2691" y="1633"/>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414"/>
                        <wpg:cNvGrpSpPr>
                          <a:grpSpLocks/>
                        </wpg:cNvGrpSpPr>
                        <wpg:grpSpPr bwMode="auto">
                          <a:xfrm>
                            <a:off x="1793" y="1633"/>
                            <a:ext cx="615" cy="2"/>
                            <a:chOff x="1793" y="1633"/>
                            <a:chExt cx="615" cy="2"/>
                          </a:xfrm>
                        </wpg:grpSpPr>
                        <wps:wsp>
                          <wps:cNvPr id="207" name="Freeform 415"/>
                          <wps:cNvSpPr>
                            <a:spLocks/>
                          </wps:cNvSpPr>
                          <wps:spPr bwMode="auto">
                            <a:xfrm>
                              <a:off x="1793" y="1633"/>
                              <a:ext cx="615" cy="2"/>
                            </a:xfrm>
                            <a:custGeom>
                              <a:avLst/>
                              <a:gdLst>
                                <a:gd name="T0" fmla="*/ 0 w 615"/>
                                <a:gd name="T1" fmla="*/ 0 h 2"/>
                                <a:gd name="T2" fmla="*/ 614 w 615"/>
                                <a:gd name="T3" fmla="*/ 0 h 2"/>
                                <a:gd name="T4" fmla="*/ 0 60000 65536"/>
                                <a:gd name="T5" fmla="*/ 0 60000 65536"/>
                              </a:gdLst>
                              <a:ahLst/>
                              <a:cxnLst>
                                <a:cxn ang="T4">
                                  <a:pos x="T0" y="T1"/>
                                </a:cxn>
                                <a:cxn ang="T5">
                                  <a:pos x="T2" y="T3"/>
                                </a:cxn>
                              </a:cxnLst>
                              <a:rect l="0" t="0" r="r" b="b"/>
                              <a:pathLst>
                                <a:path w="615" h="2">
                                  <a:moveTo>
                                    <a:pt x="0" y="0"/>
                                  </a:moveTo>
                                  <a:lnTo>
                                    <a:pt x="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412"/>
                        <wpg:cNvGrpSpPr>
                          <a:grpSpLocks/>
                        </wpg:cNvGrpSpPr>
                        <wpg:grpSpPr bwMode="auto">
                          <a:xfrm>
                            <a:off x="1793" y="1352"/>
                            <a:ext cx="972" cy="2"/>
                            <a:chOff x="1793" y="1352"/>
                            <a:chExt cx="972" cy="2"/>
                          </a:xfrm>
                        </wpg:grpSpPr>
                        <wps:wsp>
                          <wps:cNvPr id="209" name="Freeform 413"/>
                          <wps:cNvSpPr>
                            <a:spLocks/>
                          </wps:cNvSpPr>
                          <wps:spPr bwMode="auto">
                            <a:xfrm>
                              <a:off x="1793" y="1352"/>
                              <a:ext cx="972" cy="2"/>
                            </a:xfrm>
                            <a:custGeom>
                              <a:avLst/>
                              <a:gdLst>
                                <a:gd name="T0" fmla="*/ 0 w 972"/>
                                <a:gd name="T1" fmla="*/ 0 h 2"/>
                                <a:gd name="T2" fmla="*/ 972 w 972"/>
                                <a:gd name="T3" fmla="*/ 0 h 2"/>
                                <a:gd name="T4" fmla="*/ 0 60000 65536"/>
                                <a:gd name="T5" fmla="*/ 0 60000 65536"/>
                              </a:gdLst>
                              <a:ahLst/>
                              <a:cxnLst>
                                <a:cxn ang="T4">
                                  <a:pos x="T0" y="T1"/>
                                </a:cxn>
                                <a:cxn ang="T5">
                                  <a:pos x="T2" y="T3"/>
                                </a:cxn>
                              </a:cxnLst>
                              <a:rect l="0" t="0" r="r" b="b"/>
                              <a:pathLst>
                                <a:path w="972" h="2">
                                  <a:moveTo>
                                    <a:pt x="0" y="0"/>
                                  </a:moveTo>
                                  <a:lnTo>
                                    <a:pt x="9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410"/>
                        <wpg:cNvGrpSpPr>
                          <a:grpSpLocks/>
                        </wpg:cNvGrpSpPr>
                        <wpg:grpSpPr bwMode="auto">
                          <a:xfrm>
                            <a:off x="2408" y="1362"/>
                            <a:ext cx="284" cy="1957"/>
                            <a:chOff x="2408" y="1362"/>
                            <a:chExt cx="284" cy="1957"/>
                          </a:xfrm>
                        </wpg:grpSpPr>
                        <wps:wsp>
                          <wps:cNvPr id="211" name="Freeform 411"/>
                          <wps:cNvSpPr>
                            <a:spLocks/>
                          </wps:cNvSpPr>
                          <wps:spPr bwMode="auto">
                            <a:xfrm>
                              <a:off x="2408" y="1362"/>
                              <a:ext cx="284" cy="1957"/>
                            </a:xfrm>
                            <a:custGeom>
                              <a:avLst/>
                              <a:gdLst>
                                <a:gd name="T0" fmla="*/ 283 w 284"/>
                                <a:gd name="T1" fmla="*/ 1362 h 1957"/>
                                <a:gd name="T2" fmla="*/ 0 w 284"/>
                                <a:gd name="T3" fmla="*/ 1362 h 1957"/>
                                <a:gd name="T4" fmla="*/ 0 w 284"/>
                                <a:gd name="T5" fmla="*/ 3319 h 1957"/>
                                <a:gd name="T6" fmla="*/ 283 w 284"/>
                                <a:gd name="T7" fmla="*/ 3319 h 1957"/>
                                <a:gd name="T8" fmla="*/ 283 w 284"/>
                                <a:gd name="T9" fmla="*/ 1362 h 19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1957">
                                  <a:moveTo>
                                    <a:pt x="283" y="0"/>
                                  </a:moveTo>
                                  <a:lnTo>
                                    <a:pt x="0" y="0"/>
                                  </a:lnTo>
                                  <a:lnTo>
                                    <a:pt x="0" y="1957"/>
                                  </a:lnTo>
                                  <a:lnTo>
                                    <a:pt x="283" y="1957"/>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08"/>
                        <wpg:cNvGrpSpPr>
                          <a:grpSpLocks/>
                        </wpg:cNvGrpSpPr>
                        <wpg:grpSpPr bwMode="auto">
                          <a:xfrm>
                            <a:off x="1436" y="3037"/>
                            <a:ext cx="75" cy="2"/>
                            <a:chOff x="1436" y="3037"/>
                            <a:chExt cx="75" cy="2"/>
                          </a:xfrm>
                        </wpg:grpSpPr>
                        <wps:wsp>
                          <wps:cNvPr id="213" name="Freeform 409"/>
                          <wps:cNvSpPr>
                            <a:spLocks/>
                          </wps:cNvSpPr>
                          <wps:spPr bwMode="auto">
                            <a:xfrm>
                              <a:off x="1436" y="3037"/>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406"/>
                        <wpg:cNvGrpSpPr>
                          <a:grpSpLocks/>
                        </wpg:cNvGrpSpPr>
                        <wpg:grpSpPr bwMode="auto">
                          <a:xfrm>
                            <a:off x="1078" y="3037"/>
                            <a:ext cx="75" cy="2"/>
                            <a:chOff x="1078" y="3037"/>
                            <a:chExt cx="75" cy="2"/>
                          </a:xfrm>
                        </wpg:grpSpPr>
                        <wps:wsp>
                          <wps:cNvPr id="215" name="Freeform 407"/>
                          <wps:cNvSpPr>
                            <a:spLocks/>
                          </wps:cNvSpPr>
                          <wps:spPr bwMode="auto">
                            <a:xfrm>
                              <a:off x="1078" y="3037"/>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04"/>
                        <wpg:cNvGrpSpPr>
                          <a:grpSpLocks/>
                        </wpg:cNvGrpSpPr>
                        <wpg:grpSpPr bwMode="auto">
                          <a:xfrm>
                            <a:off x="487" y="3037"/>
                            <a:ext cx="308" cy="2"/>
                            <a:chOff x="487" y="3037"/>
                            <a:chExt cx="308" cy="2"/>
                          </a:xfrm>
                        </wpg:grpSpPr>
                        <wps:wsp>
                          <wps:cNvPr id="218" name="Freeform 405"/>
                          <wps:cNvSpPr>
                            <a:spLocks/>
                          </wps:cNvSpPr>
                          <wps:spPr bwMode="auto">
                            <a:xfrm>
                              <a:off x="487" y="3037"/>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402"/>
                        <wpg:cNvGrpSpPr>
                          <a:grpSpLocks/>
                        </wpg:cNvGrpSpPr>
                        <wpg:grpSpPr bwMode="auto">
                          <a:xfrm>
                            <a:off x="1078" y="2756"/>
                            <a:ext cx="75" cy="2"/>
                            <a:chOff x="1078" y="2756"/>
                            <a:chExt cx="75" cy="2"/>
                          </a:xfrm>
                        </wpg:grpSpPr>
                        <wps:wsp>
                          <wps:cNvPr id="220" name="Freeform 403"/>
                          <wps:cNvSpPr>
                            <a:spLocks/>
                          </wps:cNvSpPr>
                          <wps:spPr bwMode="auto">
                            <a:xfrm>
                              <a:off x="1078" y="2756"/>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400"/>
                        <wpg:cNvGrpSpPr>
                          <a:grpSpLocks/>
                        </wpg:cNvGrpSpPr>
                        <wpg:grpSpPr bwMode="auto">
                          <a:xfrm>
                            <a:off x="487" y="2756"/>
                            <a:ext cx="308" cy="2"/>
                            <a:chOff x="487" y="2756"/>
                            <a:chExt cx="308" cy="2"/>
                          </a:xfrm>
                        </wpg:grpSpPr>
                        <wps:wsp>
                          <wps:cNvPr id="222" name="Freeform 401"/>
                          <wps:cNvSpPr>
                            <a:spLocks/>
                          </wps:cNvSpPr>
                          <wps:spPr bwMode="auto">
                            <a:xfrm>
                              <a:off x="487" y="2756"/>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98"/>
                        <wpg:cNvGrpSpPr>
                          <a:grpSpLocks/>
                        </wpg:cNvGrpSpPr>
                        <wpg:grpSpPr bwMode="auto">
                          <a:xfrm>
                            <a:off x="1078" y="2475"/>
                            <a:ext cx="75" cy="2"/>
                            <a:chOff x="1078" y="2475"/>
                            <a:chExt cx="75" cy="2"/>
                          </a:xfrm>
                        </wpg:grpSpPr>
                        <wps:wsp>
                          <wps:cNvPr id="1380405952" name="Freeform 399"/>
                          <wps:cNvSpPr>
                            <a:spLocks/>
                          </wps:cNvSpPr>
                          <wps:spPr bwMode="auto">
                            <a:xfrm>
                              <a:off x="1078" y="2475"/>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53" name="Group 396"/>
                        <wpg:cNvGrpSpPr>
                          <a:grpSpLocks/>
                        </wpg:cNvGrpSpPr>
                        <wpg:grpSpPr bwMode="auto">
                          <a:xfrm>
                            <a:off x="487" y="2475"/>
                            <a:ext cx="308" cy="2"/>
                            <a:chOff x="487" y="2475"/>
                            <a:chExt cx="308" cy="2"/>
                          </a:xfrm>
                        </wpg:grpSpPr>
                        <wps:wsp>
                          <wps:cNvPr id="1380405954" name="Freeform 397"/>
                          <wps:cNvSpPr>
                            <a:spLocks/>
                          </wps:cNvSpPr>
                          <wps:spPr bwMode="auto">
                            <a:xfrm>
                              <a:off x="487" y="2475"/>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55" name="Group 394"/>
                        <wpg:cNvGrpSpPr>
                          <a:grpSpLocks/>
                        </wpg:cNvGrpSpPr>
                        <wpg:grpSpPr bwMode="auto">
                          <a:xfrm>
                            <a:off x="1078" y="2194"/>
                            <a:ext cx="75" cy="2"/>
                            <a:chOff x="1078" y="2194"/>
                            <a:chExt cx="75" cy="2"/>
                          </a:xfrm>
                        </wpg:grpSpPr>
                        <wps:wsp>
                          <wps:cNvPr id="1380405956" name="Freeform 395"/>
                          <wps:cNvSpPr>
                            <a:spLocks/>
                          </wps:cNvSpPr>
                          <wps:spPr bwMode="auto">
                            <a:xfrm>
                              <a:off x="1078" y="219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57" name="Group 392"/>
                        <wpg:cNvGrpSpPr>
                          <a:grpSpLocks/>
                        </wpg:cNvGrpSpPr>
                        <wpg:grpSpPr bwMode="auto">
                          <a:xfrm>
                            <a:off x="487" y="2194"/>
                            <a:ext cx="308" cy="2"/>
                            <a:chOff x="487" y="2194"/>
                            <a:chExt cx="308" cy="2"/>
                          </a:xfrm>
                        </wpg:grpSpPr>
                        <wps:wsp>
                          <wps:cNvPr id="1380405958" name="Freeform 393"/>
                          <wps:cNvSpPr>
                            <a:spLocks/>
                          </wps:cNvSpPr>
                          <wps:spPr bwMode="auto">
                            <a:xfrm>
                              <a:off x="487" y="2194"/>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59" name="Group 390"/>
                        <wpg:cNvGrpSpPr>
                          <a:grpSpLocks/>
                        </wpg:cNvGrpSpPr>
                        <wpg:grpSpPr bwMode="auto">
                          <a:xfrm>
                            <a:off x="1078" y="1914"/>
                            <a:ext cx="75" cy="2"/>
                            <a:chOff x="1078" y="1914"/>
                            <a:chExt cx="75" cy="2"/>
                          </a:xfrm>
                        </wpg:grpSpPr>
                        <wps:wsp>
                          <wps:cNvPr id="1380405960" name="Freeform 391"/>
                          <wps:cNvSpPr>
                            <a:spLocks/>
                          </wps:cNvSpPr>
                          <wps:spPr bwMode="auto">
                            <a:xfrm>
                              <a:off x="1078" y="191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61" name="Group 1380405961"/>
                        <wpg:cNvGrpSpPr>
                          <a:grpSpLocks/>
                        </wpg:cNvGrpSpPr>
                        <wpg:grpSpPr bwMode="auto">
                          <a:xfrm>
                            <a:off x="487" y="1914"/>
                            <a:ext cx="308" cy="2"/>
                            <a:chOff x="487" y="1914"/>
                            <a:chExt cx="308" cy="2"/>
                          </a:xfrm>
                        </wpg:grpSpPr>
                        <wps:wsp>
                          <wps:cNvPr id="1380405962" name="Freeform 1380405962"/>
                          <wps:cNvSpPr>
                            <a:spLocks/>
                          </wps:cNvSpPr>
                          <wps:spPr bwMode="auto">
                            <a:xfrm>
                              <a:off x="487" y="1914"/>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63" name="Group 386"/>
                        <wpg:cNvGrpSpPr>
                          <a:grpSpLocks/>
                        </wpg:cNvGrpSpPr>
                        <wpg:grpSpPr bwMode="auto">
                          <a:xfrm>
                            <a:off x="1078" y="1633"/>
                            <a:ext cx="75" cy="2"/>
                            <a:chOff x="1078" y="1633"/>
                            <a:chExt cx="75" cy="2"/>
                          </a:xfrm>
                        </wpg:grpSpPr>
                        <wps:wsp>
                          <wps:cNvPr id="1380405965" name="Freeform 387"/>
                          <wps:cNvSpPr>
                            <a:spLocks/>
                          </wps:cNvSpPr>
                          <wps:spPr bwMode="auto">
                            <a:xfrm>
                              <a:off x="1078" y="1633"/>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67" name="Group 384"/>
                        <wpg:cNvGrpSpPr>
                          <a:grpSpLocks/>
                        </wpg:cNvGrpSpPr>
                        <wpg:grpSpPr bwMode="auto">
                          <a:xfrm>
                            <a:off x="487" y="1633"/>
                            <a:ext cx="308" cy="2"/>
                            <a:chOff x="487" y="1633"/>
                            <a:chExt cx="308" cy="2"/>
                          </a:xfrm>
                        </wpg:grpSpPr>
                        <wps:wsp>
                          <wps:cNvPr id="1380405968" name="Freeform 385"/>
                          <wps:cNvSpPr>
                            <a:spLocks/>
                          </wps:cNvSpPr>
                          <wps:spPr bwMode="auto">
                            <a:xfrm>
                              <a:off x="487" y="1633"/>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69" name="Group 382"/>
                        <wpg:cNvGrpSpPr>
                          <a:grpSpLocks/>
                        </wpg:cNvGrpSpPr>
                        <wpg:grpSpPr bwMode="auto">
                          <a:xfrm>
                            <a:off x="1078" y="1352"/>
                            <a:ext cx="75" cy="2"/>
                            <a:chOff x="1078" y="1352"/>
                            <a:chExt cx="75" cy="2"/>
                          </a:xfrm>
                        </wpg:grpSpPr>
                        <wps:wsp>
                          <wps:cNvPr id="1380405970" name="Freeform 383"/>
                          <wps:cNvSpPr>
                            <a:spLocks/>
                          </wps:cNvSpPr>
                          <wps:spPr bwMode="auto">
                            <a:xfrm>
                              <a:off x="1078" y="1352"/>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71" name="Group 380"/>
                        <wpg:cNvGrpSpPr>
                          <a:grpSpLocks/>
                        </wpg:cNvGrpSpPr>
                        <wpg:grpSpPr bwMode="auto">
                          <a:xfrm>
                            <a:off x="487" y="1352"/>
                            <a:ext cx="308" cy="2"/>
                            <a:chOff x="487" y="1352"/>
                            <a:chExt cx="308" cy="2"/>
                          </a:xfrm>
                        </wpg:grpSpPr>
                        <wps:wsp>
                          <wps:cNvPr id="1380405972" name="Freeform 381"/>
                          <wps:cNvSpPr>
                            <a:spLocks/>
                          </wps:cNvSpPr>
                          <wps:spPr bwMode="auto">
                            <a:xfrm>
                              <a:off x="487" y="1352"/>
                              <a:ext cx="308" cy="2"/>
                            </a:xfrm>
                            <a:custGeom>
                              <a:avLst/>
                              <a:gdLst>
                                <a:gd name="T0" fmla="*/ 0 w 308"/>
                                <a:gd name="T1" fmla="*/ 0 h 2"/>
                                <a:gd name="T2" fmla="*/ 308 w 308"/>
                                <a:gd name="T3" fmla="*/ 0 h 2"/>
                                <a:gd name="T4" fmla="*/ 0 60000 65536"/>
                                <a:gd name="T5" fmla="*/ 0 60000 65536"/>
                              </a:gdLst>
                              <a:ahLst/>
                              <a:cxnLst>
                                <a:cxn ang="T4">
                                  <a:pos x="T0" y="T1"/>
                                </a:cxn>
                                <a:cxn ang="T5">
                                  <a:pos x="T2" y="T3"/>
                                </a:cxn>
                              </a:cxnLst>
                              <a:rect l="0" t="0" r="r" b="b"/>
                              <a:pathLst>
                                <a:path w="308" h="2">
                                  <a:moveTo>
                                    <a:pt x="0" y="0"/>
                                  </a:moveTo>
                                  <a:lnTo>
                                    <a:pt x="3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73" name="Group 378"/>
                        <wpg:cNvGrpSpPr>
                          <a:grpSpLocks/>
                        </wpg:cNvGrpSpPr>
                        <wpg:grpSpPr bwMode="auto">
                          <a:xfrm>
                            <a:off x="487" y="1071"/>
                            <a:ext cx="666" cy="2"/>
                            <a:chOff x="487" y="1071"/>
                            <a:chExt cx="666" cy="2"/>
                          </a:xfrm>
                        </wpg:grpSpPr>
                        <wps:wsp>
                          <wps:cNvPr id="1380405974" name="Freeform 379"/>
                          <wps:cNvSpPr>
                            <a:spLocks/>
                          </wps:cNvSpPr>
                          <wps:spPr bwMode="auto">
                            <a:xfrm>
                              <a:off x="487" y="1071"/>
                              <a:ext cx="666" cy="2"/>
                            </a:xfrm>
                            <a:custGeom>
                              <a:avLst/>
                              <a:gdLst>
                                <a:gd name="T0" fmla="*/ 0 w 666"/>
                                <a:gd name="T1" fmla="*/ 0 h 2"/>
                                <a:gd name="T2" fmla="*/ 665 w 666"/>
                                <a:gd name="T3" fmla="*/ 0 h 2"/>
                                <a:gd name="T4" fmla="*/ 0 60000 65536"/>
                                <a:gd name="T5" fmla="*/ 0 60000 65536"/>
                              </a:gdLst>
                              <a:ahLst/>
                              <a:cxnLst>
                                <a:cxn ang="T4">
                                  <a:pos x="T0" y="T1"/>
                                </a:cxn>
                                <a:cxn ang="T5">
                                  <a:pos x="T2" y="T3"/>
                                </a:cxn>
                              </a:cxnLst>
                              <a:rect l="0" t="0" r="r" b="b"/>
                              <a:pathLst>
                                <a:path w="666"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75" name="Group 376"/>
                        <wpg:cNvGrpSpPr>
                          <a:grpSpLocks/>
                        </wpg:cNvGrpSpPr>
                        <wpg:grpSpPr bwMode="auto">
                          <a:xfrm>
                            <a:off x="795" y="1103"/>
                            <a:ext cx="284" cy="2217"/>
                            <a:chOff x="795" y="1103"/>
                            <a:chExt cx="284" cy="2217"/>
                          </a:xfrm>
                        </wpg:grpSpPr>
                        <wps:wsp>
                          <wps:cNvPr id="1380405976" name="Freeform 377"/>
                          <wps:cNvSpPr>
                            <a:spLocks/>
                          </wps:cNvSpPr>
                          <wps:spPr bwMode="auto">
                            <a:xfrm>
                              <a:off x="795" y="1103"/>
                              <a:ext cx="284" cy="2217"/>
                            </a:xfrm>
                            <a:custGeom>
                              <a:avLst/>
                              <a:gdLst>
                                <a:gd name="T0" fmla="*/ 283 w 284"/>
                                <a:gd name="T1" fmla="*/ 1103 h 2217"/>
                                <a:gd name="T2" fmla="*/ 0 w 284"/>
                                <a:gd name="T3" fmla="*/ 1103 h 2217"/>
                                <a:gd name="T4" fmla="*/ 0 w 284"/>
                                <a:gd name="T5" fmla="*/ 3319 h 2217"/>
                                <a:gd name="T6" fmla="*/ 283 w 284"/>
                                <a:gd name="T7" fmla="*/ 3319 h 2217"/>
                                <a:gd name="T8" fmla="*/ 283 w 284"/>
                                <a:gd name="T9" fmla="*/ 1103 h 22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217">
                                  <a:moveTo>
                                    <a:pt x="283" y="0"/>
                                  </a:moveTo>
                                  <a:lnTo>
                                    <a:pt x="0" y="0"/>
                                  </a:lnTo>
                                  <a:lnTo>
                                    <a:pt x="0" y="2216"/>
                                  </a:lnTo>
                                  <a:lnTo>
                                    <a:pt x="283" y="2216"/>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405977" name="Group 374"/>
                        <wpg:cNvGrpSpPr>
                          <a:grpSpLocks/>
                        </wpg:cNvGrpSpPr>
                        <wpg:grpSpPr bwMode="auto">
                          <a:xfrm>
                            <a:off x="1436" y="2756"/>
                            <a:ext cx="75" cy="2"/>
                            <a:chOff x="1436" y="2756"/>
                            <a:chExt cx="75" cy="2"/>
                          </a:xfrm>
                        </wpg:grpSpPr>
                        <wps:wsp>
                          <wps:cNvPr id="1380405978" name="Freeform 375"/>
                          <wps:cNvSpPr>
                            <a:spLocks/>
                          </wps:cNvSpPr>
                          <wps:spPr bwMode="auto">
                            <a:xfrm>
                              <a:off x="1436" y="2756"/>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79" name="Group 372"/>
                        <wpg:cNvGrpSpPr>
                          <a:grpSpLocks/>
                        </wpg:cNvGrpSpPr>
                        <wpg:grpSpPr bwMode="auto">
                          <a:xfrm>
                            <a:off x="1436" y="2475"/>
                            <a:ext cx="75" cy="2"/>
                            <a:chOff x="1436" y="2475"/>
                            <a:chExt cx="75" cy="2"/>
                          </a:xfrm>
                        </wpg:grpSpPr>
                        <wps:wsp>
                          <wps:cNvPr id="1380405980" name="Freeform 373"/>
                          <wps:cNvSpPr>
                            <a:spLocks/>
                          </wps:cNvSpPr>
                          <wps:spPr bwMode="auto">
                            <a:xfrm>
                              <a:off x="1436" y="2475"/>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81" name="Group 370"/>
                        <wpg:cNvGrpSpPr>
                          <a:grpSpLocks/>
                        </wpg:cNvGrpSpPr>
                        <wpg:grpSpPr bwMode="auto">
                          <a:xfrm>
                            <a:off x="1436" y="2194"/>
                            <a:ext cx="75" cy="2"/>
                            <a:chOff x="1436" y="2194"/>
                            <a:chExt cx="75" cy="2"/>
                          </a:xfrm>
                        </wpg:grpSpPr>
                        <wps:wsp>
                          <wps:cNvPr id="1380405982" name="Freeform 371"/>
                          <wps:cNvSpPr>
                            <a:spLocks/>
                          </wps:cNvSpPr>
                          <wps:spPr bwMode="auto">
                            <a:xfrm>
                              <a:off x="1436" y="219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05983" name="Group 368"/>
                        <wpg:cNvGrpSpPr>
                          <a:grpSpLocks/>
                        </wpg:cNvGrpSpPr>
                        <wpg:grpSpPr bwMode="auto">
                          <a:xfrm>
                            <a:off x="1436" y="1914"/>
                            <a:ext cx="75" cy="2"/>
                            <a:chOff x="1436" y="1914"/>
                            <a:chExt cx="75" cy="2"/>
                          </a:xfrm>
                        </wpg:grpSpPr>
                        <wps:wsp>
                          <wps:cNvPr id="512" name="Freeform 369"/>
                          <wps:cNvSpPr>
                            <a:spLocks/>
                          </wps:cNvSpPr>
                          <wps:spPr bwMode="auto">
                            <a:xfrm>
                              <a:off x="1436" y="1914"/>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366"/>
                        <wpg:cNvGrpSpPr>
                          <a:grpSpLocks/>
                        </wpg:cNvGrpSpPr>
                        <wpg:grpSpPr bwMode="auto">
                          <a:xfrm>
                            <a:off x="1436" y="1633"/>
                            <a:ext cx="75" cy="2"/>
                            <a:chOff x="1436" y="1633"/>
                            <a:chExt cx="75" cy="2"/>
                          </a:xfrm>
                        </wpg:grpSpPr>
                        <wps:wsp>
                          <wps:cNvPr id="514" name="Freeform 367"/>
                          <wps:cNvSpPr>
                            <a:spLocks/>
                          </wps:cNvSpPr>
                          <wps:spPr bwMode="auto">
                            <a:xfrm>
                              <a:off x="1436" y="1633"/>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364"/>
                        <wpg:cNvGrpSpPr>
                          <a:grpSpLocks/>
                        </wpg:cNvGrpSpPr>
                        <wpg:grpSpPr bwMode="auto">
                          <a:xfrm>
                            <a:off x="1436" y="1352"/>
                            <a:ext cx="75" cy="2"/>
                            <a:chOff x="1436" y="1352"/>
                            <a:chExt cx="75" cy="2"/>
                          </a:xfrm>
                        </wpg:grpSpPr>
                        <wps:wsp>
                          <wps:cNvPr id="529" name="Freeform 365"/>
                          <wps:cNvSpPr>
                            <a:spLocks/>
                          </wps:cNvSpPr>
                          <wps:spPr bwMode="auto">
                            <a:xfrm>
                              <a:off x="1436" y="1352"/>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62"/>
                        <wpg:cNvGrpSpPr>
                          <a:grpSpLocks/>
                        </wpg:cNvGrpSpPr>
                        <wpg:grpSpPr bwMode="auto">
                          <a:xfrm>
                            <a:off x="1436" y="1071"/>
                            <a:ext cx="1330" cy="2"/>
                            <a:chOff x="1436" y="1071"/>
                            <a:chExt cx="1330" cy="2"/>
                          </a:xfrm>
                        </wpg:grpSpPr>
                        <wps:wsp>
                          <wps:cNvPr id="531" name="Freeform 363"/>
                          <wps:cNvSpPr>
                            <a:spLocks/>
                          </wps:cNvSpPr>
                          <wps:spPr bwMode="auto">
                            <a:xfrm>
                              <a:off x="1436" y="1071"/>
                              <a:ext cx="1330" cy="2"/>
                            </a:xfrm>
                            <a:custGeom>
                              <a:avLst/>
                              <a:gdLst>
                                <a:gd name="T0" fmla="*/ 0 w 1330"/>
                                <a:gd name="T1" fmla="*/ 0 h 2"/>
                                <a:gd name="T2" fmla="*/ 1329 w 1330"/>
                                <a:gd name="T3" fmla="*/ 0 h 2"/>
                                <a:gd name="T4" fmla="*/ 0 60000 65536"/>
                                <a:gd name="T5" fmla="*/ 0 60000 65536"/>
                              </a:gdLst>
                              <a:ahLst/>
                              <a:cxnLst>
                                <a:cxn ang="T4">
                                  <a:pos x="T0" y="T1"/>
                                </a:cxn>
                                <a:cxn ang="T5">
                                  <a:pos x="T2" y="T3"/>
                                </a:cxn>
                              </a:cxnLst>
                              <a:rect l="0" t="0" r="r" b="b"/>
                              <a:pathLst>
                                <a:path w="1330" h="2">
                                  <a:moveTo>
                                    <a:pt x="0" y="0"/>
                                  </a:moveTo>
                                  <a:lnTo>
                                    <a:pt x="132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60"/>
                        <wpg:cNvGrpSpPr>
                          <a:grpSpLocks/>
                        </wpg:cNvGrpSpPr>
                        <wpg:grpSpPr bwMode="auto">
                          <a:xfrm>
                            <a:off x="1436" y="791"/>
                            <a:ext cx="1330" cy="2"/>
                            <a:chOff x="1436" y="791"/>
                            <a:chExt cx="1330" cy="2"/>
                          </a:xfrm>
                        </wpg:grpSpPr>
                        <wps:wsp>
                          <wps:cNvPr id="533" name="Freeform 361"/>
                          <wps:cNvSpPr>
                            <a:spLocks/>
                          </wps:cNvSpPr>
                          <wps:spPr bwMode="auto">
                            <a:xfrm>
                              <a:off x="1436" y="791"/>
                              <a:ext cx="1330" cy="2"/>
                            </a:xfrm>
                            <a:custGeom>
                              <a:avLst/>
                              <a:gdLst>
                                <a:gd name="T0" fmla="*/ 0 w 1330"/>
                                <a:gd name="T1" fmla="*/ 0 h 2"/>
                                <a:gd name="T2" fmla="*/ 1329 w 1330"/>
                                <a:gd name="T3" fmla="*/ 0 h 2"/>
                                <a:gd name="T4" fmla="*/ 0 60000 65536"/>
                                <a:gd name="T5" fmla="*/ 0 60000 65536"/>
                              </a:gdLst>
                              <a:ahLst/>
                              <a:cxnLst>
                                <a:cxn ang="T4">
                                  <a:pos x="T0" y="T1"/>
                                </a:cxn>
                                <a:cxn ang="T5">
                                  <a:pos x="T2" y="T3"/>
                                </a:cxn>
                              </a:cxnLst>
                              <a:rect l="0" t="0" r="r" b="b"/>
                              <a:pathLst>
                                <a:path w="1330" h="2">
                                  <a:moveTo>
                                    <a:pt x="0" y="0"/>
                                  </a:moveTo>
                                  <a:lnTo>
                                    <a:pt x="132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358"/>
                        <wpg:cNvGrpSpPr>
                          <a:grpSpLocks/>
                        </wpg:cNvGrpSpPr>
                        <wpg:grpSpPr bwMode="auto">
                          <a:xfrm>
                            <a:off x="487" y="791"/>
                            <a:ext cx="666" cy="2"/>
                            <a:chOff x="487" y="791"/>
                            <a:chExt cx="666" cy="2"/>
                          </a:xfrm>
                        </wpg:grpSpPr>
                        <wps:wsp>
                          <wps:cNvPr id="535" name="Freeform 359"/>
                          <wps:cNvSpPr>
                            <a:spLocks/>
                          </wps:cNvSpPr>
                          <wps:spPr bwMode="auto">
                            <a:xfrm>
                              <a:off x="487" y="791"/>
                              <a:ext cx="666" cy="2"/>
                            </a:xfrm>
                            <a:custGeom>
                              <a:avLst/>
                              <a:gdLst>
                                <a:gd name="T0" fmla="*/ 0 w 666"/>
                                <a:gd name="T1" fmla="*/ 0 h 2"/>
                                <a:gd name="T2" fmla="*/ 665 w 666"/>
                                <a:gd name="T3" fmla="*/ 0 h 2"/>
                                <a:gd name="T4" fmla="*/ 0 60000 65536"/>
                                <a:gd name="T5" fmla="*/ 0 60000 65536"/>
                              </a:gdLst>
                              <a:ahLst/>
                              <a:cxnLst>
                                <a:cxn ang="T4">
                                  <a:pos x="T0" y="T1"/>
                                </a:cxn>
                                <a:cxn ang="T5">
                                  <a:pos x="T2" y="T3"/>
                                </a:cxn>
                              </a:cxnLst>
                              <a:rect l="0" t="0" r="r" b="b"/>
                              <a:pathLst>
                                <a:path w="666"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356"/>
                        <wpg:cNvGrpSpPr>
                          <a:grpSpLocks/>
                        </wpg:cNvGrpSpPr>
                        <wpg:grpSpPr bwMode="auto">
                          <a:xfrm>
                            <a:off x="1436" y="510"/>
                            <a:ext cx="7119" cy="2"/>
                            <a:chOff x="1436" y="510"/>
                            <a:chExt cx="7119" cy="2"/>
                          </a:xfrm>
                        </wpg:grpSpPr>
                        <wps:wsp>
                          <wps:cNvPr id="537" name="Freeform 357"/>
                          <wps:cNvSpPr>
                            <a:spLocks/>
                          </wps:cNvSpPr>
                          <wps:spPr bwMode="auto">
                            <a:xfrm>
                              <a:off x="1436" y="510"/>
                              <a:ext cx="7119" cy="2"/>
                            </a:xfrm>
                            <a:custGeom>
                              <a:avLst/>
                              <a:gdLst>
                                <a:gd name="T0" fmla="*/ 0 w 7119"/>
                                <a:gd name="T1" fmla="*/ 0 h 2"/>
                                <a:gd name="T2" fmla="*/ 7118 w 7119"/>
                                <a:gd name="T3" fmla="*/ 0 h 2"/>
                                <a:gd name="T4" fmla="*/ 0 60000 65536"/>
                                <a:gd name="T5" fmla="*/ 0 60000 65536"/>
                              </a:gdLst>
                              <a:ahLst/>
                              <a:cxnLst>
                                <a:cxn ang="T4">
                                  <a:pos x="T0" y="T1"/>
                                </a:cxn>
                                <a:cxn ang="T5">
                                  <a:pos x="T2" y="T3"/>
                                </a:cxn>
                              </a:cxnLst>
                              <a:rect l="0" t="0" r="r" b="b"/>
                              <a:pathLst>
                                <a:path w="7119" h="2">
                                  <a:moveTo>
                                    <a:pt x="0" y="0"/>
                                  </a:moveTo>
                                  <a:lnTo>
                                    <a:pt x="711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354"/>
                        <wpg:cNvGrpSpPr>
                          <a:grpSpLocks/>
                        </wpg:cNvGrpSpPr>
                        <wpg:grpSpPr bwMode="auto">
                          <a:xfrm>
                            <a:off x="487" y="510"/>
                            <a:ext cx="666" cy="2"/>
                            <a:chOff x="487" y="510"/>
                            <a:chExt cx="666" cy="2"/>
                          </a:xfrm>
                        </wpg:grpSpPr>
                        <wps:wsp>
                          <wps:cNvPr id="539" name="Freeform 355"/>
                          <wps:cNvSpPr>
                            <a:spLocks/>
                          </wps:cNvSpPr>
                          <wps:spPr bwMode="auto">
                            <a:xfrm>
                              <a:off x="487" y="510"/>
                              <a:ext cx="666" cy="2"/>
                            </a:xfrm>
                            <a:custGeom>
                              <a:avLst/>
                              <a:gdLst>
                                <a:gd name="T0" fmla="*/ 0 w 666"/>
                                <a:gd name="T1" fmla="*/ 0 h 2"/>
                                <a:gd name="T2" fmla="*/ 665 w 666"/>
                                <a:gd name="T3" fmla="*/ 0 h 2"/>
                                <a:gd name="T4" fmla="*/ 0 60000 65536"/>
                                <a:gd name="T5" fmla="*/ 0 60000 65536"/>
                              </a:gdLst>
                              <a:ahLst/>
                              <a:cxnLst>
                                <a:cxn ang="T4">
                                  <a:pos x="T0" y="T1"/>
                                </a:cxn>
                                <a:cxn ang="T5">
                                  <a:pos x="T2" y="T3"/>
                                </a:cxn>
                              </a:cxnLst>
                              <a:rect l="0" t="0" r="r" b="b"/>
                              <a:pathLst>
                                <a:path w="666"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352"/>
                        <wpg:cNvGrpSpPr>
                          <a:grpSpLocks/>
                        </wpg:cNvGrpSpPr>
                        <wpg:grpSpPr bwMode="auto">
                          <a:xfrm>
                            <a:off x="1152" y="486"/>
                            <a:ext cx="284" cy="2833"/>
                            <a:chOff x="1152" y="486"/>
                            <a:chExt cx="284" cy="2833"/>
                          </a:xfrm>
                        </wpg:grpSpPr>
                        <wps:wsp>
                          <wps:cNvPr id="541" name="Freeform 353"/>
                          <wps:cNvSpPr>
                            <a:spLocks/>
                          </wps:cNvSpPr>
                          <wps:spPr bwMode="auto">
                            <a:xfrm>
                              <a:off x="1152" y="486"/>
                              <a:ext cx="284" cy="2833"/>
                            </a:xfrm>
                            <a:custGeom>
                              <a:avLst/>
                              <a:gdLst>
                                <a:gd name="T0" fmla="*/ 284 w 284"/>
                                <a:gd name="T1" fmla="*/ 486 h 2833"/>
                                <a:gd name="T2" fmla="*/ 0 w 284"/>
                                <a:gd name="T3" fmla="*/ 486 h 2833"/>
                                <a:gd name="T4" fmla="*/ 0 w 284"/>
                                <a:gd name="T5" fmla="*/ 3319 h 2833"/>
                                <a:gd name="T6" fmla="*/ 284 w 284"/>
                                <a:gd name="T7" fmla="*/ 3319 h 2833"/>
                                <a:gd name="T8" fmla="*/ 284 w 284"/>
                                <a:gd name="T9" fmla="*/ 486 h 2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833">
                                  <a:moveTo>
                                    <a:pt x="284" y="0"/>
                                  </a:moveTo>
                                  <a:lnTo>
                                    <a:pt x="0" y="0"/>
                                  </a:lnTo>
                                  <a:lnTo>
                                    <a:pt x="0" y="2833"/>
                                  </a:lnTo>
                                  <a:lnTo>
                                    <a:pt x="284" y="2833"/>
                                  </a:lnTo>
                                  <a:lnTo>
                                    <a:pt x="28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350"/>
                        <wpg:cNvGrpSpPr>
                          <a:grpSpLocks/>
                        </wpg:cNvGrpSpPr>
                        <wpg:grpSpPr bwMode="auto">
                          <a:xfrm>
                            <a:off x="3048" y="2756"/>
                            <a:ext cx="75" cy="2"/>
                            <a:chOff x="3048" y="2756"/>
                            <a:chExt cx="75" cy="2"/>
                          </a:xfrm>
                        </wpg:grpSpPr>
                        <wps:wsp>
                          <wps:cNvPr id="543" name="Freeform 351"/>
                          <wps:cNvSpPr>
                            <a:spLocks/>
                          </wps:cNvSpPr>
                          <wps:spPr bwMode="auto">
                            <a:xfrm>
                              <a:off x="3048" y="2756"/>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84" name="Group 348"/>
                        <wpg:cNvGrpSpPr>
                          <a:grpSpLocks/>
                        </wpg:cNvGrpSpPr>
                        <wpg:grpSpPr bwMode="auto">
                          <a:xfrm>
                            <a:off x="3048" y="2475"/>
                            <a:ext cx="75" cy="2"/>
                            <a:chOff x="3048" y="2475"/>
                            <a:chExt cx="75" cy="2"/>
                          </a:xfrm>
                        </wpg:grpSpPr>
                        <wps:wsp>
                          <wps:cNvPr id="1336057985" name="Freeform 349"/>
                          <wps:cNvSpPr>
                            <a:spLocks/>
                          </wps:cNvSpPr>
                          <wps:spPr bwMode="auto">
                            <a:xfrm>
                              <a:off x="3048" y="2475"/>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86" name="Group 346"/>
                        <wpg:cNvGrpSpPr>
                          <a:grpSpLocks/>
                        </wpg:cNvGrpSpPr>
                        <wpg:grpSpPr bwMode="auto">
                          <a:xfrm>
                            <a:off x="3048" y="2194"/>
                            <a:ext cx="75" cy="2"/>
                            <a:chOff x="3048" y="2194"/>
                            <a:chExt cx="75" cy="2"/>
                          </a:xfrm>
                        </wpg:grpSpPr>
                        <wps:wsp>
                          <wps:cNvPr id="1336057987" name="Freeform 347"/>
                          <wps:cNvSpPr>
                            <a:spLocks/>
                          </wps:cNvSpPr>
                          <wps:spPr bwMode="auto">
                            <a:xfrm>
                              <a:off x="3048" y="2194"/>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88" name="Group 344"/>
                        <wpg:cNvGrpSpPr>
                          <a:grpSpLocks/>
                        </wpg:cNvGrpSpPr>
                        <wpg:grpSpPr bwMode="auto">
                          <a:xfrm>
                            <a:off x="3048" y="1914"/>
                            <a:ext cx="75" cy="2"/>
                            <a:chOff x="3048" y="1914"/>
                            <a:chExt cx="75" cy="2"/>
                          </a:xfrm>
                        </wpg:grpSpPr>
                        <wps:wsp>
                          <wps:cNvPr id="1336057989" name="Freeform 345"/>
                          <wps:cNvSpPr>
                            <a:spLocks/>
                          </wps:cNvSpPr>
                          <wps:spPr bwMode="auto">
                            <a:xfrm>
                              <a:off x="3048" y="1914"/>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90" name="Group 342"/>
                        <wpg:cNvGrpSpPr>
                          <a:grpSpLocks/>
                        </wpg:cNvGrpSpPr>
                        <wpg:grpSpPr bwMode="auto">
                          <a:xfrm>
                            <a:off x="3048" y="1633"/>
                            <a:ext cx="75" cy="2"/>
                            <a:chOff x="3048" y="1633"/>
                            <a:chExt cx="75" cy="2"/>
                          </a:xfrm>
                        </wpg:grpSpPr>
                        <wps:wsp>
                          <wps:cNvPr id="1336057991" name="Freeform 343"/>
                          <wps:cNvSpPr>
                            <a:spLocks/>
                          </wps:cNvSpPr>
                          <wps:spPr bwMode="auto">
                            <a:xfrm>
                              <a:off x="3048" y="1633"/>
                              <a:ext cx="75" cy="2"/>
                            </a:xfrm>
                            <a:custGeom>
                              <a:avLst/>
                              <a:gdLst>
                                <a:gd name="T0" fmla="*/ 0 w 75"/>
                                <a:gd name="T1" fmla="*/ 0 h 2"/>
                                <a:gd name="T2" fmla="*/ 75 w 75"/>
                                <a:gd name="T3" fmla="*/ 0 h 2"/>
                                <a:gd name="T4" fmla="*/ 0 60000 65536"/>
                                <a:gd name="T5" fmla="*/ 0 60000 65536"/>
                              </a:gdLst>
                              <a:ahLst/>
                              <a:cxnLst>
                                <a:cxn ang="T4">
                                  <a:pos x="T0" y="T1"/>
                                </a:cxn>
                                <a:cxn ang="T5">
                                  <a:pos x="T2" y="T3"/>
                                </a:cxn>
                              </a:cxnLst>
                              <a:rect l="0" t="0" r="r" b="b"/>
                              <a:pathLst>
                                <a:path w="75" h="2">
                                  <a:moveTo>
                                    <a:pt x="0" y="0"/>
                                  </a:moveTo>
                                  <a:lnTo>
                                    <a:pt x="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92" name="Group 340"/>
                        <wpg:cNvGrpSpPr>
                          <a:grpSpLocks/>
                        </wpg:cNvGrpSpPr>
                        <wpg:grpSpPr bwMode="auto">
                          <a:xfrm>
                            <a:off x="3048" y="1352"/>
                            <a:ext cx="1332" cy="2"/>
                            <a:chOff x="3048" y="1352"/>
                            <a:chExt cx="1332" cy="2"/>
                          </a:xfrm>
                        </wpg:grpSpPr>
                        <wps:wsp>
                          <wps:cNvPr id="1336057993" name="Freeform 341"/>
                          <wps:cNvSpPr>
                            <a:spLocks/>
                          </wps:cNvSpPr>
                          <wps:spPr bwMode="auto">
                            <a:xfrm>
                              <a:off x="3048" y="1352"/>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95" name="Group 338"/>
                        <wpg:cNvGrpSpPr>
                          <a:grpSpLocks/>
                        </wpg:cNvGrpSpPr>
                        <wpg:grpSpPr bwMode="auto">
                          <a:xfrm>
                            <a:off x="3048" y="1071"/>
                            <a:ext cx="1332" cy="2"/>
                            <a:chOff x="3048" y="1071"/>
                            <a:chExt cx="1332" cy="2"/>
                          </a:xfrm>
                        </wpg:grpSpPr>
                        <wps:wsp>
                          <wps:cNvPr id="1336057996" name="Freeform 339"/>
                          <wps:cNvSpPr>
                            <a:spLocks/>
                          </wps:cNvSpPr>
                          <wps:spPr bwMode="auto">
                            <a:xfrm>
                              <a:off x="3048" y="1071"/>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97" name="Group 336"/>
                        <wpg:cNvGrpSpPr>
                          <a:grpSpLocks/>
                        </wpg:cNvGrpSpPr>
                        <wpg:grpSpPr bwMode="auto">
                          <a:xfrm>
                            <a:off x="3048" y="791"/>
                            <a:ext cx="1332" cy="2"/>
                            <a:chOff x="3048" y="791"/>
                            <a:chExt cx="1332" cy="2"/>
                          </a:xfrm>
                        </wpg:grpSpPr>
                        <wps:wsp>
                          <wps:cNvPr id="1336057998" name="Freeform 337"/>
                          <wps:cNvSpPr>
                            <a:spLocks/>
                          </wps:cNvSpPr>
                          <wps:spPr bwMode="auto">
                            <a:xfrm>
                              <a:off x="3048" y="791"/>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7999" name="Group 334"/>
                        <wpg:cNvGrpSpPr>
                          <a:grpSpLocks/>
                        </wpg:cNvGrpSpPr>
                        <wpg:grpSpPr bwMode="auto">
                          <a:xfrm>
                            <a:off x="2765" y="757"/>
                            <a:ext cx="284" cy="2562"/>
                            <a:chOff x="2765" y="757"/>
                            <a:chExt cx="284" cy="2562"/>
                          </a:xfrm>
                        </wpg:grpSpPr>
                        <wps:wsp>
                          <wps:cNvPr id="1336058000" name="Freeform 335"/>
                          <wps:cNvSpPr>
                            <a:spLocks/>
                          </wps:cNvSpPr>
                          <wps:spPr bwMode="auto">
                            <a:xfrm>
                              <a:off x="2765" y="757"/>
                              <a:ext cx="284" cy="2562"/>
                            </a:xfrm>
                            <a:custGeom>
                              <a:avLst/>
                              <a:gdLst>
                                <a:gd name="T0" fmla="*/ 283 w 284"/>
                                <a:gd name="T1" fmla="*/ 757 h 2562"/>
                                <a:gd name="T2" fmla="*/ 0 w 284"/>
                                <a:gd name="T3" fmla="*/ 757 h 2562"/>
                                <a:gd name="T4" fmla="*/ 0 w 284"/>
                                <a:gd name="T5" fmla="*/ 3319 h 2562"/>
                                <a:gd name="T6" fmla="*/ 283 w 284"/>
                                <a:gd name="T7" fmla="*/ 3319 h 2562"/>
                                <a:gd name="T8" fmla="*/ 283 w 284"/>
                                <a:gd name="T9" fmla="*/ 757 h 25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2562">
                                  <a:moveTo>
                                    <a:pt x="283" y="0"/>
                                  </a:moveTo>
                                  <a:lnTo>
                                    <a:pt x="0" y="0"/>
                                  </a:lnTo>
                                  <a:lnTo>
                                    <a:pt x="0" y="2562"/>
                                  </a:lnTo>
                                  <a:lnTo>
                                    <a:pt x="283" y="2562"/>
                                  </a:lnTo>
                                  <a:lnTo>
                                    <a:pt x="28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058001" name="Group 332"/>
                        <wpg:cNvGrpSpPr>
                          <a:grpSpLocks/>
                        </wpg:cNvGrpSpPr>
                        <wpg:grpSpPr bwMode="auto">
                          <a:xfrm>
                            <a:off x="4661" y="2756"/>
                            <a:ext cx="77" cy="2"/>
                            <a:chOff x="4661" y="2756"/>
                            <a:chExt cx="77" cy="2"/>
                          </a:xfrm>
                        </wpg:grpSpPr>
                        <wps:wsp>
                          <wps:cNvPr id="1336058002" name="Freeform 333"/>
                          <wps:cNvSpPr>
                            <a:spLocks/>
                          </wps:cNvSpPr>
                          <wps:spPr bwMode="auto">
                            <a:xfrm>
                              <a:off x="4661" y="2756"/>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03" name="Group 330"/>
                        <wpg:cNvGrpSpPr>
                          <a:grpSpLocks/>
                        </wpg:cNvGrpSpPr>
                        <wpg:grpSpPr bwMode="auto">
                          <a:xfrm>
                            <a:off x="4661" y="2475"/>
                            <a:ext cx="77" cy="2"/>
                            <a:chOff x="4661" y="2475"/>
                            <a:chExt cx="77" cy="2"/>
                          </a:xfrm>
                        </wpg:grpSpPr>
                        <wps:wsp>
                          <wps:cNvPr id="1336058004" name="Freeform 331"/>
                          <wps:cNvSpPr>
                            <a:spLocks/>
                          </wps:cNvSpPr>
                          <wps:spPr bwMode="auto">
                            <a:xfrm>
                              <a:off x="4661" y="2475"/>
                              <a:ext cx="77" cy="2"/>
                            </a:xfrm>
                            <a:custGeom>
                              <a:avLst/>
                              <a:gdLst>
                                <a:gd name="T0" fmla="*/ 0 w 77"/>
                                <a:gd name="T1" fmla="*/ 0 h 2"/>
                                <a:gd name="T2" fmla="*/ 77 w 77"/>
                                <a:gd name="T3" fmla="*/ 0 h 2"/>
                                <a:gd name="T4" fmla="*/ 0 60000 65536"/>
                                <a:gd name="T5" fmla="*/ 0 60000 65536"/>
                              </a:gdLst>
                              <a:ahLst/>
                              <a:cxnLst>
                                <a:cxn ang="T4">
                                  <a:pos x="T0" y="T1"/>
                                </a:cxn>
                                <a:cxn ang="T5">
                                  <a:pos x="T2" y="T3"/>
                                </a:cxn>
                              </a:cxnLst>
                              <a:rect l="0" t="0" r="r" b="b"/>
                              <a:pathLst>
                                <a:path w="77" h="2">
                                  <a:moveTo>
                                    <a:pt x="0" y="0"/>
                                  </a:moveTo>
                                  <a:lnTo>
                                    <a:pt x="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05" name="Group 328"/>
                        <wpg:cNvGrpSpPr>
                          <a:grpSpLocks/>
                        </wpg:cNvGrpSpPr>
                        <wpg:grpSpPr bwMode="auto">
                          <a:xfrm>
                            <a:off x="4661" y="2194"/>
                            <a:ext cx="1332" cy="2"/>
                            <a:chOff x="4661" y="2194"/>
                            <a:chExt cx="1332" cy="2"/>
                          </a:xfrm>
                        </wpg:grpSpPr>
                        <wps:wsp>
                          <wps:cNvPr id="1336058006" name="Freeform 329"/>
                          <wps:cNvSpPr>
                            <a:spLocks/>
                          </wps:cNvSpPr>
                          <wps:spPr bwMode="auto">
                            <a:xfrm>
                              <a:off x="4661" y="2194"/>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07" name="Group 326"/>
                        <wpg:cNvGrpSpPr>
                          <a:grpSpLocks/>
                        </wpg:cNvGrpSpPr>
                        <wpg:grpSpPr bwMode="auto">
                          <a:xfrm>
                            <a:off x="4661" y="1914"/>
                            <a:ext cx="1332" cy="2"/>
                            <a:chOff x="4661" y="1914"/>
                            <a:chExt cx="1332" cy="2"/>
                          </a:xfrm>
                        </wpg:grpSpPr>
                        <wps:wsp>
                          <wps:cNvPr id="1336058008" name="Freeform 327"/>
                          <wps:cNvSpPr>
                            <a:spLocks/>
                          </wps:cNvSpPr>
                          <wps:spPr bwMode="auto">
                            <a:xfrm>
                              <a:off x="4661" y="1914"/>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09" name="Group 324"/>
                        <wpg:cNvGrpSpPr>
                          <a:grpSpLocks/>
                        </wpg:cNvGrpSpPr>
                        <wpg:grpSpPr bwMode="auto">
                          <a:xfrm>
                            <a:off x="3406" y="1914"/>
                            <a:ext cx="975" cy="2"/>
                            <a:chOff x="3406" y="1914"/>
                            <a:chExt cx="975" cy="2"/>
                          </a:xfrm>
                        </wpg:grpSpPr>
                        <wps:wsp>
                          <wps:cNvPr id="1336058010" name="Freeform 325"/>
                          <wps:cNvSpPr>
                            <a:spLocks/>
                          </wps:cNvSpPr>
                          <wps:spPr bwMode="auto">
                            <a:xfrm>
                              <a:off x="3406" y="1914"/>
                              <a:ext cx="975" cy="2"/>
                            </a:xfrm>
                            <a:custGeom>
                              <a:avLst/>
                              <a:gdLst>
                                <a:gd name="T0" fmla="*/ 0 w 975"/>
                                <a:gd name="T1" fmla="*/ 0 h 2"/>
                                <a:gd name="T2" fmla="*/ 974 w 975"/>
                                <a:gd name="T3" fmla="*/ 0 h 2"/>
                                <a:gd name="T4" fmla="*/ 0 60000 65536"/>
                                <a:gd name="T5" fmla="*/ 0 60000 65536"/>
                              </a:gdLst>
                              <a:ahLst/>
                              <a:cxnLst>
                                <a:cxn ang="T4">
                                  <a:pos x="T0" y="T1"/>
                                </a:cxn>
                                <a:cxn ang="T5">
                                  <a:pos x="T2" y="T3"/>
                                </a:cxn>
                              </a:cxnLst>
                              <a:rect l="0" t="0" r="r" b="b"/>
                              <a:pathLst>
                                <a:path w="975" h="2">
                                  <a:moveTo>
                                    <a:pt x="0" y="0"/>
                                  </a:moveTo>
                                  <a:lnTo>
                                    <a:pt x="9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11" name="Group 322"/>
                        <wpg:cNvGrpSpPr>
                          <a:grpSpLocks/>
                        </wpg:cNvGrpSpPr>
                        <wpg:grpSpPr bwMode="auto">
                          <a:xfrm>
                            <a:off x="4661" y="1633"/>
                            <a:ext cx="1332" cy="2"/>
                            <a:chOff x="4661" y="1633"/>
                            <a:chExt cx="1332" cy="2"/>
                          </a:xfrm>
                        </wpg:grpSpPr>
                        <wps:wsp>
                          <wps:cNvPr id="1336058012" name="Freeform 323"/>
                          <wps:cNvSpPr>
                            <a:spLocks/>
                          </wps:cNvSpPr>
                          <wps:spPr bwMode="auto">
                            <a:xfrm>
                              <a:off x="4661" y="1633"/>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13" name="Group 320"/>
                        <wpg:cNvGrpSpPr>
                          <a:grpSpLocks/>
                        </wpg:cNvGrpSpPr>
                        <wpg:grpSpPr bwMode="auto">
                          <a:xfrm>
                            <a:off x="3406" y="1633"/>
                            <a:ext cx="975" cy="2"/>
                            <a:chOff x="3406" y="1633"/>
                            <a:chExt cx="975" cy="2"/>
                          </a:xfrm>
                        </wpg:grpSpPr>
                        <wps:wsp>
                          <wps:cNvPr id="1336058014" name="Freeform 321"/>
                          <wps:cNvSpPr>
                            <a:spLocks/>
                          </wps:cNvSpPr>
                          <wps:spPr bwMode="auto">
                            <a:xfrm>
                              <a:off x="3406" y="1633"/>
                              <a:ext cx="975" cy="2"/>
                            </a:xfrm>
                            <a:custGeom>
                              <a:avLst/>
                              <a:gdLst>
                                <a:gd name="T0" fmla="*/ 0 w 975"/>
                                <a:gd name="T1" fmla="*/ 0 h 2"/>
                                <a:gd name="T2" fmla="*/ 974 w 975"/>
                                <a:gd name="T3" fmla="*/ 0 h 2"/>
                                <a:gd name="T4" fmla="*/ 0 60000 65536"/>
                                <a:gd name="T5" fmla="*/ 0 60000 65536"/>
                              </a:gdLst>
                              <a:ahLst/>
                              <a:cxnLst>
                                <a:cxn ang="T4">
                                  <a:pos x="T0" y="T1"/>
                                </a:cxn>
                                <a:cxn ang="T5">
                                  <a:pos x="T2" y="T3"/>
                                </a:cxn>
                              </a:cxnLst>
                              <a:rect l="0" t="0" r="r" b="b"/>
                              <a:pathLst>
                                <a:path w="975" h="2">
                                  <a:moveTo>
                                    <a:pt x="0" y="0"/>
                                  </a:moveTo>
                                  <a:lnTo>
                                    <a:pt x="9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58015" name="Group 318"/>
                        <wpg:cNvGrpSpPr>
                          <a:grpSpLocks/>
                        </wpg:cNvGrpSpPr>
                        <wpg:grpSpPr bwMode="auto">
                          <a:xfrm>
                            <a:off x="4661" y="1352"/>
                            <a:ext cx="3893" cy="2"/>
                            <a:chOff x="4661" y="1352"/>
                            <a:chExt cx="3893" cy="2"/>
                          </a:xfrm>
                        </wpg:grpSpPr>
                        <wps:wsp>
                          <wps:cNvPr id="1550228320" name="Freeform 319"/>
                          <wps:cNvSpPr>
                            <a:spLocks/>
                          </wps:cNvSpPr>
                          <wps:spPr bwMode="auto">
                            <a:xfrm>
                              <a:off x="4661" y="1352"/>
                              <a:ext cx="3893" cy="2"/>
                            </a:xfrm>
                            <a:custGeom>
                              <a:avLst/>
                              <a:gdLst>
                                <a:gd name="T0" fmla="*/ 0 w 3893"/>
                                <a:gd name="T1" fmla="*/ 0 h 2"/>
                                <a:gd name="T2" fmla="*/ 3893 w 3893"/>
                                <a:gd name="T3" fmla="*/ 0 h 2"/>
                                <a:gd name="T4" fmla="*/ 0 60000 65536"/>
                                <a:gd name="T5" fmla="*/ 0 60000 65536"/>
                              </a:gdLst>
                              <a:ahLst/>
                              <a:cxnLst>
                                <a:cxn ang="T4">
                                  <a:pos x="T0" y="T1"/>
                                </a:cxn>
                                <a:cxn ang="T5">
                                  <a:pos x="T2" y="T3"/>
                                </a:cxn>
                              </a:cxnLst>
                              <a:rect l="0" t="0" r="r" b="b"/>
                              <a:pathLst>
                                <a:path w="3893" h="2">
                                  <a:moveTo>
                                    <a:pt x="0" y="0"/>
                                  </a:moveTo>
                                  <a:lnTo>
                                    <a:pt x="3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21" name="Group 316"/>
                        <wpg:cNvGrpSpPr>
                          <a:grpSpLocks/>
                        </wpg:cNvGrpSpPr>
                        <wpg:grpSpPr bwMode="auto">
                          <a:xfrm>
                            <a:off x="4661" y="1071"/>
                            <a:ext cx="3893" cy="2"/>
                            <a:chOff x="4661" y="1071"/>
                            <a:chExt cx="3893" cy="2"/>
                          </a:xfrm>
                        </wpg:grpSpPr>
                        <wps:wsp>
                          <wps:cNvPr id="1550228322" name="Freeform 317"/>
                          <wps:cNvSpPr>
                            <a:spLocks/>
                          </wps:cNvSpPr>
                          <wps:spPr bwMode="auto">
                            <a:xfrm>
                              <a:off x="4661" y="1071"/>
                              <a:ext cx="3893" cy="2"/>
                            </a:xfrm>
                            <a:custGeom>
                              <a:avLst/>
                              <a:gdLst>
                                <a:gd name="T0" fmla="*/ 0 w 3893"/>
                                <a:gd name="T1" fmla="*/ 0 h 2"/>
                                <a:gd name="T2" fmla="*/ 3893 w 3893"/>
                                <a:gd name="T3" fmla="*/ 0 h 2"/>
                                <a:gd name="T4" fmla="*/ 0 60000 65536"/>
                                <a:gd name="T5" fmla="*/ 0 60000 65536"/>
                              </a:gdLst>
                              <a:ahLst/>
                              <a:cxnLst>
                                <a:cxn ang="T4">
                                  <a:pos x="T0" y="T1"/>
                                </a:cxn>
                                <a:cxn ang="T5">
                                  <a:pos x="T2" y="T3"/>
                                </a:cxn>
                              </a:cxnLst>
                              <a:rect l="0" t="0" r="r" b="b"/>
                              <a:pathLst>
                                <a:path w="3893" h="2">
                                  <a:moveTo>
                                    <a:pt x="0" y="0"/>
                                  </a:moveTo>
                                  <a:lnTo>
                                    <a:pt x="3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23" name="Group 314"/>
                        <wpg:cNvGrpSpPr>
                          <a:grpSpLocks/>
                        </wpg:cNvGrpSpPr>
                        <wpg:grpSpPr bwMode="auto">
                          <a:xfrm>
                            <a:off x="4661" y="791"/>
                            <a:ext cx="3893" cy="2"/>
                            <a:chOff x="4661" y="791"/>
                            <a:chExt cx="3893" cy="2"/>
                          </a:xfrm>
                        </wpg:grpSpPr>
                        <wps:wsp>
                          <wps:cNvPr id="1550228324" name="Freeform 315"/>
                          <wps:cNvSpPr>
                            <a:spLocks/>
                          </wps:cNvSpPr>
                          <wps:spPr bwMode="auto">
                            <a:xfrm>
                              <a:off x="4661" y="791"/>
                              <a:ext cx="3893" cy="2"/>
                            </a:xfrm>
                            <a:custGeom>
                              <a:avLst/>
                              <a:gdLst>
                                <a:gd name="T0" fmla="*/ 0 w 3893"/>
                                <a:gd name="T1" fmla="*/ 0 h 2"/>
                                <a:gd name="T2" fmla="*/ 3893 w 3893"/>
                                <a:gd name="T3" fmla="*/ 0 h 2"/>
                                <a:gd name="T4" fmla="*/ 0 60000 65536"/>
                                <a:gd name="T5" fmla="*/ 0 60000 65536"/>
                              </a:gdLst>
                              <a:ahLst/>
                              <a:cxnLst>
                                <a:cxn ang="T4">
                                  <a:pos x="T0" y="T1"/>
                                </a:cxn>
                                <a:cxn ang="T5">
                                  <a:pos x="T2" y="T3"/>
                                </a:cxn>
                              </a:cxnLst>
                              <a:rect l="0" t="0" r="r" b="b"/>
                              <a:pathLst>
                                <a:path w="3893" h="2">
                                  <a:moveTo>
                                    <a:pt x="0" y="0"/>
                                  </a:moveTo>
                                  <a:lnTo>
                                    <a:pt x="3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25" name="Group 312"/>
                        <wpg:cNvGrpSpPr>
                          <a:grpSpLocks/>
                        </wpg:cNvGrpSpPr>
                        <wpg:grpSpPr bwMode="auto">
                          <a:xfrm>
                            <a:off x="4380" y="529"/>
                            <a:ext cx="281" cy="2790"/>
                            <a:chOff x="4380" y="529"/>
                            <a:chExt cx="281" cy="2790"/>
                          </a:xfrm>
                        </wpg:grpSpPr>
                        <wps:wsp>
                          <wps:cNvPr id="1550228326" name="Freeform 313"/>
                          <wps:cNvSpPr>
                            <a:spLocks/>
                          </wps:cNvSpPr>
                          <wps:spPr bwMode="auto">
                            <a:xfrm>
                              <a:off x="4380" y="529"/>
                              <a:ext cx="281" cy="2790"/>
                            </a:xfrm>
                            <a:custGeom>
                              <a:avLst/>
                              <a:gdLst>
                                <a:gd name="T0" fmla="*/ 281 w 281"/>
                                <a:gd name="T1" fmla="*/ 529 h 2790"/>
                                <a:gd name="T2" fmla="*/ 0 w 281"/>
                                <a:gd name="T3" fmla="*/ 529 h 2790"/>
                                <a:gd name="T4" fmla="*/ 0 w 281"/>
                                <a:gd name="T5" fmla="*/ 3319 h 2790"/>
                                <a:gd name="T6" fmla="*/ 281 w 281"/>
                                <a:gd name="T7" fmla="*/ 3319 h 2790"/>
                                <a:gd name="T8" fmla="*/ 281 w 281"/>
                                <a:gd name="T9" fmla="*/ 529 h 27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2790">
                                  <a:moveTo>
                                    <a:pt x="281" y="0"/>
                                  </a:moveTo>
                                  <a:lnTo>
                                    <a:pt x="0" y="0"/>
                                  </a:lnTo>
                                  <a:lnTo>
                                    <a:pt x="0" y="2790"/>
                                  </a:lnTo>
                                  <a:lnTo>
                                    <a:pt x="281" y="2790"/>
                                  </a:lnTo>
                                  <a:lnTo>
                                    <a:pt x="28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27" name="Group 310"/>
                        <wpg:cNvGrpSpPr>
                          <a:grpSpLocks/>
                        </wpg:cNvGrpSpPr>
                        <wpg:grpSpPr bwMode="auto">
                          <a:xfrm>
                            <a:off x="6274" y="2756"/>
                            <a:ext cx="1332" cy="2"/>
                            <a:chOff x="6274" y="2756"/>
                            <a:chExt cx="1332" cy="2"/>
                          </a:xfrm>
                        </wpg:grpSpPr>
                        <wps:wsp>
                          <wps:cNvPr id="1550228328" name="Freeform 311"/>
                          <wps:cNvSpPr>
                            <a:spLocks/>
                          </wps:cNvSpPr>
                          <wps:spPr bwMode="auto">
                            <a:xfrm>
                              <a:off x="6274" y="2756"/>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29" name="Group 308"/>
                        <wpg:cNvGrpSpPr>
                          <a:grpSpLocks/>
                        </wpg:cNvGrpSpPr>
                        <wpg:grpSpPr bwMode="auto">
                          <a:xfrm>
                            <a:off x="6274" y="2475"/>
                            <a:ext cx="1332" cy="2"/>
                            <a:chOff x="6274" y="2475"/>
                            <a:chExt cx="1332" cy="2"/>
                          </a:xfrm>
                        </wpg:grpSpPr>
                        <wps:wsp>
                          <wps:cNvPr id="1550228330" name="Freeform 309"/>
                          <wps:cNvSpPr>
                            <a:spLocks/>
                          </wps:cNvSpPr>
                          <wps:spPr bwMode="auto">
                            <a:xfrm>
                              <a:off x="6274" y="2475"/>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31" name="Group 306"/>
                        <wpg:cNvGrpSpPr>
                          <a:grpSpLocks/>
                        </wpg:cNvGrpSpPr>
                        <wpg:grpSpPr bwMode="auto">
                          <a:xfrm>
                            <a:off x="5019" y="2475"/>
                            <a:ext cx="975" cy="2"/>
                            <a:chOff x="5019" y="2475"/>
                            <a:chExt cx="975" cy="2"/>
                          </a:xfrm>
                        </wpg:grpSpPr>
                        <wps:wsp>
                          <wps:cNvPr id="1550228332" name="Freeform 307"/>
                          <wps:cNvSpPr>
                            <a:spLocks/>
                          </wps:cNvSpPr>
                          <wps:spPr bwMode="auto">
                            <a:xfrm>
                              <a:off x="5019" y="2475"/>
                              <a:ext cx="975" cy="2"/>
                            </a:xfrm>
                            <a:custGeom>
                              <a:avLst/>
                              <a:gdLst>
                                <a:gd name="T0" fmla="*/ 0 w 975"/>
                                <a:gd name="T1" fmla="*/ 0 h 2"/>
                                <a:gd name="T2" fmla="*/ 974 w 975"/>
                                <a:gd name="T3" fmla="*/ 0 h 2"/>
                                <a:gd name="T4" fmla="*/ 0 60000 65536"/>
                                <a:gd name="T5" fmla="*/ 0 60000 65536"/>
                              </a:gdLst>
                              <a:ahLst/>
                              <a:cxnLst>
                                <a:cxn ang="T4">
                                  <a:pos x="T0" y="T1"/>
                                </a:cxn>
                                <a:cxn ang="T5">
                                  <a:pos x="T2" y="T3"/>
                                </a:cxn>
                              </a:cxnLst>
                              <a:rect l="0" t="0" r="r" b="b"/>
                              <a:pathLst>
                                <a:path w="975" h="2">
                                  <a:moveTo>
                                    <a:pt x="0" y="0"/>
                                  </a:moveTo>
                                  <a:lnTo>
                                    <a:pt x="9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33" name="Group 304"/>
                        <wpg:cNvGrpSpPr>
                          <a:grpSpLocks/>
                        </wpg:cNvGrpSpPr>
                        <wpg:grpSpPr bwMode="auto">
                          <a:xfrm>
                            <a:off x="6274" y="2194"/>
                            <a:ext cx="1332" cy="2"/>
                            <a:chOff x="6274" y="2194"/>
                            <a:chExt cx="1332" cy="2"/>
                          </a:xfrm>
                        </wpg:grpSpPr>
                        <wps:wsp>
                          <wps:cNvPr id="1550228334" name="Freeform 305"/>
                          <wps:cNvSpPr>
                            <a:spLocks/>
                          </wps:cNvSpPr>
                          <wps:spPr bwMode="auto">
                            <a:xfrm>
                              <a:off x="6274" y="2194"/>
                              <a:ext cx="1332" cy="2"/>
                            </a:xfrm>
                            <a:custGeom>
                              <a:avLst/>
                              <a:gdLst>
                                <a:gd name="T0" fmla="*/ 0 w 1332"/>
                                <a:gd name="T1" fmla="*/ 0 h 2"/>
                                <a:gd name="T2" fmla="*/ 1332 w 1332"/>
                                <a:gd name="T3" fmla="*/ 0 h 2"/>
                                <a:gd name="T4" fmla="*/ 0 60000 65536"/>
                                <a:gd name="T5" fmla="*/ 0 60000 65536"/>
                              </a:gdLst>
                              <a:ahLst/>
                              <a:cxnLst>
                                <a:cxn ang="T4">
                                  <a:pos x="T0" y="T1"/>
                                </a:cxn>
                                <a:cxn ang="T5">
                                  <a:pos x="T2" y="T3"/>
                                </a:cxn>
                              </a:cxnLst>
                              <a:rect l="0" t="0" r="r" b="b"/>
                              <a:pathLst>
                                <a:path w="1332" h="2">
                                  <a:moveTo>
                                    <a:pt x="0" y="0"/>
                                  </a:moveTo>
                                  <a:lnTo>
                                    <a:pt x="13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35" name="Group 302"/>
                        <wpg:cNvGrpSpPr>
                          <a:grpSpLocks/>
                        </wpg:cNvGrpSpPr>
                        <wpg:grpSpPr bwMode="auto">
                          <a:xfrm>
                            <a:off x="6274" y="1914"/>
                            <a:ext cx="2281" cy="2"/>
                            <a:chOff x="6274" y="1914"/>
                            <a:chExt cx="2281" cy="2"/>
                          </a:xfrm>
                        </wpg:grpSpPr>
                        <wps:wsp>
                          <wps:cNvPr id="1550228336" name="Freeform 303"/>
                          <wps:cNvSpPr>
                            <a:spLocks/>
                          </wps:cNvSpPr>
                          <wps:spPr bwMode="auto">
                            <a:xfrm>
                              <a:off x="6274" y="1914"/>
                              <a:ext cx="2281" cy="2"/>
                            </a:xfrm>
                            <a:custGeom>
                              <a:avLst/>
                              <a:gdLst>
                                <a:gd name="T0" fmla="*/ 0 w 2281"/>
                                <a:gd name="T1" fmla="*/ 0 h 2"/>
                                <a:gd name="T2" fmla="*/ 2280 w 2281"/>
                                <a:gd name="T3" fmla="*/ 0 h 2"/>
                                <a:gd name="T4" fmla="*/ 0 60000 65536"/>
                                <a:gd name="T5" fmla="*/ 0 60000 65536"/>
                              </a:gdLst>
                              <a:ahLst/>
                              <a:cxnLst>
                                <a:cxn ang="T4">
                                  <a:pos x="T0" y="T1"/>
                                </a:cxn>
                                <a:cxn ang="T5">
                                  <a:pos x="T2" y="T3"/>
                                </a:cxn>
                              </a:cxnLst>
                              <a:rect l="0" t="0" r="r" b="b"/>
                              <a:pathLst>
                                <a:path w="2281" h="2">
                                  <a:moveTo>
                                    <a:pt x="0" y="0"/>
                                  </a:moveTo>
                                  <a:lnTo>
                                    <a:pt x="22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37" name="Group 300"/>
                        <wpg:cNvGrpSpPr>
                          <a:grpSpLocks/>
                        </wpg:cNvGrpSpPr>
                        <wpg:grpSpPr bwMode="auto">
                          <a:xfrm>
                            <a:off x="6274" y="1633"/>
                            <a:ext cx="2281" cy="2"/>
                            <a:chOff x="6274" y="1633"/>
                            <a:chExt cx="2281" cy="2"/>
                          </a:xfrm>
                        </wpg:grpSpPr>
                        <wps:wsp>
                          <wps:cNvPr id="1550228338" name="Freeform 301"/>
                          <wps:cNvSpPr>
                            <a:spLocks/>
                          </wps:cNvSpPr>
                          <wps:spPr bwMode="auto">
                            <a:xfrm>
                              <a:off x="6274" y="1633"/>
                              <a:ext cx="2281" cy="2"/>
                            </a:xfrm>
                            <a:custGeom>
                              <a:avLst/>
                              <a:gdLst>
                                <a:gd name="T0" fmla="*/ 0 w 2281"/>
                                <a:gd name="T1" fmla="*/ 0 h 2"/>
                                <a:gd name="T2" fmla="*/ 2280 w 2281"/>
                                <a:gd name="T3" fmla="*/ 0 h 2"/>
                                <a:gd name="T4" fmla="*/ 0 60000 65536"/>
                                <a:gd name="T5" fmla="*/ 0 60000 65536"/>
                              </a:gdLst>
                              <a:ahLst/>
                              <a:cxnLst>
                                <a:cxn ang="T4">
                                  <a:pos x="T0" y="T1"/>
                                </a:cxn>
                                <a:cxn ang="T5">
                                  <a:pos x="T2" y="T3"/>
                                </a:cxn>
                              </a:cxnLst>
                              <a:rect l="0" t="0" r="r" b="b"/>
                              <a:pathLst>
                                <a:path w="2281" h="2">
                                  <a:moveTo>
                                    <a:pt x="0" y="0"/>
                                  </a:moveTo>
                                  <a:lnTo>
                                    <a:pt x="22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39" name="Group 298"/>
                        <wpg:cNvGrpSpPr>
                          <a:grpSpLocks/>
                        </wpg:cNvGrpSpPr>
                        <wpg:grpSpPr bwMode="auto">
                          <a:xfrm>
                            <a:off x="5993" y="1534"/>
                            <a:ext cx="281" cy="1785"/>
                            <a:chOff x="5993" y="1534"/>
                            <a:chExt cx="281" cy="1785"/>
                          </a:xfrm>
                        </wpg:grpSpPr>
                        <wps:wsp>
                          <wps:cNvPr id="1550228340" name="Freeform 299"/>
                          <wps:cNvSpPr>
                            <a:spLocks/>
                          </wps:cNvSpPr>
                          <wps:spPr bwMode="auto">
                            <a:xfrm>
                              <a:off x="5993" y="1534"/>
                              <a:ext cx="281" cy="1785"/>
                            </a:xfrm>
                            <a:custGeom>
                              <a:avLst/>
                              <a:gdLst>
                                <a:gd name="T0" fmla="*/ 281 w 281"/>
                                <a:gd name="T1" fmla="*/ 1534 h 1785"/>
                                <a:gd name="T2" fmla="*/ 0 w 281"/>
                                <a:gd name="T3" fmla="*/ 1534 h 1785"/>
                                <a:gd name="T4" fmla="*/ 0 w 281"/>
                                <a:gd name="T5" fmla="*/ 3319 h 1785"/>
                                <a:gd name="T6" fmla="*/ 281 w 281"/>
                                <a:gd name="T7" fmla="*/ 3319 h 1785"/>
                                <a:gd name="T8" fmla="*/ 281 w 281"/>
                                <a:gd name="T9" fmla="*/ 1534 h 17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1785">
                                  <a:moveTo>
                                    <a:pt x="281" y="0"/>
                                  </a:moveTo>
                                  <a:lnTo>
                                    <a:pt x="0" y="0"/>
                                  </a:lnTo>
                                  <a:lnTo>
                                    <a:pt x="0" y="1785"/>
                                  </a:lnTo>
                                  <a:lnTo>
                                    <a:pt x="281" y="1785"/>
                                  </a:lnTo>
                                  <a:lnTo>
                                    <a:pt x="28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41" name="Group 296"/>
                        <wpg:cNvGrpSpPr>
                          <a:grpSpLocks/>
                        </wpg:cNvGrpSpPr>
                        <wpg:grpSpPr bwMode="auto">
                          <a:xfrm>
                            <a:off x="7889" y="2756"/>
                            <a:ext cx="665" cy="2"/>
                            <a:chOff x="7889" y="2756"/>
                            <a:chExt cx="665" cy="2"/>
                          </a:xfrm>
                        </wpg:grpSpPr>
                        <wps:wsp>
                          <wps:cNvPr id="1550228342" name="Freeform 297"/>
                          <wps:cNvSpPr>
                            <a:spLocks/>
                          </wps:cNvSpPr>
                          <wps:spPr bwMode="auto">
                            <a:xfrm>
                              <a:off x="7889" y="2756"/>
                              <a:ext cx="665" cy="2"/>
                            </a:xfrm>
                            <a:custGeom>
                              <a:avLst/>
                              <a:gdLst>
                                <a:gd name="T0" fmla="*/ 0 w 665"/>
                                <a:gd name="T1" fmla="*/ 0 h 2"/>
                                <a:gd name="T2" fmla="*/ 665 w 665"/>
                                <a:gd name="T3" fmla="*/ 0 h 2"/>
                                <a:gd name="T4" fmla="*/ 0 60000 65536"/>
                                <a:gd name="T5" fmla="*/ 0 60000 65536"/>
                              </a:gdLst>
                              <a:ahLst/>
                              <a:cxnLst>
                                <a:cxn ang="T4">
                                  <a:pos x="T0" y="T1"/>
                                </a:cxn>
                                <a:cxn ang="T5">
                                  <a:pos x="T2" y="T3"/>
                                </a:cxn>
                              </a:cxnLst>
                              <a:rect l="0" t="0" r="r" b="b"/>
                              <a:pathLst>
                                <a:path w="665"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43" name="Group 294"/>
                        <wpg:cNvGrpSpPr>
                          <a:grpSpLocks/>
                        </wpg:cNvGrpSpPr>
                        <wpg:grpSpPr bwMode="auto">
                          <a:xfrm>
                            <a:off x="7889" y="2475"/>
                            <a:ext cx="665" cy="2"/>
                            <a:chOff x="7889" y="2475"/>
                            <a:chExt cx="665" cy="2"/>
                          </a:xfrm>
                        </wpg:grpSpPr>
                        <wps:wsp>
                          <wps:cNvPr id="1550228344" name="Freeform 295"/>
                          <wps:cNvSpPr>
                            <a:spLocks/>
                          </wps:cNvSpPr>
                          <wps:spPr bwMode="auto">
                            <a:xfrm>
                              <a:off x="7889" y="2475"/>
                              <a:ext cx="665" cy="2"/>
                            </a:xfrm>
                            <a:custGeom>
                              <a:avLst/>
                              <a:gdLst>
                                <a:gd name="T0" fmla="*/ 0 w 665"/>
                                <a:gd name="T1" fmla="*/ 0 h 2"/>
                                <a:gd name="T2" fmla="*/ 665 w 665"/>
                                <a:gd name="T3" fmla="*/ 0 h 2"/>
                                <a:gd name="T4" fmla="*/ 0 60000 65536"/>
                                <a:gd name="T5" fmla="*/ 0 60000 65536"/>
                              </a:gdLst>
                              <a:ahLst/>
                              <a:cxnLst>
                                <a:cxn ang="T4">
                                  <a:pos x="T0" y="T1"/>
                                </a:cxn>
                                <a:cxn ang="T5">
                                  <a:pos x="T2" y="T3"/>
                                </a:cxn>
                              </a:cxnLst>
                              <a:rect l="0" t="0" r="r" b="b"/>
                              <a:pathLst>
                                <a:path w="665"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45" name="Group 292"/>
                        <wpg:cNvGrpSpPr>
                          <a:grpSpLocks/>
                        </wpg:cNvGrpSpPr>
                        <wpg:grpSpPr bwMode="auto">
                          <a:xfrm>
                            <a:off x="7889" y="2194"/>
                            <a:ext cx="665" cy="2"/>
                            <a:chOff x="7889" y="2194"/>
                            <a:chExt cx="665" cy="2"/>
                          </a:xfrm>
                        </wpg:grpSpPr>
                        <wps:wsp>
                          <wps:cNvPr id="1550228346" name="Freeform 293"/>
                          <wps:cNvSpPr>
                            <a:spLocks/>
                          </wps:cNvSpPr>
                          <wps:spPr bwMode="auto">
                            <a:xfrm>
                              <a:off x="7889" y="2194"/>
                              <a:ext cx="665" cy="2"/>
                            </a:xfrm>
                            <a:custGeom>
                              <a:avLst/>
                              <a:gdLst>
                                <a:gd name="T0" fmla="*/ 0 w 665"/>
                                <a:gd name="T1" fmla="*/ 0 h 2"/>
                                <a:gd name="T2" fmla="*/ 665 w 665"/>
                                <a:gd name="T3" fmla="*/ 0 h 2"/>
                                <a:gd name="T4" fmla="*/ 0 60000 65536"/>
                                <a:gd name="T5" fmla="*/ 0 60000 65536"/>
                              </a:gdLst>
                              <a:ahLst/>
                              <a:cxnLst>
                                <a:cxn ang="T4">
                                  <a:pos x="T0" y="T1"/>
                                </a:cxn>
                                <a:cxn ang="T5">
                                  <a:pos x="T2" y="T3"/>
                                </a:cxn>
                              </a:cxnLst>
                              <a:rect l="0" t="0" r="r" b="b"/>
                              <a:pathLst>
                                <a:path w="665" h="2">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47" name="Group 290"/>
                        <wpg:cNvGrpSpPr>
                          <a:grpSpLocks/>
                        </wpg:cNvGrpSpPr>
                        <wpg:grpSpPr bwMode="auto">
                          <a:xfrm>
                            <a:off x="7606" y="2074"/>
                            <a:ext cx="284" cy="1245"/>
                            <a:chOff x="7606" y="2074"/>
                            <a:chExt cx="284" cy="1245"/>
                          </a:xfrm>
                        </wpg:grpSpPr>
                        <wps:wsp>
                          <wps:cNvPr id="1550228348" name="Freeform 291"/>
                          <wps:cNvSpPr>
                            <a:spLocks/>
                          </wps:cNvSpPr>
                          <wps:spPr bwMode="auto">
                            <a:xfrm>
                              <a:off x="7606" y="2074"/>
                              <a:ext cx="284" cy="1245"/>
                            </a:xfrm>
                            <a:custGeom>
                              <a:avLst/>
                              <a:gdLst>
                                <a:gd name="T0" fmla="*/ 283 w 284"/>
                                <a:gd name="T1" fmla="*/ 2074 h 1245"/>
                                <a:gd name="T2" fmla="*/ 0 w 284"/>
                                <a:gd name="T3" fmla="*/ 2074 h 1245"/>
                                <a:gd name="T4" fmla="*/ 0 w 284"/>
                                <a:gd name="T5" fmla="*/ 3319 h 1245"/>
                                <a:gd name="T6" fmla="*/ 283 w 284"/>
                                <a:gd name="T7" fmla="*/ 3319 h 1245"/>
                                <a:gd name="T8" fmla="*/ 283 w 284"/>
                                <a:gd name="T9" fmla="*/ 2074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1245">
                                  <a:moveTo>
                                    <a:pt x="283" y="0"/>
                                  </a:moveTo>
                                  <a:lnTo>
                                    <a:pt x="0" y="0"/>
                                  </a:lnTo>
                                  <a:lnTo>
                                    <a:pt x="0" y="1245"/>
                                  </a:lnTo>
                                  <a:lnTo>
                                    <a:pt x="283" y="1245"/>
                                  </a:lnTo>
                                  <a:lnTo>
                                    <a:pt x="28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49" name="Group 288"/>
                        <wpg:cNvGrpSpPr>
                          <a:grpSpLocks/>
                        </wpg:cNvGrpSpPr>
                        <wpg:grpSpPr bwMode="auto">
                          <a:xfrm>
                            <a:off x="1510" y="1326"/>
                            <a:ext cx="284" cy="1993"/>
                            <a:chOff x="1510" y="1326"/>
                            <a:chExt cx="284" cy="1993"/>
                          </a:xfrm>
                        </wpg:grpSpPr>
                        <wps:wsp>
                          <wps:cNvPr id="1550228350" name="Freeform 289"/>
                          <wps:cNvSpPr>
                            <a:spLocks/>
                          </wps:cNvSpPr>
                          <wps:spPr bwMode="auto">
                            <a:xfrm>
                              <a:off x="1510" y="1326"/>
                              <a:ext cx="284" cy="1993"/>
                            </a:xfrm>
                            <a:custGeom>
                              <a:avLst/>
                              <a:gdLst>
                                <a:gd name="T0" fmla="*/ 283 w 284"/>
                                <a:gd name="T1" fmla="*/ 1326 h 1993"/>
                                <a:gd name="T2" fmla="*/ 0 w 284"/>
                                <a:gd name="T3" fmla="*/ 1326 h 1993"/>
                                <a:gd name="T4" fmla="*/ 0 w 284"/>
                                <a:gd name="T5" fmla="*/ 3319 h 1993"/>
                                <a:gd name="T6" fmla="*/ 283 w 284"/>
                                <a:gd name="T7" fmla="*/ 3319 h 1993"/>
                                <a:gd name="T8" fmla="*/ 283 w 284"/>
                                <a:gd name="T9" fmla="*/ 1326 h 1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1993">
                                  <a:moveTo>
                                    <a:pt x="283" y="0"/>
                                  </a:moveTo>
                                  <a:lnTo>
                                    <a:pt x="0" y="0"/>
                                  </a:lnTo>
                                  <a:lnTo>
                                    <a:pt x="0" y="1993"/>
                                  </a:lnTo>
                                  <a:lnTo>
                                    <a:pt x="283" y="1993"/>
                                  </a:lnTo>
                                  <a:lnTo>
                                    <a:pt x="28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51" name="Group 286"/>
                        <wpg:cNvGrpSpPr>
                          <a:grpSpLocks/>
                        </wpg:cNvGrpSpPr>
                        <wpg:grpSpPr bwMode="auto">
                          <a:xfrm>
                            <a:off x="3123" y="1542"/>
                            <a:ext cx="284" cy="1777"/>
                            <a:chOff x="3123" y="1542"/>
                            <a:chExt cx="284" cy="1777"/>
                          </a:xfrm>
                        </wpg:grpSpPr>
                        <wps:wsp>
                          <wps:cNvPr id="1550228352" name="Freeform 287"/>
                          <wps:cNvSpPr>
                            <a:spLocks/>
                          </wps:cNvSpPr>
                          <wps:spPr bwMode="auto">
                            <a:xfrm>
                              <a:off x="3123" y="1542"/>
                              <a:ext cx="284" cy="1777"/>
                            </a:xfrm>
                            <a:custGeom>
                              <a:avLst/>
                              <a:gdLst>
                                <a:gd name="T0" fmla="*/ 283 w 284"/>
                                <a:gd name="T1" fmla="*/ 1542 h 1777"/>
                                <a:gd name="T2" fmla="*/ 0 w 284"/>
                                <a:gd name="T3" fmla="*/ 1542 h 1777"/>
                                <a:gd name="T4" fmla="*/ 0 w 284"/>
                                <a:gd name="T5" fmla="*/ 3319 h 1777"/>
                                <a:gd name="T6" fmla="*/ 283 w 284"/>
                                <a:gd name="T7" fmla="*/ 3319 h 1777"/>
                                <a:gd name="T8" fmla="*/ 283 w 284"/>
                                <a:gd name="T9" fmla="*/ 1542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1777">
                                  <a:moveTo>
                                    <a:pt x="283" y="0"/>
                                  </a:moveTo>
                                  <a:lnTo>
                                    <a:pt x="0" y="0"/>
                                  </a:lnTo>
                                  <a:lnTo>
                                    <a:pt x="0" y="1777"/>
                                  </a:lnTo>
                                  <a:lnTo>
                                    <a:pt x="283" y="1777"/>
                                  </a:lnTo>
                                  <a:lnTo>
                                    <a:pt x="28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53" name="Group 284"/>
                        <wpg:cNvGrpSpPr>
                          <a:grpSpLocks/>
                        </wpg:cNvGrpSpPr>
                        <wpg:grpSpPr bwMode="auto">
                          <a:xfrm>
                            <a:off x="4738" y="2291"/>
                            <a:ext cx="281" cy="1029"/>
                            <a:chOff x="4738" y="2291"/>
                            <a:chExt cx="281" cy="1029"/>
                          </a:xfrm>
                        </wpg:grpSpPr>
                        <wps:wsp>
                          <wps:cNvPr id="1550228354" name="Freeform 285"/>
                          <wps:cNvSpPr>
                            <a:spLocks/>
                          </wps:cNvSpPr>
                          <wps:spPr bwMode="auto">
                            <a:xfrm>
                              <a:off x="4738" y="2291"/>
                              <a:ext cx="281" cy="1029"/>
                            </a:xfrm>
                            <a:custGeom>
                              <a:avLst/>
                              <a:gdLst>
                                <a:gd name="T0" fmla="*/ 281 w 281"/>
                                <a:gd name="T1" fmla="*/ 2291 h 1029"/>
                                <a:gd name="T2" fmla="*/ 0 w 281"/>
                                <a:gd name="T3" fmla="*/ 2291 h 1029"/>
                                <a:gd name="T4" fmla="*/ 0 w 281"/>
                                <a:gd name="T5" fmla="*/ 3319 h 1029"/>
                                <a:gd name="T6" fmla="*/ 281 w 281"/>
                                <a:gd name="T7" fmla="*/ 3319 h 1029"/>
                                <a:gd name="T8" fmla="*/ 281 w 281"/>
                                <a:gd name="T9" fmla="*/ 2291 h 10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1029">
                                  <a:moveTo>
                                    <a:pt x="281" y="0"/>
                                  </a:moveTo>
                                  <a:lnTo>
                                    <a:pt x="0" y="0"/>
                                  </a:lnTo>
                                  <a:lnTo>
                                    <a:pt x="0" y="1028"/>
                                  </a:lnTo>
                                  <a:lnTo>
                                    <a:pt x="281" y="1028"/>
                                  </a:lnTo>
                                  <a:lnTo>
                                    <a:pt x="28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55" name="Group 282"/>
                        <wpg:cNvGrpSpPr>
                          <a:grpSpLocks/>
                        </wpg:cNvGrpSpPr>
                        <wpg:grpSpPr bwMode="auto">
                          <a:xfrm>
                            <a:off x="6351" y="2797"/>
                            <a:ext cx="281" cy="522"/>
                            <a:chOff x="6351" y="2797"/>
                            <a:chExt cx="281" cy="522"/>
                          </a:xfrm>
                        </wpg:grpSpPr>
                        <wps:wsp>
                          <wps:cNvPr id="1550228356" name="Freeform 283"/>
                          <wps:cNvSpPr>
                            <a:spLocks/>
                          </wps:cNvSpPr>
                          <wps:spPr bwMode="auto">
                            <a:xfrm>
                              <a:off x="6351" y="2797"/>
                              <a:ext cx="281" cy="522"/>
                            </a:xfrm>
                            <a:custGeom>
                              <a:avLst/>
                              <a:gdLst>
                                <a:gd name="T0" fmla="*/ 281 w 281"/>
                                <a:gd name="T1" fmla="*/ 2797 h 522"/>
                                <a:gd name="T2" fmla="*/ 0 w 281"/>
                                <a:gd name="T3" fmla="*/ 2797 h 522"/>
                                <a:gd name="T4" fmla="*/ 0 w 281"/>
                                <a:gd name="T5" fmla="*/ 3319 h 522"/>
                                <a:gd name="T6" fmla="*/ 281 w 281"/>
                                <a:gd name="T7" fmla="*/ 3319 h 522"/>
                                <a:gd name="T8" fmla="*/ 281 w 281"/>
                                <a:gd name="T9" fmla="*/ 2797 h 5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 h="522">
                                  <a:moveTo>
                                    <a:pt x="281" y="0"/>
                                  </a:moveTo>
                                  <a:lnTo>
                                    <a:pt x="0" y="0"/>
                                  </a:lnTo>
                                  <a:lnTo>
                                    <a:pt x="0" y="522"/>
                                  </a:lnTo>
                                  <a:lnTo>
                                    <a:pt x="281" y="522"/>
                                  </a:lnTo>
                                  <a:lnTo>
                                    <a:pt x="28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57" name="Group 280"/>
                        <wpg:cNvGrpSpPr>
                          <a:grpSpLocks/>
                        </wpg:cNvGrpSpPr>
                        <wpg:grpSpPr bwMode="auto">
                          <a:xfrm>
                            <a:off x="7963" y="2991"/>
                            <a:ext cx="284" cy="328"/>
                            <a:chOff x="7963" y="2991"/>
                            <a:chExt cx="284" cy="328"/>
                          </a:xfrm>
                        </wpg:grpSpPr>
                        <wps:wsp>
                          <wps:cNvPr id="1550228358" name="Freeform 281"/>
                          <wps:cNvSpPr>
                            <a:spLocks/>
                          </wps:cNvSpPr>
                          <wps:spPr bwMode="auto">
                            <a:xfrm>
                              <a:off x="7963" y="2991"/>
                              <a:ext cx="284" cy="328"/>
                            </a:xfrm>
                            <a:custGeom>
                              <a:avLst/>
                              <a:gdLst>
                                <a:gd name="T0" fmla="*/ 284 w 284"/>
                                <a:gd name="T1" fmla="*/ 2991 h 328"/>
                                <a:gd name="T2" fmla="*/ 0 w 284"/>
                                <a:gd name="T3" fmla="*/ 2991 h 328"/>
                                <a:gd name="T4" fmla="*/ 0 w 284"/>
                                <a:gd name="T5" fmla="*/ 3319 h 328"/>
                                <a:gd name="T6" fmla="*/ 284 w 284"/>
                                <a:gd name="T7" fmla="*/ 3319 h 328"/>
                                <a:gd name="T8" fmla="*/ 284 w 284"/>
                                <a:gd name="T9" fmla="*/ 2991 h 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 h="328">
                                  <a:moveTo>
                                    <a:pt x="284" y="0"/>
                                  </a:moveTo>
                                  <a:lnTo>
                                    <a:pt x="0" y="0"/>
                                  </a:lnTo>
                                  <a:lnTo>
                                    <a:pt x="0" y="328"/>
                                  </a:lnTo>
                                  <a:lnTo>
                                    <a:pt x="284" y="328"/>
                                  </a:lnTo>
                                  <a:lnTo>
                                    <a:pt x="28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59" name="Group 278"/>
                        <wpg:cNvGrpSpPr>
                          <a:grpSpLocks/>
                        </wpg:cNvGrpSpPr>
                        <wpg:grpSpPr bwMode="auto">
                          <a:xfrm>
                            <a:off x="487" y="3319"/>
                            <a:ext cx="8068" cy="2"/>
                            <a:chOff x="487" y="3319"/>
                            <a:chExt cx="8068" cy="2"/>
                          </a:xfrm>
                        </wpg:grpSpPr>
                        <wps:wsp>
                          <wps:cNvPr id="1550228360" name="Freeform 279"/>
                          <wps:cNvSpPr>
                            <a:spLocks/>
                          </wps:cNvSpPr>
                          <wps:spPr bwMode="auto">
                            <a:xfrm>
                              <a:off x="487" y="3319"/>
                              <a:ext cx="8068" cy="2"/>
                            </a:xfrm>
                            <a:custGeom>
                              <a:avLst/>
                              <a:gdLst>
                                <a:gd name="T0" fmla="*/ 0 w 8068"/>
                                <a:gd name="T1" fmla="*/ 0 h 2"/>
                                <a:gd name="T2" fmla="*/ 8067 w 8068"/>
                                <a:gd name="T3" fmla="*/ 0 h 2"/>
                                <a:gd name="T4" fmla="*/ 0 60000 65536"/>
                                <a:gd name="T5" fmla="*/ 0 60000 65536"/>
                              </a:gdLst>
                              <a:ahLst/>
                              <a:cxnLst>
                                <a:cxn ang="T4">
                                  <a:pos x="T0" y="T1"/>
                                </a:cxn>
                                <a:cxn ang="T5">
                                  <a:pos x="T2" y="T3"/>
                                </a:cxn>
                              </a:cxnLst>
                              <a:rect l="0" t="0" r="r" b="b"/>
                              <a:pathLst>
                                <a:path w="8068" h="2">
                                  <a:moveTo>
                                    <a:pt x="0" y="0"/>
                                  </a:moveTo>
                                  <a:lnTo>
                                    <a:pt x="806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61" name="Group 276"/>
                        <wpg:cNvGrpSpPr>
                          <a:grpSpLocks/>
                        </wpg:cNvGrpSpPr>
                        <wpg:grpSpPr bwMode="auto">
                          <a:xfrm>
                            <a:off x="487" y="228"/>
                            <a:ext cx="8068" cy="2"/>
                            <a:chOff x="487" y="228"/>
                            <a:chExt cx="8068" cy="2"/>
                          </a:xfrm>
                        </wpg:grpSpPr>
                        <wps:wsp>
                          <wps:cNvPr id="1550228362" name="Freeform 277"/>
                          <wps:cNvSpPr>
                            <a:spLocks/>
                          </wps:cNvSpPr>
                          <wps:spPr bwMode="auto">
                            <a:xfrm>
                              <a:off x="487" y="228"/>
                              <a:ext cx="8068" cy="2"/>
                            </a:xfrm>
                            <a:custGeom>
                              <a:avLst/>
                              <a:gdLst>
                                <a:gd name="T0" fmla="*/ 0 w 8068"/>
                                <a:gd name="T1" fmla="*/ 0 h 2"/>
                                <a:gd name="T2" fmla="*/ 8067 w 8068"/>
                                <a:gd name="T3" fmla="*/ 0 h 2"/>
                                <a:gd name="T4" fmla="*/ 0 60000 65536"/>
                                <a:gd name="T5" fmla="*/ 0 60000 65536"/>
                              </a:gdLst>
                              <a:ahLst/>
                              <a:cxnLst>
                                <a:cxn ang="T4">
                                  <a:pos x="T0" y="T1"/>
                                </a:cxn>
                                <a:cxn ang="T5">
                                  <a:pos x="T2" y="T3"/>
                                </a:cxn>
                              </a:cxnLst>
                              <a:rect l="0" t="0" r="r" b="b"/>
                              <a:pathLst>
                                <a:path w="8068" h="2">
                                  <a:moveTo>
                                    <a:pt x="0" y="0"/>
                                  </a:moveTo>
                                  <a:lnTo>
                                    <a:pt x="806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63" name="Group 274"/>
                        <wpg:cNvGrpSpPr>
                          <a:grpSpLocks/>
                        </wpg:cNvGrpSpPr>
                        <wpg:grpSpPr bwMode="auto">
                          <a:xfrm>
                            <a:off x="545" y="3894"/>
                            <a:ext cx="99" cy="99"/>
                            <a:chOff x="545" y="3894"/>
                            <a:chExt cx="99" cy="99"/>
                          </a:xfrm>
                        </wpg:grpSpPr>
                        <wps:wsp>
                          <wps:cNvPr id="1550228364" name="Freeform 275"/>
                          <wps:cNvSpPr>
                            <a:spLocks/>
                          </wps:cNvSpPr>
                          <wps:spPr bwMode="auto">
                            <a:xfrm>
                              <a:off x="545" y="3894"/>
                              <a:ext cx="99" cy="99"/>
                            </a:xfrm>
                            <a:custGeom>
                              <a:avLst/>
                              <a:gdLst>
                                <a:gd name="T0" fmla="*/ 0 w 99"/>
                                <a:gd name="T1" fmla="*/ 3993 h 99"/>
                                <a:gd name="T2" fmla="*/ 99 w 99"/>
                                <a:gd name="T3" fmla="*/ 3993 h 99"/>
                                <a:gd name="T4" fmla="*/ 99 w 99"/>
                                <a:gd name="T5" fmla="*/ 3894 h 99"/>
                                <a:gd name="T6" fmla="*/ 0 w 99"/>
                                <a:gd name="T7" fmla="*/ 3894 h 99"/>
                                <a:gd name="T8" fmla="*/ 0 w 99"/>
                                <a:gd name="T9" fmla="*/ 3993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99">
                                  <a:moveTo>
                                    <a:pt x="0" y="99"/>
                                  </a:moveTo>
                                  <a:lnTo>
                                    <a:pt x="99" y="99"/>
                                  </a:lnTo>
                                  <a:lnTo>
                                    <a:pt x="99" y="0"/>
                                  </a:lnTo>
                                  <a:lnTo>
                                    <a:pt x="0" y="0"/>
                                  </a:lnTo>
                                  <a:lnTo>
                                    <a:pt x="0" y="9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65" name="Group 272"/>
                        <wpg:cNvGrpSpPr>
                          <a:grpSpLocks/>
                        </wpg:cNvGrpSpPr>
                        <wpg:grpSpPr bwMode="auto">
                          <a:xfrm>
                            <a:off x="4830" y="3894"/>
                            <a:ext cx="99" cy="99"/>
                            <a:chOff x="4830" y="3894"/>
                            <a:chExt cx="99" cy="99"/>
                          </a:xfrm>
                        </wpg:grpSpPr>
                        <wps:wsp>
                          <wps:cNvPr id="1550228366" name="Freeform 273"/>
                          <wps:cNvSpPr>
                            <a:spLocks/>
                          </wps:cNvSpPr>
                          <wps:spPr bwMode="auto">
                            <a:xfrm>
                              <a:off x="4830" y="3894"/>
                              <a:ext cx="99" cy="99"/>
                            </a:xfrm>
                            <a:custGeom>
                              <a:avLst/>
                              <a:gdLst>
                                <a:gd name="T0" fmla="*/ 0 w 99"/>
                                <a:gd name="T1" fmla="*/ 3993 h 99"/>
                                <a:gd name="T2" fmla="*/ 99 w 99"/>
                                <a:gd name="T3" fmla="*/ 3993 h 99"/>
                                <a:gd name="T4" fmla="*/ 99 w 99"/>
                                <a:gd name="T5" fmla="*/ 3894 h 99"/>
                                <a:gd name="T6" fmla="*/ 0 w 99"/>
                                <a:gd name="T7" fmla="*/ 3894 h 99"/>
                                <a:gd name="T8" fmla="*/ 0 w 99"/>
                                <a:gd name="T9" fmla="*/ 3993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99">
                                  <a:moveTo>
                                    <a:pt x="0" y="99"/>
                                  </a:moveTo>
                                  <a:lnTo>
                                    <a:pt x="99" y="99"/>
                                  </a:lnTo>
                                  <a:lnTo>
                                    <a:pt x="99" y="0"/>
                                  </a:lnTo>
                                  <a:lnTo>
                                    <a:pt x="0" y="0"/>
                                  </a:lnTo>
                                  <a:lnTo>
                                    <a:pt x="0" y="99"/>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67" name="Group 270"/>
                        <wpg:cNvGrpSpPr>
                          <a:grpSpLocks/>
                        </wpg:cNvGrpSpPr>
                        <wpg:grpSpPr bwMode="auto">
                          <a:xfrm>
                            <a:off x="545" y="4217"/>
                            <a:ext cx="99" cy="99"/>
                            <a:chOff x="545" y="4217"/>
                            <a:chExt cx="99" cy="99"/>
                          </a:xfrm>
                        </wpg:grpSpPr>
                        <wps:wsp>
                          <wps:cNvPr id="1550228368" name="Freeform 271"/>
                          <wps:cNvSpPr>
                            <a:spLocks/>
                          </wps:cNvSpPr>
                          <wps:spPr bwMode="auto">
                            <a:xfrm>
                              <a:off x="545" y="4217"/>
                              <a:ext cx="99" cy="99"/>
                            </a:xfrm>
                            <a:custGeom>
                              <a:avLst/>
                              <a:gdLst>
                                <a:gd name="T0" fmla="*/ 0 w 99"/>
                                <a:gd name="T1" fmla="*/ 4316 h 99"/>
                                <a:gd name="T2" fmla="*/ 99 w 99"/>
                                <a:gd name="T3" fmla="*/ 4316 h 99"/>
                                <a:gd name="T4" fmla="*/ 99 w 99"/>
                                <a:gd name="T5" fmla="*/ 4217 h 99"/>
                                <a:gd name="T6" fmla="*/ 0 w 99"/>
                                <a:gd name="T7" fmla="*/ 4217 h 99"/>
                                <a:gd name="T8" fmla="*/ 0 w 99"/>
                                <a:gd name="T9" fmla="*/ 4316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99">
                                  <a:moveTo>
                                    <a:pt x="0" y="99"/>
                                  </a:moveTo>
                                  <a:lnTo>
                                    <a:pt x="99" y="99"/>
                                  </a:lnTo>
                                  <a:lnTo>
                                    <a:pt x="99" y="0"/>
                                  </a:lnTo>
                                  <a:lnTo>
                                    <a:pt x="0" y="0"/>
                                  </a:lnTo>
                                  <a:lnTo>
                                    <a:pt x="0" y="9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69" name="Group 262"/>
                        <wpg:cNvGrpSpPr>
                          <a:grpSpLocks/>
                        </wpg:cNvGrpSpPr>
                        <wpg:grpSpPr bwMode="auto">
                          <a:xfrm>
                            <a:off x="8" y="8"/>
                            <a:ext cx="9026" cy="4540"/>
                            <a:chOff x="8" y="8"/>
                            <a:chExt cx="9026" cy="4540"/>
                          </a:xfrm>
                        </wpg:grpSpPr>
                        <wps:wsp>
                          <wps:cNvPr id="1550228370" name="Freeform 269"/>
                          <wps:cNvSpPr>
                            <a:spLocks/>
                          </wps:cNvSpPr>
                          <wps:spPr bwMode="auto">
                            <a:xfrm>
                              <a:off x="8" y="8"/>
                              <a:ext cx="9026" cy="4540"/>
                            </a:xfrm>
                            <a:custGeom>
                              <a:avLst/>
                              <a:gdLst>
                                <a:gd name="T0" fmla="*/ 0 w 9026"/>
                                <a:gd name="T1" fmla="*/ 4548 h 4540"/>
                                <a:gd name="T2" fmla="*/ 9026 w 9026"/>
                                <a:gd name="T3" fmla="*/ 4548 h 4540"/>
                                <a:gd name="T4" fmla="*/ 9026 w 9026"/>
                                <a:gd name="T5" fmla="*/ 9 h 4540"/>
                                <a:gd name="T6" fmla="*/ 0 60000 65536"/>
                                <a:gd name="T7" fmla="*/ 0 60000 65536"/>
                                <a:gd name="T8" fmla="*/ 0 60000 65536"/>
                              </a:gdLst>
                              <a:ahLst/>
                              <a:cxnLst>
                                <a:cxn ang="T6">
                                  <a:pos x="T0" y="T1"/>
                                </a:cxn>
                                <a:cxn ang="T7">
                                  <a:pos x="T2" y="T3"/>
                                </a:cxn>
                                <a:cxn ang="T8">
                                  <a:pos x="T4" y="T5"/>
                                </a:cxn>
                              </a:cxnLst>
                              <a:rect l="0" t="0" r="r" b="b"/>
                              <a:pathLst>
                                <a:path w="9026" h="4540">
                                  <a:moveTo>
                                    <a:pt x="0" y="4540"/>
                                  </a:moveTo>
                                  <a:lnTo>
                                    <a:pt x="9026" y="4540"/>
                                  </a:lnTo>
                                  <a:lnTo>
                                    <a:pt x="9026" y="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28371" name="Freeform 268"/>
                          <wps:cNvSpPr>
                            <a:spLocks/>
                          </wps:cNvSpPr>
                          <wps:spPr bwMode="auto">
                            <a:xfrm>
                              <a:off x="8" y="8"/>
                              <a:ext cx="9026" cy="4540"/>
                            </a:xfrm>
                            <a:custGeom>
                              <a:avLst/>
                              <a:gdLst>
                                <a:gd name="T0" fmla="*/ 0 w 9026"/>
                                <a:gd name="T1" fmla="*/ 9 h 4540"/>
                                <a:gd name="T2" fmla="*/ 0 w 9026"/>
                                <a:gd name="T3" fmla="*/ 4548 h 4540"/>
                                <a:gd name="T4" fmla="*/ 0 60000 65536"/>
                                <a:gd name="T5" fmla="*/ 0 60000 65536"/>
                              </a:gdLst>
                              <a:ahLst/>
                              <a:cxnLst>
                                <a:cxn ang="T4">
                                  <a:pos x="T0" y="T1"/>
                                </a:cxn>
                                <a:cxn ang="T5">
                                  <a:pos x="T2" y="T3"/>
                                </a:cxn>
                              </a:cxnLst>
                              <a:rect l="0" t="0" r="r" b="b"/>
                              <a:pathLst>
                                <a:path w="9026" h="4540">
                                  <a:moveTo>
                                    <a:pt x="0" y="1"/>
                                  </a:moveTo>
                                  <a:lnTo>
                                    <a:pt x="0" y="45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28372" name="Text Box 267"/>
                          <wps:cNvSpPr txBox="1">
                            <a:spLocks noChangeArrowheads="1"/>
                          </wps:cNvSpPr>
                          <wps:spPr bwMode="auto">
                            <a:xfrm>
                              <a:off x="138" y="144"/>
                              <a:ext cx="183"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11</w:t>
                                </w:r>
                              </w:p>
                              <w:p w:rsidR="00716FE8" w:rsidRDefault="00716FE8" w:rsidP="00BE2AF6">
                                <w:pPr>
                                  <w:spacing w:before="61"/>
                                  <w:rPr>
                                    <w:rFonts w:ascii="Calibri" w:eastAsia="Calibri" w:hAnsi="Calibri" w:cs="Calibri"/>
                                    <w:sz w:val="18"/>
                                    <w:szCs w:val="18"/>
                                  </w:rPr>
                                </w:pPr>
                                <w:r>
                                  <w:rPr>
                                    <w:rFonts w:ascii="Calibri"/>
                                    <w:color w:val="585858"/>
                                    <w:spacing w:val="-1"/>
                                    <w:sz w:val="18"/>
                                  </w:rPr>
                                  <w:t>10</w:t>
                                </w:r>
                              </w:p>
                              <w:p w:rsidR="00716FE8" w:rsidRDefault="00716FE8" w:rsidP="00BE2AF6">
                                <w:pPr>
                                  <w:spacing w:before="61"/>
                                  <w:ind w:left="91"/>
                                  <w:rPr>
                                    <w:rFonts w:ascii="Calibri" w:eastAsia="Calibri" w:hAnsi="Calibri" w:cs="Calibri"/>
                                    <w:sz w:val="18"/>
                                    <w:szCs w:val="18"/>
                                  </w:rPr>
                                </w:pPr>
                                <w:r>
                                  <w:rPr>
                                    <w:rFonts w:ascii="Calibri"/>
                                    <w:color w:val="585858"/>
                                    <w:sz w:val="18"/>
                                  </w:rPr>
                                  <w:t>9</w:t>
                                </w:r>
                              </w:p>
                              <w:p w:rsidR="00716FE8" w:rsidRDefault="00716FE8" w:rsidP="00BE2AF6">
                                <w:pPr>
                                  <w:spacing w:before="61"/>
                                  <w:ind w:left="91"/>
                                  <w:rPr>
                                    <w:rFonts w:ascii="Calibri" w:eastAsia="Calibri" w:hAnsi="Calibri" w:cs="Calibri"/>
                                    <w:sz w:val="18"/>
                                    <w:szCs w:val="18"/>
                                  </w:rPr>
                                </w:pPr>
                                <w:r>
                                  <w:rPr>
                                    <w:rFonts w:ascii="Calibri"/>
                                    <w:color w:val="585858"/>
                                    <w:sz w:val="18"/>
                                  </w:rPr>
                                  <w:t>8</w:t>
                                </w:r>
                              </w:p>
                              <w:p w:rsidR="00716FE8" w:rsidRDefault="00716FE8" w:rsidP="00BE2AF6">
                                <w:pPr>
                                  <w:spacing w:before="61"/>
                                  <w:ind w:left="91"/>
                                  <w:rPr>
                                    <w:rFonts w:ascii="Calibri" w:eastAsia="Calibri" w:hAnsi="Calibri" w:cs="Calibri"/>
                                    <w:sz w:val="18"/>
                                    <w:szCs w:val="18"/>
                                  </w:rPr>
                                </w:pPr>
                                <w:r>
                                  <w:rPr>
                                    <w:rFonts w:ascii="Calibri"/>
                                    <w:color w:val="585858"/>
                                    <w:sz w:val="18"/>
                                  </w:rPr>
                                  <w:t>7</w:t>
                                </w:r>
                              </w:p>
                              <w:p w:rsidR="00716FE8" w:rsidRDefault="00716FE8" w:rsidP="00BE2AF6">
                                <w:pPr>
                                  <w:spacing w:before="61"/>
                                  <w:ind w:left="91"/>
                                  <w:rPr>
                                    <w:rFonts w:ascii="Calibri" w:eastAsia="Calibri" w:hAnsi="Calibri" w:cs="Calibri"/>
                                    <w:sz w:val="18"/>
                                    <w:szCs w:val="18"/>
                                  </w:rPr>
                                </w:pPr>
                                <w:r>
                                  <w:rPr>
                                    <w:rFonts w:ascii="Calibri"/>
                                    <w:color w:val="585858"/>
                                    <w:sz w:val="18"/>
                                  </w:rPr>
                                  <w:t>6</w:t>
                                </w:r>
                              </w:p>
                              <w:p w:rsidR="00716FE8" w:rsidRDefault="00716FE8" w:rsidP="00BE2AF6">
                                <w:pPr>
                                  <w:spacing w:before="61"/>
                                  <w:ind w:left="91"/>
                                  <w:rPr>
                                    <w:rFonts w:ascii="Calibri" w:eastAsia="Calibri" w:hAnsi="Calibri" w:cs="Calibri"/>
                                    <w:sz w:val="18"/>
                                    <w:szCs w:val="18"/>
                                  </w:rPr>
                                </w:pPr>
                                <w:r>
                                  <w:rPr>
                                    <w:rFonts w:ascii="Calibri"/>
                                    <w:color w:val="585858"/>
                                    <w:sz w:val="18"/>
                                  </w:rPr>
                                  <w:t>5</w:t>
                                </w:r>
                              </w:p>
                              <w:p w:rsidR="00716FE8" w:rsidRDefault="00716FE8" w:rsidP="00BE2AF6">
                                <w:pPr>
                                  <w:spacing w:before="61"/>
                                  <w:ind w:left="91"/>
                                  <w:rPr>
                                    <w:rFonts w:ascii="Calibri" w:eastAsia="Calibri" w:hAnsi="Calibri" w:cs="Calibri"/>
                                    <w:sz w:val="18"/>
                                    <w:szCs w:val="18"/>
                                  </w:rPr>
                                </w:pPr>
                                <w:r>
                                  <w:rPr>
                                    <w:rFonts w:ascii="Calibri"/>
                                    <w:color w:val="585858"/>
                                    <w:sz w:val="18"/>
                                  </w:rPr>
                                  <w:t>4</w:t>
                                </w:r>
                              </w:p>
                              <w:p w:rsidR="00716FE8" w:rsidRDefault="00716FE8" w:rsidP="00BE2AF6">
                                <w:pPr>
                                  <w:spacing w:before="61"/>
                                  <w:ind w:left="91"/>
                                  <w:rPr>
                                    <w:rFonts w:ascii="Calibri" w:eastAsia="Calibri" w:hAnsi="Calibri" w:cs="Calibri"/>
                                    <w:sz w:val="18"/>
                                    <w:szCs w:val="18"/>
                                  </w:rPr>
                                </w:pPr>
                                <w:r>
                                  <w:rPr>
                                    <w:rFonts w:ascii="Calibri"/>
                                    <w:color w:val="585858"/>
                                    <w:sz w:val="18"/>
                                  </w:rPr>
                                  <w:t>3</w:t>
                                </w:r>
                              </w:p>
                              <w:p w:rsidR="00716FE8" w:rsidRDefault="00716FE8" w:rsidP="00BE2AF6">
                                <w:pPr>
                                  <w:spacing w:before="61"/>
                                  <w:ind w:left="91"/>
                                  <w:rPr>
                                    <w:rFonts w:ascii="Calibri" w:eastAsia="Calibri" w:hAnsi="Calibri" w:cs="Calibri"/>
                                    <w:sz w:val="18"/>
                                    <w:szCs w:val="18"/>
                                  </w:rPr>
                                </w:pPr>
                                <w:r>
                                  <w:rPr>
                                    <w:rFonts w:ascii="Calibri"/>
                                    <w:color w:val="585858"/>
                                    <w:sz w:val="18"/>
                                  </w:rPr>
                                  <w:t>2</w:t>
                                </w:r>
                              </w:p>
                              <w:p w:rsidR="00716FE8" w:rsidRDefault="00716FE8" w:rsidP="00BE2AF6">
                                <w:pPr>
                                  <w:spacing w:before="61"/>
                                  <w:ind w:left="91"/>
                                  <w:rPr>
                                    <w:rFonts w:ascii="Calibri" w:eastAsia="Calibri" w:hAnsi="Calibri" w:cs="Calibri"/>
                                    <w:sz w:val="18"/>
                                    <w:szCs w:val="18"/>
                                  </w:rPr>
                                </w:pPr>
                                <w:r>
                                  <w:rPr>
                                    <w:rFonts w:ascii="Calibri"/>
                                    <w:color w:val="585858"/>
                                    <w:sz w:val="18"/>
                                  </w:rPr>
                                  <w:t>1</w:t>
                                </w:r>
                              </w:p>
                              <w:p w:rsidR="00716FE8" w:rsidRDefault="00716FE8" w:rsidP="00BE2AF6">
                                <w:pPr>
                                  <w:spacing w:before="61" w:line="216" w:lineRule="exact"/>
                                  <w:ind w:left="91"/>
                                  <w:rPr>
                                    <w:rFonts w:ascii="Calibri" w:eastAsia="Calibri" w:hAnsi="Calibri" w:cs="Calibri"/>
                                    <w:sz w:val="18"/>
                                    <w:szCs w:val="18"/>
                                  </w:rPr>
                                </w:pPr>
                                <w:r>
                                  <w:rPr>
                                    <w:rFonts w:ascii="Calibri"/>
                                    <w:color w:val="585858"/>
                                    <w:sz w:val="18"/>
                                  </w:rPr>
                                  <w:t>0</w:t>
                                </w:r>
                              </w:p>
                            </w:txbxContent>
                          </wps:txbx>
                          <wps:bodyPr rot="0" vert="horz" wrap="square" lIns="0" tIns="0" rIns="0" bIns="0" anchor="t" anchorCtr="0" upright="1">
                            <a:noAutofit/>
                          </wps:bodyPr>
                        </wps:wsp>
                        <wps:wsp>
                          <wps:cNvPr id="1550228373" name="Text Box 266"/>
                          <wps:cNvSpPr txBox="1">
                            <a:spLocks noChangeArrowheads="1"/>
                          </wps:cNvSpPr>
                          <wps:spPr bwMode="auto">
                            <a:xfrm>
                              <a:off x="8723" y="144"/>
                              <a:ext cx="183"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11</w:t>
                                </w:r>
                              </w:p>
                              <w:p w:rsidR="00716FE8" w:rsidRDefault="00716FE8" w:rsidP="00BE2AF6">
                                <w:pPr>
                                  <w:spacing w:before="61"/>
                                  <w:rPr>
                                    <w:rFonts w:ascii="Calibri" w:eastAsia="Calibri" w:hAnsi="Calibri" w:cs="Calibri"/>
                                    <w:sz w:val="18"/>
                                    <w:szCs w:val="18"/>
                                  </w:rPr>
                                </w:pPr>
                                <w:r>
                                  <w:rPr>
                                    <w:rFonts w:ascii="Calibri"/>
                                    <w:color w:val="585858"/>
                                    <w:spacing w:val="-1"/>
                                    <w:sz w:val="18"/>
                                  </w:rPr>
                                  <w:t>10</w:t>
                                </w:r>
                              </w:p>
                              <w:p w:rsidR="00716FE8" w:rsidRDefault="00716FE8" w:rsidP="00BE2AF6">
                                <w:pPr>
                                  <w:spacing w:before="61"/>
                                  <w:rPr>
                                    <w:rFonts w:ascii="Calibri" w:eastAsia="Calibri" w:hAnsi="Calibri" w:cs="Calibri"/>
                                    <w:sz w:val="18"/>
                                    <w:szCs w:val="18"/>
                                  </w:rPr>
                                </w:pPr>
                                <w:r>
                                  <w:rPr>
                                    <w:rFonts w:ascii="Calibri"/>
                                    <w:color w:val="585858"/>
                                    <w:sz w:val="18"/>
                                  </w:rPr>
                                  <w:t>9</w:t>
                                </w:r>
                              </w:p>
                              <w:p w:rsidR="00716FE8" w:rsidRDefault="00716FE8" w:rsidP="00BE2AF6">
                                <w:pPr>
                                  <w:spacing w:before="61"/>
                                  <w:rPr>
                                    <w:rFonts w:ascii="Calibri" w:eastAsia="Calibri" w:hAnsi="Calibri" w:cs="Calibri"/>
                                    <w:sz w:val="18"/>
                                    <w:szCs w:val="18"/>
                                  </w:rPr>
                                </w:pPr>
                                <w:r>
                                  <w:rPr>
                                    <w:rFonts w:ascii="Calibri"/>
                                    <w:color w:val="585858"/>
                                    <w:sz w:val="18"/>
                                  </w:rPr>
                                  <w:t>8</w:t>
                                </w:r>
                              </w:p>
                              <w:p w:rsidR="00716FE8" w:rsidRDefault="00716FE8" w:rsidP="00BE2AF6">
                                <w:pPr>
                                  <w:spacing w:before="61"/>
                                  <w:rPr>
                                    <w:rFonts w:ascii="Calibri" w:eastAsia="Calibri" w:hAnsi="Calibri" w:cs="Calibri"/>
                                    <w:sz w:val="18"/>
                                    <w:szCs w:val="18"/>
                                  </w:rPr>
                                </w:pPr>
                                <w:r>
                                  <w:rPr>
                                    <w:rFonts w:ascii="Calibri"/>
                                    <w:color w:val="585858"/>
                                    <w:sz w:val="18"/>
                                  </w:rPr>
                                  <w:t>7</w:t>
                                </w:r>
                              </w:p>
                              <w:p w:rsidR="00716FE8" w:rsidRDefault="00716FE8" w:rsidP="00BE2AF6">
                                <w:pPr>
                                  <w:spacing w:before="61"/>
                                  <w:rPr>
                                    <w:rFonts w:ascii="Calibri" w:eastAsia="Calibri" w:hAnsi="Calibri" w:cs="Calibri"/>
                                    <w:sz w:val="18"/>
                                    <w:szCs w:val="18"/>
                                  </w:rPr>
                                </w:pPr>
                                <w:r>
                                  <w:rPr>
                                    <w:rFonts w:ascii="Calibri"/>
                                    <w:color w:val="585858"/>
                                    <w:sz w:val="18"/>
                                  </w:rPr>
                                  <w:t>6</w:t>
                                </w:r>
                              </w:p>
                              <w:p w:rsidR="00716FE8" w:rsidRDefault="00716FE8" w:rsidP="00BE2AF6">
                                <w:pPr>
                                  <w:spacing w:before="61"/>
                                  <w:rPr>
                                    <w:rFonts w:ascii="Calibri" w:eastAsia="Calibri" w:hAnsi="Calibri" w:cs="Calibri"/>
                                    <w:sz w:val="18"/>
                                    <w:szCs w:val="18"/>
                                  </w:rPr>
                                </w:pPr>
                                <w:r>
                                  <w:rPr>
                                    <w:rFonts w:ascii="Calibri"/>
                                    <w:color w:val="585858"/>
                                    <w:sz w:val="18"/>
                                  </w:rPr>
                                  <w:t>5</w:t>
                                </w:r>
                              </w:p>
                              <w:p w:rsidR="00716FE8" w:rsidRDefault="00716FE8" w:rsidP="00BE2AF6">
                                <w:pPr>
                                  <w:spacing w:before="61"/>
                                  <w:rPr>
                                    <w:rFonts w:ascii="Calibri" w:eastAsia="Calibri" w:hAnsi="Calibri" w:cs="Calibri"/>
                                    <w:sz w:val="18"/>
                                    <w:szCs w:val="18"/>
                                  </w:rPr>
                                </w:pPr>
                                <w:r>
                                  <w:rPr>
                                    <w:rFonts w:ascii="Calibri"/>
                                    <w:color w:val="585858"/>
                                    <w:sz w:val="18"/>
                                  </w:rPr>
                                  <w:t>4</w:t>
                                </w:r>
                              </w:p>
                              <w:p w:rsidR="00716FE8" w:rsidRDefault="00716FE8" w:rsidP="00BE2AF6">
                                <w:pPr>
                                  <w:spacing w:before="61"/>
                                  <w:rPr>
                                    <w:rFonts w:ascii="Calibri" w:eastAsia="Calibri" w:hAnsi="Calibri" w:cs="Calibri"/>
                                    <w:sz w:val="18"/>
                                    <w:szCs w:val="18"/>
                                  </w:rPr>
                                </w:pPr>
                                <w:r>
                                  <w:rPr>
                                    <w:rFonts w:ascii="Calibri"/>
                                    <w:color w:val="585858"/>
                                    <w:sz w:val="18"/>
                                  </w:rPr>
                                  <w:t>3</w:t>
                                </w:r>
                              </w:p>
                              <w:p w:rsidR="00716FE8" w:rsidRDefault="00716FE8" w:rsidP="00BE2AF6">
                                <w:pPr>
                                  <w:spacing w:before="61"/>
                                  <w:rPr>
                                    <w:rFonts w:ascii="Calibri" w:eastAsia="Calibri" w:hAnsi="Calibri" w:cs="Calibri"/>
                                    <w:sz w:val="18"/>
                                    <w:szCs w:val="18"/>
                                  </w:rPr>
                                </w:pPr>
                                <w:r>
                                  <w:rPr>
                                    <w:rFonts w:ascii="Calibri"/>
                                    <w:color w:val="585858"/>
                                    <w:sz w:val="18"/>
                                  </w:rPr>
                                  <w:t>2</w:t>
                                </w:r>
                              </w:p>
                              <w:p w:rsidR="00716FE8" w:rsidRDefault="00716FE8" w:rsidP="00BE2AF6">
                                <w:pPr>
                                  <w:spacing w:before="61"/>
                                  <w:rPr>
                                    <w:rFonts w:ascii="Calibri" w:eastAsia="Calibri" w:hAnsi="Calibri" w:cs="Calibri"/>
                                    <w:sz w:val="18"/>
                                    <w:szCs w:val="18"/>
                                  </w:rPr>
                                </w:pPr>
                                <w:r>
                                  <w:rPr>
                                    <w:rFonts w:ascii="Calibri"/>
                                    <w:color w:val="585858"/>
                                    <w:sz w:val="18"/>
                                  </w:rPr>
                                  <w:t>1</w:t>
                                </w:r>
                              </w:p>
                              <w:p w:rsidR="00716FE8" w:rsidRDefault="00716FE8" w:rsidP="00BE2AF6">
                                <w:pPr>
                                  <w:spacing w:before="61" w:line="216" w:lineRule="exact"/>
                                  <w:rPr>
                                    <w:rFonts w:ascii="Calibri" w:eastAsia="Calibri" w:hAnsi="Calibri" w:cs="Calibri"/>
                                    <w:sz w:val="18"/>
                                    <w:szCs w:val="18"/>
                                  </w:rPr>
                                </w:pPr>
                                <w:r>
                                  <w:rPr>
                                    <w:rFonts w:ascii="Calibri"/>
                                    <w:color w:val="585858"/>
                                    <w:sz w:val="18"/>
                                  </w:rPr>
                                  <w:t>0</w:t>
                                </w:r>
                              </w:p>
                            </w:txbxContent>
                          </wps:txbx>
                          <wps:bodyPr rot="0" vert="horz" wrap="square" lIns="0" tIns="0" rIns="0" bIns="0" anchor="t" anchorCtr="0" upright="1">
                            <a:noAutofit/>
                          </wps:bodyPr>
                        </wps:wsp>
                        <wps:wsp>
                          <wps:cNvPr id="1550228374" name="Text Box 265"/>
                          <wps:cNvSpPr txBox="1">
                            <a:spLocks noChangeArrowheads="1"/>
                          </wps:cNvSpPr>
                          <wps:spPr bwMode="auto">
                            <a:xfrm>
                              <a:off x="935" y="3470"/>
                              <a:ext cx="7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tabs>
                                    <w:tab w:val="left" w:pos="1539"/>
                                    <w:tab w:val="left" w:pos="3161"/>
                                    <w:tab w:val="left" w:pos="4683"/>
                                    <w:tab w:val="left" w:pos="6388"/>
                                  </w:tabs>
                                  <w:spacing w:line="180" w:lineRule="exact"/>
                                  <w:rPr>
                                    <w:rFonts w:ascii="Calibri" w:eastAsia="Calibri" w:hAnsi="Calibri" w:cs="Calibri"/>
                                    <w:sz w:val="18"/>
                                    <w:szCs w:val="18"/>
                                  </w:rPr>
                                </w:pPr>
                                <w:proofErr w:type="spellStart"/>
                                <w:r w:rsidRPr="00BE0D6B">
                                  <w:rPr>
                                    <w:rFonts w:ascii="Calibri"/>
                                    <w:b/>
                                    <w:color w:val="585858"/>
                                    <w:spacing w:val="-1"/>
                                    <w:w w:val="95"/>
                                    <w:sz w:val="18"/>
                                    <w:lang w:val="ru-RU"/>
                                  </w:rPr>
                                  <w:t>Тажикстан</w:t>
                                </w:r>
                                <w:proofErr w:type="spellEnd"/>
                                <w:r>
                                  <w:rPr>
                                    <w:rFonts w:ascii="Calibri"/>
                                    <w:b/>
                                    <w:color w:val="585858"/>
                                    <w:spacing w:val="-1"/>
                                    <w:w w:val="95"/>
                                    <w:sz w:val="18"/>
                                  </w:rPr>
                                  <w:tab/>
                                </w:r>
                                <w:proofErr w:type="spellStart"/>
                                <w:r w:rsidRPr="00BE0D6B">
                                  <w:rPr>
                                    <w:rFonts w:ascii="Calibri"/>
                                    <w:b/>
                                    <w:color w:val="585858"/>
                                    <w:spacing w:val="-1"/>
                                    <w:w w:val="95"/>
                                    <w:sz w:val="18"/>
                                    <w:lang w:val="ru-RU"/>
                                  </w:rPr>
                                  <w:t>Өзбекстан</w:t>
                                </w:r>
                                <w:proofErr w:type="spellEnd"/>
                                <w:r>
                                  <w:rPr>
                                    <w:rFonts w:ascii="Calibri"/>
                                    <w:b/>
                                    <w:color w:val="585858"/>
                                    <w:spacing w:val="-1"/>
                                    <w:w w:val="95"/>
                                    <w:sz w:val="18"/>
                                  </w:rPr>
                                  <w:tab/>
                                </w:r>
                                <w:r>
                                  <w:rPr>
                                    <w:rFonts w:ascii="Calibri"/>
                                    <w:b/>
                                    <w:color w:val="585858"/>
                                    <w:spacing w:val="-1"/>
                                    <w:w w:val="95"/>
                                    <w:sz w:val="18"/>
                                    <w:lang w:val="ru-RU"/>
                                  </w:rPr>
                                  <w:t>Кыргызстан</w:t>
                                </w:r>
                                <w:r>
                                  <w:rPr>
                                    <w:rFonts w:ascii="Calibri"/>
                                    <w:b/>
                                    <w:color w:val="585858"/>
                                    <w:spacing w:val="-1"/>
                                    <w:w w:val="95"/>
                                    <w:sz w:val="18"/>
                                  </w:rPr>
                                  <w:tab/>
                                </w:r>
                                <w:proofErr w:type="spellStart"/>
                                <w:r w:rsidRPr="00BE0D6B">
                                  <w:rPr>
                                    <w:rFonts w:ascii="Calibri"/>
                                    <w:b/>
                                    <w:color w:val="585858"/>
                                    <w:spacing w:val="-1"/>
                                    <w:w w:val="95"/>
                                    <w:sz w:val="18"/>
                                    <w:lang w:val="ru-RU"/>
                                  </w:rPr>
                                  <w:t>Түркмөнстан</w:t>
                                </w:r>
                                <w:proofErr w:type="spellEnd"/>
                                <w:r>
                                  <w:rPr>
                                    <w:rFonts w:ascii="Calibri"/>
                                    <w:b/>
                                    <w:color w:val="585858"/>
                                    <w:spacing w:val="-1"/>
                                    <w:w w:val="95"/>
                                    <w:sz w:val="18"/>
                                  </w:rPr>
                                  <w:tab/>
                                </w:r>
                                <w:proofErr w:type="spellStart"/>
                                <w:r w:rsidRPr="00BE0D6B">
                                  <w:rPr>
                                    <w:rFonts w:ascii="Calibri"/>
                                    <w:b/>
                                    <w:color w:val="585858"/>
                                    <w:spacing w:val="-1"/>
                                    <w:w w:val="95"/>
                                    <w:sz w:val="18"/>
                                    <w:lang w:val="ru-RU"/>
                                  </w:rPr>
                                  <w:t>Казакстан</w:t>
                                </w:r>
                                <w:proofErr w:type="spellEnd"/>
                              </w:p>
                            </w:txbxContent>
                          </wps:txbx>
                          <wps:bodyPr rot="0" vert="horz" wrap="square" lIns="0" tIns="0" rIns="0" bIns="0" anchor="t" anchorCtr="0" upright="1">
                            <a:noAutofit/>
                          </wps:bodyPr>
                        </wps:wsp>
                        <wps:wsp>
                          <wps:cNvPr id="1550228375" name="Text Box 264"/>
                          <wps:cNvSpPr txBox="1">
                            <a:spLocks noChangeArrowheads="1"/>
                          </wps:cNvSpPr>
                          <wps:spPr bwMode="auto">
                            <a:xfrm>
                              <a:off x="687" y="3901"/>
                              <a:ext cx="376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D4243B" w:rsidRDefault="00716FE8" w:rsidP="00BE2AF6">
                                <w:pPr>
                                  <w:spacing w:line="183" w:lineRule="exact"/>
                                  <w:rPr>
                                    <w:rFonts w:ascii="Calibri" w:eastAsia="Calibri" w:hAnsi="Calibri" w:cs="Calibri"/>
                                    <w:sz w:val="18"/>
                                    <w:szCs w:val="18"/>
                                    <w:lang w:val="ru-RU"/>
                                  </w:rPr>
                                </w:pPr>
                                <w:proofErr w:type="spellStart"/>
                                <w:r w:rsidRPr="00BE0D6B">
                                  <w:rPr>
                                    <w:rFonts w:ascii="Calibri"/>
                                    <w:color w:val="585858"/>
                                    <w:spacing w:val="-1"/>
                                    <w:sz w:val="18"/>
                                    <w:lang w:val="ru-RU"/>
                                  </w:rPr>
                                  <w:t>Түшүмдүүлүк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жоготууга</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чейин</w:t>
                                </w:r>
                                <w:proofErr w:type="spellEnd"/>
                                <w:r w:rsidRPr="00BE0D6B">
                                  <w:rPr>
                                    <w:rFonts w:ascii="Calibri"/>
                                    <w:color w:val="585858"/>
                                    <w:spacing w:val="-1"/>
                                    <w:sz w:val="18"/>
                                    <w:lang w:val="ru-RU"/>
                                  </w:rPr>
                                  <w:t>, тонна/га)</w:t>
                                </w:r>
                              </w:p>
                              <w:p w:rsidR="00716FE8" w:rsidRPr="00F8712F" w:rsidRDefault="00716FE8" w:rsidP="00BE2AF6">
                                <w:pPr>
                                  <w:spacing w:before="103" w:line="216" w:lineRule="exact"/>
                                  <w:rPr>
                                    <w:rFonts w:ascii="Calibri" w:eastAsia="Calibri" w:hAnsi="Calibri" w:cs="Calibri"/>
                                    <w:sz w:val="18"/>
                                    <w:szCs w:val="18"/>
                                    <w:lang w:val="ru-RU"/>
                                  </w:rPr>
                                </w:pPr>
                                <w:proofErr w:type="spellStart"/>
                                <w:r w:rsidRPr="00BE0D6B">
                                  <w:rPr>
                                    <w:rFonts w:ascii="Calibri"/>
                                    <w:color w:val="585858"/>
                                    <w:spacing w:val="-1"/>
                                    <w:sz w:val="18"/>
                                    <w:lang w:val="ru-RU"/>
                                  </w:rPr>
                                  <w:t>Түшүмдүүлүк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жоготуулардан</w:t>
                                </w:r>
                                <w:proofErr w:type="spellEnd"/>
                                <w:r>
                                  <w:rPr>
                                    <w:rFonts w:ascii="Calibri"/>
                                    <w:color w:val="585858"/>
                                    <w:spacing w:val="-1"/>
                                    <w:sz w:val="18"/>
                                    <w:lang w:val="ru-RU"/>
                                  </w:rPr>
                                  <w:t xml:space="preserve"> </w:t>
                                </w:r>
                                <w:proofErr w:type="spellStart"/>
                                <w:r w:rsidRPr="00BE0D6B">
                                  <w:rPr>
                                    <w:rFonts w:ascii="Calibri"/>
                                    <w:color w:val="585858"/>
                                    <w:spacing w:val="-1"/>
                                    <w:sz w:val="18"/>
                                    <w:lang w:val="ru-RU"/>
                                  </w:rPr>
                                  <w:t>кийин</w:t>
                                </w:r>
                                <w:proofErr w:type="spellEnd"/>
                                <w:r w:rsidRPr="00BE0D6B">
                                  <w:rPr>
                                    <w:rFonts w:ascii="Calibri"/>
                                    <w:color w:val="585858"/>
                                    <w:spacing w:val="-1"/>
                                    <w:sz w:val="18"/>
                                    <w:lang w:val="ru-RU"/>
                                  </w:rPr>
                                  <w:t>, тонна/га</w:t>
                                </w:r>
                              </w:p>
                            </w:txbxContent>
                          </wps:txbx>
                          <wps:bodyPr rot="0" vert="horz" wrap="square" lIns="0" tIns="0" rIns="0" bIns="0" anchor="t" anchorCtr="0" upright="1">
                            <a:noAutofit/>
                          </wps:bodyPr>
                        </wps:wsp>
                        <wps:wsp>
                          <wps:cNvPr id="1550228376" name="Text Box 263"/>
                          <wps:cNvSpPr txBox="1">
                            <a:spLocks noChangeArrowheads="1"/>
                          </wps:cNvSpPr>
                          <wps:spPr bwMode="auto">
                            <a:xfrm>
                              <a:off x="4929" y="3861"/>
                              <a:ext cx="408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D4243B" w:rsidRDefault="00716FE8" w:rsidP="00BE2AF6">
                                <w:pPr>
                                  <w:spacing w:line="180" w:lineRule="exact"/>
                                  <w:rPr>
                                    <w:rFonts w:ascii="Calibri" w:eastAsia="Calibri" w:hAnsi="Calibri" w:cs="Calibri"/>
                                    <w:sz w:val="18"/>
                                    <w:szCs w:val="18"/>
                                    <w:lang w:val="ru-RU"/>
                                  </w:rPr>
                                </w:pPr>
                                <w:r>
                                  <w:rPr>
                                    <w:rFonts w:ascii="Calibri"/>
                                    <w:color w:val="585858"/>
                                    <w:spacing w:val="-1"/>
                                    <w:sz w:val="18"/>
                                    <w:lang w:val="ru-RU"/>
                                  </w:rPr>
                                  <w:t xml:space="preserve"> </w:t>
                                </w:r>
                                <w:proofErr w:type="spellStart"/>
                                <w:r w:rsidRPr="00BE0D6B">
                                  <w:rPr>
                                    <w:rFonts w:ascii="Calibri"/>
                                    <w:color w:val="585858"/>
                                    <w:spacing w:val="-1"/>
                                    <w:sz w:val="18"/>
                                    <w:lang w:val="ru-RU"/>
                                  </w:rPr>
                                  <w:t>Өсүмдүк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өстүрүүдөгү</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жоготуулар</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жалпы</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көлөмүнөн</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дарда</w:t>
                                </w:r>
                                <w:proofErr w:type="spellEnd"/>
                                <w:r w:rsidRPr="00BE0D6B">
                                  <w:rPr>
                                    <w:rFonts w:ascii="Calibri"/>
                                    <w:color w:val="585858"/>
                                    <w:spacing w:val="-1"/>
                                    <w:sz w:val="18"/>
                                    <w:lang w:val="ru-RU"/>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83DB46" id="Group 261" o:spid="_x0000_s1078" style="position:absolute;margin-left:-2.7pt;margin-top:5.55pt;width:452.05pt;height:273pt;z-index:251682816;mso-position-horizontal-relative:char;mso-position-vertical-relative:line" coordsize="904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">
                <v:group id="Group 476" o:spid="_x0000_s1079" style="position:absolute;left:8247;top:3037;width:308;height:2" coordorigin="8247,3037"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477" o:spid="_x0000_s1080" style="position:absolute;left:8247;top:3037;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" path="m,l307,e" filled="f" strokecolor="#d9d9d9">
                    <v:path arrowok="t" o:connecttype="custom" o:connectlocs="0,0;307,0" o:connectangles="0,0"/>
                  </v:shape>
                </v:group>
                <v:group id="Group 474" o:spid="_x0000_s1081" style="position:absolute;left:7889;top:3037;width:75;height:2" coordorigin="7889,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475" o:spid="_x0000_s1082" style="position:absolute;left:7889;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" path="m,l74,e" filled="f" strokecolor="#d9d9d9">
                    <v:path arrowok="t" o:connecttype="custom" o:connectlocs="0,0;74,0" o:connectangles="0,0"/>
                  </v:shape>
                </v:group>
                <v:group id="Group 472" o:spid="_x0000_s1083" style="position:absolute;left:7532;top:3037;width:75;height:2" coordorigin="7532,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473" o:spid="_x0000_s1084" style="position:absolute;left:7532;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" path="m,l74,e" filled="f" strokecolor="#d9d9d9">
                    <v:path arrowok="t" o:connecttype="custom" o:connectlocs="0,0;74,0" o:connectangles="0,0"/>
                  </v:shape>
                </v:group>
                <v:group id="Group 470" o:spid="_x0000_s1085" style="position:absolute;left:6632;top:3037;width:617;height:2" coordorigin="6632,3037"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1" o:spid="_x0000_s1086" style="position:absolute;left:6632;top:3037;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" path="m,l616,e" filled="f" strokecolor="#d9d9d9">
                    <v:path arrowok="t" o:connecttype="custom" o:connectlocs="0,0;616,0" o:connectangles="0,0"/>
                  </v:shape>
                </v:group>
                <v:group id="Group 468" o:spid="_x0000_s1087" style="position:absolute;left:7248;top:2975;width:284;height:345" coordorigin="7248,2975" coordsize="28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69" o:spid="_x0000_s1088" style="position:absolute;left:7248;top:2975;width:284;height:345;visibility:visible;mso-wrap-style:square;v-text-anchor:top" coordsize="28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" path="m284,l,,,344r284,l284,xe" fillcolor="#00af50" stroked="f">
                    <v:path arrowok="t" o:connecttype="custom" o:connectlocs="284,2975;0,2975;0,3319;284,3319;284,2975" o:connectangles="0,0,0,0,0"/>
                  </v:shape>
                </v:group>
                <v:group id="Group 466" o:spid="_x0000_s1089" style="position:absolute;left:6274;top:3037;width:77;height:2" coordorigin="6274,3037"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67" o:spid="_x0000_s1090" style="position:absolute;left:6274;top:3037;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" path="m,l77,e" filled="f" strokecolor="#d9d9d9">
                    <v:path arrowok="t" o:connecttype="custom" o:connectlocs="0,0;77,0" o:connectangles="0,0"/>
                  </v:shape>
                </v:group>
                <v:group id="Group 464" o:spid="_x0000_s1091" style="position:absolute;left:5916;top:3037;width:77;height:2" coordorigin="5916,3037"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65" o:spid="_x0000_s1092" style="position:absolute;left:5916;top:3037;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" path="m,l77,e" filled="f" strokecolor="#d9d9d9">
                    <v:path arrowok="t" o:connecttype="custom" o:connectlocs="0,0;77,0" o:connectangles="0,0"/>
                  </v:shape>
                </v:group>
                <v:group id="Group 462" o:spid="_x0000_s1093" style="position:absolute;left:5019;top:3037;width:617;height:2" coordorigin="5019,3037"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63" o:spid="_x0000_s1094" style="position:absolute;left:5019;top:3037;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" path="m,l616,e" filled="f" strokecolor="#d9d9d9">
                    <v:path arrowok="t" o:connecttype="custom" o:connectlocs="0,0;616,0" o:connectangles="0,0"/>
                  </v:shape>
                </v:group>
                <v:group id="Group 460" o:spid="_x0000_s1095" style="position:absolute;left:5019;top:2756;width:975;height:2" coordorigin="5019,2756"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61" o:spid="_x0000_s1096" style="position:absolute;left:5019;top:2756;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" path="m,l974,e" filled="f" strokecolor="#d9d9d9">
                    <v:path arrowok="t" o:connecttype="custom" o:connectlocs="0,0;974,0" o:connectangles="0,0"/>
                  </v:shape>
                </v:group>
                <v:group id="Group 458" o:spid="_x0000_s1097" style="position:absolute;left:5635;top:2761;width:281;height:558" coordorigin="5635,2761" coordsize="2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59" o:spid="_x0000_s1098" style="position:absolute;left:5635;top:2761;width:281;height:558;visibility:visible;mso-wrap-style:square;v-text-anchor:top" coordsize="2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" path="m281,l,,,558r281,l281,xe" fillcolor="#00af50" stroked="f">
                    <v:path arrowok="t" o:connecttype="custom" o:connectlocs="281,2761;0,2761;0,3319;281,3319;281,2761" o:connectangles="0,0,0,0,0"/>
                  </v:shape>
                </v:group>
                <v:group id="Group 456" o:spid="_x0000_s1099" style="position:absolute;left:4661;top:3037;width:77;height:2" coordorigin="4661,3037"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57" o:spid="_x0000_s1100" style="position:absolute;left:4661;top:3037;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" path="m,l77,e" filled="f" strokecolor="#d9d9d9">
                    <v:path arrowok="t" o:connecttype="custom" o:connectlocs="0,0;77,0" o:connectangles="0,0"/>
                  </v:shape>
                </v:group>
                <v:group id="Group 454" o:spid="_x0000_s1101" style="position:absolute;left:4304;top:3037;width:77;height:2" coordorigin="4304,3037"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55" o:spid="_x0000_s1102" style="position:absolute;left:4304;top:3037;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" path="m,l76,e" filled="f" strokecolor="#d9d9d9">
                    <v:path arrowok="t" o:connecttype="custom" o:connectlocs="0,0;76,0" o:connectangles="0,0"/>
                  </v:shape>
                </v:group>
                <v:group id="Group 452" o:spid="_x0000_s1103" style="position:absolute;left:3406;top:3037;width:617;height:2" coordorigin="3406,3037"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53" o:spid="_x0000_s1104" style="position:absolute;left:3406;top:3037;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" path="m,l617,e" filled="f" strokecolor="#d9d9d9">
                    <v:path arrowok="t" o:connecttype="custom" o:connectlocs="0,0;617,0" o:connectangles="0,0"/>
                  </v:shape>
                </v:group>
                <v:group id="Group 450" o:spid="_x0000_s1105" style="position:absolute;left:4304;top:2756;width:77;height:2" coordorigin="4304,2756"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51" o:spid="_x0000_s1106" style="position:absolute;left:4304;top:2756;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" path="m,l76,e" filled="f" strokecolor="#d9d9d9">
                    <v:path arrowok="t" o:connecttype="custom" o:connectlocs="0,0;76,0" o:connectangles="0,0"/>
                  </v:shape>
                </v:group>
                <v:group id="Group 448" o:spid="_x0000_s1107" style="position:absolute;left:3406;top:2756;width:617;height:2" coordorigin="3406,2756"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49" o:spid="_x0000_s1108" style="position:absolute;left:3406;top:2756;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" path="m,l617,e" filled="f" strokecolor="#d9d9d9">
                    <v:path arrowok="t" o:connecttype="custom" o:connectlocs="0,0;617,0" o:connectangles="0,0"/>
                  </v:shape>
                </v:group>
                <v:group id="Group 446" o:spid="_x0000_s1109" style="position:absolute;left:4304;top:2475;width:77;height:2" coordorigin="4304,2475"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47" o:spid="_x0000_s1110" style="position:absolute;left:4304;top:2475;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" path="m,l76,e" filled="f" strokecolor="#d9d9d9">
                    <v:path arrowok="t" o:connecttype="custom" o:connectlocs="0,0;76,0" o:connectangles="0,0"/>
                  </v:shape>
                </v:group>
                <v:group id="Group 444" o:spid="_x0000_s1111" style="position:absolute;left:3406;top:2475;width:617;height:2" coordorigin="3406,2475"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45" o:spid="_x0000_s1112" style="position:absolute;left:3406;top:2475;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" path="m,l617,e" filled="f" strokecolor="#d9d9d9">
                    <v:path arrowok="t" o:connecttype="custom" o:connectlocs="0,0;617,0" o:connectangles="0,0"/>
                  </v:shape>
                </v:group>
                <v:group id="Group 442" o:spid="_x0000_s1113" style="position:absolute;left:3406;top:2194;width:975;height:2" coordorigin="3406,2194"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43" o:spid="_x0000_s1114" style="position:absolute;left:3406;top:2194;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" path="m,l974,e" filled="f" strokecolor="#d9d9d9">
                    <v:path arrowok="t" o:connecttype="custom" o:connectlocs="0,0;974,0" o:connectangles="0,0"/>
                  </v:shape>
                </v:group>
                <v:group id="Group 440" o:spid="_x0000_s1115" style="position:absolute;left:4023;top:2178;width:281;height:1141" coordorigin="4023,2178" coordsize="28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41" o:spid="_x0000_s1116" style="position:absolute;left:4023;top:2178;width:281;height:1141;visibility:visible;mso-wrap-style:square;v-text-anchor:top" coordsize="28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" path="m280,l,,,1141r280,l280,xe" fillcolor="#00af50" stroked="f">
                    <v:path arrowok="t" o:connecttype="custom" o:connectlocs="280,2178;0,2178;0,3319;280,3319;280,2178" o:connectangles="0,0,0,0,0"/>
                  </v:shape>
                </v:group>
                <v:group id="Group 438" o:spid="_x0000_s1117" style="position:absolute;left:3048;top:3037;width:75;height:2" coordorigin="3048,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439" o:spid="_x0000_s1118" style="position:absolute;left:3048;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" path="m,l75,e" filled="f" strokecolor="#d9d9d9">
                    <v:path arrowok="t" o:connecttype="custom" o:connectlocs="0,0;75,0" o:connectangles="0,0"/>
                  </v:shape>
                </v:group>
                <v:group id="Group 436" o:spid="_x0000_s1119" style="position:absolute;left:2691;top:3037;width:75;height:2" coordorigin="2691,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437" o:spid="_x0000_s1120" style="position:absolute;left:2691;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" path="m,l74,e" filled="f" strokecolor="#d9d9d9">
                    <v:path arrowok="t" o:connecttype="custom" o:connectlocs="0,0;74,0" o:connectangles="0,0"/>
                  </v:shape>
                </v:group>
                <v:group id="Group 434" o:spid="_x0000_s1121" style="position:absolute;left:1793;top:3037;width:615;height:2" coordorigin="1793,3037"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435" o:spid="_x0000_s1122" style="position:absolute;left:1793;top:3037;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" path="m,l614,e" filled="f" strokecolor="#d9d9d9">
                    <v:path arrowok="t" o:connecttype="custom" o:connectlocs="0,0;614,0" o:connectangles="0,0"/>
                  </v:shape>
                </v:group>
                <v:group id="Group 432" o:spid="_x0000_s1123" style="position:absolute;left:2691;top:2756;width:75;height:2" coordorigin="2691,2756"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433" o:spid="_x0000_s1124" style="position:absolute;left:2691;top:2756;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" path="m,l74,e" filled="f" strokecolor="#d9d9d9">
                    <v:path arrowok="t" o:connecttype="custom" o:connectlocs="0,0;74,0" o:connectangles="0,0"/>
                  </v:shape>
                </v:group>
                <v:group id="Group 430" o:spid="_x0000_s1125" style="position:absolute;left:1793;top:2756;width:615;height:2" coordorigin="1793,2756"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431" o:spid="_x0000_s1126" style="position:absolute;left:1793;top:2756;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" path="m,l614,e" filled="f" strokecolor="#d9d9d9">
                    <v:path arrowok="t" o:connecttype="custom" o:connectlocs="0,0;614,0" o:connectangles="0,0"/>
                  </v:shape>
                </v:group>
                <v:group id="Group 428" o:spid="_x0000_s1127" style="position:absolute;left:2691;top:2475;width:75;height:2" coordorigin="2691,2475"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429" o:spid="_x0000_s1128" style="position:absolute;left:2691;top:2475;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" path="m,l74,e" filled="f" strokecolor="#d9d9d9">
                    <v:path arrowok="t" o:connecttype="custom" o:connectlocs="0,0;74,0" o:connectangles="0,0"/>
                  </v:shape>
                </v:group>
                <v:group id="Group 426" o:spid="_x0000_s1129" style="position:absolute;left:1793;top:2475;width:615;height:2" coordorigin="1793,2475"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427" o:spid="_x0000_s1130" style="position:absolute;left:1793;top:2475;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" path="m,l614,e" filled="f" strokecolor="#d9d9d9">
                    <v:path arrowok="t" o:connecttype="custom" o:connectlocs="0,0;614,0" o:connectangles="0,0"/>
                  </v:shape>
                </v:group>
                <v:group id="Group 424" o:spid="_x0000_s1131" style="position:absolute;left:2691;top:2194;width:75;height:2" coordorigin="2691,219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425" o:spid="_x0000_s1132" style="position:absolute;left:2691;top:219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" path="m,l74,e" filled="f" strokecolor="#d9d9d9">
                    <v:path arrowok="t" o:connecttype="custom" o:connectlocs="0,0;74,0" o:connectangles="0,0"/>
                  </v:shape>
                </v:group>
                <v:group id="Group 422" o:spid="_x0000_s1133" style="position:absolute;left:1793;top:2194;width:615;height:2" coordorigin="1793,2194"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23" o:spid="_x0000_s1134" style="position:absolute;left:1793;top:2194;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" path="m,l614,e" filled="f" strokecolor="#d9d9d9">
                    <v:path arrowok="t" o:connecttype="custom" o:connectlocs="0,0;614,0" o:connectangles="0,0"/>
                  </v:shape>
                </v:group>
                <v:group id="Group 420" o:spid="_x0000_s1135" style="position:absolute;left:2691;top:1914;width:75;height:2" coordorigin="2691,191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421" o:spid="_x0000_s1136" style="position:absolute;left:2691;top:191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" path="m,l74,e" filled="f" strokecolor="#d9d9d9">
                    <v:path arrowok="t" o:connecttype="custom" o:connectlocs="0,0;74,0" o:connectangles="0,0"/>
                  </v:shape>
                </v:group>
                <v:group id="Group 418" o:spid="_x0000_s1137" style="position:absolute;left:1793;top:1914;width:615;height:2" coordorigin="1793,1914"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419" o:spid="_x0000_s1138" style="position:absolute;left:1793;top:1914;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" path="m,l614,e" filled="f" strokecolor="#d9d9d9">
                    <v:path arrowok="t" o:connecttype="custom" o:connectlocs="0,0;614,0" o:connectangles="0,0"/>
                  </v:shape>
                </v:group>
                <v:group id="Group 416" o:spid="_x0000_s1139" style="position:absolute;left:2691;top:1633;width:75;height:2" coordorigin="2691,1633"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417" o:spid="_x0000_s1140" style="position:absolute;left:2691;top:1633;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" path="m,l74,e" filled="f" strokecolor="#d9d9d9">
                    <v:path arrowok="t" o:connecttype="custom" o:connectlocs="0,0;74,0" o:connectangles="0,0"/>
                  </v:shape>
                </v:group>
                <v:group id="Group 414" o:spid="_x0000_s1141" style="position:absolute;left:1793;top:1633;width:615;height:2" coordorigin="1793,1633"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415" o:spid="_x0000_s1142" style="position:absolute;left:1793;top:1633;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" path="m,l614,e" filled="f" strokecolor="#d9d9d9">
                    <v:path arrowok="t" o:connecttype="custom" o:connectlocs="0,0;614,0" o:connectangles="0,0"/>
                  </v:shape>
                </v:group>
                <v:group id="Group 412" o:spid="_x0000_s1143" style="position:absolute;left:1793;top:1352;width:972;height:2" coordorigin="1793,1352"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13" o:spid="_x0000_s1144" style="position:absolute;left:1793;top:1352;width:972;height:2;visibility:visible;mso-wrap-style:square;v-text-anchor:top"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" path="m,l972,e" filled="f" strokecolor="#d9d9d9">
                    <v:path arrowok="t" o:connecttype="custom" o:connectlocs="0,0;972,0" o:connectangles="0,0"/>
                  </v:shape>
                </v:group>
                <v:group id="Group 410" o:spid="_x0000_s1145" style="position:absolute;left:2408;top:1362;width:284;height:1957" coordorigin="2408,1362" coordsize="284,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11" o:spid="_x0000_s1146" style="position:absolute;left:2408;top:1362;width:284;height:1957;visibility:visible;mso-wrap-style:square;v-text-anchor:top" coordsize="284,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" path="m283,l,,,1957r283,l283,xe" fillcolor="#00af50" stroked="f">
                    <v:path arrowok="t" o:connecttype="custom" o:connectlocs="283,1362;0,1362;0,3319;283,3319;283,1362" o:connectangles="0,0,0,0,0"/>
                  </v:shape>
                </v:group>
                <v:group id="Group 408" o:spid="_x0000_s1147" style="position:absolute;left:1436;top:3037;width:75;height:2" coordorigin="1436,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09" o:spid="_x0000_s1148" style="position:absolute;left:1436;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" path="m,l74,e" filled="f" strokecolor="#d9d9d9">
                    <v:path arrowok="t" o:connecttype="custom" o:connectlocs="0,0;74,0" o:connectangles="0,0"/>
                  </v:shape>
                </v:group>
                <v:group id="Group 406" o:spid="_x0000_s1149" style="position:absolute;left:1078;top:3037;width:75;height:2" coordorigin="1078,3037"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07" o:spid="_x0000_s1150" style="position:absolute;left:1078;top:303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" path="m,l74,e" filled="f" strokecolor="#d9d9d9">
                    <v:path arrowok="t" o:connecttype="custom" o:connectlocs="0,0;74,0" o:connectangles="0,0"/>
                  </v:shape>
                </v:group>
                <v:group id="Group 404" o:spid="_x0000_s1151" style="position:absolute;left:487;top:3037;width:308;height:2" coordorigin="487,3037"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05" o:spid="_x0000_s1152" style="position:absolute;left:487;top:3037;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" path="m,l308,e" filled="f" strokecolor="#d9d9d9">
                    <v:path arrowok="t" o:connecttype="custom" o:connectlocs="0,0;308,0" o:connectangles="0,0"/>
                  </v:shape>
                </v:group>
                <v:group id="Group 402" o:spid="_x0000_s1153" style="position:absolute;left:1078;top:2756;width:75;height:2" coordorigin="1078,2756"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403" o:spid="_x0000_s1154" style="position:absolute;left:1078;top:2756;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" path="m,l74,e" filled="f" strokecolor="#d9d9d9">
                    <v:path arrowok="t" o:connecttype="custom" o:connectlocs="0,0;74,0" o:connectangles="0,0"/>
                  </v:shape>
                </v:group>
                <v:group id="Group 400" o:spid="_x0000_s1155" style="position:absolute;left:487;top:2756;width:308;height:2" coordorigin="487,2756"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401" o:spid="_x0000_s1156" style="position:absolute;left:487;top:2756;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" path="m,l308,e" filled="f" strokecolor="#d9d9d9">
                    <v:path arrowok="t" o:connecttype="custom" o:connectlocs="0,0;308,0" o:connectangles="0,0"/>
                  </v:shape>
                </v:group>
                <v:group id="Group 398" o:spid="_x0000_s1157" style="position:absolute;left:1078;top:2475;width:75;height:2" coordorigin="1078,2475"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9" o:spid="_x0000_s1158" style="position:absolute;left:1078;top:2475;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" path="m,l74,e" filled="f" strokecolor="#d9d9d9">
                    <v:path arrowok="t" o:connecttype="custom" o:connectlocs="0,0;74,0" o:connectangles="0,0"/>
                  </v:shape>
                </v:group>
                <v:group id="Group 396" o:spid="_x0000_s1159" style="position:absolute;left:487;top:2475;width:308;height:2" coordorigin="487,2475"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">
                  <v:shape id="Freeform 397" o:spid="_x0000_s1160" style="position:absolute;left:487;top:2475;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" path="m,l308,e" filled="f" strokecolor="#d9d9d9">
                    <v:path arrowok="t" o:connecttype="custom" o:connectlocs="0,0;308,0" o:connectangles="0,0"/>
                  </v:shape>
                </v:group>
                <v:group id="Group 394" o:spid="_x0000_s1161" style="position:absolute;left:1078;top:2194;width:75;height:2" coordorigin="1078,219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">
                  <v:shape id="Freeform 395" o:spid="_x0000_s1162" style="position:absolute;left:1078;top:219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" path="m,l74,e" filled="f" strokecolor="#d9d9d9">
                    <v:path arrowok="t" o:connecttype="custom" o:connectlocs="0,0;74,0" o:connectangles="0,0"/>
                  </v:shape>
                </v:group>
                <v:group id="Group 392" o:spid="_x0000_s1163" style="position:absolute;left:487;top:2194;width:308;height:2" coordorigin="487,2194"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">
                  <v:shape id="Freeform 393" o:spid="_x0000_s1164" style="position:absolute;left:487;top:219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" path="m,l308,e" filled="f" strokecolor="#d9d9d9">
                    <v:path arrowok="t" o:connecttype="custom" o:connectlocs="0,0;308,0" o:connectangles="0,0"/>
                  </v:shape>
                </v:group>
                <v:group id="Group 390" o:spid="_x0000_s1165" style="position:absolute;left:1078;top:1914;width:75;height:2" coordorigin="1078,191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">
                  <v:shape id="Freeform 391" o:spid="_x0000_s1166" style="position:absolute;left:1078;top:191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" path="m,l74,e" filled="f" strokecolor="#d9d9d9">
                    <v:path arrowok="t" o:connecttype="custom" o:connectlocs="0,0;74,0" o:connectangles="0,0"/>
                  </v:shape>
                </v:group>
                <v:group id="Group 1380405961" o:spid="_x0000_s1167" style="position:absolute;left:487;top:1914;width:308;height:2" coordorigin="487,1914"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">
                  <v:shape id="Freeform 1380405962" o:spid="_x0000_s1168" style="position:absolute;left:487;top:191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" path="m,l308,e" filled="f" strokecolor="#d9d9d9">
                    <v:path arrowok="t" o:connecttype="custom" o:connectlocs="0,0;308,0" o:connectangles="0,0"/>
                  </v:shape>
                </v:group>
                <v:group id="Group 386" o:spid="_x0000_s1169" style="position:absolute;left:1078;top:1633;width:75;height:2" coordorigin="1078,1633"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">
                  <v:shape id="Freeform 387" o:spid="_x0000_s1170" style="position:absolute;left:1078;top:1633;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" path="m,l74,e" filled="f" strokecolor="#d9d9d9">
                    <v:path arrowok="t" o:connecttype="custom" o:connectlocs="0,0;74,0" o:connectangles="0,0"/>
                  </v:shape>
                </v:group>
                <v:group id="Group 384" o:spid="_x0000_s1171" style="position:absolute;left:487;top:1633;width:308;height:2" coordorigin="487,1633"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">
                  <v:shape id="Freeform 385" o:spid="_x0000_s1172" style="position:absolute;left:487;top:1633;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" path="m,l308,e" filled="f" strokecolor="#d9d9d9">
                    <v:path arrowok="t" o:connecttype="custom" o:connectlocs="0,0;308,0" o:connectangles="0,0"/>
                  </v:shape>
                </v:group>
                <v:group id="Group 382" o:spid="_x0000_s1173" style="position:absolute;left:1078;top:1352;width:75;height:2" coordorigin="1078,1352"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">
                  <v:shape id="Freeform 383" o:spid="_x0000_s1174" style="position:absolute;left:1078;top:1352;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" path="m,l74,e" filled="f" strokecolor="#d9d9d9">
                    <v:path arrowok="t" o:connecttype="custom" o:connectlocs="0,0;74,0" o:connectangles="0,0"/>
                  </v:shape>
                </v:group>
                <v:group id="Group 380" o:spid="_x0000_s1175" style="position:absolute;left:487;top:1352;width:308;height:2" coordorigin="487,1352"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">
                  <v:shape id="Freeform 381" o:spid="_x0000_s1176" style="position:absolute;left:487;top:1352;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" path="m,l308,e" filled="f" strokecolor="#d9d9d9">
                    <v:path arrowok="t" o:connecttype="custom" o:connectlocs="0,0;308,0" o:connectangles="0,0"/>
                  </v:shape>
                </v:group>
                <v:group id="Group 378" o:spid="_x0000_s1177" style="position:absolute;left:487;top:1071;width:666;height:2" coordorigin="487,1071"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">
                  <v:shape id="Freeform 379" o:spid="_x0000_s1178" style="position:absolute;left:487;top:1071;width:666;height: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" path="m,l665,e" filled="f" strokecolor="#d9d9d9">
                    <v:path arrowok="t" o:connecttype="custom" o:connectlocs="0,0;665,0" o:connectangles="0,0"/>
                  </v:shape>
                </v:group>
                <v:group id="Group 376" o:spid="_x0000_s1179" style="position:absolute;left:795;top:1103;width:284;height:2217" coordorigin="795,1103" coordsize="28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">
                  <v:shape id="Freeform 377" o:spid="_x0000_s1180" style="position:absolute;left:795;top:1103;width:284;height:2217;visibility:visible;mso-wrap-style:square;v-text-anchor:top" coordsize="28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" path="m283,l,,,2216r283,l283,xe" fillcolor="#00af50" stroked="f">
                    <v:path arrowok="t" o:connecttype="custom" o:connectlocs="283,1103;0,1103;0,3319;283,3319;283,1103" o:connectangles="0,0,0,0,0"/>
                  </v:shape>
                </v:group>
                <v:group id="Group 374" o:spid="_x0000_s1181" style="position:absolute;left:1436;top:2756;width:75;height:2" coordorigin="1436,2756"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">
                  <v:shape id="Freeform 375" o:spid="_x0000_s1182" style="position:absolute;left:1436;top:2756;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" path="m,l74,e" filled="f" strokecolor="#d9d9d9">
                    <v:path arrowok="t" o:connecttype="custom" o:connectlocs="0,0;74,0" o:connectangles="0,0"/>
                  </v:shape>
                </v:group>
                <v:group id="Group 372" o:spid="_x0000_s1183" style="position:absolute;left:1436;top:2475;width:75;height:2" coordorigin="1436,2475"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">
                  <v:shape id="Freeform 373" o:spid="_x0000_s1184" style="position:absolute;left:1436;top:2475;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" path="m,l74,e" filled="f" strokecolor="#d9d9d9">
                    <v:path arrowok="t" o:connecttype="custom" o:connectlocs="0,0;74,0" o:connectangles="0,0"/>
                  </v:shape>
                </v:group>
                <v:group id="Group 370" o:spid="_x0000_s1185" style="position:absolute;left:1436;top:2194;width:75;height:2" coordorigin="1436,219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">
                  <v:shape id="Freeform 371" o:spid="_x0000_s1186" style="position:absolute;left:1436;top:219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" path="m,l74,e" filled="f" strokecolor="#d9d9d9">
                    <v:path arrowok="t" o:connecttype="custom" o:connectlocs="0,0;74,0" o:connectangles="0,0"/>
                  </v:shape>
                </v:group>
                <v:group id="Group 368" o:spid="_x0000_s1187" style="position:absolute;left:1436;top:1914;width:75;height:2" coordorigin="1436,191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">
                  <v:shape id="Freeform 369" o:spid="_x0000_s1188" style="position:absolute;left:1436;top:191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" path="m,l74,e" filled="f" strokecolor="#d9d9d9">
                    <v:path arrowok="t" o:connecttype="custom" o:connectlocs="0,0;74,0" o:connectangles="0,0"/>
                  </v:shape>
                </v:group>
                <v:group id="Group 366" o:spid="_x0000_s1189" style="position:absolute;left:1436;top:1633;width:75;height:2" coordorigin="1436,1633"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367" o:spid="_x0000_s1190" style="position:absolute;left:1436;top:1633;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" path="m,l74,e" filled="f" strokecolor="#d9d9d9">
                    <v:path arrowok="t" o:connecttype="custom" o:connectlocs="0,0;74,0" o:connectangles="0,0"/>
                  </v:shape>
                </v:group>
                <v:group id="Group 364" o:spid="_x0000_s1191" style="position:absolute;left:1436;top:1352;width:75;height:2" coordorigin="1436,1352"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365" o:spid="_x0000_s1192" style="position:absolute;left:1436;top:1352;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" path="m,l74,e" filled="f" strokecolor="#d9d9d9">
                    <v:path arrowok="t" o:connecttype="custom" o:connectlocs="0,0;74,0" o:connectangles="0,0"/>
                  </v:shape>
                </v:group>
                <v:group id="Group 362" o:spid="_x0000_s1193" style="position:absolute;left:1436;top:1071;width:1330;height:2" coordorigin="1436,1071"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363" o:spid="_x0000_s1194" style="position:absolute;left:1436;top:1071;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" path="m,l1329,e" filled="f" strokecolor="#d9d9d9">
                    <v:path arrowok="t" o:connecttype="custom" o:connectlocs="0,0;1329,0" o:connectangles="0,0"/>
                  </v:shape>
                </v:group>
                <v:group id="Group 360" o:spid="_x0000_s1195" style="position:absolute;left:1436;top:791;width:1330;height:2" coordorigin="1436,791"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361" o:spid="_x0000_s1196" style="position:absolute;left:1436;top:791;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" path="m,l1329,e" filled="f" strokecolor="#d9d9d9">
                    <v:path arrowok="t" o:connecttype="custom" o:connectlocs="0,0;1329,0" o:connectangles="0,0"/>
                  </v:shape>
                </v:group>
                <v:group id="Group 358" o:spid="_x0000_s1197" style="position:absolute;left:487;top:791;width:666;height:2" coordorigin="487,791"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59" o:spid="_x0000_s1198" style="position:absolute;left:487;top:791;width:666;height: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" path="m,l665,e" filled="f" strokecolor="#d9d9d9">
                    <v:path arrowok="t" o:connecttype="custom" o:connectlocs="0,0;665,0" o:connectangles="0,0"/>
                  </v:shape>
                </v:group>
                <v:group id="Group 356" o:spid="_x0000_s1199" style="position:absolute;left:1436;top:510;width:7119;height:2" coordorigin="1436,510" coordsize="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357" o:spid="_x0000_s1200" style="position:absolute;left:1436;top:510;width:7119;height:2;visibility:visible;mso-wrap-style:square;v-text-anchor:top" coordsize="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" path="m,l7118,e" filled="f" strokecolor="#d9d9d9">
                    <v:path arrowok="t" o:connecttype="custom" o:connectlocs="0,0;7118,0" o:connectangles="0,0"/>
                  </v:shape>
                </v:group>
                <v:group id="Group 354" o:spid="_x0000_s1201" style="position:absolute;left:487;top:510;width:666;height:2" coordorigin="487,510"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355" o:spid="_x0000_s1202" style="position:absolute;left:487;top:510;width:666;height: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" path="m,l665,e" filled="f" strokecolor="#d9d9d9">
                    <v:path arrowok="t" o:connecttype="custom" o:connectlocs="0,0;665,0" o:connectangles="0,0"/>
                  </v:shape>
                </v:group>
                <v:group id="Group 352" o:spid="_x0000_s1203" style="position:absolute;left:1152;top:486;width:284;height:2833" coordorigin="1152,486" coordsize="28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353" o:spid="_x0000_s1204" style="position:absolute;left:1152;top:486;width:284;height:2833;visibility:visible;mso-wrap-style:square;v-text-anchor:top" coordsize="28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" path="m284,l,,,2833r284,l284,xe" fillcolor="#001f5f" stroked="f">
                    <v:path arrowok="t" o:connecttype="custom" o:connectlocs="284,486;0,486;0,3319;284,3319;284,486" o:connectangles="0,0,0,0,0"/>
                  </v:shape>
                </v:group>
                <v:group id="Group 350" o:spid="_x0000_s1205" style="position:absolute;left:3048;top:2756;width:75;height:2" coordorigin="3048,2756"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351" o:spid="_x0000_s1206" style="position:absolute;left:3048;top:2756;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" path="m,l75,e" filled="f" strokecolor="#d9d9d9">
                    <v:path arrowok="t" o:connecttype="custom" o:connectlocs="0,0;75,0" o:connectangles="0,0"/>
                  </v:shape>
                </v:group>
                <v:group id="Group 348" o:spid="_x0000_s1207" style="position:absolute;left:3048;top:2475;width:75;height:2" coordorigin="3048,2475"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">
                  <v:shape id="Freeform 349" o:spid="_x0000_s1208" style="position:absolute;left:3048;top:2475;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" path="m,l75,e" filled="f" strokecolor="#d9d9d9">
                    <v:path arrowok="t" o:connecttype="custom" o:connectlocs="0,0;75,0" o:connectangles="0,0"/>
                  </v:shape>
                </v:group>
                <v:group id="Group 346" o:spid="_x0000_s1209" style="position:absolute;left:3048;top:2194;width:75;height:2" coordorigin="3048,219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">
                  <v:shape id="Freeform 347" o:spid="_x0000_s1210" style="position:absolute;left:3048;top:219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" path="m,l75,e" filled="f" strokecolor="#d9d9d9">
                    <v:path arrowok="t" o:connecttype="custom" o:connectlocs="0,0;75,0" o:connectangles="0,0"/>
                  </v:shape>
                </v:group>
                <v:group id="Group 344" o:spid="_x0000_s1211" style="position:absolute;left:3048;top:1914;width:75;height:2" coordorigin="3048,1914"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">
                  <v:shape id="Freeform 345" o:spid="_x0000_s1212" style="position:absolute;left:3048;top:1914;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" path="m,l75,e" filled="f" strokecolor="#d9d9d9">
                    <v:path arrowok="t" o:connecttype="custom" o:connectlocs="0,0;75,0" o:connectangles="0,0"/>
                  </v:shape>
                </v:group>
                <v:group id="Group 342" o:spid="_x0000_s1213" style="position:absolute;left:3048;top:1633;width:75;height:2" coordorigin="3048,1633"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">
                  <v:shape id="Freeform 343" o:spid="_x0000_s1214" style="position:absolute;left:3048;top:1633;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" path="m,l75,e" filled="f" strokecolor="#d9d9d9">
                    <v:path arrowok="t" o:connecttype="custom" o:connectlocs="0,0;75,0" o:connectangles="0,0"/>
                  </v:shape>
                </v:group>
                <v:group id="Group 340" o:spid="_x0000_s1215" style="position:absolute;left:3048;top:1352;width:1332;height:2" coordorigin="3048,1352"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">
                  <v:shape id="Freeform 341" o:spid="_x0000_s1216" style="position:absolute;left:3048;top:1352;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" path="m,l1332,e" filled="f" strokecolor="#d9d9d9">
                    <v:path arrowok="t" o:connecttype="custom" o:connectlocs="0,0;1332,0" o:connectangles="0,0"/>
                  </v:shape>
                </v:group>
                <v:group id="Group 338" o:spid="_x0000_s1217" style="position:absolute;left:3048;top:1071;width:1332;height:2" coordorigin="3048,1071"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">
                  <v:shape id="Freeform 339" o:spid="_x0000_s1218" style="position:absolute;left:3048;top:1071;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" path="m,l1332,e" filled="f" strokecolor="#d9d9d9">
                    <v:path arrowok="t" o:connecttype="custom" o:connectlocs="0,0;1332,0" o:connectangles="0,0"/>
                  </v:shape>
                </v:group>
                <v:group id="Group 336" o:spid="_x0000_s1219" style="position:absolute;left:3048;top:791;width:1332;height:2" coordorigin="3048,791"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">
                  <v:shape id="Freeform 337" o:spid="_x0000_s1220" style="position:absolute;left:3048;top:791;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" path="m,l1332,e" filled="f" strokecolor="#d9d9d9">
                    <v:path arrowok="t" o:connecttype="custom" o:connectlocs="0,0;1332,0" o:connectangles="0,0"/>
                  </v:shape>
                </v:group>
                <v:group id="Group 334" o:spid="_x0000_s1221" style="position:absolute;left:2765;top:757;width:284;height:2562" coordorigin="2765,757" coordsize="284,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">
                  <v:shape id="Freeform 335" o:spid="_x0000_s1222" style="position:absolute;left:2765;top:757;width:284;height:2562;visibility:visible;mso-wrap-style:square;v-text-anchor:top" coordsize="284,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" path="m283,l,,,2562r283,l283,xe" fillcolor="#001f5f" stroked="f">
                    <v:path arrowok="t" o:connecttype="custom" o:connectlocs="283,757;0,757;0,3319;283,3319;283,757" o:connectangles="0,0,0,0,0"/>
                  </v:shape>
                </v:group>
                <v:group id="Group 332" o:spid="_x0000_s1223" style="position:absolute;left:4661;top:2756;width:77;height:2" coordorigin="4661,2756"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">
                  <v:shape id="Freeform 333" o:spid="_x0000_s1224" style="position:absolute;left:4661;top:2756;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" path="m,l77,e" filled="f" strokecolor="#d9d9d9">
                    <v:path arrowok="t" o:connecttype="custom" o:connectlocs="0,0;77,0" o:connectangles="0,0"/>
                  </v:shape>
                </v:group>
                <v:group id="Group 330" o:spid="_x0000_s1225" style="position:absolute;left:4661;top:2475;width:77;height:2" coordorigin="4661,2475"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">
                  <v:shape id="Freeform 331" o:spid="_x0000_s1226" style="position:absolute;left:4661;top:2475;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" path="m,l77,e" filled="f" strokecolor="#d9d9d9">
                    <v:path arrowok="t" o:connecttype="custom" o:connectlocs="0,0;77,0" o:connectangles="0,0"/>
                  </v:shape>
                </v:group>
                <v:group id="Group 328" o:spid="_x0000_s1227" style="position:absolute;left:4661;top:2194;width:1332;height:2" coordorigin="4661,2194"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">
                  <v:shape id="Freeform 329" o:spid="_x0000_s1228" style="position:absolute;left:4661;top:2194;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" path="m,l1332,e" filled="f" strokecolor="#d9d9d9">
                    <v:path arrowok="t" o:connecttype="custom" o:connectlocs="0,0;1332,0" o:connectangles="0,0"/>
                  </v:shape>
                </v:group>
                <v:group id="Group 326" o:spid="_x0000_s1229" style="position:absolute;left:4661;top:1914;width:1332;height:2" coordorigin="4661,1914"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">
                  <v:shape id="Freeform 327" o:spid="_x0000_s1230" style="position:absolute;left:4661;top:1914;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" path="m,l1332,e" filled="f" strokecolor="#d9d9d9">
                    <v:path arrowok="t" o:connecttype="custom" o:connectlocs="0,0;1332,0" o:connectangles="0,0"/>
                  </v:shape>
                </v:group>
                <v:group id="Group 324" o:spid="_x0000_s1231" style="position:absolute;left:3406;top:1914;width:975;height:2" coordorigin="3406,1914"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">
                  <v:shape id="Freeform 325" o:spid="_x0000_s1232" style="position:absolute;left:3406;top:1914;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" path="m,l974,e" filled="f" strokecolor="#d9d9d9">
                    <v:path arrowok="t" o:connecttype="custom" o:connectlocs="0,0;974,0" o:connectangles="0,0"/>
                  </v:shape>
                </v:group>
                <v:group id="Group 322" o:spid="_x0000_s1233" style="position:absolute;left:4661;top:1633;width:1332;height:2" coordorigin="4661,1633"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">
                  <v:shape id="Freeform 323" o:spid="_x0000_s1234" style="position:absolute;left:4661;top:1633;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" path="m,l1332,e" filled="f" strokecolor="#d9d9d9">
                    <v:path arrowok="t" o:connecttype="custom" o:connectlocs="0,0;1332,0" o:connectangles="0,0"/>
                  </v:shape>
                </v:group>
                <v:group id="Group 320" o:spid="_x0000_s1235" style="position:absolute;left:3406;top:1633;width:975;height:2" coordorigin="3406,1633"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">
                  <v:shape id="Freeform 321" o:spid="_x0000_s1236" style="position:absolute;left:3406;top:1633;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" path="m,l974,e" filled="f" strokecolor="#d9d9d9">
                    <v:path arrowok="t" o:connecttype="custom" o:connectlocs="0,0;974,0" o:connectangles="0,0"/>
                  </v:shape>
                </v:group>
                <v:group id="Group 318" o:spid="_x0000_s1237" style="position:absolute;left:4661;top:1352;width:3893;height:2" coordorigin="4661,1352"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">
                  <v:shape id="Freeform 319" o:spid="_x0000_s1238" style="position:absolute;left:4661;top:1352;width:3893;height:2;visibility:visible;mso-wrap-style:square;v-text-anchor:top"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" path="m,l3893,e" filled="f" strokecolor="#d9d9d9">
                    <v:path arrowok="t" o:connecttype="custom" o:connectlocs="0,0;3893,0" o:connectangles="0,0"/>
                  </v:shape>
                </v:group>
                <v:group id="Group 316" o:spid="_x0000_s1239" style="position:absolute;left:4661;top:1071;width:3893;height:2" coordorigin="4661,1071"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">
                  <v:shape id="Freeform 317" o:spid="_x0000_s1240" style="position:absolute;left:4661;top:1071;width:3893;height:2;visibility:visible;mso-wrap-style:square;v-text-anchor:top"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" path="m,l3893,e" filled="f" strokecolor="#d9d9d9">
                    <v:path arrowok="t" o:connecttype="custom" o:connectlocs="0,0;3893,0" o:connectangles="0,0"/>
                  </v:shape>
                </v:group>
                <v:group id="Group 314" o:spid="_x0000_s1241" style="position:absolute;left:4661;top:791;width:3893;height:2" coordorigin="4661,791"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">
                  <v:shape id="Freeform 315" o:spid="_x0000_s1242" style="position:absolute;left:4661;top:791;width:3893;height:2;visibility:visible;mso-wrap-style:square;v-text-anchor:top" coordsize="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" path="m,l3893,e" filled="f" strokecolor="#d9d9d9">
                    <v:path arrowok="t" o:connecttype="custom" o:connectlocs="0,0;3893,0" o:connectangles="0,0"/>
                  </v:shape>
                </v:group>
                <v:group id="Group 312" o:spid="_x0000_s1243" style="position:absolute;left:4380;top:529;width:281;height:2790" coordorigin="4380,529" coordsize="28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">
                  <v:shape id="Freeform 313" o:spid="_x0000_s1244" style="position:absolute;left:4380;top:529;width:281;height:2790;visibility:visible;mso-wrap-style:square;v-text-anchor:top" coordsize="28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" path="m281,l,,,2790r281,l281,xe" fillcolor="#001f5f" stroked="f">
                    <v:path arrowok="t" o:connecttype="custom" o:connectlocs="281,529;0,529;0,3319;281,3319;281,529" o:connectangles="0,0,0,0,0"/>
                  </v:shape>
                </v:group>
                <v:group id="Group 310" o:spid="_x0000_s1245" style="position:absolute;left:6274;top:2756;width:1332;height:2" coordorigin="6274,2756"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">
                  <v:shape id="Freeform 311" o:spid="_x0000_s1246" style="position:absolute;left:6274;top:2756;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" path="m,l1332,e" filled="f" strokecolor="#d9d9d9">
                    <v:path arrowok="t" o:connecttype="custom" o:connectlocs="0,0;1332,0" o:connectangles="0,0"/>
                  </v:shape>
                </v:group>
                <v:group id="Group 308" o:spid="_x0000_s1247" style="position:absolute;left:6274;top:2475;width:1332;height:2" coordorigin="6274,2475"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">
                  <v:shape id="Freeform 309" o:spid="_x0000_s1248" style="position:absolute;left:6274;top:2475;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" path="m,l1332,e" filled="f" strokecolor="#d9d9d9">
                    <v:path arrowok="t" o:connecttype="custom" o:connectlocs="0,0;1332,0" o:connectangles="0,0"/>
                  </v:shape>
                </v:group>
                <v:group id="Group 306" o:spid="_x0000_s1249" style="position:absolute;left:5019;top:2475;width:975;height:2" coordorigin="5019,2475"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">
                  <v:shape id="Freeform 307" o:spid="_x0000_s1250" style="position:absolute;left:5019;top:2475;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" path="m,l974,e" filled="f" strokecolor="#d9d9d9">
                    <v:path arrowok="t" o:connecttype="custom" o:connectlocs="0,0;974,0" o:connectangles="0,0"/>
                  </v:shape>
                </v:group>
                <v:group id="Group 304" o:spid="_x0000_s1251" style="position:absolute;left:6274;top:2194;width:1332;height:2" coordorigin="6274,2194"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">
                  <v:shape id="Freeform 305" o:spid="_x0000_s1252" style="position:absolute;left:6274;top:2194;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" path="m,l1332,e" filled="f" strokecolor="#d9d9d9">
                    <v:path arrowok="t" o:connecttype="custom" o:connectlocs="0,0;1332,0" o:connectangles="0,0"/>
                  </v:shape>
                </v:group>
                <v:group id="Group 302" o:spid="_x0000_s1253" style="position:absolute;left:6274;top:1914;width:2281;height:2" coordorigin="6274,1914" coordsize="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">
                  <v:shape id="Freeform 303" o:spid="_x0000_s1254" style="position:absolute;left:6274;top:1914;width:2281;height:2;visibility:visible;mso-wrap-style:square;v-text-anchor:top" coordsize="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" path="m,l2280,e" filled="f" strokecolor="#d9d9d9">
                    <v:path arrowok="t" o:connecttype="custom" o:connectlocs="0,0;2280,0" o:connectangles="0,0"/>
                  </v:shape>
                </v:group>
                <v:group id="Group 300" o:spid="_x0000_s1255" style="position:absolute;left:6274;top:1633;width:2281;height:2" coordorigin="6274,1633" coordsize="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">
                  <v:shape id="Freeform 301" o:spid="_x0000_s1256" style="position:absolute;left:6274;top:1633;width:2281;height:2;visibility:visible;mso-wrap-style:square;v-text-anchor:top" coordsize="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" path="m,l2280,e" filled="f" strokecolor="#d9d9d9">
                    <v:path arrowok="t" o:connecttype="custom" o:connectlocs="0,0;2280,0" o:connectangles="0,0"/>
                  </v:shape>
                </v:group>
                <v:group id="Group 298" o:spid="_x0000_s1257" style="position:absolute;left:5993;top:1534;width:281;height:1785" coordorigin="5993,1534" coordsize="28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">
                  <v:shape id="Freeform 299" o:spid="_x0000_s1258" style="position:absolute;left:5993;top:1534;width:281;height:1785;visibility:visible;mso-wrap-style:square;v-text-anchor:top" coordsize="28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" path="m281,l,,,1785r281,l281,xe" fillcolor="#001f5f" stroked="f">
                    <v:path arrowok="t" o:connecttype="custom" o:connectlocs="281,1534;0,1534;0,3319;281,3319;281,1534" o:connectangles="0,0,0,0,0"/>
                  </v:shape>
                </v:group>
                <v:group id="Group 296" o:spid="_x0000_s1259" style="position:absolute;left:7889;top:2756;width:665;height:2" coordorigin="7889,2756"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">
                  <v:shape id="Freeform 297" o:spid="_x0000_s1260" style="position:absolute;left:7889;top:2756;width:665;height: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" path="m,l665,e" filled="f" strokecolor="#d9d9d9">
                    <v:path arrowok="t" o:connecttype="custom" o:connectlocs="0,0;665,0" o:connectangles="0,0"/>
                  </v:shape>
                </v:group>
                <v:group id="Group 294" o:spid="_x0000_s1261" style="position:absolute;left:7889;top:2475;width:665;height:2" coordorigin="7889,2475"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">
                  <v:shape id="Freeform 295" o:spid="_x0000_s1262" style="position:absolute;left:7889;top:2475;width:665;height: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" path="m,l665,e" filled="f" strokecolor="#d9d9d9">
                    <v:path arrowok="t" o:connecttype="custom" o:connectlocs="0,0;665,0" o:connectangles="0,0"/>
                  </v:shape>
                </v:group>
                <v:group id="Group 292" o:spid="_x0000_s1263" style="position:absolute;left:7889;top:2194;width:665;height:2" coordorigin="7889,2194"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">
                  <v:shape id="Freeform 293" o:spid="_x0000_s1264" style="position:absolute;left:7889;top:2194;width:665;height: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" path="m,l665,e" filled="f" strokecolor="#d9d9d9">
                    <v:path arrowok="t" o:connecttype="custom" o:connectlocs="0,0;665,0" o:connectangles="0,0"/>
                  </v:shape>
                </v:group>
                <v:group id="Group 290" o:spid="_x0000_s1265" style="position:absolute;left:7606;top:2074;width:284;height:1245" coordorigin="7606,2074" coordsize="2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">
                  <v:shape id="Freeform 291" o:spid="_x0000_s1266" style="position:absolute;left:7606;top:2074;width:284;height:1245;visibility:visible;mso-wrap-style:square;v-text-anchor:top" coordsize="2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" path="m283,l,,,1245r283,l283,xe" fillcolor="#001f5f" stroked="f">
                    <v:path arrowok="t" o:connecttype="custom" o:connectlocs="283,2074;0,2074;0,3319;283,3319;283,2074" o:connectangles="0,0,0,0,0"/>
                  </v:shape>
                </v:group>
                <v:group id="Group 288" o:spid="_x0000_s1267" style="position:absolute;left:1510;top:1326;width:284;height:1993" coordorigin="1510,1326" coordsize="28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">
                  <v:shape id="Freeform 289" o:spid="_x0000_s1268" style="position:absolute;left:1510;top:1326;width:284;height:1993;visibility:visible;mso-wrap-style:square;v-text-anchor:top" coordsize="28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" path="m283,l,,,1993r283,l283,xe" fillcolor="#bebebe" stroked="f">
                    <v:path arrowok="t" o:connecttype="custom" o:connectlocs="283,1326;0,1326;0,3319;283,3319;283,1326" o:connectangles="0,0,0,0,0"/>
                  </v:shape>
                </v:group>
                <v:group id="Group 286" o:spid="_x0000_s1269" style="position:absolute;left:3123;top:1542;width:284;height:1777" coordorigin="3123,1542" coordsize="284,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">
                  <v:shape id="Freeform 287" o:spid="_x0000_s1270" style="position:absolute;left:3123;top:1542;width:284;height:1777;visibility:visible;mso-wrap-style:square;v-text-anchor:top" coordsize="284,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" path="m283,l,,,1777r283,l283,xe" fillcolor="#bebebe" stroked="f">
                    <v:path arrowok="t" o:connecttype="custom" o:connectlocs="283,1542;0,1542;0,3319;283,3319;283,1542" o:connectangles="0,0,0,0,0"/>
                  </v:shape>
                </v:group>
                <v:group id="Group 284" o:spid="_x0000_s1271" style="position:absolute;left:4738;top:2291;width:281;height:1029" coordorigin="4738,2291" coordsize="28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">
                  <v:shape id="Freeform 285" o:spid="_x0000_s1272" style="position:absolute;left:4738;top:2291;width:281;height:1029;visibility:visible;mso-wrap-style:square;v-text-anchor:top" coordsize="28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" path="m281,l,,,1028r281,l281,xe" fillcolor="#bebebe" stroked="f">
                    <v:path arrowok="t" o:connecttype="custom" o:connectlocs="281,2291;0,2291;0,3319;281,3319;281,2291" o:connectangles="0,0,0,0,0"/>
                  </v:shape>
                </v:group>
                <v:group id="Group 282" o:spid="_x0000_s1273" style="position:absolute;left:6351;top:2797;width:281;height:522" coordorigin="6351,2797" coordsize="28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">
                  <v:shape id="Freeform 283" o:spid="_x0000_s1274" style="position:absolute;left:6351;top:2797;width:281;height:522;visibility:visible;mso-wrap-style:square;v-text-anchor:top" coordsize="28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" path="m281,l,,,522r281,l281,xe" fillcolor="#bebebe" stroked="f">
                    <v:path arrowok="t" o:connecttype="custom" o:connectlocs="281,2797;0,2797;0,3319;281,3319;281,2797" o:connectangles="0,0,0,0,0"/>
                  </v:shape>
                </v:group>
                <v:group id="Group 280" o:spid="_x0000_s1275" style="position:absolute;left:7963;top:2991;width:284;height:328" coordorigin="7963,2991" coordsize="2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">
                  <v:shape id="Freeform 281" o:spid="_x0000_s1276" style="position:absolute;left:7963;top:2991;width:284;height:328;visibility:visible;mso-wrap-style:square;v-text-anchor:top" coordsize="2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" path="m284,l,,,328r284,l284,xe" fillcolor="#bebebe" stroked="f">
                    <v:path arrowok="t" o:connecttype="custom" o:connectlocs="284,2991;0,2991;0,3319;284,3319;284,2991" o:connectangles="0,0,0,0,0"/>
                  </v:shape>
                </v:group>
                <v:group id="Group 278" o:spid="_x0000_s1277" style="position:absolute;left:487;top:3319;width:8068;height:2" coordorigin="487,3319" coordsize="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">
                  <v:shape id="Freeform 279" o:spid="_x0000_s1278" style="position:absolute;left:487;top:3319;width:8068;height:2;visibility:visible;mso-wrap-style:square;v-text-anchor:top" coordsize="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" path="m,l8067,e" filled="f" strokecolor="#d9d9d9">
                    <v:path arrowok="t" o:connecttype="custom" o:connectlocs="0,0;8067,0" o:connectangles="0,0"/>
                  </v:shape>
                </v:group>
                <v:group id="Group 276" o:spid="_x0000_s1279" style="position:absolute;left:487;top:228;width:8068;height:2" coordorigin="487,228" coordsize="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">
                  <v:shape id="Freeform 277" o:spid="_x0000_s1280" style="position:absolute;left:487;top:228;width:8068;height:2;visibility:visible;mso-wrap-style:square;v-text-anchor:top" coordsize="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" path="m,l8067,e" filled="f" strokecolor="#d9d9d9">
                    <v:path arrowok="t" o:connecttype="custom" o:connectlocs="0,0;8067,0" o:connectangles="0,0"/>
                  </v:shape>
                </v:group>
                <v:group id="Group 274" o:spid="_x0000_s1281" style="position:absolute;left:545;top:3894;width:99;height:99" coordorigin="545,3894"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">
                  <v:shape id="Freeform 275" o:spid="_x0000_s1282" style="position:absolute;left:545;top:389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" path="m,99r99,l99,,,,,99xe" fillcolor="#00af50" stroked="f">
                    <v:path arrowok="t" o:connecttype="custom" o:connectlocs="0,3993;99,3993;99,3894;0,3894;0,3993" o:connectangles="0,0,0,0,0"/>
                  </v:shape>
                </v:group>
                <v:group id="Group 272" o:spid="_x0000_s1283" style="position:absolute;left:4830;top:3894;width:99;height:99" coordorigin="4830,3894"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">
                  <v:shape id="Freeform 273" o:spid="_x0000_s1284" style="position:absolute;left:4830;top:3894;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" path="m,99r99,l99,,,,,99xe" fillcolor="#001f5f" stroked="f">
                    <v:path arrowok="t" o:connecttype="custom" o:connectlocs="0,3993;99,3993;99,3894;0,3894;0,3993" o:connectangles="0,0,0,0,0"/>
                  </v:shape>
                </v:group>
                <v:group id="Group 270" o:spid="_x0000_s1285" style="position:absolute;left:545;top:4217;width:99;height:99" coordorigin="545,4217"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">
                  <v:shape id="Freeform 271" o:spid="_x0000_s1286" style="position:absolute;left:545;top:4217;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" path="m,99r99,l99,,,,,99xe" fillcolor="#bebebe" stroked="f">
                    <v:path arrowok="t" o:connecttype="custom" o:connectlocs="0,4316;99,4316;99,4217;0,4217;0,4316" o:connectangles="0,0,0,0,0"/>
                  </v:shape>
                </v:group>
                <v:group id="Group 262" o:spid="_x0000_s1287" style="position:absolute;left:8;top:8;width:9026;height:4540" coordorigin="8,8" coordsize="902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">
                  <v:shape id="Freeform 269" o:spid="_x0000_s1288" style="position:absolute;left:8;top:8;width:9026;height:4540;visibility:visible;mso-wrap-style:square;v-text-anchor:top" coordsize="902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" path="m,4540r9026,l9026,1e" filled="f" strokecolor="#d9d9d9">
                    <v:path arrowok="t" o:connecttype="custom" o:connectlocs="0,4548;9026,4548;9026,9" o:connectangles="0,0,0"/>
                  </v:shape>
                  <v:shape id="Freeform 268" o:spid="_x0000_s1289" style="position:absolute;left:8;top:8;width:9026;height:4540;visibility:visible;mso-wrap-style:square;v-text-anchor:top" coordsize="902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" path="m,1l,4540e" filled="f" strokecolor="#d9d9d9">
                    <v:path arrowok="t" o:connecttype="custom" o:connectlocs="0,9;0,4548" o:connectangles="0,0"/>
                  </v:shape>
                  <v:shape id="Text Box 267" o:spid="_x0000_s1290" type="#_x0000_t202" style="position:absolute;left:138;top:144;width:183;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" filled="f" stroked="f">
                    <v:textbox inset="0,0,0,0">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11</w:t>
                          </w:r>
                        </w:p>
                        <w:p w:rsidR="00716FE8" w:rsidRDefault="00716FE8" w:rsidP="00BE2AF6">
                          <w:pPr>
                            <w:spacing w:before="61"/>
                            <w:rPr>
                              <w:rFonts w:ascii="Calibri" w:eastAsia="Calibri" w:hAnsi="Calibri" w:cs="Calibri"/>
                              <w:sz w:val="18"/>
                              <w:szCs w:val="18"/>
                            </w:rPr>
                          </w:pPr>
                          <w:r>
                            <w:rPr>
                              <w:rFonts w:ascii="Calibri"/>
                              <w:color w:val="585858"/>
                              <w:spacing w:val="-1"/>
                              <w:sz w:val="18"/>
                            </w:rPr>
                            <w:t>10</w:t>
                          </w:r>
                        </w:p>
                        <w:p w:rsidR="00716FE8" w:rsidRDefault="00716FE8" w:rsidP="00BE2AF6">
                          <w:pPr>
                            <w:spacing w:before="61"/>
                            <w:ind w:left="91"/>
                            <w:rPr>
                              <w:rFonts w:ascii="Calibri" w:eastAsia="Calibri" w:hAnsi="Calibri" w:cs="Calibri"/>
                              <w:sz w:val="18"/>
                              <w:szCs w:val="18"/>
                            </w:rPr>
                          </w:pPr>
                          <w:r>
                            <w:rPr>
                              <w:rFonts w:ascii="Calibri"/>
                              <w:color w:val="585858"/>
                              <w:sz w:val="18"/>
                            </w:rPr>
                            <w:t>9</w:t>
                          </w:r>
                        </w:p>
                        <w:p w:rsidR="00716FE8" w:rsidRDefault="00716FE8" w:rsidP="00BE2AF6">
                          <w:pPr>
                            <w:spacing w:before="61"/>
                            <w:ind w:left="91"/>
                            <w:rPr>
                              <w:rFonts w:ascii="Calibri" w:eastAsia="Calibri" w:hAnsi="Calibri" w:cs="Calibri"/>
                              <w:sz w:val="18"/>
                              <w:szCs w:val="18"/>
                            </w:rPr>
                          </w:pPr>
                          <w:r>
                            <w:rPr>
                              <w:rFonts w:ascii="Calibri"/>
                              <w:color w:val="585858"/>
                              <w:sz w:val="18"/>
                            </w:rPr>
                            <w:t>8</w:t>
                          </w:r>
                        </w:p>
                        <w:p w:rsidR="00716FE8" w:rsidRDefault="00716FE8" w:rsidP="00BE2AF6">
                          <w:pPr>
                            <w:spacing w:before="61"/>
                            <w:ind w:left="91"/>
                            <w:rPr>
                              <w:rFonts w:ascii="Calibri" w:eastAsia="Calibri" w:hAnsi="Calibri" w:cs="Calibri"/>
                              <w:sz w:val="18"/>
                              <w:szCs w:val="18"/>
                            </w:rPr>
                          </w:pPr>
                          <w:r>
                            <w:rPr>
                              <w:rFonts w:ascii="Calibri"/>
                              <w:color w:val="585858"/>
                              <w:sz w:val="18"/>
                            </w:rPr>
                            <w:t>7</w:t>
                          </w:r>
                        </w:p>
                        <w:p w:rsidR="00716FE8" w:rsidRDefault="00716FE8" w:rsidP="00BE2AF6">
                          <w:pPr>
                            <w:spacing w:before="61"/>
                            <w:ind w:left="91"/>
                            <w:rPr>
                              <w:rFonts w:ascii="Calibri" w:eastAsia="Calibri" w:hAnsi="Calibri" w:cs="Calibri"/>
                              <w:sz w:val="18"/>
                              <w:szCs w:val="18"/>
                            </w:rPr>
                          </w:pPr>
                          <w:r>
                            <w:rPr>
                              <w:rFonts w:ascii="Calibri"/>
                              <w:color w:val="585858"/>
                              <w:sz w:val="18"/>
                            </w:rPr>
                            <w:t>6</w:t>
                          </w:r>
                        </w:p>
                        <w:p w:rsidR="00716FE8" w:rsidRDefault="00716FE8" w:rsidP="00BE2AF6">
                          <w:pPr>
                            <w:spacing w:before="61"/>
                            <w:ind w:left="91"/>
                            <w:rPr>
                              <w:rFonts w:ascii="Calibri" w:eastAsia="Calibri" w:hAnsi="Calibri" w:cs="Calibri"/>
                              <w:sz w:val="18"/>
                              <w:szCs w:val="18"/>
                            </w:rPr>
                          </w:pPr>
                          <w:r>
                            <w:rPr>
                              <w:rFonts w:ascii="Calibri"/>
                              <w:color w:val="585858"/>
                              <w:sz w:val="18"/>
                            </w:rPr>
                            <w:t>5</w:t>
                          </w:r>
                        </w:p>
                        <w:p w:rsidR="00716FE8" w:rsidRDefault="00716FE8" w:rsidP="00BE2AF6">
                          <w:pPr>
                            <w:spacing w:before="61"/>
                            <w:ind w:left="91"/>
                            <w:rPr>
                              <w:rFonts w:ascii="Calibri" w:eastAsia="Calibri" w:hAnsi="Calibri" w:cs="Calibri"/>
                              <w:sz w:val="18"/>
                              <w:szCs w:val="18"/>
                            </w:rPr>
                          </w:pPr>
                          <w:r>
                            <w:rPr>
                              <w:rFonts w:ascii="Calibri"/>
                              <w:color w:val="585858"/>
                              <w:sz w:val="18"/>
                            </w:rPr>
                            <w:t>4</w:t>
                          </w:r>
                        </w:p>
                        <w:p w:rsidR="00716FE8" w:rsidRDefault="00716FE8" w:rsidP="00BE2AF6">
                          <w:pPr>
                            <w:spacing w:before="61"/>
                            <w:ind w:left="91"/>
                            <w:rPr>
                              <w:rFonts w:ascii="Calibri" w:eastAsia="Calibri" w:hAnsi="Calibri" w:cs="Calibri"/>
                              <w:sz w:val="18"/>
                              <w:szCs w:val="18"/>
                            </w:rPr>
                          </w:pPr>
                          <w:r>
                            <w:rPr>
                              <w:rFonts w:ascii="Calibri"/>
                              <w:color w:val="585858"/>
                              <w:sz w:val="18"/>
                            </w:rPr>
                            <w:t>3</w:t>
                          </w:r>
                        </w:p>
                        <w:p w:rsidR="00716FE8" w:rsidRDefault="00716FE8" w:rsidP="00BE2AF6">
                          <w:pPr>
                            <w:spacing w:before="61"/>
                            <w:ind w:left="91"/>
                            <w:rPr>
                              <w:rFonts w:ascii="Calibri" w:eastAsia="Calibri" w:hAnsi="Calibri" w:cs="Calibri"/>
                              <w:sz w:val="18"/>
                              <w:szCs w:val="18"/>
                            </w:rPr>
                          </w:pPr>
                          <w:r>
                            <w:rPr>
                              <w:rFonts w:ascii="Calibri"/>
                              <w:color w:val="585858"/>
                              <w:sz w:val="18"/>
                            </w:rPr>
                            <w:t>2</w:t>
                          </w:r>
                        </w:p>
                        <w:p w:rsidR="00716FE8" w:rsidRDefault="00716FE8" w:rsidP="00BE2AF6">
                          <w:pPr>
                            <w:spacing w:before="61"/>
                            <w:ind w:left="91"/>
                            <w:rPr>
                              <w:rFonts w:ascii="Calibri" w:eastAsia="Calibri" w:hAnsi="Calibri" w:cs="Calibri"/>
                              <w:sz w:val="18"/>
                              <w:szCs w:val="18"/>
                            </w:rPr>
                          </w:pPr>
                          <w:r>
                            <w:rPr>
                              <w:rFonts w:ascii="Calibri"/>
                              <w:color w:val="585858"/>
                              <w:sz w:val="18"/>
                            </w:rPr>
                            <w:t>1</w:t>
                          </w:r>
                        </w:p>
                        <w:p w:rsidR="00716FE8" w:rsidRDefault="00716FE8" w:rsidP="00BE2AF6">
                          <w:pPr>
                            <w:spacing w:before="61" w:line="216" w:lineRule="exact"/>
                            <w:ind w:left="91"/>
                            <w:rPr>
                              <w:rFonts w:ascii="Calibri" w:eastAsia="Calibri" w:hAnsi="Calibri" w:cs="Calibri"/>
                              <w:sz w:val="18"/>
                              <w:szCs w:val="18"/>
                            </w:rPr>
                          </w:pPr>
                          <w:r>
                            <w:rPr>
                              <w:rFonts w:ascii="Calibri"/>
                              <w:color w:val="585858"/>
                              <w:sz w:val="18"/>
                            </w:rPr>
                            <w:t>0</w:t>
                          </w:r>
                        </w:p>
                      </w:txbxContent>
                    </v:textbox>
                  </v:shape>
                  <v:shape id="Text Box 266" o:spid="_x0000_s1291" type="#_x0000_t202" style="position:absolute;left:8723;top:144;width:183;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" filled="f" stroked="f">
                    <v:textbox inset="0,0,0,0">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11</w:t>
                          </w:r>
                        </w:p>
                        <w:p w:rsidR="00716FE8" w:rsidRDefault="00716FE8" w:rsidP="00BE2AF6">
                          <w:pPr>
                            <w:spacing w:before="61"/>
                            <w:rPr>
                              <w:rFonts w:ascii="Calibri" w:eastAsia="Calibri" w:hAnsi="Calibri" w:cs="Calibri"/>
                              <w:sz w:val="18"/>
                              <w:szCs w:val="18"/>
                            </w:rPr>
                          </w:pPr>
                          <w:r>
                            <w:rPr>
                              <w:rFonts w:ascii="Calibri"/>
                              <w:color w:val="585858"/>
                              <w:spacing w:val="-1"/>
                              <w:sz w:val="18"/>
                            </w:rPr>
                            <w:t>10</w:t>
                          </w:r>
                        </w:p>
                        <w:p w:rsidR="00716FE8" w:rsidRDefault="00716FE8" w:rsidP="00BE2AF6">
                          <w:pPr>
                            <w:spacing w:before="61"/>
                            <w:rPr>
                              <w:rFonts w:ascii="Calibri" w:eastAsia="Calibri" w:hAnsi="Calibri" w:cs="Calibri"/>
                              <w:sz w:val="18"/>
                              <w:szCs w:val="18"/>
                            </w:rPr>
                          </w:pPr>
                          <w:r>
                            <w:rPr>
                              <w:rFonts w:ascii="Calibri"/>
                              <w:color w:val="585858"/>
                              <w:sz w:val="18"/>
                            </w:rPr>
                            <w:t>9</w:t>
                          </w:r>
                        </w:p>
                        <w:p w:rsidR="00716FE8" w:rsidRDefault="00716FE8" w:rsidP="00BE2AF6">
                          <w:pPr>
                            <w:spacing w:before="61"/>
                            <w:rPr>
                              <w:rFonts w:ascii="Calibri" w:eastAsia="Calibri" w:hAnsi="Calibri" w:cs="Calibri"/>
                              <w:sz w:val="18"/>
                              <w:szCs w:val="18"/>
                            </w:rPr>
                          </w:pPr>
                          <w:r>
                            <w:rPr>
                              <w:rFonts w:ascii="Calibri"/>
                              <w:color w:val="585858"/>
                              <w:sz w:val="18"/>
                            </w:rPr>
                            <w:t>8</w:t>
                          </w:r>
                        </w:p>
                        <w:p w:rsidR="00716FE8" w:rsidRDefault="00716FE8" w:rsidP="00BE2AF6">
                          <w:pPr>
                            <w:spacing w:before="61"/>
                            <w:rPr>
                              <w:rFonts w:ascii="Calibri" w:eastAsia="Calibri" w:hAnsi="Calibri" w:cs="Calibri"/>
                              <w:sz w:val="18"/>
                              <w:szCs w:val="18"/>
                            </w:rPr>
                          </w:pPr>
                          <w:r>
                            <w:rPr>
                              <w:rFonts w:ascii="Calibri"/>
                              <w:color w:val="585858"/>
                              <w:sz w:val="18"/>
                            </w:rPr>
                            <w:t>7</w:t>
                          </w:r>
                        </w:p>
                        <w:p w:rsidR="00716FE8" w:rsidRDefault="00716FE8" w:rsidP="00BE2AF6">
                          <w:pPr>
                            <w:spacing w:before="61"/>
                            <w:rPr>
                              <w:rFonts w:ascii="Calibri" w:eastAsia="Calibri" w:hAnsi="Calibri" w:cs="Calibri"/>
                              <w:sz w:val="18"/>
                              <w:szCs w:val="18"/>
                            </w:rPr>
                          </w:pPr>
                          <w:r>
                            <w:rPr>
                              <w:rFonts w:ascii="Calibri"/>
                              <w:color w:val="585858"/>
                              <w:sz w:val="18"/>
                            </w:rPr>
                            <w:t>6</w:t>
                          </w:r>
                        </w:p>
                        <w:p w:rsidR="00716FE8" w:rsidRDefault="00716FE8" w:rsidP="00BE2AF6">
                          <w:pPr>
                            <w:spacing w:before="61"/>
                            <w:rPr>
                              <w:rFonts w:ascii="Calibri" w:eastAsia="Calibri" w:hAnsi="Calibri" w:cs="Calibri"/>
                              <w:sz w:val="18"/>
                              <w:szCs w:val="18"/>
                            </w:rPr>
                          </w:pPr>
                          <w:r>
                            <w:rPr>
                              <w:rFonts w:ascii="Calibri"/>
                              <w:color w:val="585858"/>
                              <w:sz w:val="18"/>
                            </w:rPr>
                            <w:t>5</w:t>
                          </w:r>
                        </w:p>
                        <w:p w:rsidR="00716FE8" w:rsidRDefault="00716FE8" w:rsidP="00BE2AF6">
                          <w:pPr>
                            <w:spacing w:before="61"/>
                            <w:rPr>
                              <w:rFonts w:ascii="Calibri" w:eastAsia="Calibri" w:hAnsi="Calibri" w:cs="Calibri"/>
                              <w:sz w:val="18"/>
                              <w:szCs w:val="18"/>
                            </w:rPr>
                          </w:pPr>
                          <w:r>
                            <w:rPr>
                              <w:rFonts w:ascii="Calibri"/>
                              <w:color w:val="585858"/>
                              <w:sz w:val="18"/>
                            </w:rPr>
                            <w:t>4</w:t>
                          </w:r>
                        </w:p>
                        <w:p w:rsidR="00716FE8" w:rsidRDefault="00716FE8" w:rsidP="00BE2AF6">
                          <w:pPr>
                            <w:spacing w:before="61"/>
                            <w:rPr>
                              <w:rFonts w:ascii="Calibri" w:eastAsia="Calibri" w:hAnsi="Calibri" w:cs="Calibri"/>
                              <w:sz w:val="18"/>
                              <w:szCs w:val="18"/>
                            </w:rPr>
                          </w:pPr>
                          <w:r>
                            <w:rPr>
                              <w:rFonts w:ascii="Calibri"/>
                              <w:color w:val="585858"/>
                              <w:sz w:val="18"/>
                            </w:rPr>
                            <w:t>3</w:t>
                          </w:r>
                        </w:p>
                        <w:p w:rsidR="00716FE8" w:rsidRDefault="00716FE8" w:rsidP="00BE2AF6">
                          <w:pPr>
                            <w:spacing w:before="61"/>
                            <w:rPr>
                              <w:rFonts w:ascii="Calibri" w:eastAsia="Calibri" w:hAnsi="Calibri" w:cs="Calibri"/>
                              <w:sz w:val="18"/>
                              <w:szCs w:val="18"/>
                            </w:rPr>
                          </w:pPr>
                          <w:r>
                            <w:rPr>
                              <w:rFonts w:ascii="Calibri"/>
                              <w:color w:val="585858"/>
                              <w:sz w:val="18"/>
                            </w:rPr>
                            <w:t>2</w:t>
                          </w:r>
                        </w:p>
                        <w:p w:rsidR="00716FE8" w:rsidRDefault="00716FE8" w:rsidP="00BE2AF6">
                          <w:pPr>
                            <w:spacing w:before="61"/>
                            <w:rPr>
                              <w:rFonts w:ascii="Calibri" w:eastAsia="Calibri" w:hAnsi="Calibri" w:cs="Calibri"/>
                              <w:sz w:val="18"/>
                              <w:szCs w:val="18"/>
                            </w:rPr>
                          </w:pPr>
                          <w:r>
                            <w:rPr>
                              <w:rFonts w:ascii="Calibri"/>
                              <w:color w:val="585858"/>
                              <w:sz w:val="18"/>
                            </w:rPr>
                            <w:t>1</w:t>
                          </w:r>
                        </w:p>
                        <w:p w:rsidR="00716FE8" w:rsidRDefault="00716FE8" w:rsidP="00BE2AF6">
                          <w:pPr>
                            <w:spacing w:before="61" w:line="216" w:lineRule="exact"/>
                            <w:rPr>
                              <w:rFonts w:ascii="Calibri" w:eastAsia="Calibri" w:hAnsi="Calibri" w:cs="Calibri"/>
                              <w:sz w:val="18"/>
                              <w:szCs w:val="18"/>
                            </w:rPr>
                          </w:pPr>
                          <w:r>
                            <w:rPr>
                              <w:rFonts w:ascii="Calibri"/>
                              <w:color w:val="585858"/>
                              <w:sz w:val="18"/>
                            </w:rPr>
                            <w:t>0</w:t>
                          </w:r>
                        </w:p>
                      </w:txbxContent>
                    </v:textbox>
                  </v:shape>
                  <v:shape id="Text Box 265" o:spid="_x0000_s1292" type="#_x0000_t202" style="position:absolute;left:935;top:3470;width:7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" filled="f" stroked="f">
                    <v:textbox inset="0,0,0,0">
                      <w:txbxContent>
                        <w:p w:rsidR="00716FE8" w:rsidRDefault="00716FE8" w:rsidP="00BE2AF6">
                          <w:pPr>
                            <w:tabs>
                              <w:tab w:val="left" w:pos="1539"/>
                              <w:tab w:val="left" w:pos="3161"/>
                              <w:tab w:val="left" w:pos="4683"/>
                              <w:tab w:val="left" w:pos="6388"/>
                            </w:tabs>
                            <w:spacing w:line="180" w:lineRule="exact"/>
                            <w:rPr>
                              <w:rFonts w:ascii="Calibri" w:eastAsia="Calibri" w:hAnsi="Calibri" w:cs="Calibri"/>
                              <w:sz w:val="18"/>
                              <w:szCs w:val="18"/>
                            </w:rPr>
                          </w:pPr>
                          <w:proofErr w:type="spellStart"/>
                          <w:r w:rsidRPr="00BE0D6B">
                            <w:rPr>
                              <w:rFonts w:ascii="Calibri"/>
                              <w:b/>
                              <w:color w:val="585858"/>
                              <w:spacing w:val="-1"/>
                              <w:w w:val="95"/>
                              <w:sz w:val="18"/>
                              <w:lang w:val="ru-RU"/>
                            </w:rPr>
                            <w:t>Тажикстан</w:t>
                          </w:r>
                          <w:proofErr w:type="spellEnd"/>
                          <w:r>
                            <w:rPr>
                              <w:rFonts w:ascii="Calibri"/>
                              <w:b/>
                              <w:color w:val="585858"/>
                              <w:spacing w:val="-1"/>
                              <w:w w:val="95"/>
                              <w:sz w:val="18"/>
                            </w:rPr>
                            <w:tab/>
                          </w:r>
                          <w:proofErr w:type="spellStart"/>
                          <w:r w:rsidRPr="00BE0D6B">
                            <w:rPr>
                              <w:rFonts w:ascii="Calibri"/>
                              <w:b/>
                              <w:color w:val="585858"/>
                              <w:spacing w:val="-1"/>
                              <w:w w:val="95"/>
                              <w:sz w:val="18"/>
                              <w:lang w:val="ru-RU"/>
                            </w:rPr>
                            <w:t>Өзбекстан</w:t>
                          </w:r>
                          <w:proofErr w:type="spellEnd"/>
                          <w:r>
                            <w:rPr>
                              <w:rFonts w:ascii="Calibri"/>
                              <w:b/>
                              <w:color w:val="585858"/>
                              <w:spacing w:val="-1"/>
                              <w:w w:val="95"/>
                              <w:sz w:val="18"/>
                            </w:rPr>
                            <w:tab/>
                          </w:r>
                          <w:r>
                            <w:rPr>
                              <w:rFonts w:ascii="Calibri"/>
                              <w:b/>
                              <w:color w:val="585858"/>
                              <w:spacing w:val="-1"/>
                              <w:w w:val="95"/>
                              <w:sz w:val="18"/>
                              <w:lang w:val="ru-RU"/>
                            </w:rPr>
                            <w:t>Кыргызстан</w:t>
                          </w:r>
                          <w:r>
                            <w:rPr>
                              <w:rFonts w:ascii="Calibri"/>
                              <w:b/>
                              <w:color w:val="585858"/>
                              <w:spacing w:val="-1"/>
                              <w:w w:val="95"/>
                              <w:sz w:val="18"/>
                            </w:rPr>
                            <w:tab/>
                          </w:r>
                          <w:proofErr w:type="spellStart"/>
                          <w:r w:rsidRPr="00BE0D6B">
                            <w:rPr>
                              <w:rFonts w:ascii="Calibri"/>
                              <w:b/>
                              <w:color w:val="585858"/>
                              <w:spacing w:val="-1"/>
                              <w:w w:val="95"/>
                              <w:sz w:val="18"/>
                              <w:lang w:val="ru-RU"/>
                            </w:rPr>
                            <w:t>Түркмөнстан</w:t>
                          </w:r>
                          <w:proofErr w:type="spellEnd"/>
                          <w:r>
                            <w:rPr>
                              <w:rFonts w:ascii="Calibri"/>
                              <w:b/>
                              <w:color w:val="585858"/>
                              <w:spacing w:val="-1"/>
                              <w:w w:val="95"/>
                              <w:sz w:val="18"/>
                            </w:rPr>
                            <w:tab/>
                          </w:r>
                          <w:proofErr w:type="spellStart"/>
                          <w:r w:rsidRPr="00BE0D6B">
                            <w:rPr>
                              <w:rFonts w:ascii="Calibri"/>
                              <w:b/>
                              <w:color w:val="585858"/>
                              <w:spacing w:val="-1"/>
                              <w:w w:val="95"/>
                              <w:sz w:val="18"/>
                              <w:lang w:val="ru-RU"/>
                            </w:rPr>
                            <w:t>Казакстан</w:t>
                          </w:r>
                          <w:proofErr w:type="spellEnd"/>
                        </w:p>
                      </w:txbxContent>
                    </v:textbox>
                  </v:shape>
                  <v:shape id="Text Box 264" o:spid="_x0000_s1293" type="#_x0000_t202" style="position:absolute;left:687;top:3901;width:376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" filled="f" stroked="f">
                    <v:textbox inset="0,0,0,0">
                      <w:txbxContent>
                        <w:p w:rsidR="00716FE8" w:rsidRPr="00D4243B" w:rsidRDefault="00716FE8" w:rsidP="00BE2AF6">
                          <w:pPr>
                            <w:spacing w:line="183" w:lineRule="exact"/>
                            <w:rPr>
                              <w:rFonts w:ascii="Calibri" w:eastAsia="Calibri" w:hAnsi="Calibri" w:cs="Calibri"/>
                              <w:sz w:val="18"/>
                              <w:szCs w:val="18"/>
                              <w:lang w:val="ru-RU"/>
                            </w:rPr>
                          </w:pPr>
                          <w:proofErr w:type="spellStart"/>
                          <w:r w:rsidRPr="00BE0D6B">
                            <w:rPr>
                              <w:rFonts w:ascii="Calibri"/>
                              <w:color w:val="585858"/>
                              <w:spacing w:val="-1"/>
                              <w:sz w:val="18"/>
                              <w:lang w:val="ru-RU"/>
                            </w:rPr>
                            <w:t>Түшүмдүүлүк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жоготууга</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чейин</w:t>
                          </w:r>
                          <w:proofErr w:type="spellEnd"/>
                          <w:r w:rsidRPr="00BE0D6B">
                            <w:rPr>
                              <w:rFonts w:ascii="Calibri"/>
                              <w:color w:val="585858"/>
                              <w:spacing w:val="-1"/>
                              <w:sz w:val="18"/>
                              <w:lang w:val="ru-RU"/>
                            </w:rPr>
                            <w:t>, тонна/га)</w:t>
                          </w:r>
                        </w:p>
                        <w:p w:rsidR="00716FE8" w:rsidRPr="00F8712F" w:rsidRDefault="00716FE8" w:rsidP="00BE2AF6">
                          <w:pPr>
                            <w:spacing w:before="103" w:line="216" w:lineRule="exact"/>
                            <w:rPr>
                              <w:rFonts w:ascii="Calibri" w:eastAsia="Calibri" w:hAnsi="Calibri" w:cs="Calibri"/>
                              <w:sz w:val="18"/>
                              <w:szCs w:val="18"/>
                              <w:lang w:val="ru-RU"/>
                            </w:rPr>
                          </w:pPr>
                          <w:proofErr w:type="spellStart"/>
                          <w:r w:rsidRPr="00BE0D6B">
                            <w:rPr>
                              <w:rFonts w:ascii="Calibri"/>
                              <w:color w:val="585858"/>
                              <w:spacing w:val="-1"/>
                              <w:sz w:val="18"/>
                              <w:lang w:val="ru-RU"/>
                            </w:rPr>
                            <w:t>Түшүмдүүлүк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жоготуулардан</w:t>
                          </w:r>
                          <w:proofErr w:type="spellEnd"/>
                          <w:r>
                            <w:rPr>
                              <w:rFonts w:ascii="Calibri"/>
                              <w:color w:val="585858"/>
                              <w:spacing w:val="-1"/>
                              <w:sz w:val="18"/>
                              <w:lang w:val="ru-RU"/>
                            </w:rPr>
                            <w:t xml:space="preserve"> </w:t>
                          </w:r>
                          <w:proofErr w:type="spellStart"/>
                          <w:r w:rsidRPr="00BE0D6B">
                            <w:rPr>
                              <w:rFonts w:ascii="Calibri"/>
                              <w:color w:val="585858"/>
                              <w:spacing w:val="-1"/>
                              <w:sz w:val="18"/>
                              <w:lang w:val="ru-RU"/>
                            </w:rPr>
                            <w:t>кийин</w:t>
                          </w:r>
                          <w:proofErr w:type="spellEnd"/>
                          <w:r w:rsidRPr="00BE0D6B">
                            <w:rPr>
                              <w:rFonts w:ascii="Calibri"/>
                              <w:color w:val="585858"/>
                              <w:spacing w:val="-1"/>
                              <w:sz w:val="18"/>
                              <w:lang w:val="ru-RU"/>
                            </w:rPr>
                            <w:t>, тонна/га</w:t>
                          </w:r>
                        </w:p>
                      </w:txbxContent>
                    </v:textbox>
                  </v:shape>
                  <v:shape id="Text Box 263" o:spid="_x0000_s1294" type="#_x0000_t202" style="position:absolute;left:4929;top:3861;width:4087;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" filled="f" stroked="f">
                    <v:textbox inset="0,0,0,0">
                      <w:txbxContent>
                        <w:p w:rsidR="00716FE8" w:rsidRPr="00D4243B" w:rsidRDefault="00716FE8" w:rsidP="00BE2AF6">
                          <w:pPr>
                            <w:spacing w:line="180" w:lineRule="exact"/>
                            <w:rPr>
                              <w:rFonts w:ascii="Calibri" w:eastAsia="Calibri" w:hAnsi="Calibri" w:cs="Calibri"/>
                              <w:sz w:val="18"/>
                              <w:szCs w:val="18"/>
                              <w:lang w:val="ru-RU"/>
                            </w:rPr>
                          </w:pPr>
                          <w:r>
                            <w:rPr>
                              <w:rFonts w:ascii="Calibri"/>
                              <w:color w:val="585858"/>
                              <w:spacing w:val="-1"/>
                              <w:sz w:val="18"/>
                              <w:lang w:val="ru-RU"/>
                            </w:rPr>
                            <w:t xml:space="preserve"> </w:t>
                          </w:r>
                          <w:proofErr w:type="spellStart"/>
                          <w:r w:rsidRPr="00BE0D6B">
                            <w:rPr>
                              <w:rFonts w:ascii="Calibri"/>
                              <w:color w:val="585858"/>
                              <w:spacing w:val="-1"/>
                              <w:sz w:val="18"/>
                              <w:lang w:val="ru-RU"/>
                            </w:rPr>
                            <w:t>Өсүмдүк</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өстүрүүдөгү</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жоготуулар</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жалпы</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көлөмүнөн</w:t>
                          </w:r>
                          <w:proofErr w:type="spellEnd"/>
                          <w:r w:rsidRPr="00BE0D6B">
                            <w:rPr>
                              <w:rFonts w:ascii="Calibri"/>
                              <w:color w:val="585858"/>
                              <w:spacing w:val="-1"/>
                              <w:sz w:val="18"/>
                              <w:lang w:val="ru-RU"/>
                            </w:rPr>
                            <w:t xml:space="preserve"> %</w:t>
                          </w:r>
                          <w:proofErr w:type="spellStart"/>
                          <w:r w:rsidRPr="00BE0D6B">
                            <w:rPr>
                              <w:rFonts w:ascii="Calibri"/>
                              <w:color w:val="585858"/>
                              <w:spacing w:val="-1"/>
                              <w:sz w:val="18"/>
                              <w:lang w:val="ru-RU"/>
                            </w:rPr>
                            <w:t>дарда</w:t>
                          </w:r>
                          <w:proofErr w:type="spellEnd"/>
                          <w:r w:rsidRPr="00BE0D6B">
                            <w:rPr>
                              <w:rFonts w:ascii="Calibri"/>
                              <w:color w:val="585858"/>
                              <w:spacing w:val="-1"/>
                              <w:sz w:val="18"/>
                              <w:lang w:val="ru-RU"/>
                            </w:rPr>
                            <w:t>)</w:t>
                          </w:r>
                        </w:p>
                      </w:txbxContent>
                    </v:textbox>
                  </v:shape>
                </v:group>
                <w10:wrap anchory="line"/>
              </v:group>
            </w:pict>
          </mc:Fallback>
        </mc:AlternateContent>
      </w:r>
      <w:r w:rsidRPr="00BA0BAE">
        <w:rPr>
          <w:rFonts w:eastAsia="Times New Roman" w:cs="Times New Roman"/>
          <w:noProof/>
          <w:sz w:val="20"/>
          <w:szCs w:val="20"/>
          <w:lang w:val="ru-RU" w:eastAsia="ru-RU"/>
        </w:rPr>
        <mc:AlternateContent>
          <mc:Choice Requires="wps">
            <w:drawing>
              <wp:inline distT="0" distB="0" distL="0" distR="0" wp14:anchorId="0AC6585E" wp14:editId="7638BE79">
                <wp:extent cx="5743575" cy="3467100"/>
                <wp:effectExtent l="0" t="0" r="0" b="0"/>
                <wp:docPr id="155022837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357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B26B4" id="AutoShape 2" o:spid="_x0000_s1026" style="width:452.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" filled="f" stroked="f">
                <o:lock v:ext="edit" aspectratio="t"/>
                <w10:anchorlock/>
              </v:rect>
            </w:pict>
          </mc:Fallback>
        </mc:AlternateContent>
      </w:r>
    </w:p>
    <w:p w:rsidR="00BE2AF6" w:rsidRPr="00AF0301" w:rsidRDefault="00BE2AF6" w:rsidP="00394F29">
      <w:pPr>
        <w:pStyle w:val="BodyText"/>
        <w:ind w:left="0"/>
        <w:jc w:val="both"/>
        <w:rPr>
          <w:lang w:val="ky-KG"/>
        </w:rPr>
      </w:pPr>
      <w:r w:rsidRPr="00AF0301">
        <w:rPr>
          <w:lang w:val="ky-KG"/>
        </w:rPr>
        <w:t>КР – айыл чарба продукциясын таза импорттоочу, жана айыл чарба өсүмдүктөрүн өндүрүүдөгү өзгөрүүлөр өлкөнүн соода балансына ири таасир көрсөтүшү мүмкүн, анткени айыл чарба маданий продукцияларын экспортто</w:t>
      </w:r>
      <w:r w:rsidR="0040644B" w:rsidRPr="00AF0301">
        <w:rPr>
          <w:lang w:val="ky-KG"/>
        </w:rPr>
        <w:t>о</w:t>
      </w:r>
      <w:r w:rsidRPr="00AF0301">
        <w:rPr>
          <w:lang w:val="ky-KG"/>
        </w:rPr>
        <w:t xml:space="preserve"> бүткүл экспорттун 6% ашыгыраагын түзүп турат, ал эми айыл чарба продукцияларын импортт</w:t>
      </w:r>
      <w:r w:rsidR="0040644B" w:rsidRPr="00AF0301">
        <w:rPr>
          <w:lang w:val="ky-KG"/>
        </w:rPr>
        <w:t>о</w:t>
      </w:r>
      <w:r w:rsidRPr="00AF0301">
        <w:rPr>
          <w:lang w:val="ky-KG"/>
        </w:rPr>
        <w:t>о – жалпы импорттун көлөмүнөн 12% жакынды түзөт, жана өкмөттүн умтулуусу болуп айыл чарба продукциясын экспортто</w:t>
      </w:r>
      <w:r w:rsidR="0040644B" w:rsidRPr="00AF0301">
        <w:rPr>
          <w:lang w:val="ky-KG"/>
        </w:rPr>
        <w:t>он</w:t>
      </w:r>
      <w:r w:rsidRPr="00AF0301">
        <w:rPr>
          <w:lang w:val="ky-KG"/>
        </w:rPr>
        <w:t>у жогорулатуу эсептелет. КСМдеги баштапкы божомолдоолорго ылайык КР 2040-жылдардын ортосуна чейин айыл чарба продукциясынын таза импорттоочусу бойдон калуусун улантат.</w:t>
      </w:r>
    </w:p>
    <w:p w:rsidR="00BE2AF6" w:rsidRDefault="00BE2AF6" w:rsidP="00394F29">
      <w:pPr>
        <w:pStyle w:val="Heading7"/>
        <w:numPr>
          <w:ilvl w:val="0"/>
          <w:numId w:val="0"/>
        </w:numPr>
        <w:spacing w:before="0" w:line="240" w:lineRule="auto"/>
        <w:ind w:left="1296" w:hanging="1296"/>
        <w:jc w:val="center"/>
        <w:rPr>
          <w:rFonts w:asciiTheme="minorHAnsi" w:hAnsiTheme="minorHAnsi"/>
          <w:lang w:val="ky-KG"/>
        </w:rPr>
      </w:pPr>
      <w:r w:rsidRPr="00BA0BAE">
        <w:rPr>
          <w:rFonts w:asciiTheme="minorHAnsi" w:hAnsiTheme="minorHAnsi"/>
          <w:lang w:val="ky-KG"/>
        </w:rPr>
        <w:fldChar w:fldCharType="begin"/>
      </w:r>
      <w:r w:rsidRPr="00BA0BAE">
        <w:rPr>
          <w:rFonts w:asciiTheme="minorHAnsi" w:hAnsiTheme="minorHAnsi"/>
          <w:lang w:val="ky-KG"/>
        </w:rPr>
        <w:instrText xml:space="preserve"> SEQ Рисунок \* ARABIC </w:instrText>
      </w:r>
      <w:r w:rsidRPr="00BA0BAE">
        <w:rPr>
          <w:rFonts w:asciiTheme="minorHAnsi" w:hAnsiTheme="minorHAnsi"/>
          <w:lang w:val="ky-KG"/>
        </w:rPr>
        <w:fldChar w:fldCharType="separate"/>
      </w:r>
      <w:r w:rsidRPr="00BA0BAE">
        <w:rPr>
          <w:rFonts w:asciiTheme="minorHAnsi" w:hAnsiTheme="minorHAnsi"/>
          <w:noProof/>
          <w:lang w:val="ky-KG"/>
        </w:rPr>
        <w:t>9</w:t>
      </w:r>
      <w:r w:rsidRPr="00BA0BAE">
        <w:rPr>
          <w:rFonts w:asciiTheme="minorHAnsi" w:hAnsiTheme="minorHAnsi"/>
          <w:noProof/>
          <w:lang w:val="ky-KG"/>
        </w:rPr>
        <w:fldChar w:fldCharType="end"/>
      </w:r>
      <w:r w:rsidRPr="00BA0BAE">
        <w:rPr>
          <w:rFonts w:asciiTheme="minorHAnsi" w:hAnsiTheme="minorHAnsi"/>
          <w:noProof/>
          <w:lang w:val="ky-KG"/>
        </w:rPr>
        <w:t>-сүрөт</w:t>
      </w:r>
      <w:r w:rsidRPr="00BA0BAE">
        <w:rPr>
          <w:rFonts w:asciiTheme="minorHAnsi" w:hAnsiTheme="minorHAnsi"/>
          <w:lang w:val="ky-KG"/>
        </w:rPr>
        <w:t>. Айыл чарба продукциясын (жалпы) импорттоо жана экспорттоо, КР, 2018-2050-жж.</w:t>
      </w: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BB1D3C" w:rsidRDefault="00BB1D3C" w:rsidP="00394F29">
      <w:pPr>
        <w:spacing w:after="0" w:line="240" w:lineRule="auto"/>
        <w:jc w:val="center"/>
        <w:rPr>
          <w:rFonts w:cs="Calibri Light"/>
          <w:b/>
          <w:szCs w:val="16"/>
          <w:lang w:val="ky-KG"/>
        </w:rPr>
      </w:pPr>
    </w:p>
    <w:p w:rsidR="00394F29" w:rsidRDefault="00394F29" w:rsidP="00394F29">
      <w:pPr>
        <w:spacing w:after="0" w:line="240" w:lineRule="auto"/>
        <w:jc w:val="center"/>
        <w:rPr>
          <w:rFonts w:cs="Calibri Light"/>
          <w:b/>
          <w:szCs w:val="16"/>
          <w:lang w:val="ky-KG"/>
        </w:rPr>
      </w:pPr>
      <w:r w:rsidRPr="00394F29">
        <w:rPr>
          <w:rFonts w:cs="Calibri Light"/>
          <w:b/>
          <w:szCs w:val="16"/>
          <w:lang w:val="ky-KG"/>
        </w:rPr>
        <w:lastRenderedPageBreak/>
        <w:t>«АЧ экспортунун көрсөткүчү», «АЧ импортунун көрсөткүчү»</w:t>
      </w:r>
    </w:p>
    <w:p w:rsidR="00394F29" w:rsidRPr="00394F29" w:rsidRDefault="00394F29" w:rsidP="00394F29">
      <w:pPr>
        <w:spacing w:after="0" w:line="240" w:lineRule="auto"/>
        <w:jc w:val="both"/>
        <w:rPr>
          <w:rFonts w:cs="Calibri Light"/>
          <w:sz w:val="20"/>
          <w:szCs w:val="16"/>
          <w:lang w:val="ky-KG"/>
        </w:rPr>
      </w:pPr>
      <w:r>
        <w:rPr>
          <w:rFonts w:cs="Calibri Light"/>
          <w:sz w:val="20"/>
          <w:szCs w:val="16"/>
          <w:lang w:val="ky-KG"/>
        </w:rPr>
        <w:t xml:space="preserve">                  </w:t>
      </w:r>
      <w:r w:rsidRPr="00394F29">
        <w:rPr>
          <w:rFonts w:cs="Calibri Light"/>
          <w:sz w:val="20"/>
          <w:szCs w:val="16"/>
          <w:lang w:val="ky-KG"/>
        </w:rPr>
        <w:t>(Базалык)(КР, бардыгы)</w:t>
      </w:r>
      <w:r>
        <w:rPr>
          <w:rFonts w:cs="Calibri Light"/>
          <w:sz w:val="20"/>
          <w:szCs w:val="16"/>
          <w:lang w:val="ky-KG"/>
        </w:rPr>
        <w:t xml:space="preserve">                                                    </w:t>
      </w:r>
      <w:r>
        <w:rPr>
          <w:rFonts w:cs="Calibri Light"/>
          <w:sz w:val="20"/>
          <w:szCs w:val="16"/>
          <w:lang w:val="ky-KG"/>
        </w:rPr>
        <w:tab/>
      </w:r>
      <w:r w:rsidRPr="00394F29">
        <w:rPr>
          <w:rFonts w:cs="Calibri Light"/>
          <w:sz w:val="20"/>
          <w:szCs w:val="16"/>
          <w:lang w:val="ky-KG"/>
        </w:rPr>
        <w:t>(Базалык)(КР, бардыгы)</w:t>
      </w:r>
    </w:p>
    <w:p w:rsidR="00394F29" w:rsidRPr="00394F29" w:rsidRDefault="00394F29" w:rsidP="00394F29">
      <w:pPr>
        <w:tabs>
          <w:tab w:val="left" w:pos="6098"/>
        </w:tabs>
        <w:spacing w:after="0" w:line="240" w:lineRule="auto"/>
        <w:jc w:val="both"/>
        <w:rPr>
          <w:rFonts w:cs="Calibri Light"/>
          <w:sz w:val="20"/>
          <w:szCs w:val="16"/>
          <w:lang w:val="ky-KG"/>
        </w:rPr>
      </w:pPr>
    </w:p>
    <w:p w:rsidR="00BE2AF6" w:rsidRPr="00BA0BAE" w:rsidRDefault="00BE2AF6" w:rsidP="00D320E8">
      <w:pPr>
        <w:spacing w:line="240" w:lineRule="auto"/>
        <w:jc w:val="both"/>
        <w:rPr>
          <w:rFonts w:cs="Calibri Light"/>
          <w:lang w:val="ky-KG"/>
        </w:rPr>
      </w:pPr>
      <w:r w:rsidRPr="00BA0BAE">
        <w:rPr>
          <w:rFonts w:cs="Calibri Light"/>
          <w:noProof/>
          <w:lang w:val="ru-RU" w:eastAsia="ru-RU"/>
        </w:rPr>
        <w:drawing>
          <wp:inline distT="0" distB="0" distL="0" distR="0" wp14:anchorId="16238C2D" wp14:editId="6CC54893">
            <wp:extent cx="5438692" cy="2867332"/>
            <wp:effectExtent l="0" t="0" r="0" b="9525"/>
            <wp:docPr id="15502286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pg2pdf_Page_12.png"/>
                    <pic:cNvPicPr/>
                  </pic:nvPicPr>
                  <pic:blipFill rotWithShape="1">
                    <a:blip r:embed="rId141" cstate="print">
                      <a:extLst>
                        <a:ext uri="{28A0092B-C50C-407E-A947-70E740481C1C}">
                          <a14:useLocalDpi xmlns:a14="http://schemas.microsoft.com/office/drawing/2010/main" val="0"/>
                        </a:ext>
                      </a:extLst>
                    </a:blip>
                    <a:srcRect t="4755"/>
                    <a:stretch/>
                  </pic:blipFill>
                  <pic:spPr bwMode="auto">
                    <a:xfrm>
                      <a:off x="0" y="0"/>
                      <a:ext cx="5439193" cy="2867596"/>
                    </a:xfrm>
                    <a:prstGeom prst="rect">
                      <a:avLst/>
                    </a:prstGeom>
                    <a:ln>
                      <a:noFill/>
                    </a:ln>
                    <a:extLst>
                      <a:ext uri="{53640926-AAD7-44D8-BBD7-CCE9431645EC}">
                        <a14:shadowObscured xmlns:a14="http://schemas.microsoft.com/office/drawing/2010/main"/>
                      </a:ext>
                    </a:extLst>
                  </pic:spPr>
                </pic:pic>
              </a:graphicData>
            </a:graphic>
          </wp:inline>
        </w:drawing>
      </w:r>
    </w:p>
    <w:p w:rsidR="00BE2AF6" w:rsidRDefault="00BE2AF6" w:rsidP="00394F29">
      <w:pPr>
        <w:pStyle w:val="Heading5"/>
        <w:numPr>
          <w:ilvl w:val="0"/>
          <w:numId w:val="0"/>
        </w:numPr>
        <w:ind w:left="1008" w:hanging="1008"/>
        <w:jc w:val="both"/>
        <w:rPr>
          <w:rFonts w:ascii="Calibri" w:hAnsi="Calibri"/>
          <w:b/>
          <w:color w:val="auto"/>
          <w:sz w:val="24"/>
          <w:lang w:val="ky-KG"/>
        </w:rPr>
      </w:pPr>
      <w:r w:rsidRPr="00394F29">
        <w:rPr>
          <w:rFonts w:ascii="Calibri" w:hAnsi="Calibri"/>
          <w:b/>
          <w:color w:val="auto"/>
          <w:sz w:val="24"/>
          <w:lang w:val="ky-KG"/>
        </w:rPr>
        <w:t>Бизнес-чөйрө жана өнөр жай товарларын экспорттоо</w:t>
      </w:r>
    </w:p>
    <w:p w:rsidR="00394F29" w:rsidRPr="00394F29" w:rsidRDefault="00394F29" w:rsidP="00394F29">
      <w:pPr>
        <w:rPr>
          <w:lang w:val="ky-KG"/>
        </w:rPr>
      </w:pPr>
    </w:p>
    <w:p w:rsidR="00BE2AF6" w:rsidRDefault="00BE2AF6" w:rsidP="00394F29">
      <w:pPr>
        <w:pStyle w:val="BodyText"/>
        <w:ind w:left="0"/>
        <w:jc w:val="both"/>
        <w:rPr>
          <w:lang w:val="ky-KG"/>
        </w:rPr>
      </w:pPr>
      <w:r w:rsidRPr="00AF0301">
        <w:rPr>
          <w:lang w:val="ky-KG"/>
        </w:rPr>
        <w:t>Өкмөт бизнес-чөйрөнү жана КС</w:t>
      </w:r>
      <w:r w:rsidR="00AC2C69" w:rsidRPr="00AF0301">
        <w:rPr>
          <w:lang w:val="ky-KG"/>
        </w:rPr>
        <w:t>М</w:t>
      </w:r>
      <w:r w:rsidRPr="00AF0301">
        <w:rPr>
          <w:lang w:val="ky-KG"/>
        </w:rPr>
        <w:t xml:space="preserve"> үчүн шарттарды жакшыртуу</w:t>
      </w:r>
      <w:r w:rsidR="00AC2C69" w:rsidRPr="00AF0301">
        <w:rPr>
          <w:lang w:val="ky-KG"/>
        </w:rPr>
        <w:t>га</w:t>
      </w:r>
      <w:r w:rsidRPr="00AF0301">
        <w:rPr>
          <w:lang w:val="ky-KG"/>
        </w:rPr>
        <w:t xml:space="preserve"> умтулат. Конкреттүү умтулуулардын ичинен бири – ББнын «Doing Business» индексинин топ-50 чыгуу, анда өлкө азыркы учурда 190 өлкөнүн ичинен 77-орунду ээлейт жана төмөнкү көрсөткүчтөр боюнча эң жаман жыйынтыктарды көрсөтөт: электр энергиясына жет</w:t>
      </w:r>
      <w:r w:rsidR="00AC2C69" w:rsidRPr="00AF0301">
        <w:rPr>
          <w:lang w:val="ky-KG"/>
        </w:rPr>
        <w:t>үү</w:t>
      </w:r>
      <w:r w:rsidRPr="00AF0301">
        <w:rPr>
          <w:lang w:val="ky-KG"/>
        </w:rPr>
        <w:t>, салыктарды төлөө, контракттардын аткарылышын камсыздоо.</w:t>
      </w:r>
    </w:p>
    <w:p w:rsidR="00394F29" w:rsidRPr="00AF0301" w:rsidRDefault="00394F29" w:rsidP="00394F29">
      <w:pPr>
        <w:pStyle w:val="BodyText"/>
        <w:ind w:left="0"/>
        <w:jc w:val="both"/>
        <w:rPr>
          <w:lang w:val="ky-KG"/>
        </w:rPr>
      </w:pPr>
    </w:p>
    <w:p w:rsidR="00BE2AF6" w:rsidRPr="00AF0301" w:rsidRDefault="00BE2AF6" w:rsidP="00394F29">
      <w:pPr>
        <w:pStyle w:val="BodyText"/>
        <w:ind w:left="0"/>
        <w:jc w:val="both"/>
        <w:rPr>
          <w:lang w:val="ky-KG"/>
        </w:rPr>
      </w:pPr>
      <w:r w:rsidRPr="00AF0301">
        <w:rPr>
          <w:lang w:val="ky-KG"/>
        </w:rPr>
        <w:t>КСМде жөнгө салуу сапатынын эки индекси бар: биринчиси – бизнести мамлекеттик жөнгө салуу үчүн формалдуу эмес экономика моделинде жана дагы бирөө – мамлекетик башкаруу моделиндеги мамлекеттик жөнгө салуу сапаты үчүн, ал аркылуу Грузияны багыт катары көрсөтүү</w:t>
      </w:r>
      <w:r w:rsidR="00AC2C69" w:rsidRPr="00AF0301">
        <w:rPr>
          <w:lang w:val="ky-KG"/>
        </w:rPr>
        <w:t xml:space="preserve"> менен мамлекеттик башкарууну</w:t>
      </w:r>
      <w:r w:rsidRPr="00AF0301">
        <w:rPr>
          <w:lang w:val="ky-KG"/>
        </w:rPr>
        <w:t xml:space="preserve"> өнүктүрүүнүн аталган сценарийи өткөрүлөт. Бизнести жөнгө салуу ин</w:t>
      </w:r>
      <w:r w:rsidR="00AC2C69" w:rsidRPr="00AF0301">
        <w:rPr>
          <w:lang w:val="ky-KG"/>
        </w:rPr>
        <w:t>декси – абдан натыйжалуу индекс</w:t>
      </w:r>
      <w:r w:rsidRPr="00AF0301">
        <w:rPr>
          <w:lang w:val="ky-KG"/>
        </w:rPr>
        <w:t>, EoDB менен окшош (жана компо</w:t>
      </w:r>
      <w:r w:rsidR="00AC2C69" w:rsidRPr="00AF0301">
        <w:rPr>
          <w:lang w:val="ky-KG"/>
        </w:rPr>
        <w:t>н</w:t>
      </w:r>
      <w:r w:rsidRPr="00AF0301">
        <w:rPr>
          <w:lang w:val="ky-KG"/>
        </w:rPr>
        <w:t>енттерин камтыйт), бирок бул өзгөрүлмөлүүлөрдүн ичинен айрымдары провайдерлер тарабынан 2010-жылдан тартып жаңыртылган эмес жана индекс келечектеги версиясында алмаштырылат, ошондуктан өлкөлөр ортосунда салыштырууларды өткөрүү учурунда абайлоо керек</w:t>
      </w:r>
      <w:r w:rsidRPr="00BA0BAE">
        <w:rPr>
          <w:rStyle w:val="FootnoteReference"/>
          <w:rFonts w:cs="Times New Roman"/>
          <w:lang w:val="ky-KG"/>
        </w:rPr>
        <w:footnoteReference w:id="95"/>
      </w:r>
      <w:r w:rsidRPr="00AF0301">
        <w:rPr>
          <w:lang w:val="ky-KG"/>
        </w:rPr>
        <w:t>. Индекстеги жашыртуулар көпчүлүк бөлүгү боюнча формалдуу эмес жумуш күчүнүн өлчөмүн төмөндөтүшөт жана экономикалык өндүрүмдүүлүктү</w:t>
      </w:r>
      <w:r w:rsidR="00AC2C69" w:rsidRPr="00AF0301">
        <w:rPr>
          <w:lang w:val="ky-KG"/>
        </w:rPr>
        <w:t xml:space="preserve"> жогорулатууга алып кел</w:t>
      </w:r>
      <w:r w:rsidRPr="00AF0301">
        <w:rPr>
          <w:lang w:val="ky-KG"/>
        </w:rPr>
        <w:t xml:space="preserve">ет. Бүгүн Кыргызстан рейтингде 186 өлкөнүн ичинен 36-орунду ээлейт, ал эми Грузия – 18. Кыргызстандагы формалдуу эмес эмгектин үлүшү бардык жумуш күчүнөн болжол менен 26% түзүп турат жана ири </w:t>
      </w:r>
      <w:r w:rsidR="00683CF6" w:rsidRPr="00AF0301">
        <w:rPr>
          <w:lang w:val="ky-KG"/>
        </w:rPr>
        <w:t>гендердик</w:t>
      </w:r>
      <w:r w:rsidRPr="00AF0301">
        <w:rPr>
          <w:lang w:val="ky-KG"/>
        </w:rPr>
        <w:t xml:space="preserve"> айырмачылыкты жашырат, анткени аялдар пропорционалдуу эмес олуттуу даражада берилишкен (19% карата 37%).</w:t>
      </w:r>
    </w:p>
    <w:p w:rsidR="00BE2AF6" w:rsidRDefault="00BE2AF6" w:rsidP="00394F29">
      <w:pPr>
        <w:pStyle w:val="BodyText"/>
        <w:ind w:left="0"/>
        <w:jc w:val="both"/>
        <w:rPr>
          <w:lang w:val="ky-KG"/>
        </w:rPr>
      </w:pPr>
      <w:r w:rsidRPr="00AF0301">
        <w:rPr>
          <w:lang w:val="ky-KG"/>
        </w:rPr>
        <w:t xml:space="preserve">КР – дүйнөдөгү эң эле ачык экономикалардын бири, бирок, божомолдоого ылайык, бул баштапкы вариант учурунда ал туруктуу терс соода балансын көрсөтүп турат. Кыргызстандын </w:t>
      </w:r>
      <w:r w:rsidRPr="00AF0301">
        <w:rPr>
          <w:lang w:val="ky-KG"/>
        </w:rPr>
        <w:lastRenderedPageBreak/>
        <w:t>умтулууларынын бири болуп коңшу өлкөлөр менен аймактык интеграцияланууну жакшыртуу аркылуу экспортту жогорулатуу эсептелет. Ошентип, күчөтүлгөн аймактык интеграция 2030-</w:t>
      </w:r>
      <w:r w:rsidR="002007FB" w:rsidRPr="00BA0BAE">
        <w:rPr>
          <w:noProof/>
          <w:lang w:val="ru-RU" w:eastAsia="ru-RU"/>
        </w:rPr>
        <mc:AlternateContent>
          <mc:Choice Requires="wps">
            <w:drawing>
              <wp:anchor distT="0" distB="0" distL="114300" distR="114300" simplePos="0" relativeHeight="251685888" behindDoc="0" locked="0" layoutInCell="1" allowOverlap="1" wp14:anchorId="7A710655" wp14:editId="5D0CEE74">
                <wp:simplePos x="0" y="0"/>
                <wp:positionH relativeFrom="column">
                  <wp:posOffset>-62395</wp:posOffset>
                </wp:positionH>
                <wp:positionV relativeFrom="paragraph">
                  <wp:posOffset>3600302</wp:posOffset>
                </wp:positionV>
                <wp:extent cx="5909310" cy="413385"/>
                <wp:effectExtent l="0" t="0" r="0" b="5715"/>
                <wp:wrapSquare wrapText="bothSides"/>
                <wp:docPr id="155022837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66" w:name="_Toc531271652"/>
                          <w:p w:rsidR="00716FE8" w:rsidRDefault="00716FE8" w:rsidP="00394F29">
                            <w:pPr>
                              <w:pStyle w:val="Heading7"/>
                              <w:numPr>
                                <w:ilvl w:val="0"/>
                                <w:numId w:val="0"/>
                              </w:numPr>
                              <w:jc w:val="center"/>
                              <w:rPr>
                                <w:rFonts w:ascii="Calibri" w:hAnsi="Calibri"/>
                                <w:color w:val="auto"/>
                                <w:lang w:val="ru-RU"/>
                              </w:rPr>
                            </w:pPr>
                            <w:r w:rsidRPr="00394F29">
                              <w:rPr>
                                <w:rFonts w:ascii="Calibri" w:hAnsi="Calibri"/>
                                <w:color w:val="auto"/>
                              </w:rPr>
                              <w:fldChar w:fldCharType="begin"/>
                            </w:r>
                            <w:r w:rsidRPr="00394F29">
                              <w:rPr>
                                <w:rFonts w:ascii="Calibri" w:hAnsi="Calibri"/>
                                <w:color w:val="auto"/>
                                <w:lang w:val="ru-RU"/>
                              </w:rPr>
                              <w:instrText xml:space="preserve"> </w:instrText>
                            </w:r>
                            <w:r w:rsidRPr="00394F29">
                              <w:rPr>
                                <w:rFonts w:ascii="Calibri" w:hAnsi="Calibri"/>
                                <w:color w:val="auto"/>
                              </w:rPr>
                              <w:instrText>SEQ</w:instrText>
                            </w:r>
                            <w:r w:rsidRPr="00394F29">
                              <w:rPr>
                                <w:rFonts w:ascii="Calibri" w:hAnsi="Calibri"/>
                                <w:color w:val="auto"/>
                                <w:lang w:val="ru-RU"/>
                              </w:rPr>
                              <w:instrText xml:space="preserve"> Рисунок \* </w:instrText>
                            </w:r>
                            <w:r w:rsidRPr="00394F29">
                              <w:rPr>
                                <w:rFonts w:ascii="Calibri" w:hAnsi="Calibri"/>
                                <w:color w:val="auto"/>
                              </w:rPr>
                              <w:instrText>ARABIC</w:instrText>
                            </w:r>
                            <w:r w:rsidRPr="00394F29">
                              <w:rPr>
                                <w:rFonts w:ascii="Calibri" w:hAnsi="Calibri"/>
                                <w:color w:val="auto"/>
                                <w:lang w:val="ru-RU"/>
                              </w:rPr>
                              <w:instrText xml:space="preserve"> </w:instrText>
                            </w:r>
                            <w:r w:rsidRPr="00394F29">
                              <w:rPr>
                                <w:rFonts w:ascii="Calibri" w:hAnsi="Calibri"/>
                                <w:color w:val="auto"/>
                              </w:rPr>
                              <w:fldChar w:fldCharType="separate"/>
                            </w:r>
                            <w:r w:rsidRPr="00394F29">
                              <w:rPr>
                                <w:rFonts w:ascii="Calibri" w:hAnsi="Calibri"/>
                                <w:noProof/>
                                <w:color w:val="auto"/>
                                <w:lang w:val="ru-RU"/>
                              </w:rPr>
                              <w:t>10</w:t>
                            </w:r>
                            <w:r w:rsidRPr="00394F29">
                              <w:rPr>
                                <w:rFonts w:ascii="Calibri" w:hAnsi="Calibri"/>
                                <w:noProof/>
                                <w:color w:val="auto"/>
                              </w:rPr>
                              <w:fldChar w:fldCharType="end"/>
                            </w:r>
                            <w:r w:rsidRPr="00394F29">
                              <w:rPr>
                                <w:rFonts w:ascii="Calibri" w:hAnsi="Calibri"/>
                                <w:noProof/>
                                <w:color w:val="auto"/>
                                <w:lang w:val="ky-KG"/>
                              </w:rPr>
                              <w:t>-сүрөт</w:t>
                            </w:r>
                            <w:r w:rsidRPr="00394F29">
                              <w:rPr>
                                <w:rFonts w:ascii="Calibri" w:hAnsi="Calibri"/>
                                <w:color w:val="auto"/>
                                <w:lang w:val="ru-RU"/>
                              </w:rPr>
                              <w:t xml:space="preserve">. </w:t>
                            </w:r>
                            <w:proofErr w:type="spellStart"/>
                            <w:r w:rsidRPr="00394F29">
                              <w:rPr>
                                <w:rFonts w:ascii="Calibri" w:hAnsi="Calibri"/>
                                <w:color w:val="auto"/>
                                <w:lang w:val="ru-RU"/>
                              </w:rPr>
                              <w:t>Секторлор</w:t>
                            </w:r>
                            <w:proofErr w:type="spellEnd"/>
                            <w:r w:rsidRPr="00394F29">
                              <w:rPr>
                                <w:rFonts w:ascii="Calibri" w:hAnsi="Calibri"/>
                                <w:color w:val="auto"/>
                                <w:lang w:val="ru-RU"/>
                              </w:rPr>
                              <w:t xml:space="preserve"> </w:t>
                            </w:r>
                            <w:proofErr w:type="spellStart"/>
                            <w:r w:rsidRPr="00394F29">
                              <w:rPr>
                                <w:rFonts w:ascii="Calibri" w:hAnsi="Calibri"/>
                                <w:color w:val="auto"/>
                                <w:lang w:val="ru-RU"/>
                              </w:rPr>
                              <w:t>боюнча</w:t>
                            </w:r>
                            <w:proofErr w:type="spellEnd"/>
                            <w:r w:rsidRPr="00394F29">
                              <w:rPr>
                                <w:rFonts w:ascii="Calibri" w:hAnsi="Calibri"/>
                                <w:color w:val="auto"/>
                                <w:lang w:val="ru-RU"/>
                              </w:rPr>
                              <w:t xml:space="preserve"> экспорт (</w:t>
                            </w:r>
                            <w:proofErr w:type="spellStart"/>
                            <w:r w:rsidRPr="00394F29">
                              <w:rPr>
                                <w:rFonts w:ascii="Calibri" w:hAnsi="Calibri"/>
                                <w:color w:val="auto"/>
                                <w:lang w:val="ru-RU"/>
                              </w:rPr>
                              <w:t>ИДПдан</w:t>
                            </w:r>
                            <w:proofErr w:type="spellEnd"/>
                            <w:r w:rsidRPr="00394F29">
                              <w:rPr>
                                <w:rFonts w:ascii="Calibri" w:hAnsi="Calibri"/>
                                <w:color w:val="auto"/>
                                <w:lang w:val="ru-RU"/>
                              </w:rPr>
                              <w:t xml:space="preserve"> %</w:t>
                            </w:r>
                            <w:proofErr w:type="spellStart"/>
                            <w:r w:rsidRPr="00394F29">
                              <w:rPr>
                                <w:rFonts w:ascii="Calibri" w:hAnsi="Calibri"/>
                                <w:color w:val="auto"/>
                                <w:lang w:val="ru-RU"/>
                              </w:rPr>
                              <w:t>дарда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жана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соода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балансынын</w:t>
                            </w:r>
                            <w:proofErr w:type="spellEnd"/>
                            <w:r w:rsidRPr="00394F29">
                              <w:rPr>
                                <w:rFonts w:ascii="Calibri" w:hAnsi="Calibri"/>
                                <w:color w:val="auto"/>
                                <w:lang w:val="ru-RU"/>
                              </w:rPr>
                              <w:t xml:space="preserve"> </w:t>
                            </w:r>
                            <w:proofErr w:type="spellStart"/>
                            <w:r w:rsidRPr="00394F29">
                              <w:rPr>
                                <w:rFonts w:ascii="Calibri" w:hAnsi="Calibri"/>
                                <w:color w:val="auto"/>
                                <w:lang w:val="ru-RU"/>
                              </w:rPr>
                              <w:t>индекси</w:t>
                            </w:r>
                            <w:proofErr w:type="spellEnd"/>
                            <w:r w:rsidRPr="00394F29">
                              <w:rPr>
                                <w:rFonts w:ascii="Calibri" w:hAnsi="Calibri"/>
                                <w:color w:val="auto"/>
                                <w:lang w:val="ru-RU"/>
                              </w:rPr>
                              <w:t xml:space="preserve">, </w:t>
                            </w:r>
                          </w:p>
                          <w:p w:rsidR="00716FE8" w:rsidRPr="00394F29" w:rsidRDefault="00716FE8" w:rsidP="00394F29">
                            <w:pPr>
                              <w:pStyle w:val="Heading7"/>
                              <w:numPr>
                                <w:ilvl w:val="0"/>
                                <w:numId w:val="0"/>
                              </w:numPr>
                              <w:jc w:val="center"/>
                              <w:rPr>
                                <w:rFonts w:ascii="Calibri" w:eastAsiaTheme="minorHAnsi" w:hAnsi="Calibri"/>
                                <w:noProof/>
                                <w:color w:val="auto"/>
                                <w:lang w:val="ru-RU"/>
                              </w:rPr>
                            </w:pPr>
                            <w:r w:rsidRPr="00394F29">
                              <w:rPr>
                                <w:rFonts w:ascii="Calibri" w:hAnsi="Calibri"/>
                                <w:color w:val="auto"/>
                                <w:lang w:val="ru-RU"/>
                              </w:rPr>
                              <w:t>2018-2050-жылдар:</w:t>
                            </w:r>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10655" id="Text Box 596" o:spid="_x0000_s1295" type="#_x0000_t202" style="position:absolute;left:0;text-align:left;margin-left:-4.9pt;margin-top:283.5pt;width:465.3pt;height:3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" stroked="f">
                <v:textbox inset="0,0,0,0">
                  <w:txbxContent>
                    <w:bookmarkStart w:id="67" w:name="_Toc531271652"/>
                    <w:p w:rsidR="00716FE8" w:rsidRDefault="00716FE8" w:rsidP="00394F29">
                      <w:pPr>
                        <w:pStyle w:val="Heading7"/>
                        <w:numPr>
                          <w:ilvl w:val="0"/>
                          <w:numId w:val="0"/>
                        </w:numPr>
                        <w:jc w:val="center"/>
                        <w:rPr>
                          <w:rFonts w:ascii="Calibri" w:hAnsi="Calibri"/>
                          <w:color w:val="auto"/>
                          <w:lang w:val="ru-RU"/>
                        </w:rPr>
                      </w:pPr>
                      <w:r w:rsidRPr="00394F29">
                        <w:rPr>
                          <w:rFonts w:ascii="Calibri" w:hAnsi="Calibri"/>
                          <w:color w:val="auto"/>
                        </w:rPr>
                        <w:fldChar w:fldCharType="begin"/>
                      </w:r>
                      <w:r w:rsidRPr="00394F29">
                        <w:rPr>
                          <w:rFonts w:ascii="Calibri" w:hAnsi="Calibri"/>
                          <w:color w:val="auto"/>
                          <w:lang w:val="ru-RU"/>
                        </w:rPr>
                        <w:instrText xml:space="preserve"> </w:instrText>
                      </w:r>
                      <w:r w:rsidRPr="00394F29">
                        <w:rPr>
                          <w:rFonts w:ascii="Calibri" w:hAnsi="Calibri"/>
                          <w:color w:val="auto"/>
                        </w:rPr>
                        <w:instrText>SEQ</w:instrText>
                      </w:r>
                      <w:r w:rsidRPr="00394F29">
                        <w:rPr>
                          <w:rFonts w:ascii="Calibri" w:hAnsi="Calibri"/>
                          <w:color w:val="auto"/>
                          <w:lang w:val="ru-RU"/>
                        </w:rPr>
                        <w:instrText xml:space="preserve"> Рисунок \* </w:instrText>
                      </w:r>
                      <w:r w:rsidRPr="00394F29">
                        <w:rPr>
                          <w:rFonts w:ascii="Calibri" w:hAnsi="Calibri"/>
                          <w:color w:val="auto"/>
                        </w:rPr>
                        <w:instrText>ARABIC</w:instrText>
                      </w:r>
                      <w:r w:rsidRPr="00394F29">
                        <w:rPr>
                          <w:rFonts w:ascii="Calibri" w:hAnsi="Calibri"/>
                          <w:color w:val="auto"/>
                          <w:lang w:val="ru-RU"/>
                        </w:rPr>
                        <w:instrText xml:space="preserve"> </w:instrText>
                      </w:r>
                      <w:r w:rsidRPr="00394F29">
                        <w:rPr>
                          <w:rFonts w:ascii="Calibri" w:hAnsi="Calibri"/>
                          <w:color w:val="auto"/>
                        </w:rPr>
                        <w:fldChar w:fldCharType="separate"/>
                      </w:r>
                      <w:r w:rsidRPr="00394F29">
                        <w:rPr>
                          <w:rFonts w:ascii="Calibri" w:hAnsi="Calibri"/>
                          <w:noProof/>
                          <w:color w:val="auto"/>
                          <w:lang w:val="ru-RU"/>
                        </w:rPr>
                        <w:t>10</w:t>
                      </w:r>
                      <w:r w:rsidRPr="00394F29">
                        <w:rPr>
                          <w:rFonts w:ascii="Calibri" w:hAnsi="Calibri"/>
                          <w:noProof/>
                          <w:color w:val="auto"/>
                        </w:rPr>
                        <w:fldChar w:fldCharType="end"/>
                      </w:r>
                      <w:r w:rsidRPr="00394F29">
                        <w:rPr>
                          <w:rFonts w:ascii="Calibri" w:hAnsi="Calibri"/>
                          <w:noProof/>
                          <w:color w:val="auto"/>
                          <w:lang w:val="ky-KG"/>
                        </w:rPr>
                        <w:t>-сүрөт</w:t>
                      </w:r>
                      <w:r w:rsidRPr="00394F29">
                        <w:rPr>
                          <w:rFonts w:ascii="Calibri" w:hAnsi="Calibri"/>
                          <w:color w:val="auto"/>
                          <w:lang w:val="ru-RU"/>
                        </w:rPr>
                        <w:t xml:space="preserve">. </w:t>
                      </w:r>
                      <w:proofErr w:type="spellStart"/>
                      <w:r w:rsidRPr="00394F29">
                        <w:rPr>
                          <w:rFonts w:ascii="Calibri" w:hAnsi="Calibri"/>
                          <w:color w:val="auto"/>
                          <w:lang w:val="ru-RU"/>
                        </w:rPr>
                        <w:t>Секторлор</w:t>
                      </w:r>
                      <w:proofErr w:type="spellEnd"/>
                      <w:r w:rsidRPr="00394F29">
                        <w:rPr>
                          <w:rFonts w:ascii="Calibri" w:hAnsi="Calibri"/>
                          <w:color w:val="auto"/>
                          <w:lang w:val="ru-RU"/>
                        </w:rPr>
                        <w:t xml:space="preserve"> </w:t>
                      </w:r>
                      <w:proofErr w:type="spellStart"/>
                      <w:r w:rsidRPr="00394F29">
                        <w:rPr>
                          <w:rFonts w:ascii="Calibri" w:hAnsi="Calibri"/>
                          <w:color w:val="auto"/>
                          <w:lang w:val="ru-RU"/>
                        </w:rPr>
                        <w:t>боюнча</w:t>
                      </w:r>
                      <w:proofErr w:type="spellEnd"/>
                      <w:r w:rsidRPr="00394F29">
                        <w:rPr>
                          <w:rFonts w:ascii="Calibri" w:hAnsi="Calibri"/>
                          <w:color w:val="auto"/>
                          <w:lang w:val="ru-RU"/>
                        </w:rPr>
                        <w:t xml:space="preserve"> экспорт (</w:t>
                      </w:r>
                      <w:proofErr w:type="spellStart"/>
                      <w:r w:rsidRPr="00394F29">
                        <w:rPr>
                          <w:rFonts w:ascii="Calibri" w:hAnsi="Calibri"/>
                          <w:color w:val="auto"/>
                          <w:lang w:val="ru-RU"/>
                        </w:rPr>
                        <w:t>ИДПдан</w:t>
                      </w:r>
                      <w:proofErr w:type="spellEnd"/>
                      <w:r w:rsidRPr="00394F29">
                        <w:rPr>
                          <w:rFonts w:ascii="Calibri" w:hAnsi="Calibri"/>
                          <w:color w:val="auto"/>
                          <w:lang w:val="ru-RU"/>
                        </w:rPr>
                        <w:t xml:space="preserve"> %</w:t>
                      </w:r>
                      <w:proofErr w:type="spellStart"/>
                      <w:r w:rsidRPr="00394F29">
                        <w:rPr>
                          <w:rFonts w:ascii="Calibri" w:hAnsi="Calibri"/>
                          <w:color w:val="auto"/>
                          <w:lang w:val="ru-RU"/>
                        </w:rPr>
                        <w:t>дарда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жана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соода</w:t>
                      </w:r>
                      <w:proofErr w:type="spellEnd"/>
                      <w:r w:rsidRPr="00394F29">
                        <w:rPr>
                          <w:rFonts w:ascii="Calibri" w:hAnsi="Calibri"/>
                          <w:color w:val="auto"/>
                          <w:lang w:val="ru-RU"/>
                        </w:rPr>
                        <w:t xml:space="preserve"> </w:t>
                      </w:r>
                      <w:proofErr w:type="spellStart"/>
                      <w:r w:rsidRPr="00394F29">
                        <w:rPr>
                          <w:rFonts w:ascii="Calibri" w:hAnsi="Calibri"/>
                          <w:color w:val="auto"/>
                          <w:lang w:val="ru-RU"/>
                        </w:rPr>
                        <w:t>балансынын</w:t>
                      </w:r>
                      <w:proofErr w:type="spellEnd"/>
                      <w:r w:rsidRPr="00394F29">
                        <w:rPr>
                          <w:rFonts w:ascii="Calibri" w:hAnsi="Calibri"/>
                          <w:color w:val="auto"/>
                          <w:lang w:val="ru-RU"/>
                        </w:rPr>
                        <w:t xml:space="preserve"> </w:t>
                      </w:r>
                      <w:proofErr w:type="spellStart"/>
                      <w:r w:rsidRPr="00394F29">
                        <w:rPr>
                          <w:rFonts w:ascii="Calibri" w:hAnsi="Calibri"/>
                          <w:color w:val="auto"/>
                          <w:lang w:val="ru-RU"/>
                        </w:rPr>
                        <w:t>индекси</w:t>
                      </w:r>
                      <w:proofErr w:type="spellEnd"/>
                      <w:r w:rsidRPr="00394F29">
                        <w:rPr>
                          <w:rFonts w:ascii="Calibri" w:hAnsi="Calibri"/>
                          <w:color w:val="auto"/>
                          <w:lang w:val="ru-RU"/>
                        </w:rPr>
                        <w:t xml:space="preserve">, </w:t>
                      </w:r>
                    </w:p>
                    <w:p w:rsidR="00716FE8" w:rsidRPr="00394F29" w:rsidRDefault="00716FE8" w:rsidP="00394F29">
                      <w:pPr>
                        <w:pStyle w:val="Heading7"/>
                        <w:numPr>
                          <w:ilvl w:val="0"/>
                          <w:numId w:val="0"/>
                        </w:numPr>
                        <w:jc w:val="center"/>
                        <w:rPr>
                          <w:rFonts w:ascii="Calibri" w:eastAsiaTheme="minorHAnsi" w:hAnsi="Calibri"/>
                          <w:noProof/>
                          <w:color w:val="auto"/>
                          <w:lang w:val="ru-RU"/>
                        </w:rPr>
                      </w:pPr>
                      <w:r w:rsidRPr="00394F29">
                        <w:rPr>
                          <w:rFonts w:ascii="Calibri" w:hAnsi="Calibri"/>
                          <w:color w:val="auto"/>
                          <w:lang w:val="ru-RU"/>
                        </w:rPr>
                        <w:t>2018-2050-жылдар:</w:t>
                      </w:r>
                      <w:bookmarkEnd w:id="67"/>
                    </w:p>
                  </w:txbxContent>
                </v:textbox>
                <w10:wrap type="square"/>
              </v:shape>
            </w:pict>
          </mc:Fallback>
        </mc:AlternateContent>
      </w:r>
      <w:r w:rsidRPr="00AF0301">
        <w:rPr>
          <w:lang w:val="ky-KG"/>
        </w:rPr>
        <w:t xml:space="preserve">жылга карата өнөр жай товарларын экспорттоодогу жылыш катары моделдештирилет. 10-сүрөттө экспорттун тармактар </w:t>
      </w:r>
      <w:r w:rsidRPr="00BA0BAE">
        <w:rPr>
          <w:noProof/>
          <w:highlight w:val="yellow"/>
          <w:lang w:val="ru-RU" w:eastAsia="ru-RU"/>
        </w:rPr>
        <mc:AlternateContent>
          <mc:Choice Requires="wpg">
            <w:drawing>
              <wp:anchor distT="0" distB="0" distL="114300" distR="114300" simplePos="0" relativeHeight="251683840" behindDoc="0" locked="0" layoutInCell="1" allowOverlap="1" wp14:anchorId="1FE8877A" wp14:editId="36A20BAB">
                <wp:simplePos x="0" y="0"/>
                <wp:positionH relativeFrom="margin">
                  <wp:posOffset>6350</wp:posOffset>
                </wp:positionH>
                <wp:positionV relativeFrom="margin">
                  <wp:posOffset>616585</wp:posOffset>
                </wp:positionV>
                <wp:extent cx="5826760" cy="2964815"/>
                <wp:effectExtent l="0" t="0" r="21590" b="45085"/>
                <wp:wrapSquare wrapText="bothSides"/>
                <wp:docPr id="155022837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2964815"/>
                          <a:chOff x="1440" y="469"/>
                          <a:chExt cx="9026" cy="4669"/>
                        </a:xfrm>
                      </wpg:grpSpPr>
                      <wpg:grpSp>
                        <wpg:cNvPr id="1550228380" name="Group 256"/>
                        <wpg:cNvGrpSpPr>
                          <a:grpSpLocks/>
                        </wpg:cNvGrpSpPr>
                        <wpg:grpSpPr bwMode="auto">
                          <a:xfrm>
                            <a:off x="1988" y="3397"/>
                            <a:ext cx="7625" cy="2"/>
                            <a:chOff x="1988" y="3397"/>
                            <a:chExt cx="7625" cy="2"/>
                          </a:xfrm>
                        </wpg:grpSpPr>
                        <wps:wsp>
                          <wps:cNvPr id="1550228381" name="Freeform 257"/>
                          <wps:cNvSpPr>
                            <a:spLocks/>
                          </wps:cNvSpPr>
                          <wps:spPr bwMode="auto">
                            <a:xfrm>
                              <a:off x="1988" y="3397"/>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82" name="Group 254"/>
                        <wpg:cNvGrpSpPr>
                          <a:grpSpLocks/>
                        </wpg:cNvGrpSpPr>
                        <wpg:grpSpPr bwMode="auto">
                          <a:xfrm>
                            <a:off x="1988" y="3056"/>
                            <a:ext cx="7625" cy="2"/>
                            <a:chOff x="1988" y="3056"/>
                            <a:chExt cx="7625" cy="2"/>
                          </a:xfrm>
                        </wpg:grpSpPr>
                        <wps:wsp>
                          <wps:cNvPr id="1550228383" name="Freeform 255"/>
                          <wps:cNvSpPr>
                            <a:spLocks/>
                          </wps:cNvSpPr>
                          <wps:spPr bwMode="auto">
                            <a:xfrm>
                              <a:off x="1988" y="3056"/>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84" name="Group 252"/>
                        <wpg:cNvGrpSpPr>
                          <a:grpSpLocks/>
                        </wpg:cNvGrpSpPr>
                        <wpg:grpSpPr bwMode="auto">
                          <a:xfrm>
                            <a:off x="1988" y="2715"/>
                            <a:ext cx="7625" cy="2"/>
                            <a:chOff x="1988" y="2715"/>
                            <a:chExt cx="7625" cy="2"/>
                          </a:xfrm>
                        </wpg:grpSpPr>
                        <wps:wsp>
                          <wps:cNvPr id="1550228385" name="Freeform 253"/>
                          <wps:cNvSpPr>
                            <a:spLocks/>
                          </wps:cNvSpPr>
                          <wps:spPr bwMode="auto">
                            <a:xfrm>
                              <a:off x="1988" y="2715"/>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86" name="Group 248"/>
                        <wpg:cNvGrpSpPr>
                          <a:grpSpLocks/>
                        </wpg:cNvGrpSpPr>
                        <wpg:grpSpPr bwMode="auto">
                          <a:xfrm>
                            <a:off x="2094" y="2494"/>
                            <a:ext cx="7413" cy="1244"/>
                            <a:chOff x="2094" y="2494"/>
                            <a:chExt cx="7413" cy="1244"/>
                          </a:xfrm>
                        </wpg:grpSpPr>
                        <wps:wsp>
                          <wps:cNvPr id="1550228387" name="Freeform 251"/>
                          <wps:cNvSpPr>
                            <a:spLocks/>
                          </wps:cNvSpPr>
                          <wps:spPr bwMode="auto">
                            <a:xfrm>
                              <a:off x="2094" y="2494"/>
                              <a:ext cx="7413" cy="1244"/>
                            </a:xfrm>
                            <a:custGeom>
                              <a:avLst/>
                              <a:gdLst>
                                <a:gd name="T0" fmla="*/ 846 w 7413"/>
                                <a:gd name="T1" fmla="*/ 2494 h 1244"/>
                                <a:gd name="T2" fmla="*/ 635 w 7413"/>
                                <a:gd name="T3" fmla="*/ 2511 h 1244"/>
                                <a:gd name="T4" fmla="*/ 424 w 7413"/>
                                <a:gd name="T5" fmla="*/ 2569 h 1244"/>
                                <a:gd name="T6" fmla="*/ 212 w 7413"/>
                                <a:gd name="T7" fmla="*/ 2638 h 1244"/>
                                <a:gd name="T8" fmla="*/ 0 w 7413"/>
                                <a:gd name="T9" fmla="*/ 2677 h 1244"/>
                                <a:gd name="T10" fmla="*/ 0 w 7413"/>
                                <a:gd name="T11" fmla="*/ 3737 h 1244"/>
                                <a:gd name="T12" fmla="*/ 7412 w 7413"/>
                                <a:gd name="T13" fmla="*/ 3737 h 1244"/>
                                <a:gd name="T14" fmla="*/ 7412 w 7413"/>
                                <a:gd name="T15" fmla="*/ 2840 h 1244"/>
                                <a:gd name="T16" fmla="*/ 6988 w 7413"/>
                                <a:gd name="T17" fmla="*/ 2830 h 1244"/>
                                <a:gd name="T18" fmla="*/ 6565 w 7413"/>
                                <a:gd name="T19" fmla="*/ 2826 h 1244"/>
                                <a:gd name="T20" fmla="*/ 6354 w 7413"/>
                                <a:gd name="T21" fmla="*/ 2826 h 1244"/>
                                <a:gd name="T22" fmla="*/ 5929 w 7413"/>
                                <a:gd name="T23" fmla="*/ 2821 h 1244"/>
                                <a:gd name="T24" fmla="*/ 5718 w 7413"/>
                                <a:gd name="T25" fmla="*/ 2816 h 1244"/>
                                <a:gd name="T26" fmla="*/ 5507 w 7413"/>
                                <a:gd name="T27" fmla="*/ 2809 h 1244"/>
                                <a:gd name="T28" fmla="*/ 5293 w 7413"/>
                                <a:gd name="T29" fmla="*/ 2799 h 1244"/>
                                <a:gd name="T30" fmla="*/ 5082 w 7413"/>
                                <a:gd name="T31" fmla="*/ 2787 h 1244"/>
                                <a:gd name="T32" fmla="*/ 4871 w 7413"/>
                                <a:gd name="T33" fmla="*/ 2778 h 1244"/>
                                <a:gd name="T34" fmla="*/ 4660 w 7413"/>
                                <a:gd name="T35" fmla="*/ 2766 h 1244"/>
                                <a:gd name="T36" fmla="*/ 3812 w 7413"/>
                                <a:gd name="T37" fmla="*/ 2746 h 1244"/>
                                <a:gd name="T38" fmla="*/ 3599 w 7413"/>
                                <a:gd name="T39" fmla="*/ 2737 h 1244"/>
                                <a:gd name="T40" fmla="*/ 3388 w 7413"/>
                                <a:gd name="T41" fmla="*/ 2722 h 1244"/>
                                <a:gd name="T42" fmla="*/ 3176 w 7413"/>
                                <a:gd name="T43" fmla="*/ 2698 h 1244"/>
                                <a:gd name="T44" fmla="*/ 2965 w 7413"/>
                                <a:gd name="T45" fmla="*/ 2682 h 1244"/>
                                <a:gd name="T46" fmla="*/ 2754 w 7413"/>
                                <a:gd name="T47" fmla="*/ 2672 h 1244"/>
                                <a:gd name="T48" fmla="*/ 2118 w 7413"/>
                                <a:gd name="T49" fmla="*/ 2672 h 1244"/>
                                <a:gd name="T50" fmla="*/ 1907 w 7413"/>
                                <a:gd name="T51" fmla="*/ 2662 h 1244"/>
                                <a:gd name="T52" fmla="*/ 1849 w 7413"/>
                                <a:gd name="T53" fmla="*/ 2655 h 1244"/>
                                <a:gd name="T54" fmla="*/ 1482 w 7413"/>
                                <a:gd name="T55" fmla="*/ 2655 h 1244"/>
                                <a:gd name="T56" fmla="*/ 1271 w 7413"/>
                                <a:gd name="T57" fmla="*/ 2590 h 1244"/>
                                <a:gd name="T58" fmla="*/ 1060 w 7413"/>
                                <a:gd name="T59" fmla="*/ 2547 h 1244"/>
                                <a:gd name="T60" fmla="*/ 846 w 7413"/>
                                <a:gd name="T61" fmla="*/ 2494 h 124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413" h="1244">
                                  <a:moveTo>
                                    <a:pt x="846" y="0"/>
                                  </a:moveTo>
                                  <a:lnTo>
                                    <a:pt x="635" y="17"/>
                                  </a:lnTo>
                                  <a:lnTo>
                                    <a:pt x="424" y="75"/>
                                  </a:lnTo>
                                  <a:lnTo>
                                    <a:pt x="212" y="144"/>
                                  </a:lnTo>
                                  <a:lnTo>
                                    <a:pt x="0" y="183"/>
                                  </a:lnTo>
                                  <a:lnTo>
                                    <a:pt x="0" y="1243"/>
                                  </a:lnTo>
                                  <a:lnTo>
                                    <a:pt x="7412" y="1243"/>
                                  </a:lnTo>
                                  <a:lnTo>
                                    <a:pt x="7412" y="346"/>
                                  </a:lnTo>
                                  <a:lnTo>
                                    <a:pt x="6988" y="336"/>
                                  </a:lnTo>
                                  <a:lnTo>
                                    <a:pt x="6565" y="332"/>
                                  </a:lnTo>
                                  <a:lnTo>
                                    <a:pt x="6354" y="332"/>
                                  </a:lnTo>
                                  <a:lnTo>
                                    <a:pt x="5929" y="327"/>
                                  </a:lnTo>
                                  <a:lnTo>
                                    <a:pt x="5718" y="322"/>
                                  </a:lnTo>
                                  <a:lnTo>
                                    <a:pt x="5507" y="315"/>
                                  </a:lnTo>
                                  <a:lnTo>
                                    <a:pt x="5293" y="305"/>
                                  </a:lnTo>
                                  <a:lnTo>
                                    <a:pt x="5082" y="293"/>
                                  </a:lnTo>
                                  <a:lnTo>
                                    <a:pt x="4871" y="284"/>
                                  </a:lnTo>
                                  <a:lnTo>
                                    <a:pt x="4660" y="272"/>
                                  </a:lnTo>
                                  <a:lnTo>
                                    <a:pt x="3812" y="252"/>
                                  </a:lnTo>
                                  <a:lnTo>
                                    <a:pt x="3599" y="243"/>
                                  </a:lnTo>
                                  <a:lnTo>
                                    <a:pt x="3388" y="228"/>
                                  </a:lnTo>
                                  <a:lnTo>
                                    <a:pt x="3176" y="204"/>
                                  </a:lnTo>
                                  <a:lnTo>
                                    <a:pt x="2965" y="188"/>
                                  </a:lnTo>
                                  <a:lnTo>
                                    <a:pt x="2754" y="178"/>
                                  </a:lnTo>
                                  <a:lnTo>
                                    <a:pt x="2118" y="178"/>
                                  </a:lnTo>
                                  <a:lnTo>
                                    <a:pt x="1907" y="168"/>
                                  </a:lnTo>
                                  <a:lnTo>
                                    <a:pt x="1849" y="161"/>
                                  </a:lnTo>
                                  <a:lnTo>
                                    <a:pt x="1482" y="161"/>
                                  </a:lnTo>
                                  <a:lnTo>
                                    <a:pt x="1271" y="96"/>
                                  </a:lnTo>
                                  <a:lnTo>
                                    <a:pt x="1060" y="53"/>
                                  </a:lnTo>
                                  <a:lnTo>
                                    <a:pt x="84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388" name="Freeform 250"/>
                          <wps:cNvSpPr>
                            <a:spLocks/>
                          </wps:cNvSpPr>
                          <wps:spPr bwMode="auto">
                            <a:xfrm>
                              <a:off x="2094" y="2494"/>
                              <a:ext cx="7413" cy="1244"/>
                            </a:xfrm>
                            <a:custGeom>
                              <a:avLst/>
                              <a:gdLst>
                                <a:gd name="T0" fmla="*/ 2540 w 7413"/>
                                <a:gd name="T1" fmla="*/ 2667 h 1244"/>
                                <a:gd name="T2" fmla="*/ 2118 w 7413"/>
                                <a:gd name="T3" fmla="*/ 2672 h 1244"/>
                                <a:gd name="T4" fmla="*/ 2754 w 7413"/>
                                <a:gd name="T5" fmla="*/ 2672 h 1244"/>
                                <a:gd name="T6" fmla="*/ 2540 w 7413"/>
                                <a:gd name="T7" fmla="*/ 2667 h 1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1244">
                                  <a:moveTo>
                                    <a:pt x="2540" y="173"/>
                                  </a:moveTo>
                                  <a:lnTo>
                                    <a:pt x="2118" y="178"/>
                                  </a:lnTo>
                                  <a:lnTo>
                                    <a:pt x="2754" y="178"/>
                                  </a:lnTo>
                                  <a:lnTo>
                                    <a:pt x="2540" y="17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389" name="Freeform 249"/>
                          <wps:cNvSpPr>
                            <a:spLocks/>
                          </wps:cNvSpPr>
                          <wps:spPr bwMode="auto">
                            <a:xfrm>
                              <a:off x="2094" y="2494"/>
                              <a:ext cx="7413" cy="1244"/>
                            </a:xfrm>
                            <a:custGeom>
                              <a:avLst/>
                              <a:gdLst>
                                <a:gd name="T0" fmla="*/ 1693 w 7413"/>
                                <a:gd name="T1" fmla="*/ 2636 h 1244"/>
                                <a:gd name="T2" fmla="*/ 1482 w 7413"/>
                                <a:gd name="T3" fmla="*/ 2655 h 1244"/>
                                <a:gd name="T4" fmla="*/ 1849 w 7413"/>
                                <a:gd name="T5" fmla="*/ 2655 h 1244"/>
                                <a:gd name="T6" fmla="*/ 1693 w 7413"/>
                                <a:gd name="T7" fmla="*/ 2636 h 1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1244">
                                  <a:moveTo>
                                    <a:pt x="1693" y="142"/>
                                  </a:moveTo>
                                  <a:lnTo>
                                    <a:pt x="1482" y="161"/>
                                  </a:lnTo>
                                  <a:lnTo>
                                    <a:pt x="1849" y="161"/>
                                  </a:lnTo>
                                  <a:lnTo>
                                    <a:pt x="1693" y="14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390" name="Group 246"/>
                        <wpg:cNvGrpSpPr>
                          <a:grpSpLocks/>
                        </wpg:cNvGrpSpPr>
                        <wpg:grpSpPr bwMode="auto">
                          <a:xfrm>
                            <a:off x="1988" y="2374"/>
                            <a:ext cx="7625" cy="2"/>
                            <a:chOff x="1988" y="2374"/>
                            <a:chExt cx="7625" cy="2"/>
                          </a:xfrm>
                        </wpg:grpSpPr>
                        <wps:wsp>
                          <wps:cNvPr id="1550228391" name="Freeform 247"/>
                          <wps:cNvSpPr>
                            <a:spLocks/>
                          </wps:cNvSpPr>
                          <wps:spPr bwMode="auto">
                            <a:xfrm>
                              <a:off x="1988" y="2374"/>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92" name="Group 244"/>
                        <wpg:cNvGrpSpPr>
                          <a:grpSpLocks/>
                        </wpg:cNvGrpSpPr>
                        <wpg:grpSpPr bwMode="auto">
                          <a:xfrm>
                            <a:off x="1988" y="2034"/>
                            <a:ext cx="7625" cy="2"/>
                            <a:chOff x="1988" y="2034"/>
                            <a:chExt cx="7625" cy="2"/>
                          </a:xfrm>
                        </wpg:grpSpPr>
                        <wps:wsp>
                          <wps:cNvPr id="1550228393" name="Freeform 245"/>
                          <wps:cNvSpPr>
                            <a:spLocks/>
                          </wps:cNvSpPr>
                          <wps:spPr bwMode="auto">
                            <a:xfrm>
                              <a:off x="1988" y="2034"/>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94" name="Group 242"/>
                        <wpg:cNvGrpSpPr>
                          <a:grpSpLocks/>
                        </wpg:cNvGrpSpPr>
                        <wpg:grpSpPr bwMode="auto">
                          <a:xfrm>
                            <a:off x="1988" y="1693"/>
                            <a:ext cx="7625" cy="2"/>
                            <a:chOff x="1988" y="1693"/>
                            <a:chExt cx="7625" cy="2"/>
                          </a:xfrm>
                        </wpg:grpSpPr>
                        <wps:wsp>
                          <wps:cNvPr id="1550228395" name="Freeform 243"/>
                          <wps:cNvSpPr>
                            <a:spLocks/>
                          </wps:cNvSpPr>
                          <wps:spPr bwMode="auto">
                            <a:xfrm>
                              <a:off x="1988" y="1693"/>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96" name="Group 240"/>
                        <wpg:cNvGrpSpPr>
                          <a:grpSpLocks/>
                        </wpg:cNvGrpSpPr>
                        <wpg:grpSpPr bwMode="auto">
                          <a:xfrm>
                            <a:off x="1988" y="1352"/>
                            <a:ext cx="7625" cy="2"/>
                            <a:chOff x="1988" y="1352"/>
                            <a:chExt cx="7625" cy="2"/>
                          </a:xfrm>
                        </wpg:grpSpPr>
                        <wps:wsp>
                          <wps:cNvPr id="1550228397" name="Freeform 241"/>
                          <wps:cNvSpPr>
                            <a:spLocks/>
                          </wps:cNvSpPr>
                          <wps:spPr bwMode="auto">
                            <a:xfrm>
                              <a:off x="1988" y="1352"/>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398" name="Group 232"/>
                        <wpg:cNvGrpSpPr>
                          <a:grpSpLocks/>
                        </wpg:cNvGrpSpPr>
                        <wpg:grpSpPr bwMode="auto">
                          <a:xfrm>
                            <a:off x="2094" y="1377"/>
                            <a:ext cx="7413" cy="1464"/>
                            <a:chOff x="2094" y="1377"/>
                            <a:chExt cx="7413" cy="1464"/>
                          </a:xfrm>
                        </wpg:grpSpPr>
                        <wps:wsp>
                          <wps:cNvPr id="1550228399" name="Freeform 239"/>
                          <wps:cNvSpPr>
                            <a:spLocks/>
                          </wps:cNvSpPr>
                          <wps:spPr bwMode="auto">
                            <a:xfrm>
                              <a:off x="2094" y="1377"/>
                              <a:ext cx="7413" cy="1464"/>
                            </a:xfrm>
                            <a:custGeom>
                              <a:avLst/>
                              <a:gdLst>
                                <a:gd name="T0" fmla="*/ 7412 w 7413"/>
                                <a:gd name="T1" fmla="*/ 2667 h 1464"/>
                                <a:gd name="T2" fmla="*/ 2540 w 7413"/>
                                <a:gd name="T3" fmla="*/ 2667 h 1464"/>
                                <a:gd name="T4" fmla="*/ 2754 w 7413"/>
                                <a:gd name="T5" fmla="*/ 2672 h 1464"/>
                                <a:gd name="T6" fmla="*/ 2965 w 7413"/>
                                <a:gd name="T7" fmla="*/ 2682 h 1464"/>
                                <a:gd name="T8" fmla="*/ 3176 w 7413"/>
                                <a:gd name="T9" fmla="*/ 2698 h 1464"/>
                                <a:gd name="T10" fmla="*/ 3388 w 7413"/>
                                <a:gd name="T11" fmla="*/ 2722 h 1464"/>
                                <a:gd name="T12" fmla="*/ 3599 w 7413"/>
                                <a:gd name="T13" fmla="*/ 2737 h 1464"/>
                                <a:gd name="T14" fmla="*/ 3812 w 7413"/>
                                <a:gd name="T15" fmla="*/ 2746 h 1464"/>
                                <a:gd name="T16" fmla="*/ 4660 w 7413"/>
                                <a:gd name="T17" fmla="*/ 2766 h 1464"/>
                                <a:gd name="T18" fmla="*/ 4871 w 7413"/>
                                <a:gd name="T19" fmla="*/ 2778 h 1464"/>
                                <a:gd name="T20" fmla="*/ 5082 w 7413"/>
                                <a:gd name="T21" fmla="*/ 2787 h 1464"/>
                                <a:gd name="T22" fmla="*/ 5293 w 7413"/>
                                <a:gd name="T23" fmla="*/ 2799 h 1464"/>
                                <a:gd name="T24" fmla="*/ 5507 w 7413"/>
                                <a:gd name="T25" fmla="*/ 2809 h 1464"/>
                                <a:gd name="T26" fmla="*/ 5718 w 7413"/>
                                <a:gd name="T27" fmla="*/ 2816 h 1464"/>
                                <a:gd name="T28" fmla="*/ 5929 w 7413"/>
                                <a:gd name="T29" fmla="*/ 2821 h 1464"/>
                                <a:gd name="T30" fmla="*/ 6354 w 7413"/>
                                <a:gd name="T31" fmla="*/ 2826 h 1464"/>
                                <a:gd name="T32" fmla="*/ 6565 w 7413"/>
                                <a:gd name="T33" fmla="*/ 2826 h 1464"/>
                                <a:gd name="T34" fmla="*/ 6988 w 7413"/>
                                <a:gd name="T35" fmla="*/ 2830 h 1464"/>
                                <a:gd name="T36" fmla="*/ 7412 w 7413"/>
                                <a:gd name="T37" fmla="*/ 2841 h 1464"/>
                                <a:gd name="T38" fmla="*/ 7412 w 7413"/>
                                <a:gd name="T39" fmla="*/ 2667 h 14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13" h="1464">
                                  <a:moveTo>
                                    <a:pt x="7412" y="1290"/>
                                  </a:moveTo>
                                  <a:lnTo>
                                    <a:pt x="2540" y="1290"/>
                                  </a:lnTo>
                                  <a:lnTo>
                                    <a:pt x="2754" y="1295"/>
                                  </a:lnTo>
                                  <a:lnTo>
                                    <a:pt x="2965" y="1305"/>
                                  </a:lnTo>
                                  <a:lnTo>
                                    <a:pt x="3176" y="1321"/>
                                  </a:lnTo>
                                  <a:lnTo>
                                    <a:pt x="3388" y="1345"/>
                                  </a:lnTo>
                                  <a:lnTo>
                                    <a:pt x="3599" y="1360"/>
                                  </a:lnTo>
                                  <a:lnTo>
                                    <a:pt x="3812" y="1369"/>
                                  </a:lnTo>
                                  <a:lnTo>
                                    <a:pt x="4660" y="1389"/>
                                  </a:lnTo>
                                  <a:lnTo>
                                    <a:pt x="4871" y="1401"/>
                                  </a:lnTo>
                                  <a:lnTo>
                                    <a:pt x="5082" y="1410"/>
                                  </a:lnTo>
                                  <a:lnTo>
                                    <a:pt x="5293" y="1422"/>
                                  </a:lnTo>
                                  <a:lnTo>
                                    <a:pt x="5507" y="1432"/>
                                  </a:lnTo>
                                  <a:lnTo>
                                    <a:pt x="5718" y="1439"/>
                                  </a:lnTo>
                                  <a:lnTo>
                                    <a:pt x="5929" y="1444"/>
                                  </a:lnTo>
                                  <a:lnTo>
                                    <a:pt x="6354" y="1449"/>
                                  </a:lnTo>
                                  <a:lnTo>
                                    <a:pt x="6565" y="1449"/>
                                  </a:lnTo>
                                  <a:lnTo>
                                    <a:pt x="6988" y="1453"/>
                                  </a:lnTo>
                                  <a:lnTo>
                                    <a:pt x="7412" y="1464"/>
                                  </a:lnTo>
                                  <a:lnTo>
                                    <a:pt x="7412" y="129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0" name="Freeform 238"/>
                          <wps:cNvSpPr>
                            <a:spLocks/>
                          </wps:cNvSpPr>
                          <wps:spPr bwMode="auto">
                            <a:xfrm>
                              <a:off x="2094" y="1377"/>
                              <a:ext cx="7413" cy="1464"/>
                            </a:xfrm>
                            <a:custGeom>
                              <a:avLst/>
                              <a:gdLst>
                                <a:gd name="T0" fmla="*/ 846 w 7413"/>
                                <a:gd name="T1" fmla="*/ 1377 h 1464"/>
                                <a:gd name="T2" fmla="*/ 635 w 7413"/>
                                <a:gd name="T3" fmla="*/ 1426 h 1464"/>
                                <a:gd name="T4" fmla="*/ 424 w 7413"/>
                                <a:gd name="T5" fmla="*/ 1549 h 1464"/>
                                <a:gd name="T6" fmla="*/ 212 w 7413"/>
                                <a:gd name="T7" fmla="*/ 1688 h 1464"/>
                                <a:gd name="T8" fmla="*/ 0 w 7413"/>
                                <a:gd name="T9" fmla="*/ 1765 h 1464"/>
                                <a:gd name="T10" fmla="*/ 0 w 7413"/>
                                <a:gd name="T11" fmla="*/ 2677 h 1464"/>
                                <a:gd name="T12" fmla="*/ 212 w 7413"/>
                                <a:gd name="T13" fmla="*/ 2638 h 1464"/>
                                <a:gd name="T14" fmla="*/ 424 w 7413"/>
                                <a:gd name="T15" fmla="*/ 2569 h 1464"/>
                                <a:gd name="T16" fmla="*/ 635 w 7413"/>
                                <a:gd name="T17" fmla="*/ 2511 h 1464"/>
                                <a:gd name="T18" fmla="*/ 846 w 7413"/>
                                <a:gd name="T19" fmla="*/ 2494 h 1464"/>
                                <a:gd name="T20" fmla="*/ 7412 w 7413"/>
                                <a:gd name="T21" fmla="*/ 2494 h 1464"/>
                                <a:gd name="T22" fmla="*/ 7412 w 7413"/>
                                <a:gd name="T23" fmla="*/ 1950 h 1464"/>
                                <a:gd name="T24" fmla="*/ 7201 w 7413"/>
                                <a:gd name="T25" fmla="*/ 1940 h 1464"/>
                                <a:gd name="T26" fmla="*/ 6988 w 7413"/>
                                <a:gd name="T27" fmla="*/ 1933 h 1464"/>
                                <a:gd name="T28" fmla="*/ 6776 w 7413"/>
                                <a:gd name="T29" fmla="*/ 1928 h 1464"/>
                                <a:gd name="T30" fmla="*/ 6140 w 7413"/>
                                <a:gd name="T31" fmla="*/ 1928 h 1464"/>
                                <a:gd name="T32" fmla="*/ 5718 w 7413"/>
                                <a:gd name="T33" fmla="*/ 1914 h 1464"/>
                                <a:gd name="T34" fmla="*/ 5507 w 7413"/>
                                <a:gd name="T35" fmla="*/ 1904 h 1464"/>
                                <a:gd name="T36" fmla="*/ 5293 w 7413"/>
                                <a:gd name="T37" fmla="*/ 1890 h 1464"/>
                                <a:gd name="T38" fmla="*/ 5082 w 7413"/>
                                <a:gd name="T39" fmla="*/ 1870 h 1464"/>
                                <a:gd name="T40" fmla="*/ 4871 w 7413"/>
                                <a:gd name="T41" fmla="*/ 1854 h 1464"/>
                                <a:gd name="T42" fmla="*/ 4660 w 7413"/>
                                <a:gd name="T43" fmla="*/ 1842 h 1464"/>
                                <a:gd name="T44" fmla="*/ 4446 w 7413"/>
                                <a:gd name="T45" fmla="*/ 1834 h 1464"/>
                                <a:gd name="T46" fmla="*/ 4235 w 7413"/>
                                <a:gd name="T47" fmla="*/ 1832 h 1464"/>
                                <a:gd name="T48" fmla="*/ 4024 w 7413"/>
                                <a:gd name="T49" fmla="*/ 1832 h 1464"/>
                                <a:gd name="T50" fmla="*/ 3812 w 7413"/>
                                <a:gd name="T51" fmla="*/ 1822 h 1464"/>
                                <a:gd name="T52" fmla="*/ 3599 w 7413"/>
                                <a:gd name="T53" fmla="*/ 1810 h 1464"/>
                                <a:gd name="T54" fmla="*/ 3388 w 7413"/>
                                <a:gd name="T55" fmla="*/ 1782 h 1464"/>
                                <a:gd name="T56" fmla="*/ 3176 w 7413"/>
                                <a:gd name="T57" fmla="*/ 1743 h 1464"/>
                                <a:gd name="T58" fmla="*/ 2965 w 7413"/>
                                <a:gd name="T59" fmla="*/ 1714 h 1464"/>
                                <a:gd name="T60" fmla="*/ 2754 w 7413"/>
                                <a:gd name="T61" fmla="*/ 1698 h 1464"/>
                                <a:gd name="T62" fmla="*/ 2701 w 7413"/>
                                <a:gd name="T63" fmla="*/ 1695 h 1464"/>
                                <a:gd name="T64" fmla="*/ 2118 w 7413"/>
                                <a:gd name="T65" fmla="*/ 1695 h 1464"/>
                                <a:gd name="T66" fmla="*/ 1907 w 7413"/>
                                <a:gd name="T67" fmla="*/ 1671 h 1464"/>
                                <a:gd name="T68" fmla="*/ 1819 w 7413"/>
                                <a:gd name="T69" fmla="*/ 1650 h 1464"/>
                                <a:gd name="T70" fmla="*/ 1482 w 7413"/>
                                <a:gd name="T71" fmla="*/ 1650 h 1464"/>
                                <a:gd name="T72" fmla="*/ 1271 w 7413"/>
                                <a:gd name="T73" fmla="*/ 1522 h 1464"/>
                                <a:gd name="T74" fmla="*/ 846 w 7413"/>
                                <a:gd name="T75" fmla="*/ 1377 h 14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413" h="1464">
                                  <a:moveTo>
                                    <a:pt x="846" y="0"/>
                                  </a:moveTo>
                                  <a:lnTo>
                                    <a:pt x="635" y="49"/>
                                  </a:lnTo>
                                  <a:lnTo>
                                    <a:pt x="424" y="172"/>
                                  </a:lnTo>
                                  <a:lnTo>
                                    <a:pt x="212" y="311"/>
                                  </a:lnTo>
                                  <a:lnTo>
                                    <a:pt x="0" y="388"/>
                                  </a:lnTo>
                                  <a:lnTo>
                                    <a:pt x="0" y="1300"/>
                                  </a:lnTo>
                                  <a:lnTo>
                                    <a:pt x="212" y="1261"/>
                                  </a:lnTo>
                                  <a:lnTo>
                                    <a:pt x="424" y="1192"/>
                                  </a:lnTo>
                                  <a:lnTo>
                                    <a:pt x="635" y="1134"/>
                                  </a:lnTo>
                                  <a:lnTo>
                                    <a:pt x="846" y="1117"/>
                                  </a:lnTo>
                                  <a:lnTo>
                                    <a:pt x="7412" y="1117"/>
                                  </a:lnTo>
                                  <a:lnTo>
                                    <a:pt x="7412" y="573"/>
                                  </a:lnTo>
                                  <a:lnTo>
                                    <a:pt x="7201" y="563"/>
                                  </a:lnTo>
                                  <a:lnTo>
                                    <a:pt x="6988" y="556"/>
                                  </a:lnTo>
                                  <a:lnTo>
                                    <a:pt x="6776" y="551"/>
                                  </a:lnTo>
                                  <a:lnTo>
                                    <a:pt x="6140" y="551"/>
                                  </a:lnTo>
                                  <a:lnTo>
                                    <a:pt x="5718" y="537"/>
                                  </a:lnTo>
                                  <a:lnTo>
                                    <a:pt x="5507" y="527"/>
                                  </a:lnTo>
                                  <a:lnTo>
                                    <a:pt x="5293" y="513"/>
                                  </a:lnTo>
                                  <a:lnTo>
                                    <a:pt x="5082" y="493"/>
                                  </a:lnTo>
                                  <a:lnTo>
                                    <a:pt x="4871" y="477"/>
                                  </a:lnTo>
                                  <a:lnTo>
                                    <a:pt x="4660" y="465"/>
                                  </a:lnTo>
                                  <a:lnTo>
                                    <a:pt x="4446" y="457"/>
                                  </a:lnTo>
                                  <a:lnTo>
                                    <a:pt x="4235" y="455"/>
                                  </a:lnTo>
                                  <a:lnTo>
                                    <a:pt x="4024" y="455"/>
                                  </a:lnTo>
                                  <a:lnTo>
                                    <a:pt x="3812" y="445"/>
                                  </a:lnTo>
                                  <a:lnTo>
                                    <a:pt x="3599" y="433"/>
                                  </a:lnTo>
                                  <a:lnTo>
                                    <a:pt x="3388" y="405"/>
                                  </a:lnTo>
                                  <a:lnTo>
                                    <a:pt x="3176" y="366"/>
                                  </a:lnTo>
                                  <a:lnTo>
                                    <a:pt x="2965" y="337"/>
                                  </a:lnTo>
                                  <a:lnTo>
                                    <a:pt x="2754" y="321"/>
                                  </a:lnTo>
                                  <a:lnTo>
                                    <a:pt x="2701" y="318"/>
                                  </a:lnTo>
                                  <a:lnTo>
                                    <a:pt x="2118" y="318"/>
                                  </a:lnTo>
                                  <a:lnTo>
                                    <a:pt x="1907" y="294"/>
                                  </a:lnTo>
                                  <a:lnTo>
                                    <a:pt x="1819" y="273"/>
                                  </a:lnTo>
                                  <a:lnTo>
                                    <a:pt x="1482" y="273"/>
                                  </a:lnTo>
                                  <a:lnTo>
                                    <a:pt x="1271" y="145"/>
                                  </a:lnTo>
                                  <a:lnTo>
                                    <a:pt x="8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1" name="Freeform 237"/>
                          <wps:cNvSpPr>
                            <a:spLocks/>
                          </wps:cNvSpPr>
                          <wps:spPr bwMode="auto">
                            <a:xfrm>
                              <a:off x="2094" y="1377"/>
                              <a:ext cx="7413" cy="1464"/>
                            </a:xfrm>
                            <a:custGeom>
                              <a:avLst/>
                              <a:gdLst>
                                <a:gd name="T0" fmla="*/ 7412 w 7413"/>
                                <a:gd name="T1" fmla="*/ 2636 h 1464"/>
                                <a:gd name="T2" fmla="*/ 1693 w 7413"/>
                                <a:gd name="T3" fmla="*/ 2636 h 1464"/>
                                <a:gd name="T4" fmla="*/ 1907 w 7413"/>
                                <a:gd name="T5" fmla="*/ 2662 h 1464"/>
                                <a:gd name="T6" fmla="*/ 2118 w 7413"/>
                                <a:gd name="T7" fmla="*/ 2672 h 1464"/>
                                <a:gd name="T8" fmla="*/ 2540 w 7413"/>
                                <a:gd name="T9" fmla="*/ 2667 h 1464"/>
                                <a:gd name="T10" fmla="*/ 7412 w 7413"/>
                                <a:gd name="T11" fmla="*/ 2667 h 1464"/>
                                <a:gd name="T12" fmla="*/ 7412 w 7413"/>
                                <a:gd name="T13" fmla="*/ 2636 h 14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413" h="1464">
                                  <a:moveTo>
                                    <a:pt x="7412" y="1259"/>
                                  </a:moveTo>
                                  <a:lnTo>
                                    <a:pt x="1693" y="1259"/>
                                  </a:lnTo>
                                  <a:lnTo>
                                    <a:pt x="1907" y="1285"/>
                                  </a:lnTo>
                                  <a:lnTo>
                                    <a:pt x="2118" y="1295"/>
                                  </a:lnTo>
                                  <a:lnTo>
                                    <a:pt x="2540" y="1290"/>
                                  </a:lnTo>
                                  <a:lnTo>
                                    <a:pt x="7412" y="1290"/>
                                  </a:lnTo>
                                  <a:lnTo>
                                    <a:pt x="7412" y="125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2" name="Freeform 236"/>
                          <wps:cNvSpPr>
                            <a:spLocks/>
                          </wps:cNvSpPr>
                          <wps:spPr bwMode="auto">
                            <a:xfrm>
                              <a:off x="2094" y="1377"/>
                              <a:ext cx="7413" cy="1464"/>
                            </a:xfrm>
                            <a:custGeom>
                              <a:avLst/>
                              <a:gdLst>
                                <a:gd name="T0" fmla="*/ 7412 w 7413"/>
                                <a:gd name="T1" fmla="*/ 2494 h 1464"/>
                                <a:gd name="T2" fmla="*/ 846 w 7413"/>
                                <a:gd name="T3" fmla="*/ 2494 h 1464"/>
                                <a:gd name="T4" fmla="*/ 1060 w 7413"/>
                                <a:gd name="T5" fmla="*/ 2547 h 1464"/>
                                <a:gd name="T6" fmla="*/ 1271 w 7413"/>
                                <a:gd name="T7" fmla="*/ 2590 h 1464"/>
                                <a:gd name="T8" fmla="*/ 1482 w 7413"/>
                                <a:gd name="T9" fmla="*/ 2655 h 1464"/>
                                <a:gd name="T10" fmla="*/ 1693 w 7413"/>
                                <a:gd name="T11" fmla="*/ 2636 h 1464"/>
                                <a:gd name="T12" fmla="*/ 7412 w 7413"/>
                                <a:gd name="T13" fmla="*/ 2636 h 1464"/>
                                <a:gd name="T14" fmla="*/ 7412 w 7413"/>
                                <a:gd name="T15" fmla="*/ 2494 h 14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413" h="1464">
                                  <a:moveTo>
                                    <a:pt x="7412" y="1117"/>
                                  </a:moveTo>
                                  <a:lnTo>
                                    <a:pt x="846" y="1117"/>
                                  </a:lnTo>
                                  <a:lnTo>
                                    <a:pt x="1060" y="1170"/>
                                  </a:lnTo>
                                  <a:lnTo>
                                    <a:pt x="1271" y="1213"/>
                                  </a:lnTo>
                                  <a:lnTo>
                                    <a:pt x="1482" y="1278"/>
                                  </a:lnTo>
                                  <a:lnTo>
                                    <a:pt x="1693" y="1259"/>
                                  </a:lnTo>
                                  <a:lnTo>
                                    <a:pt x="7412" y="1259"/>
                                  </a:lnTo>
                                  <a:lnTo>
                                    <a:pt x="7412" y="111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3" name="Freeform 235"/>
                          <wps:cNvSpPr>
                            <a:spLocks/>
                          </wps:cNvSpPr>
                          <wps:spPr bwMode="auto">
                            <a:xfrm>
                              <a:off x="2094" y="1377"/>
                              <a:ext cx="7413" cy="1464"/>
                            </a:xfrm>
                            <a:custGeom>
                              <a:avLst/>
                              <a:gdLst>
                                <a:gd name="T0" fmla="*/ 6565 w 7413"/>
                                <a:gd name="T1" fmla="*/ 1926 h 1464"/>
                                <a:gd name="T2" fmla="*/ 6354 w 7413"/>
                                <a:gd name="T3" fmla="*/ 1926 h 1464"/>
                                <a:gd name="T4" fmla="*/ 6140 w 7413"/>
                                <a:gd name="T5" fmla="*/ 1928 h 1464"/>
                                <a:gd name="T6" fmla="*/ 6776 w 7413"/>
                                <a:gd name="T7" fmla="*/ 1928 h 1464"/>
                                <a:gd name="T8" fmla="*/ 6565 w 7413"/>
                                <a:gd name="T9" fmla="*/ 1926 h 14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3" h="1464">
                                  <a:moveTo>
                                    <a:pt x="6565" y="549"/>
                                  </a:moveTo>
                                  <a:lnTo>
                                    <a:pt x="6354" y="549"/>
                                  </a:lnTo>
                                  <a:lnTo>
                                    <a:pt x="6140" y="551"/>
                                  </a:lnTo>
                                  <a:lnTo>
                                    <a:pt x="6776" y="551"/>
                                  </a:lnTo>
                                  <a:lnTo>
                                    <a:pt x="6565" y="54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4" name="Freeform 234"/>
                          <wps:cNvSpPr>
                            <a:spLocks/>
                          </wps:cNvSpPr>
                          <wps:spPr bwMode="auto">
                            <a:xfrm>
                              <a:off x="2094" y="1377"/>
                              <a:ext cx="7413" cy="1464"/>
                            </a:xfrm>
                            <a:custGeom>
                              <a:avLst/>
                              <a:gdLst>
                                <a:gd name="T0" fmla="*/ 2540 w 7413"/>
                                <a:gd name="T1" fmla="*/ 1688 h 1464"/>
                                <a:gd name="T2" fmla="*/ 2329 w 7413"/>
                                <a:gd name="T3" fmla="*/ 1695 h 1464"/>
                                <a:gd name="T4" fmla="*/ 2701 w 7413"/>
                                <a:gd name="T5" fmla="*/ 1695 h 1464"/>
                                <a:gd name="T6" fmla="*/ 2540 w 7413"/>
                                <a:gd name="T7" fmla="*/ 1688 h 14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1464">
                                  <a:moveTo>
                                    <a:pt x="2540" y="311"/>
                                  </a:moveTo>
                                  <a:lnTo>
                                    <a:pt x="2329" y="318"/>
                                  </a:lnTo>
                                  <a:lnTo>
                                    <a:pt x="2701" y="318"/>
                                  </a:lnTo>
                                  <a:lnTo>
                                    <a:pt x="2540" y="31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05" name="Freeform 233"/>
                          <wps:cNvSpPr>
                            <a:spLocks/>
                          </wps:cNvSpPr>
                          <wps:spPr bwMode="auto">
                            <a:xfrm>
                              <a:off x="2094" y="1377"/>
                              <a:ext cx="7413" cy="1464"/>
                            </a:xfrm>
                            <a:custGeom>
                              <a:avLst/>
                              <a:gdLst>
                                <a:gd name="T0" fmla="*/ 1693 w 7413"/>
                                <a:gd name="T1" fmla="*/ 1618 h 1464"/>
                                <a:gd name="T2" fmla="*/ 1482 w 7413"/>
                                <a:gd name="T3" fmla="*/ 1650 h 1464"/>
                                <a:gd name="T4" fmla="*/ 1819 w 7413"/>
                                <a:gd name="T5" fmla="*/ 1650 h 1464"/>
                                <a:gd name="T6" fmla="*/ 1693 w 7413"/>
                                <a:gd name="T7" fmla="*/ 1618 h 14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1464">
                                  <a:moveTo>
                                    <a:pt x="1693" y="241"/>
                                  </a:moveTo>
                                  <a:lnTo>
                                    <a:pt x="1482" y="273"/>
                                  </a:lnTo>
                                  <a:lnTo>
                                    <a:pt x="1819" y="273"/>
                                  </a:lnTo>
                                  <a:lnTo>
                                    <a:pt x="1693" y="24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406" name="Group 230"/>
                        <wpg:cNvGrpSpPr>
                          <a:grpSpLocks/>
                        </wpg:cNvGrpSpPr>
                        <wpg:grpSpPr bwMode="auto">
                          <a:xfrm>
                            <a:off x="1988" y="1014"/>
                            <a:ext cx="7625" cy="2"/>
                            <a:chOff x="1988" y="1014"/>
                            <a:chExt cx="7625" cy="2"/>
                          </a:xfrm>
                        </wpg:grpSpPr>
                        <wps:wsp>
                          <wps:cNvPr id="1550228407" name="Freeform 231"/>
                          <wps:cNvSpPr>
                            <a:spLocks/>
                          </wps:cNvSpPr>
                          <wps:spPr bwMode="auto">
                            <a:xfrm>
                              <a:off x="1988" y="1014"/>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08" name="Group 222"/>
                        <wpg:cNvGrpSpPr>
                          <a:grpSpLocks/>
                        </wpg:cNvGrpSpPr>
                        <wpg:grpSpPr bwMode="auto">
                          <a:xfrm>
                            <a:off x="2094" y="1009"/>
                            <a:ext cx="7413" cy="939"/>
                            <a:chOff x="2094" y="1009"/>
                            <a:chExt cx="7413" cy="939"/>
                          </a:xfrm>
                        </wpg:grpSpPr>
                        <wps:wsp>
                          <wps:cNvPr id="1550228409" name="Freeform 229"/>
                          <wps:cNvSpPr>
                            <a:spLocks/>
                          </wps:cNvSpPr>
                          <wps:spPr bwMode="auto">
                            <a:xfrm>
                              <a:off x="2094" y="1009"/>
                              <a:ext cx="7413" cy="939"/>
                            </a:xfrm>
                            <a:custGeom>
                              <a:avLst/>
                              <a:gdLst>
                                <a:gd name="T0" fmla="*/ 7412 w 7413"/>
                                <a:gd name="T1" fmla="*/ 1926 h 939"/>
                                <a:gd name="T2" fmla="*/ 6565 w 7413"/>
                                <a:gd name="T3" fmla="*/ 1926 h 939"/>
                                <a:gd name="T4" fmla="*/ 6776 w 7413"/>
                                <a:gd name="T5" fmla="*/ 1928 h 939"/>
                                <a:gd name="T6" fmla="*/ 6988 w 7413"/>
                                <a:gd name="T7" fmla="*/ 1933 h 939"/>
                                <a:gd name="T8" fmla="*/ 7412 w 7413"/>
                                <a:gd name="T9" fmla="*/ 1948 h 939"/>
                                <a:gd name="T10" fmla="*/ 7412 w 7413"/>
                                <a:gd name="T11" fmla="*/ 1926 h 9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413" h="939">
                                  <a:moveTo>
                                    <a:pt x="7412" y="917"/>
                                  </a:moveTo>
                                  <a:lnTo>
                                    <a:pt x="6565" y="917"/>
                                  </a:lnTo>
                                  <a:lnTo>
                                    <a:pt x="6776" y="919"/>
                                  </a:lnTo>
                                  <a:lnTo>
                                    <a:pt x="6988" y="924"/>
                                  </a:lnTo>
                                  <a:lnTo>
                                    <a:pt x="7412" y="939"/>
                                  </a:lnTo>
                                  <a:lnTo>
                                    <a:pt x="7412" y="91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0" name="Freeform 228"/>
                          <wps:cNvSpPr>
                            <a:spLocks/>
                          </wps:cNvSpPr>
                          <wps:spPr bwMode="auto">
                            <a:xfrm>
                              <a:off x="2094" y="1009"/>
                              <a:ext cx="7413" cy="939"/>
                            </a:xfrm>
                            <a:custGeom>
                              <a:avLst/>
                              <a:gdLst>
                                <a:gd name="T0" fmla="*/ 7412 w 7413"/>
                                <a:gd name="T1" fmla="*/ 1688 h 939"/>
                                <a:gd name="T2" fmla="*/ 2540 w 7413"/>
                                <a:gd name="T3" fmla="*/ 1688 h 939"/>
                                <a:gd name="T4" fmla="*/ 2754 w 7413"/>
                                <a:gd name="T5" fmla="*/ 1698 h 939"/>
                                <a:gd name="T6" fmla="*/ 2965 w 7413"/>
                                <a:gd name="T7" fmla="*/ 1714 h 939"/>
                                <a:gd name="T8" fmla="*/ 3176 w 7413"/>
                                <a:gd name="T9" fmla="*/ 1743 h 939"/>
                                <a:gd name="T10" fmla="*/ 3388 w 7413"/>
                                <a:gd name="T11" fmla="*/ 1782 h 939"/>
                                <a:gd name="T12" fmla="*/ 3599 w 7413"/>
                                <a:gd name="T13" fmla="*/ 1810 h 939"/>
                                <a:gd name="T14" fmla="*/ 3812 w 7413"/>
                                <a:gd name="T15" fmla="*/ 1822 h 939"/>
                                <a:gd name="T16" fmla="*/ 4024 w 7413"/>
                                <a:gd name="T17" fmla="*/ 1832 h 939"/>
                                <a:gd name="T18" fmla="*/ 4235 w 7413"/>
                                <a:gd name="T19" fmla="*/ 1832 h 939"/>
                                <a:gd name="T20" fmla="*/ 4446 w 7413"/>
                                <a:gd name="T21" fmla="*/ 1834 h 939"/>
                                <a:gd name="T22" fmla="*/ 4660 w 7413"/>
                                <a:gd name="T23" fmla="*/ 1842 h 939"/>
                                <a:gd name="T24" fmla="*/ 4871 w 7413"/>
                                <a:gd name="T25" fmla="*/ 1854 h 939"/>
                                <a:gd name="T26" fmla="*/ 5082 w 7413"/>
                                <a:gd name="T27" fmla="*/ 1870 h 939"/>
                                <a:gd name="T28" fmla="*/ 5293 w 7413"/>
                                <a:gd name="T29" fmla="*/ 1890 h 939"/>
                                <a:gd name="T30" fmla="*/ 5507 w 7413"/>
                                <a:gd name="T31" fmla="*/ 1904 h 939"/>
                                <a:gd name="T32" fmla="*/ 5718 w 7413"/>
                                <a:gd name="T33" fmla="*/ 1914 h 939"/>
                                <a:gd name="T34" fmla="*/ 6140 w 7413"/>
                                <a:gd name="T35" fmla="*/ 1928 h 939"/>
                                <a:gd name="T36" fmla="*/ 6354 w 7413"/>
                                <a:gd name="T37" fmla="*/ 1926 h 939"/>
                                <a:gd name="T38" fmla="*/ 7412 w 7413"/>
                                <a:gd name="T39" fmla="*/ 1926 h 939"/>
                                <a:gd name="T40" fmla="*/ 7412 w 7413"/>
                                <a:gd name="T41" fmla="*/ 1688 h 93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413" h="939">
                                  <a:moveTo>
                                    <a:pt x="7412" y="679"/>
                                  </a:moveTo>
                                  <a:lnTo>
                                    <a:pt x="2540" y="679"/>
                                  </a:lnTo>
                                  <a:lnTo>
                                    <a:pt x="2754" y="689"/>
                                  </a:lnTo>
                                  <a:lnTo>
                                    <a:pt x="2965" y="705"/>
                                  </a:lnTo>
                                  <a:lnTo>
                                    <a:pt x="3176" y="734"/>
                                  </a:lnTo>
                                  <a:lnTo>
                                    <a:pt x="3388" y="773"/>
                                  </a:lnTo>
                                  <a:lnTo>
                                    <a:pt x="3599" y="801"/>
                                  </a:lnTo>
                                  <a:lnTo>
                                    <a:pt x="3812" y="813"/>
                                  </a:lnTo>
                                  <a:lnTo>
                                    <a:pt x="4024" y="823"/>
                                  </a:lnTo>
                                  <a:lnTo>
                                    <a:pt x="4235" y="823"/>
                                  </a:lnTo>
                                  <a:lnTo>
                                    <a:pt x="4446" y="825"/>
                                  </a:lnTo>
                                  <a:lnTo>
                                    <a:pt x="4660" y="833"/>
                                  </a:lnTo>
                                  <a:lnTo>
                                    <a:pt x="4871" y="845"/>
                                  </a:lnTo>
                                  <a:lnTo>
                                    <a:pt x="5082" y="861"/>
                                  </a:lnTo>
                                  <a:lnTo>
                                    <a:pt x="5293" y="881"/>
                                  </a:lnTo>
                                  <a:lnTo>
                                    <a:pt x="5507" y="895"/>
                                  </a:lnTo>
                                  <a:lnTo>
                                    <a:pt x="5718" y="905"/>
                                  </a:lnTo>
                                  <a:lnTo>
                                    <a:pt x="6140" y="919"/>
                                  </a:lnTo>
                                  <a:lnTo>
                                    <a:pt x="6354" y="917"/>
                                  </a:lnTo>
                                  <a:lnTo>
                                    <a:pt x="7412" y="917"/>
                                  </a:lnTo>
                                  <a:lnTo>
                                    <a:pt x="7412" y="67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1" name="Freeform 227"/>
                          <wps:cNvSpPr>
                            <a:spLocks/>
                          </wps:cNvSpPr>
                          <wps:spPr bwMode="auto">
                            <a:xfrm>
                              <a:off x="2094" y="1009"/>
                              <a:ext cx="7413" cy="939"/>
                            </a:xfrm>
                            <a:custGeom>
                              <a:avLst/>
                              <a:gdLst>
                                <a:gd name="T0" fmla="*/ 846 w 7413"/>
                                <a:gd name="T1" fmla="*/ 1009 h 939"/>
                                <a:gd name="T2" fmla="*/ 635 w 7413"/>
                                <a:gd name="T3" fmla="*/ 1045 h 939"/>
                                <a:gd name="T4" fmla="*/ 424 w 7413"/>
                                <a:gd name="T5" fmla="*/ 1165 h 939"/>
                                <a:gd name="T6" fmla="*/ 212 w 7413"/>
                                <a:gd name="T7" fmla="*/ 1297 h 939"/>
                                <a:gd name="T8" fmla="*/ 0 w 7413"/>
                                <a:gd name="T9" fmla="*/ 1364 h 939"/>
                                <a:gd name="T10" fmla="*/ 0 w 7413"/>
                                <a:gd name="T11" fmla="*/ 1765 h 939"/>
                                <a:gd name="T12" fmla="*/ 212 w 7413"/>
                                <a:gd name="T13" fmla="*/ 1688 h 939"/>
                                <a:gd name="T14" fmla="*/ 424 w 7413"/>
                                <a:gd name="T15" fmla="*/ 1549 h 939"/>
                                <a:gd name="T16" fmla="*/ 635 w 7413"/>
                                <a:gd name="T17" fmla="*/ 1426 h 939"/>
                                <a:gd name="T18" fmla="*/ 846 w 7413"/>
                                <a:gd name="T19" fmla="*/ 1376 h 939"/>
                                <a:gd name="T20" fmla="*/ 2979 w 7413"/>
                                <a:gd name="T21" fmla="*/ 1376 h 939"/>
                                <a:gd name="T22" fmla="*/ 2965 w 7413"/>
                                <a:gd name="T23" fmla="*/ 1374 h 939"/>
                                <a:gd name="T24" fmla="*/ 2754 w 7413"/>
                                <a:gd name="T25" fmla="*/ 1350 h 939"/>
                                <a:gd name="T26" fmla="*/ 2540 w 7413"/>
                                <a:gd name="T27" fmla="*/ 1335 h 939"/>
                                <a:gd name="T28" fmla="*/ 2118 w 7413"/>
                                <a:gd name="T29" fmla="*/ 1335 h 939"/>
                                <a:gd name="T30" fmla="*/ 1907 w 7413"/>
                                <a:gd name="T31" fmla="*/ 1314 h 939"/>
                                <a:gd name="T32" fmla="*/ 1864 w 7413"/>
                                <a:gd name="T33" fmla="*/ 1304 h 939"/>
                                <a:gd name="T34" fmla="*/ 1482 w 7413"/>
                                <a:gd name="T35" fmla="*/ 1304 h 939"/>
                                <a:gd name="T36" fmla="*/ 1271 w 7413"/>
                                <a:gd name="T37" fmla="*/ 1170 h 939"/>
                                <a:gd name="T38" fmla="*/ 846 w 7413"/>
                                <a:gd name="T39" fmla="*/ 1009 h 9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13" h="939">
                                  <a:moveTo>
                                    <a:pt x="846" y="0"/>
                                  </a:moveTo>
                                  <a:lnTo>
                                    <a:pt x="635" y="36"/>
                                  </a:lnTo>
                                  <a:lnTo>
                                    <a:pt x="424" y="156"/>
                                  </a:lnTo>
                                  <a:lnTo>
                                    <a:pt x="212" y="288"/>
                                  </a:lnTo>
                                  <a:lnTo>
                                    <a:pt x="0" y="355"/>
                                  </a:lnTo>
                                  <a:lnTo>
                                    <a:pt x="0" y="756"/>
                                  </a:lnTo>
                                  <a:lnTo>
                                    <a:pt x="212" y="679"/>
                                  </a:lnTo>
                                  <a:lnTo>
                                    <a:pt x="424" y="540"/>
                                  </a:lnTo>
                                  <a:lnTo>
                                    <a:pt x="635" y="417"/>
                                  </a:lnTo>
                                  <a:lnTo>
                                    <a:pt x="846" y="367"/>
                                  </a:lnTo>
                                  <a:lnTo>
                                    <a:pt x="2979" y="367"/>
                                  </a:lnTo>
                                  <a:lnTo>
                                    <a:pt x="2965" y="365"/>
                                  </a:lnTo>
                                  <a:lnTo>
                                    <a:pt x="2754" y="341"/>
                                  </a:lnTo>
                                  <a:lnTo>
                                    <a:pt x="2540" y="326"/>
                                  </a:lnTo>
                                  <a:lnTo>
                                    <a:pt x="2118" y="326"/>
                                  </a:lnTo>
                                  <a:lnTo>
                                    <a:pt x="1907" y="305"/>
                                  </a:lnTo>
                                  <a:lnTo>
                                    <a:pt x="1864" y="295"/>
                                  </a:lnTo>
                                  <a:lnTo>
                                    <a:pt x="1482" y="295"/>
                                  </a:lnTo>
                                  <a:lnTo>
                                    <a:pt x="1271" y="161"/>
                                  </a:lnTo>
                                  <a:lnTo>
                                    <a:pt x="84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2" name="Freeform 226"/>
                          <wps:cNvSpPr>
                            <a:spLocks/>
                          </wps:cNvSpPr>
                          <wps:spPr bwMode="auto">
                            <a:xfrm>
                              <a:off x="2094" y="1009"/>
                              <a:ext cx="7413" cy="939"/>
                            </a:xfrm>
                            <a:custGeom>
                              <a:avLst/>
                              <a:gdLst>
                                <a:gd name="T0" fmla="*/ 7272 w 7413"/>
                                <a:gd name="T1" fmla="*/ 1618 h 939"/>
                                <a:gd name="T2" fmla="*/ 1693 w 7413"/>
                                <a:gd name="T3" fmla="*/ 1618 h 939"/>
                                <a:gd name="T4" fmla="*/ 1907 w 7413"/>
                                <a:gd name="T5" fmla="*/ 1671 h 939"/>
                                <a:gd name="T6" fmla="*/ 2118 w 7413"/>
                                <a:gd name="T7" fmla="*/ 1695 h 939"/>
                                <a:gd name="T8" fmla="*/ 2329 w 7413"/>
                                <a:gd name="T9" fmla="*/ 1695 h 939"/>
                                <a:gd name="T10" fmla="*/ 2540 w 7413"/>
                                <a:gd name="T11" fmla="*/ 1688 h 939"/>
                                <a:gd name="T12" fmla="*/ 7412 w 7413"/>
                                <a:gd name="T13" fmla="*/ 1688 h 939"/>
                                <a:gd name="T14" fmla="*/ 7412 w 7413"/>
                                <a:gd name="T15" fmla="*/ 1623 h 939"/>
                                <a:gd name="T16" fmla="*/ 7272 w 7413"/>
                                <a:gd name="T17" fmla="*/ 1618 h 9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13" h="939">
                                  <a:moveTo>
                                    <a:pt x="7272" y="609"/>
                                  </a:moveTo>
                                  <a:lnTo>
                                    <a:pt x="1693" y="609"/>
                                  </a:lnTo>
                                  <a:lnTo>
                                    <a:pt x="1907" y="662"/>
                                  </a:lnTo>
                                  <a:lnTo>
                                    <a:pt x="2118" y="686"/>
                                  </a:lnTo>
                                  <a:lnTo>
                                    <a:pt x="2329" y="686"/>
                                  </a:lnTo>
                                  <a:lnTo>
                                    <a:pt x="2540" y="679"/>
                                  </a:lnTo>
                                  <a:lnTo>
                                    <a:pt x="7412" y="679"/>
                                  </a:lnTo>
                                  <a:lnTo>
                                    <a:pt x="7412" y="614"/>
                                  </a:lnTo>
                                  <a:lnTo>
                                    <a:pt x="7272" y="60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3" name="Freeform 225"/>
                          <wps:cNvSpPr>
                            <a:spLocks/>
                          </wps:cNvSpPr>
                          <wps:spPr bwMode="auto">
                            <a:xfrm>
                              <a:off x="2094" y="1009"/>
                              <a:ext cx="7413" cy="939"/>
                            </a:xfrm>
                            <a:custGeom>
                              <a:avLst/>
                              <a:gdLst>
                                <a:gd name="T0" fmla="*/ 2979 w 7413"/>
                                <a:gd name="T1" fmla="*/ 1376 h 939"/>
                                <a:gd name="T2" fmla="*/ 846 w 7413"/>
                                <a:gd name="T3" fmla="*/ 1376 h 939"/>
                                <a:gd name="T4" fmla="*/ 1271 w 7413"/>
                                <a:gd name="T5" fmla="*/ 1522 h 939"/>
                                <a:gd name="T6" fmla="*/ 1482 w 7413"/>
                                <a:gd name="T7" fmla="*/ 1650 h 939"/>
                                <a:gd name="T8" fmla="*/ 1693 w 7413"/>
                                <a:gd name="T9" fmla="*/ 1618 h 939"/>
                                <a:gd name="T10" fmla="*/ 7272 w 7413"/>
                                <a:gd name="T11" fmla="*/ 1618 h 939"/>
                                <a:gd name="T12" fmla="*/ 6988 w 7413"/>
                                <a:gd name="T13" fmla="*/ 1609 h 939"/>
                                <a:gd name="T14" fmla="*/ 6140 w 7413"/>
                                <a:gd name="T15" fmla="*/ 1609 h 939"/>
                                <a:gd name="T16" fmla="*/ 5929 w 7413"/>
                                <a:gd name="T17" fmla="*/ 1602 h 939"/>
                                <a:gd name="T18" fmla="*/ 5718 w 7413"/>
                                <a:gd name="T19" fmla="*/ 1592 h 939"/>
                                <a:gd name="T20" fmla="*/ 5507 w 7413"/>
                                <a:gd name="T21" fmla="*/ 1580 h 939"/>
                                <a:gd name="T22" fmla="*/ 5293 w 7413"/>
                                <a:gd name="T23" fmla="*/ 1563 h 939"/>
                                <a:gd name="T24" fmla="*/ 5082 w 7413"/>
                                <a:gd name="T25" fmla="*/ 1544 h 939"/>
                                <a:gd name="T26" fmla="*/ 4871 w 7413"/>
                                <a:gd name="T27" fmla="*/ 1527 h 939"/>
                                <a:gd name="T28" fmla="*/ 4660 w 7413"/>
                                <a:gd name="T29" fmla="*/ 1518 h 939"/>
                                <a:gd name="T30" fmla="*/ 4446 w 7413"/>
                                <a:gd name="T31" fmla="*/ 1513 h 939"/>
                                <a:gd name="T32" fmla="*/ 4024 w 7413"/>
                                <a:gd name="T33" fmla="*/ 1513 h 939"/>
                                <a:gd name="T34" fmla="*/ 3812 w 7413"/>
                                <a:gd name="T35" fmla="*/ 1503 h 939"/>
                                <a:gd name="T36" fmla="*/ 3599 w 7413"/>
                                <a:gd name="T37" fmla="*/ 1486 h 939"/>
                                <a:gd name="T38" fmla="*/ 3388 w 7413"/>
                                <a:gd name="T39" fmla="*/ 1455 h 939"/>
                                <a:gd name="T40" fmla="*/ 3176 w 7413"/>
                                <a:gd name="T41" fmla="*/ 1410 h 939"/>
                                <a:gd name="T42" fmla="*/ 2979 w 7413"/>
                                <a:gd name="T43" fmla="*/ 1376 h 93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13" h="939">
                                  <a:moveTo>
                                    <a:pt x="2979" y="367"/>
                                  </a:moveTo>
                                  <a:lnTo>
                                    <a:pt x="846" y="367"/>
                                  </a:lnTo>
                                  <a:lnTo>
                                    <a:pt x="1271" y="513"/>
                                  </a:lnTo>
                                  <a:lnTo>
                                    <a:pt x="1482" y="641"/>
                                  </a:lnTo>
                                  <a:lnTo>
                                    <a:pt x="1693" y="609"/>
                                  </a:lnTo>
                                  <a:lnTo>
                                    <a:pt x="7272" y="609"/>
                                  </a:lnTo>
                                  <a:lnTo>
                                    <a:pt x="6988" y="600"/>
                                  </a:lnTo>
                                  <a:lnTo>
                                    <a:pt x="6140" y="600"/>
                                  </a:lnTo>
                                  <a:lnTo>
                                    <a:pt x="5929" y="593"/>
                                  </a:lnTo>
                                  <a:lnTo>
                                    <a:pt x="5718" y="583"/>
                                  </a:lnTo>
                                  <a:lnTo>
                                    <a:pt x="5507" y="571"/>
                                  </a:lnTo>
                                  <a:lnTo>
                                    <a:pt x="5293" y="554"/>
                                  </a:lnTo>
                                  <a:lnTo>
                                    <a:pt x="5082" y="535"/>
                                  </a:lnTo>
                                  <a:lnTo>
                                    <a:pt x="4871" y="518"/>
                                  </a:lnTo>
                                  <a:lnTo>
                                    <a:pt x="4660" y="509"/>
                                  </a:lnTo>
                                  <a:lnTo>
                                    <a:pt x="4446" y="504"/>
                                  </a:lnTo>
                                  <a:lnTo>
                                    <a:pt x="4024" y="504"/>
                                  </a:lnTo>
                                  <a:lnTo>
                                    <a:pt x="3812" y="494"/>
                                  </a:lnTo>
                                  <a:lnTo>
                                    <a:pt x="3599" y="477"/>
                                  </a:lnTo>
                                  <a:lnTo>
                                    <a:pt x="3388" y="446"/>
                                  </a:lnTo>
                                  <a:lnTo>
                                    <a:pt x="3176" y="401"/>
                                  </a:lnTo>
                                  <a:lnTo>
                                    <a:pt x="2979" y="36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4" name="Freeform 224"/>
                          <wps:cNvSpPr>
                            <a:spLocks/>
                          </wps:cNvSpPr>
                          <wps:spPr bwMode="auto">
                            <a:xfrm>
                              <a:off x="2094" y="1009"/>
                              <a:ext cx="7413" cy="939"/>
                            </a:xfrm>
                            <a:custGeom>
                              <a:avLst/>
                              <a:gdLst>
                                <a:gd name="T0" fmla="*/ 6776 w 7413"/>
                                <a:gd name="T1" fmla="*/ 1606 h 939"/>
                                <a:gd name="T2" fmla="*/ 6354 w 7413"/>
                                <a:gd name="T3" fmla="*/ 1606 h 939"/>
                                <a:gd name="T4" fmla="*/ 6140 w 7413"/>
                                <a:gd name="T5" fmla="*/ 1609 h 939"/>
                                <a:gd name="T6" fmla="*/ 6988 w 7413"/>
                                <a:gd name="T7" fmla="*/ 1609 h 939"/>
                                <a:gd name="T8" fmla="*/ 6776 w 7413"/>
                                <a:gd name="T9" fmla="*/ 1606 h 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3" h="939">
                                  <a:moveTo>
                                    <a:pt x="6776" y="597"/>
                                  </a:moveTo>
                                  <a:lnTo>
                                    <a:pt x="6354" y="597"/>
                                  </a:lnTo>
                                  <a:lnTo>
                                    <a:pt x="6140" y="600"/>
                                  </a:lnTo>
                                  <a:lnTo>
                                    <a:pt x="6988" y="600"/>
                                  </a:lnTo>
                                  <a:lnTo>
                                    <a:pt x="6776" y="59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5" name="Freeform 223"/>
                          <wps:cNvSpPr>
                            <a:spLocks/>
                          </wps:cNvSpPr>
                          <wps:spPr bwMode="auto">
                            <a:xfrm>
                              <a:off x="2094" y="1009"/>
                              <a:ext cx="7413" cy="939"/>
                            </a:xfrm>
                            <a:custGeom>
                              <a:avLst/>
                              <a:gdLst>
                                <a:gd name="T0" fmla="*/ 1693 w 7413"/>
                                <a:gd name="T1" fmla="*/ 1266 h 939"/>
                                <a:gd name="T2" fmla="*/ 1482 w 7413"/>
                                <a:gd name="T3" fmla="*/ 1304 h 939"/>
                                <a:gd name="T4" fmla="*/ 1864 w 7413"/>
                                <a:gd name="T5" fmla="*/ 1304 h 939"/>
                                <a:gd name="T6" fmla="*/ 1693 w 7413"/>
                                <a:gd name="T7" fmla="*/ 1266 h 9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939">
                                  <a:moveTo>
                                    <a:pt x="1693" y="257"/>
                                  </a:moveTo>
                                  <a:lnTo>
                                    <a:pt x="1482" y="295"/>
                                  </a:lnTo>
                                  <a:lnTo>
                                    <a:pt x="1864" y="295"/>
                                  </a:lnTo>
                                  <a:lnTo>
                                    <a:pt x="1693" y="25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416" name="Group 213"/>
                        <wpg:cNvGrpSpPr>
                          <a:grpSpLocks/>
                        </wpg:cNvGrpSpPr>
                        <wpg:grpSpPr bwMode="auto">
                          <a:xfrm>
                            <a:off x="2094" y="892"/>
                            <a:ext cx="7413" cy="730"/>
                            <a:chOff x="2094" y="892"/>
                            <a:chExt cx="7413" cy="730"/>
                          </a:xfrm>
                        </wpg:grpSpPr>
                        <wps:wsp>
                          <wps:cNvPr id="1550228417" name="Freeform 221"/>
                          <wps:cNvSpPr>
                            <a:spLocks/>
                          </wps:cNvSpPr>
                          <wps:spPr bwMode="auto">
                            <a:xfrm>
                              <a:off x="2094" y="892"/>
                              <a:ext cx="7413" cy="730"/>
                            </a:xfrm>
                            <a:custGeom>
                              <a:avLst/>
                              <a:gdLst>
                                <a:gd name="T0" fmla="*/ 7412 w 7413"/>
                                <a:gd name="T1" fmla="*/ 1606 h 730"/>
                                <a:gd name="T2" fmla="*/ 6776 w 7413"/>
                                <a:gd name="T3" fmla="*/ 1606 h 730"/>
                                <a:gd name="T4" fmla="*/ 6988 w 7413"/>
                                <a:gd name="T5" fmla="*/ 1609 h 730"/>
                                <a:gd name="T6" fmla="*/ 7412 w 7413"/>
                                <a:gd name="T7" fmla="*/ 1622 h 730"/>
                                <a:gd name="T8" fmla="*/ 7412 w 7413"/>
                                <a:gd name="T9" fmla="*/ 1606 h 7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3" h="730">
                                  <a:moveTo>
                                    <a:pt x="7412" y="714"/>
                                  </a:moveTo>
                                  <a:lnTo>
                                    <a:pt x="6776" y="714"/>
                                  </a:lnTo>
                                  <a:lnTo>
                                    <a:pt x="6988" y="717"/>
                                  </a:lnTo>
                                  <a:lnTo>
                                    <a:pt x="7412" y="730"/>
                                  </a:lnTo>
                                  <a:lnTo>
                                    <a:pt x="7412" y="714"/>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8" name="Freeform 220"/>
                          <wps:cNvSpPr>
                            <a:spLocks/>
                          </wps:cNvSpPr>
                          <wps:spPr bwMode="auto">
                            <a:xfrm>
                              <a:off x="2094" y="892"/>
                              <a:ext cx="7413" cy="730"/>
                            </a:xfrm>
                            <a:custGeom>
                              <a:avLst/>
                              <a:gdLst>
                                <a:gd name="T0" fmla="*/ 3086 w 7413"/>
                                <a:gd name="T1" fmla="*/ 1266 h 730"/>
                                <a:gd name="T2" fmla="*/ 1693 w 7413"/>
                                <a:gd name="T3" fmla="*/ 1266 h 730"/>
                                <a:gd name="T4" fmla="*/ 1907 w 7413"/>
                                <a:gd name="T5" fmla="*/ 1314 h 730"/>
                                <a:gd name="T6" fmla="*/ 2118 w 7413"/>
                                <a:gd name="T7" fmla="*/ 1335 h 730"/>
                                <a:gd name="T8" fmla="*/ 2540 w 7413"/>
                                <a:gd name="T9" fmla="*/ 1335 h 730"/>
                                <a:gd name="T10" fmla="*/ 2754 w 7413"/>
                                <a:gd name="T11" fmla="*/ 1350 h 730"/>
                                <a:gd name="T12" fmla="*/ 2965 w 7413"/>
                                <a:gd name="T13" fmla="*/ 1374 h 730"/>
                                <a:gd name="T14" fmla="*/ 3176 w 7413"/>
                                <a:gd name="T15" fmla="*/ 1410 h 730"/>
                                <a:gd name="T16" fmla="*/ 3388 w 7413"/>
                                <a:gd name="T17" fmla="*/ 1455 h 730"/>
                                <a:gd name="T18" fmla="*/ 3599 w 7413"/>
                                <a:gd name="T19" fmla="*/ 1486 h 730"/>
                                <a:gd name="T20" fmla="*/ 3812 w 7413"/>
                                <a:gd name="T21" fmla="*/ 1503 h 730"/>
                                <a:gd name="T22" fmla="*/ 4024 w 7413"/>
                                <a:gd name="T23" fmla="*/ 1513 h 730"/>
                                <a:gd name="T24" fmla="*/ 4446 w 7413"/>
                                <a:gd name="T25" fmla="*/ 1513 h 730"/>
                                <a:gd name="T26" fmla="*/ 4660 w 7413"/>
                                <a:gd name="T27" fmla="*/ 1518 h 730"/>
                                <a:gd name="T28" fmla="*/ 4871 w 7413"/>
                                <a:gd name="T29" fmla="*/ 1527 h 730"/>
                                <a:gd name="T30" fmla="*/ 5082 w 7413"/>
                                <a:gd name="T31" fmla="*/ 1544 h 730"/>
                                <a:gd name="T32" fmla="*/ 5293 w 7413"/>
                                <a:gd name="T33" fmla="*/ 1563 h 730"/>
                                <a:gd name="T34" fmla="*/ 5507 w 7413"/>
                                <a:gd name="T35" fmla="*/ 1580 h 730"/>
                                <a:gd name="T36" fmla="*/ 5718 w 7413"/>
                                <a:gd name="T37" fmla="*/ 1592 h 730"/>
                                <a:gd name="T38" fmla="*/ 5929 w 7413"/>
                                <a:gd name="T39" fmla="*/ 1602 h 730"/>
                                <a:gd name="T40" fmla="*/ 6140 w 7413"/>
                                <a:gd name="T41" fmla="*/ 1609 h 730"/>
                                <a:gd name="T42" fmla="*/ 6354 w 7413"/>
                                <a:gd name="T43" fmla="*/ 1606 h 730"/>
                                <a:gd name="T44" fmla="*/ 7412 w 7413"/>
                                <a:gd name="T45" fmla="*/ 1606 h 730"/>
                                <a:gd name="T46" fmla="*/ 7412 w 7413"/>
                                <a:gd name="T47" fmla="*/ 1448 h 730"/>
                                <a:gd name="T48" fmla="*/ 6140 w 7413"/>
                                <a:gd name="T49" fmla="*/ 1448 h 730"/>
                                <a:gd name="T50" fmla="*/ 5929 w 7413"/>
                                <a:gd name="T51" fmla="*/ 1443 h 730"/>
                                <a:gd name="T52" fmla="*/ 5718 w 7413"/>
                                <a:gd name="T53" fmla="*/ 1436 h 730"/>
                                <a:gd name="T54" fmla="*/ 5507 w 7413"/>
                                <a:gd name="T55" fmla="*/ 1424 h 730"/>
                                <a:gd name="T56" fmla="*/ 5293 w 7413"/>
                                <a:gd name="T57" fmla="*/ 1410 h 730"/>
                                <a:gd name="T58" fmla="*/ 5082 w 7413"/>
                                <a:gd name="T59" fmla="*/ 1393 h 730"/>
                                <a:gd name="T60" fmla="*/ 4871 w 7413"/>
                                <a:gd name="T61" fmla="*/ 1378 h 730"/>
                                <a:gd name="T62" fmla="*/ 4765 w 7413"/>
                                <a:gd name="T63" fmla="*/ 1374 h 730"/>
                                <a:gd name="T64" fmla="*/ 4024 w 7413"/>
                                <a:gd name="T65" fmla="*/ 1374 h 730"/>
                                <a:gd name="T66" fmla="*/ 3812 w 7413"/>
                                <a:gd name="T67" fmla="*/ 1366 h 730"/>
                                <a:gd name="T68" fmla="*/ 3599 w 7413"/>
                                <a:gd name="T69" fmla="*/ 1354 h 730"/>
                                <a:gd name="T70" fmla="*/ 3388 w 7413"/>
                                <a:gd name="T71" fmla="*/ 1323 h 730"/>
                                <a:gd name="T72" fmla="*/ 3176 w 7413"/>
                                <a:gd name="T73" fmla="*/ 1280 h 730"/>
                                <a:gd name="T74" fmla="*/ 3086 w 7413"/>
                                <a:gd name="T75" fmla="*/ 1266 h 7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413" h="730">
                                  <a:moveTo>
                                    <a:pt x="3086" y="374"/>
                                  </a:moveTo>
                                  <a:lnTo>
                                    <a:pt x="1693" y="374"/>
                                  </a:lnTo>
                                  <a:lnTo>
                                    <a:pt x="1907" y="422"/>
                                  </a:lnTo>
                                  <a:lnTo>
                                    <a:pt x="2118" y="443"/>
                                  </a:lnTo>
                                  <a:lnTo>
                                    <a:pt x="2540" y="443"/>
                                  </a:lnTo>
                                  <a:lnTo>
                                    <a:pt x="2754" y="458"/>
                                  </a:lnTo>
                                  <a:lnTo>
                                    <a:pt x="2965" y="482"/>
                                  </a:lnTo>
                                  <a:lnTo>
                                    <a:pt x="3176" y="518"/>
                                  </a:lnTo>
                                  <a:lnTo>
                                    <a:pt x="3388" y="563"/>
                                  </a:lnTo>
                                  <a:lnTo>
                                    <a:pt x="3599" y="594"/>
                                  </a:lnTo>
                                  <a:lnTo>
                                    <a:pt x="3812" y="611"/>
                                  </a:lnTo>
                                  <a:lnTo>
                                    <a:pt x="4024" y="621"/>
                                  </a:lnTo>
                                  <a:lnTo>
                                    <a:pt x="4446" y="621"/>
                                  </a:lnTo>
                                  <a:lnTo>
                                    <a:pt x="4660" y="626"/>
                                  </a:lnTo>
                                  <a:lnTo>
                                    <a:pt x="4871" y="635"/>
                                  </a:lnTo>
                                  <a:lnTo>
                                    <a:pt x="5082" y="652"/>
                                  </a:lnTo>
                                  <a:lnTo>
                                    <a:pt x="5293" y="671"/>
                                  </a:lnTo>
                                  <a:lnTo>
                                    <a:pt x="5507" y="688"/>
                                  </a:lnTo>
                                  <a:lnTo>
                                    <a:pt x="5718" y="700"/>
                                  </a:lnTo>
                                  <a:lnTo>
                                    <a:pt x="5929" y="710"/>
                                  </a:lnTo>
                                  <a:lnTo>
                                    <a:pt x="6140" y="717"/>
                                  </a:lnTo>
                                  <a:lnTo>
                                    <a:pt x="6354" y="714"/>
                                  </a:lnTo>
                                  <a:lnTo>
                                    <a:pt x="7412" y="714"/>
                                  </a:lnTo>
                                  <a:lnTo>
                                    <a:pt x="7412" y="556"/>
                                  </a:lnTo>
                                  <a:lnTo>
                                    <a:pt x="6140" y="556"/>
                                  </a:lnTo>
                                  <a:lnTo>
                                    <a:pt x="5929" y="551"/>
                                  </a:lnTo>
                                  <a:lnTo>
                                    <a:pt x="5718" y="544"/>
                                  </a:lnTo>
                                  <a:lnTo>
                                    <a:pt x="5507" y="532"/>
                                  </a:lnTo>
                                  <a:lnTo>
                                    <a:pt x="5293" y="518"/>
                                  </a:lnTo>
                                  <a:lnTo>
                                    <a:pt x="5082" y="501"/>
                                  </a:lnTo>
                                  <a:lnTo>
                                    <a:pt x="4871" y="486"/>
                                  </a:lnTo>
                                  <a:lnTo>
                                    <a:pt x="4765" y="482"/>
                                  </a:lnTo>
                                  <a:lnTo>
                                    <a:pt x="4024" y="482"/>
                                  </a:lnTo>
                                  <a:lnTo>
                                    <a:pt x="3812" y="474"/>
                                  </a:lnTo>
                                  <a:lnTo>
                                    <a:pt x="3599" y="462"/>
                                  </a:lnTo>
                                  <a:lnTo>
                                    <a:pt x="3388" y="431"/>
                                  </a:lnTo>
                                  <a:lnTo>
                                    <a:pt x="3176" y="388"/>
                                  </a:lnTo>
                                  <a:lnTo>
                                    <a:pt x="3086" y="374"/>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19" name="Freeform 219"/>
                          <wps:cNvSpPr>
                            <a:spLocks/>
                          </wps:cNvSpPr>
                          <wps:spPr bwMode="auto">
                            <a:xfrm>
                              <a:off x="2094" y="892"/>
                              <a:ext cx="7413" cy="730"/>
                            </a:xfrm>
                            <a:custGeom>
                              <a:avLst/>
                              <a:gdLst>
                                <a:gd name="T0" fmla="*/ 6988 w 7413"/>
                                <a:gd name="T1" fmla="*/ 1436 h 730"/>
                                <a:gd name="T2" fmla="*/ 6776 w 7413"/>
                                <a:gd name="T3" fmla="*/ 1436 h 730"/>
                                <a:gd name="T4" fmla="*/ 6565 w 7413"/>
                                <a:gd name="T5" fmla="*/ 1438 h 730"/>
                                <a:gd name="T6" fmla="*/ 6140 w 7413"/>
                                <a:gd name="T7" fmla="*/ 1448 h 730"/>
                                <a:gd name="T8" fmla="*/ 7412 w 7413"/>
                                <a:gd name="T9" fmla="*/ 1448 h 730"/>
                                <a:gd name="T10" fmla="*/ 7412 w 7413"/>
                                <a:gd name="T11" fmla="*/ 1446 h 730"/>
                                <a:gd name="T12" fmla="*/ 6988 w 7413"/>
                                <a:gd name="T13" fmla="*/ 1436 h 7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413" h="730">
                                  <a:moveTo>
                                    <a:pt x="6988" y="544"/>
                                  </a:moveTo>
                                  <a:lnTo>
                                    <a:pt x="6776" y="544"/>
                                  </a:lnTo>
                                  <a:lnTo>
                                    <a:pt x="6565" y="546"/>
                                  </a:lnTo>
                                  <a:lnTo>
                                    <a:pt x="6140" y="556"/>
                                  </a:lnTo>
                                  <a:lnTo>
                                    <a:pt x="7412" y="556"/>
                                  </a:lnTo>
                                  <a:lnTo>
                                    <a:pt x="7412" y="554"/>
                                  </a:lnTo>
                                  <a:lnTo>
                                    <a:pt x="6988" y="544"/>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0" name="Freeform 218"/>
                          <wps:cNvSpPr>
                            <a:spLocks/>
                          </wps:cNvSpPr>
                          <wps:spPr bwMode="auto">
                            <a:xfrm>
                              <a:off x="2094" y="892"/>
                              <a:ext cx="7413" cy="730"/>
                            </a:xfrm>
                            <a:custGeom>
                              <a:avLst/>
                              <a:gdLst>
                                <a:gd name="T0" fmla="*/ 4660 w 7413"/>
                                <a:gd name="T1" fmla="*/ 1369 h 730"/>
                                <a:gd name="T2" fmla="*/ 4446 w 7413"/>
                                <a:gd name="T3" fmla="*/ 1369 h 730"/>
                                <a:gd name="T4" fmla="*/ 4024 w 7413"/>
                                <a:gd name="T5" fmla="*/ 1374 h 730"/>
                                <a:gd name="T6" fmla="*/ 4765 w 7413"/>
                                <a:gd name="T7" fmla="*/ 1374 h 730"/>
                                <a:gd name="T8" fmla="*/ 4660 w 7413"/>
                                <a:gd name="T9" fmla="*/ 1369 h 7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3" h="730">
                                  <a:moveTo>
                                    <a:pt x="4660" y="477"/>
                                  </a:moveTo>
                                  <a:lnTo>
                                    <a:pt x="4446" y="477"/>
                                  </a:lnTo>
                                  <a:lnTo>
                                    <a:pt x="4024" y="482"/>
                                  </a:lnTo>
                                  <a:lnTo>
                                    <a:pt x="4765" y="482"/>
                                  </a:lnTo>
                                  <a:lnTo>
                                    <a:pt x="4660" y="477"/>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1" name="Freeform 217"/>
                          <wps:cNvSpPr>
                            <a:spLocks/>
                          </wps:cNvSpPr>
                          <wps:spPr bwMode="auto">
                            <a:xfrm>
                              <a:off x="2094" y="892"/>
                              <a:ext cx="7413" cy="730"/>
                            </a:xfrm>
                            <a:custGeom>
                              <a:avLst/>
                              <a:gdLst>
                                <a:gd name="T0" fmla="*/ 846 w 7413"/>
                                <a:gd name="T1" fmla="*/ 892 h 730"/>
                                <a:gd name="T2" fmla="*/ 635 w 7413"/>
                                <a:gd name="T3" fmla="*/ 932 h 730"/>
                                <a:gd name="T4" fmla="*/ 424 w 7413"/>
                                <a:gd name="T5" fmla="*/ 1062 h 730"/>
                                <a:gd name="T6" fmla="*/ 212 w 7413"/>
                                <a:gd name="T7" fmla="*/ 1203 h 730"/>
                                <a:gd name="T8" fmla="*/ 0 w 7413"/>
                                <a:gd name="T9" fmla="*/ 1273 h 730"/>
                                <a:gd name="T10" fmla="*/ 0 w 7413"/>
                                <a:gd name="T11" fmla="*/ 1364 h 730"/>
                                <a:gd name="T12" fmla="*/ 212 w 7413"/>
                                <a:gd name="T13" fmla="*/ 1297 h 730"/>
                                <a:gd name="T14" fmla="*/ 424 w 7413"/>
                                <a:gd name="T15" fmla="*/ 1165 h 730"/>
                                <a:gd name="T16" fmla="*/ 635 w 7413"/>
                                <a:gd name="T17" fmla="*/ 1045 h 730"/>
                                <a:gd name="T18" fmla="*/ 846 w 7413"/>
                                <a:gd name="T19" fmla="*/ 1009 h 730"/>
                                <a:gd name="T20" fmla="*/ 1147 w 7413"/>
                                <a:gd name="T21" fmla="*/ 1009 h 730"/>
                                <a:gd name="T22" fmla="*/ 846 w 7413"/>
                                <a:gd name="T23" fmla="*/ 892 h 7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13" h="730">
                                  <a:moveTo>
                                    <a:pt x="846" y="0"/>
                                  </a:moveTo>
                                  <a:lnTo>
                                    <a:pt x="635" y="40"/>
                                  </a:lnTo>
                                  <a:lnTo>
                                    <a:pt x="424" y="170"/>
                                  </a:lnTo>
                                  <a:lnTo>
                                    <a:pt x="212" y="311"/>
                                  </a:lnTo>
                                  <a:lnTo>
                                    <a:pt x="0" y="381"/>
                                  </a:lnTo>
                                  <a:lnTo>
                                    <a:pt x="0" y="472"/>
                                  </a:lnTo>
                                  <a:lnTo>
                                    <a:pt x="212" y="405"/>
                                  </a:lnTo>
                                  <a:lnTo>
                                    <a:pt x="424" y="273"/>
                                  </a:lnTo>
                                  <a:lnTo>
                                    <a:pt x="635" y="153"/>
                                  </a:lnTo>
                                  <a:lnTo>
                                    <a:pt x="846" y="117"/>
                                  </a:lnTo>
                                  <a:lnTo>
                                    <a:pt x="1147" y="117"/>
                                  </a:lnTo>
                                  <a:lnTo>
                                    <a:pt x="846"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2" name="Freeform 216"/>
                          <wps:cNvSpPr>
                            <a:spLocks/>
                          </wps:cNvSpPr>
                          <wps:spPr bwMode="auto">
                            <a:xfrm>
                              <a:off x="2094" y="892"/>
                              <a:ext cx="7413" cy="730"/>
                            </a:xfrm>
                            <a:custGeom>
                              <a:avLst/>
                              <a:gdLst>
                                <a:gd name="T0" fmla="*/ 1147 w 7413"/>
                                <a:gd name="T1" fmla="*/ 1009 h 730"/>
                                <a:gd name="T2" fmla="*/ 846 w 7413"/>
                                <a:gd name="T3" fmla="*/ 1009 h 730"/>
                                <a:gd name="T4" fmla="*/ 1271 w 7413"/>
                                <a:gd name="T5" fmla="*/ 1170 h 730"/>
                                <a:gd name="T6" fmla="*/ 1482 w 7413"/>
                                <a:gd name="T7" fmla="*/ 1304 h 730"/>
                                <a:gd name="T8" fmla="*/ 1693 w 7413"/>
                                <a:gd name="T9" fmla="*/ 1266 h 730"/>
                                <a:gd name="T10" fmla="*/ 3086 w 7413"/>
                                <a:gd name="T11" fmla="*/ 1266 h 730"/>
                                <a:gd name="T12" fmla="*/ 2965 w 7413"/>
                                <a:gd name="T13" fmla="*/ 1246 h 730"/>
                                <a:gd name="T14" fmla="*/ 2754 w 7413"/>
                                <a:gd name="T15" fmla="*/ 1225 h 730"/>
                                <a:gd name="T16" fmla="*/ 2701 w 7413"/>
                                <a:gd name="T17" fmla="*/ 1222 h 730"/>
                                <a:gd name="T18" fmla="*/ 2118 w 7413"/>
                                <a:gd name="T19" fmla="*/ 1222 h 730"/>
                                <a:gd name="T20" fmla="*/ 1907 w 7413"/>
                                <a:gd name="T21" fmla="*/ 1203 h 730"/>
                                <a:gd name="T22" fmla="*/ 1884 w 7413"/>
                                <a:gd name="T23" fmla="*/ 1198 h 730"/>
                                <a:gd name="T24" fmla="*/ 1482 w 7413"/>
                                <a:gd name="T25" fmla="*/ 1198 h 730"/>
                                <a:gd name="T26" fmla="*/ 1271 w 7413"/>
                                <a:gd name="T27" fmla="*/ 1057 h 730"/>
                                <a:gd name="T28" fmla="*/ 1147 w 7413"/>
                                <a:gd name="T29" fmla="*/ 1009 h 7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413" h="730">
                                  <a:moveTo>
                                    <a:pt x="1147" y="117"/>
                                  </a:moveTo>
                                  <a:lnTo>
                                    <a:pt x="846" y="117"/>
                                  </a:lnTo>
                                  <a:lnTo>
                                    <a:pt x="1271" y="278"/>
                                  </a:lnTo>
                                  <a:lnTo>
                                    <a:pt x="1482" y="412"/>
                                  </a:lnTo>
                                  <a:lnTo>
                                    <a:pt x="1693" y="374"/>
                                  </a:lnTo>
                                  <a:lnTo>
                                    <a:pt x="3086" y="374"/>
                                  </a:lnTo>
                                  <a:lnTo>
                                    <a:pt x="2965" y="354"/>
                                  </a:lnTo>
                                  <a:lnTo>
                                    <a:pt x="2754" y="333"/>
                                  </a:lnTo>
                                  <a:lnTo>
                                    <a:pt x="2701" y="330"/>
                                  </a:lnTo>
                                  <a:lnTo>
                                    <a:pt x="2118" y="330"/>
                                  </a:lnTo>
                                  <a:lnTo>
                                    <a:pt x="1907" y="311"/>
                                  </a:lnTo>
                                  <a:lnTo>
                                    <a:pt x="1884" y="306"/>
                                  </a:lnTo>
                                  <a:lnTo>
                                    <a:pt x="1482" y="306"/>
                                  </a:lnTo>
                                  <a:lnTo>
                                    <a:pt x="1271" y="165"/>
                                  </a:lnTo>
                                  <a:lnTo>
                                    <a:pt x="1147" y="117"/>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3" name="Freeform 215"/>
                          <wps:cNvSpPr>
                            <a:spLocks/>
                          </wps:cNvSpPr>
                          <wps:spPr bwMode="auto">
                            <a:xfrm>
                              <a:off x="2094" y="892"/>
                              <a:ext cx="7413" cy="730"/>
                            </a:xfrm>
                            <a:custGeom>
                              <a:avLst/>
                              <a:gdLst>
                                <a:gd name="T0" fmla="*/ 2540 w 7413"/>
                                <a:gd name="T1" fmla="*/ 1215 h 730"/>
                                <a:gd name="T2" fmla="*/ 2329 w 7413"/>
                                <a:gd name="T3" fmla="*/ 1220 h 730"/>
                                <a:gd name="T4" fmla="*/ 2118 w 7413"/>
                                <a:gd name="T5" fmla="*/ 1222 h 730"/>
                                <a:gd name="T6" fmla="*/ 2701 w 7413"/>
                                <a:gd name="T7" fmla="*/ 1222 h 730"/>
                                <a:gd name="T8" fmla="*/ 2540 w 7413"/>
                                <a:gd name="T9" fmla="*/ 1215 h 7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3" h="730">
                                  <a:moveTo>
                                    <a:pt x="2540" y="323"/>
                                  </a:moveTo>
                                  <a:lnTo>
                                    <a:pt x="2329" y="328"/>
                                  </a:lnTo>
                                  <a:lnTo>
                                    <a:pt x="2118" y="330"/>
                                  </a:lnTo>
                                  <a:lnTo>
                                    <a:pt x="2701" y="330"/>
                                  </a:lnTo>
                                  <a:lnTo>
                                    <a:pt x="2540" y="323"/>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4" name="Freeform 214"/>
                          <wps:cNvSpPr>
                            <a:spLocks/>
                          </wps:cNvSpPr>
                          <wps:spPr bwMode="auto">
                            <a:xfrm>
                              <a:off x="2094" y="892"/>
                              <a:ext cx="7413" cy="730"/>
                            </a:xfrm>
                            <a:custGeom>
                              <a:avLst/>
                              <a:gdLst>
                                <a:gd name="T0" fmla="*/ 1693 w 7413"/>
                                <a:gd name="T1" fmla="*/ 1158 h 730"/>
                                <a:gd name="T2" fmla="*/ 1482 w 7413"/>
                                <a:gd name="T3" fmla="*/ 1198 h 730"/>
                                <a:gd name="T4" fmla="*/ 1884 w 7413"/>
                                <a:gd name="T5" fmla="*/ 1198 h 730"/>
                                <a:gd name="T6" fmla="*/ 1693 w 7413"/>
                                <a:gd name="T7" fmla="*/ 1158 h 7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730">
                                  <a:moveTo>
                                    <a:pt x="1693" y="266"/>
                                  </a:moveTo>
                                  <a:lnTo>
                                    <a:pt x="1482" y="306"/>
                                  </a:lnTo>
                                  <a:lnTo>
                                    <a:pt x="1884" y="306"/>
                                  </a:lnTo>
                                  <a:lnTo>
                                    <a:pt x="1693" y="266"/>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425" name="Group 203"/>
                        <wpg:cNvGrpSpPr>
                          <a:grpSpLocks/>
                        </wpg:cNvGrpSpPr>
                        <wpg:grpSpPr bwMode="auto">
                          <a:xfrm>
                            <a:off x="2094" y="818"/>
                            <a:ext cx="7413" cy="629"/>
                            <a:chOff x="2094" y="818"/>
                            <a:chExt cx="7413" cy="629"/>
                          </a:xfrm>
                        </wpg:grpSpPr>
                        <wps:wsp>
                          <wps:cNvPr id="1550228426" name="Freeform 212"/>
                          <wps:cNvSpPr>
                            <a:spLocks/>
                          </wps:cNvSpPr>
                          <wps:spPr bwMode="auto">
                            <a:xfrm>
                              <a:off x="2094" y="818"/>
                              <a:ext cx="7413" cy="629"/>
                            </a:xfrm>
                            <a:custGeom>
                              <a:avLst/>
                              <a:gdLst>
                                <a:gd name="T0" fmla="*/ 7412 w 7413"/>
                                <a:gd name="T1" fmla="*/ 1369 h 629"/>
                                <a:gd name="T2" fmla="*/ 4660 w 7413"/>
                                <a:gd name="T3" fmla="*/ 1369 h 629"/>
                                <a:gd name="T4" fmla="*/ 4871 w 7413"/>
                                <a:gd name="T5" fmla="*/ 1378 h 629"/>
                                <a:gd name="T6" fmla="*/ 5082 w 7413"/>
                                <a:gd name="T7" fmla="*/ 1393 h 629"/>
                                <a:gd name="T8" fmla="*/ 5293 w 7413"/>
                                <a:gd name="T9" fmla="*/ 1410 h 629"/>
                                <a:gd name="T10" fmla="*/ 5507 w 7413"/>
                                <a:gd name="T11" fmla="*/ 1424 h 629"/>
                                <a:gd name="T12" fmla="*/ 5718 w 7413"/>
                                <a:gd name="T13" fmla="*/ 1436 h 629"/>
                                <a:gd name="T14" fmla="*/ 5929 w 7413"/>
                                <a:gd name="T15" fmla="*/ 1443 h 629"/>
                                <a:gd name="T16" fmla="*/ 6140 w 7413"/>
                                <a:gd name="T17" fmla="*/ 1447 h 629"/>
                                <a:gd name="T18" fmla="*/ 6776 w 7413"/>
                                <a:gd name="T19" fmla="*/ 1436 h 629"/>
                                <a:gd name="T20" fmla="*/ 7412 w 7413"/>
                                <a:gd name="T21" fmla="*/ 1436 h 629"/>
                                <a:gd name="T22" fmla="*/ 7412 w 7413"/>
                                <a:gd name="T23" fmla="*/ 1369 h 6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13" h="629">
                                  <a:moveTo>
                                    <a:pt x="7412" y="551"/>
                                  </a:moveTo>
                                  <a:lnTo>
                                    <a:pt x="4660" y="551"/>
                                  </a:lnTo>
                                  <a:lnTo>
                                    <a:pt x="4871" y="560"/>
                                  </a:lnTo>
                                  <a:lnTo>
                                    <a:pt x="5082" y="575"/>
                                  </a:lnTo>
                                  <a:lnTo>
                                    <a:pt x="5293" y="592"/>
                                  </a:lnTo>
                                  <a:lnTo>
                                    <a:pt x="5507" y="606"/>
                                  </a:lnTo>
                                  <a:lnTo>
                                    <a:pt x="5718" y="618"/>
                                  </a:lnTo>
                                  <a:lnTo>
                                    <a:pt x="5929" y="625"/>
                                  </a:lnTo>
                                  <a:lnTo>
                                    <a:pt x="6140" y="629"/>
                                  </a:lnTo>
                                  <a:lnTo>
                                    <a:pt x="6776" y="618"/>
                                  </a:lnTo>
                                  <a:lnTo>
                                    <a:pt x="7412" y="618"/>
                                  </a:lnTo>
                                  <a:lnTo>
                                    <a:pt x="7412" y="551"/>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7" name="Freeform 211"/>
                          <wps:cNvSpPr>
                            <a:spLocks/>
                          </wps:cNvSpPr>
                          <wps:spPr bwMode="auto">
                            <a:xfrm>
                              <a:off x="2094" y="818"/>
                              <a:ext cx="7413" cy="629"/>
                            </a:xfrm>
                            <a:custGeom>
                              <a:avLst/>
                              <a:gdLst>
                                <a:gd name="T0" fmla="*/ 7412 w 7413"/>
                                <a:gd name="T1" fmla="*/ 1436 h 629"/>
                                <a:gd name="T2" fmla="*/ 6988 w 7413"/>
                                <a:gd name="T3" fmla="*/ 1436 h 629"/>
                                <a:gd name="T4" fmla="*/ 7412 w 7413"/>
                                <a:gd name="T5" fmla="*/ 1446 h 629"/>
                                <a:gd name="T6" fmla="*/ 7412 w 7413"/>
                                <a:gd name="T7" fmla="*/ 1436 h 6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13" h="629">
                                  <a:moveTo>
                                    <a:pt x="7412" y="618"/>
                                  </a:moveTo>
                                  <a:lnTo>
                                    <a:pt x="6988" y="618"/>
                                  </a:lnTo>
                                  <a:lnTo>
                                    <a:pt x="7412" y="628"/>
                                  </a:lnTo>
                                  <a:lnTo>
                                    <a:pt x="7412" y="618"/>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8" name="Freeform 210"/>
                          <wps:cNvSpPr>
                            <a:spLocks/>
                          </wps:cNvSpPr>
                          <wps:spPr bwMode="auto">
                            <a:xfrm>
                              <a:off x="2094" y="818"/>
                              <a:ext cx="7413" cy="629"/>
                            </a:xfrm>
                            <a:custGeom>
                              <a:avLst/>
                              <a:gdLst>
                                <a:gd name="T0" fmla="*/ 7412 w 7413"/>
                                <a:gd name="T1" fmla="*/ 1215 h 629"/>
                                <a:gd name="T2" fmla="*/ 2540 w 7413"/>
                                <a:gd name="T3" fmla="*/ 1215 h 629"/>
                                <a:gd name="T4" fmla="*/ 2754 w 7413"/>
                                <a:gd name="T5" fmla="*/ 1225 h 629"/>
                                <a:gd name="T6" fmla="*/ 2965 w 7413"/>
                                <a:gd name="T7" fmla="*/ 1246 h 629"/>
                                <a:gd name="T8" fmla="*/ 3176 w 7413"/>
                                <a:gd name="T9" fmla="*/ 1280 h 629"/>
                                <a:gd name="T10" fmla="*/ 3388 w 7413"/>
                                <a:gd name="T11" fmla="*/ 1323 h 629"/>
                                <a:gd name="T12" fmla="*/ 3599 w 7413"/>
                                <a:gd name="T13" fmla="*/ 1354 h 629"/>
                                <a:gd name="T14" fmla="*/ 3812 w 7413"/>
                                <a:gd name="T15" fmla="*/ 1366 h 629"/>
                                <a:gd name="T16" fmla="*/ 4024 w 7413"/>
                                <a:gd name="T17" fmla="*/ 1374 h 629"/>
                                <a:gd name="T18" fmla="*/ 4446 w 7413"/>
                                <a:gd name="T19" fmla="*/ 1369 h 629"/>
                                <a:gd name="T20" fmla="*/ 7412 w 7413"/>
                                <a:gd name="T21" fmla="*/ 1369 h 629"/>
                                <a:gd name="T22" fmla="*/ 7412 w 7413"/>
                                <a:gd name="T23" fmla="*/ 1215 h 6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13" h="629">
                                  <a:moveTo>
                                    <a:pt x="7412" y="397"/>
                                  </a:moveTo>
                                  <a:lnTo>
                                    <a:pt x="2540" y="397"/>
                                  </a:lnTo>
                                  <a:lnTo>
                                    <a:pt x="2754" y="407"/>
                                  </a:lnTo>
                                  <a:lnTo>
                                    <a:pt x="2965" y="428"/>
                                  </a:lnTo>
                                  <a:lnTo>
                                    <a:pt x="3176" y="462"/>
                                  </a:lnTo>
                                  <a:lnTo>
                                    <a:pt x="3388" y="505"/>
                                  </a:lnTo>
                                  <a:lnTo>
                                    <a:pt x="3599" y="536"/>
                                  </a:lnTo>
                                  <a:lnTo>
                                    <a:pt x="3812" y="548"/>
                                  </a:lnTo>
                                  <a:lnTo>
                                    <a:pt x="4024" y="556"/>
                                  </a:lnTo>
                                  <a:lnTo>
                                    <a:pt x="4446" y="551"/>
                                  </a:lnTo>
                                  <a:lnTo>
                                    <a:pt x="7412" y="551"/>
                                  </a:lnTo>
                                  <a:lnTo>
                                    <a:pt x="7412" y="397"/>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29" name="Freeform 209"/>
                          <wps:cNvSpPr>
                            <a:spLocks/>
                          </wps:cNvSpPr>
                          <wps:spPr bwMode="auto">
                            <a:xfrm>
                              <a:off x="2094" y="818"/>
                              <a:ext cx="7413" cy="629"/>
                            </a:xfrm>
                            <a:custGeom>
                              <a:avLst/>
                              <a:gdLst>
                                <a:gd name="T0" fmla="*/ 846 w 7413"/>
                                <a:gd name="T1" fmla="*/ 818 h 629"/>
                                <a:gd name="T2" fmla="*/ 635 w 7413"/>
                                <a:gd name="T3" fmla="*/ 862 h 629"/>
                                <a:gd name="T4" fmla="*/ 424 w 7413"/>
                                <a:gd name="T5" fmla="*/ 994 h 629"/>
                                <a:gd name="T6" fmla="*/ 212 w 7413"/>
                                <a:gd name="T7" fmla="*/ 1141 h 629"/>
                                <a:gd name="T8" fmla="*/ 0 w 7413"/>
                                <a:gd name="T9" fmla="*/ 1208 h 629"/>
                                <a:gd name="T10" fmla="*/ 0 w 7413"/>
                                <a:gd name="T11" fmla="*/ 1273 h 629"/>
                                <a:gd name="T12" fmla="*/ 212 w 7413"/>
                                <a:gd name="T13" fmla="*/ 1203 h 629"/>
                                <a:gd name="T14" fmla="*/ 424 w 7413"/>
                                <a:gd name="T15" fmla="*/ 1062 h 629"/>
                                <a:gd name="T16" fmla="*/ 635 w 7413"/>
                                <a:gd name="T17" fmla="*/ 932 h 629"/>
                                <a:gd name="T18" fmla="*/ 846 w 7413"/>
                                <a:gd name="T19" fmla="*/ 891 h 629"/>
                                <a:gd name="T20" fmla="*/ 1046 w 7413"/>
                                <a:gd name="T21" fmla="*/ 891 h 629"/>
                                <a:gd name="T22" fmla="*/ 846 w 7413"/>
                                <a:gd name="T23" fmla="*/ 818 h 6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13" h="629">
                                  <a:moveTo>
                                    <a:pt x="846" y="0"/>
                                  </a:moveTo>
                                  <a:lnTo>
                                    <a:pt x="635" y="44"/>
                                  </a:lnTo>
                                  <a:lnTo>
                                    <a:pt x="424" y="176"/>
                                  </a:lnTo>
                                  <a:lnTo>
                                    <a:pt x="212" y="323"/>
                                  </a:lnTo>
                                  <a:lnTo>
                                    <a:pt x="0" y="390"/>
                                  </a:lnTo>
                                  <a:lnTo>
                                    <a:pt x="0" y="455"/>
                                  </a:lnTo>
                                  <a:lnTo>
                                    <a:pt x="212" y="385"/>
                                  </a:lnTo>
                                  <a:lnTo>
                                    <a:pt x="424" y="244"/>
                                  </a:lnTo>
                                  <a:lnTo>
                                    <a:pt x="635" y="114"/>
                                  </a:lnTo>
                                  <a:lnTo>
                                    <a:pt x="846" y="73"/>
                                  </a:lnTo>
                                  <a:lnTo>
                                    <a:pt x="1046" y="73"/>
                                  </a:lnTo>
                                  <a:lnTo>
                                    <a:pt x="8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0" name="Freeform 208"/>
                          <wps:cNvSpPr>
                            <a:spLocks/>
                          </wps:cNvSpPr>
                          <wps:spPr bwMode="auto">
                            <a:xfrm>
                              <a:off x="2094" y="818"/>
                              <a:ext cx="7413" cy="629"/>
                            </a:xfrm>
                            <a:custGeom>
                              <a:avLst/>
                              <a:gdLst>
                                <a:gd name="T0" fmla="*/ 7412 w 7413"/>
                                <a:gd name="T1" fmla="*/ 1158 h 629"/>
                                <a:gd name="T2" fmla="*/ 1693 w 7413"/>
                                <a:gd name="T3" fmla="*/ 1158 h 629"/>
                                <a:gd name="T4" fmla="*/ 1907 w 7413"/>
                                <a:gd name="T5" fmla="*/ 1203 h 629"/>
                                <a:gd name="T6" fmla="*/ 2118 w 7413"/>
                                <a:gd name="T7" fmla="*/ 1222 h 629"/>
                                <a:gd name="T8" fmla="*/ 2329 w 7413"/>
                                <a:gd name="T9" fmla="*/ 1220 h 629"/>
                                <a:gd name="T10" fmla="*/ 2540 w 7413"/>
                                <a:gd name="T11" fmla="*/ 1215 h 629"/>
                                <a:gd name="T12" fmla="*/ 7412 w 7413"/>
                                <a:gd name="T13" fmla="*/ 1215 h 629"/>
                                <a:gd name="T14" fmla="*/ 7412 w 7413"/>
                                <a:gd name="T15" fmla="*/ 1158 h 6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413" h="629">
                                  <a:moveTo>
                                    <a:pt x="7412" y="340"/>
                                  </a:moveTo>
                                  <a:lnTo>
                                    <a:pt x="1693" y="340"/>
                                  </a:lnTo>
                                  <a:lnTo>
                                    <a:pt x="1907" y="385"/>
                                  </a:lnTo>
                                  <a:lnTo>
                                    <a:pt x="2118" y="404"/>
                                  </a:lnTo>
                                  <a:lnTo>
                                    <a:pt x="2329" y="402"/>
                                  </a:lnTo>
                                  <a:lnTo>
                                    <a:pt x="2540" y="397"/>
                                  </a:lnTo>
                                  <a:lnTo>
                                    <a:pt x="7412" y="397"/>
                                  </a:lnTo>
                                  <a:lnTo>
                                    <a:pt x="7412" y="34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1" name="Freeform 207"/>
                          <wps:cNvSpPr>
                            <a:spLocks/>
                          </wps:cNvSpPr>
                          <wps:spPr bwMode="auto">
                            <a:xfrm>
                              <a:off x="2094" y="818"/>
                              <a:ext cx="7413" cy="629"/>
                            </a:xfrm>
                            <a:custGeom>
                              <a:avLst/>
                              <a:gdLst>
                                <a:gd name="T0" fmla="*/ 1046 w 7413"/>
                                <a:gd name="T1" fmla="*/ 891 h 629"/>
                                <a:gd name="T2" fmla="*/ 846 w 7413"/>
                                <a:gd name="T3" fmla="*/ 891 h 629"/>
                                <a:gd name="T4" fmla="*/ 1271 w 7413"/>
                                <a:gd name="T5" fmla="*/ 1057 h 629"/>
                                <a:gd name="T6" fmla="*/ 1482 w 7413"/>
                                <a:gd name="T7" fmla="*/ 1198 h 629"/>
                                <a:gd name="T8" fmla="*/ 1693 w 7413"/>
                                <a:gd name="T9" fmla="*/ 1158 h 629"/>
                                <a:gd name="T10" fmla="*/ 7412 w 7413"/>
                                <a:gd name="T11" fmla="*/ 1158 h 629"/>
                                <a:gd name="T12" fmla="*/ 7412 w 7413"/>
                                <a:gd name="T13" fmla="*/ 1107 h 629"/>
                                <a:gd name="T14" fmla="*/ 1482 w 7413"/>
                                <a:gd name="T15" fmla="*/ 1107 h 629"/>
                                <a:gd name="T16" fmla="*/ 1271 w 7413"/>
                                <a:gd name="T17" fmla="*/ 970 h 629"/>
                                <a:gd name="T18" fmla="*/ 1060 w 7413"/>
                                <a:gd name="T19" fmla="*/ 896 h 629"/>
                                <a:gd name="T20" fmla="*/ 1046 w 7413"/>
                                <a:gd name="T21" fmla="*/ 891 h 6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13" h="629">
                                  <a:moveTo>
                                    <a:pt x="1046" y="73"/>
                                  </a:moveTo>
                                  <a:lnTo>
                                    <a:pt x="846" y="73"/>
                                  </a:lnTo>
                                  <a:lnTo>
                                    <a:pt x="1271" y="239"/>
                                  </a:lnTo>
                                  <a:lnTo>
                                    <a:pt x="1482" y="380"/>
                                  </a:lnTo>
                                  <a:lnTo>
                                    <a:pt x="1693" y="340"/>
                                  </a:lnTo>
                                  <a:lnTo>
                                    <a:pt x="7412" y="340"/>
                                  </a:lnTo>
                                  <a:lnTo>
                                    <a:pt x="7412" y="289"/>
                                  </a:lnTo>
                                  <a:lnTo>
                                    <a:pt x="1482" y="289"/>
                                  </a:lnTo>
                                  <a:lnTo>
                                    <a:pt x="1271" y="152"/>
                                  </a:lnTo>
                                  <a:lnTo>
                                    <a:pt x="1060" y="78"/>
                                  </a:lnTo>
                                  <a:lnTo>
                                    <a:pt x="1046" y="73"/>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2" name="Freeform 206"/>
                          <wps:cNvSpPr>
                            <a:spLocks/>
                          </wps:cNvSpPr>
                          <wps:spPr bwMode="auto">
                            <a:xfrm>
                              <a:off x="2094" y="818"/>
                              <a:ext cx="7413" cy="629"/>
                            </a:xfrm>
                            <a:custGeom>
                              <a:avLst/>
                              <a:gdLst>
                                <a:gd name="T0" fmla="*/ 1693 w 7413"/>
                                <a:gd name="T1" fmla="*/ 1057 h 629"/>
                                <a:gd name="T2" fmla="*/ 1482 w 7413"/>
                                <a:gd name="T3" fmla="*/ 1107 h 629"/>
                                <a:gd name="T4" fmla="*/ 7412 w 7413"/>
                                <a:gd name="T5" fmla="*/ 1107 h 629"/>
                                <a:gd name="T6" fmla="*/ 7412 w 7413"/>
                                <a:gd name="T7" fmla="*/ 1095 h 629"/>
                                <a:gd name="T8" fmla="*/ 2118 w 7413"/>
                                <a:gd name="T9" fmla="*/ 1095 h 629"/>
                                <a:gd name="T10" fmla="*/ 1907 w 7413"/>
                                <a:gd name="T11" fmla="*/ 1093 h 629"/>
                                <a:gd name="T12" fmla="*/ 1693 w 7413"/>
                                <a:gd name="T13" fmla="*/ 1057 h 6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413" h="629">
                                  <a:moveTo>
                                    <a:pt x="1693" y="239"/>
                                  </a:moveTo>
                                  <a:lnTo>
                                    <a:pt x="1482" y="289"/>
                                  </a:lnTo>
                                  <a:lnTo>
                                    <a:pt x="7412" y="289"/>
                                  </a:lnTo>
                                  <a:lnTo>
                                    <a:pt x="7412" y="277"/>
                                  </a:lnTo>
                                  <a:lnTo>
                                    <a:pt x="2118" y="277"/>
                                  </a:lnTo>
                                  <a:lnTo>
                                    <a:pt x="1907" y="275"/>
                                  </a:lnTo>
                                  <a:lnTo>
                                    <a:pt x="1693" y="23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3" name="Freeform 205"/>
                          <wps:cNvSpPr>
                            <a:spLocks/>
                          </wps:cNvSpPr>
                          <wps:spPr bwMode="auto">
                            <a:xfrm>
                              <a:off x="2094" y="818"/>
                              <a:ext cx="7413" cy="629"/>
                            </a:xfrm>
                            <a:custGeom>
                              <a:avLst/>
                              <a:gdLst>
                                <a:gd name="T0" fmla="*/ 3812 w 7413"/>
                                <a:gd name="T1" fmla="*/ 915 h 629"/>
                                <a:gd name="T2" fmla="*/ 3599 w 7413"/>
                                <a:gd name="T3" fmla="*/ 922 h 629"/>
                                <a:gd name="T4" fmla="*/ 3388 w 7413"/>
                                <a:gd name="T5" fmla="*/ 925 h 629"/>
                                <a:gd name="T6" fmla="*/ 3176 w 7413"/>
                                <a:gd name="T7" fmla="*/ 932 h 629"/>
                                <a:gd name="T8" fmla="*/ 2965 w 7413"/>
                                <a:gd name="T9" fmla="*/ 956 h 629"/>
                                <a:gd name="T10" fmla="*/ 2540 w 7413"/>
                                <a:gd name="T11" fmla="*/ 1028 h 629"/>
                                <a:gd name="T12" fmla="*/ 2329 w 7413"/>
                                <a:gd name="T13" fmla="*/ 1069 h 629"/>
                                <a:gd name="T14" fmla="*/ 2118 w 7413"/>
                                <a:gd name="T15" fmla="*/ 1095 h 629"/>
                                <a:gd name="T16" fmla="*/ 7412 w 7413"/>
                                <a:gd name="T17" fmla="*/ 1095 h 629"/>
                                <a:gd name="T18" fmla="*/ 7412 w 7413"/>
                                <a:gd name="T19" fmla="*/ 925 h 629"/>
                                <a:gd name="T20" fmla="*/ 4446 w 7413"/>
                                <a:gd name="T21" fmla="*/ 925 h 629"/>
                                <a:gd name="T22" fmla="*/ 4235 w 7413"/>
                                <a:gd name="T23" fmla="*/ 922 h 629"/>
                                <a:gd name="T24" fmla="*/ 4024 w 7413"/>
                                <a:gd name="T25" fmla="*/ 918 h 629"/>
                                <a:gd name="T26" fmla="*/ 3812 w 7413"/>
                                <a:gd name="T27" fmla="*/ 915 h 62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13" h="629">
                                  <a:moveTo>
                                    <a:pt x="3812" y="97"/>
                                  </a:moveTo>
                                  <a:lnTo>
                                    <a:pt x="3599" y="104"/>
                                  </a:lnTo>
                                  <a:lnTo>
                                    <a:pt x="3388" y="107"/>
                                  </a:lnTo>
                                  <a:lnTo>
                                    <a:pt x="3176" y="114"/>
                                  </a:lnTo>
                                  <a:lnTo>
                                    <a:pt x="2965" y="138"/>
                                  </a:lnTo>
                                  <a:lnTo>
                                    <a:pt x="2540" y="210"/>
                                  </a:lnTo>
                                  <a:lnTo>
                                    <a:pt x="2329" y="251"/>
                                  </a:lnTo>
                                  <a:lnTo>
                                    <a:pt x="2118" y="277"/>
                                  </a:lnTo>
                                  <a:lnTo>
                                    <a:pt x="7412" y="277"/>
                                  </a:lnTo>
                                  <a:lnTo>
                                    <a:pt x="7412" y="107"/>
                                  </a:lnTo>
                                  <a:lnTo>
                                    <a:pt x="4446" y="107"/>
                                  </a:lnTo>
                                  <a:lnTo>
                                    <a:pt x="4235" y="104"/>
                                  </a:lnTo>
                                  <a:lnTo>
                                    <a:pt x="4024" y="100"/>
                                  </a:lnTo>
                                  <a:lnTo>
                                    <a:pt x="3812" y="97"/>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4" name="Freeform 204"/>
                          <wps:cNvSpPr>
                            <a:spLocks/>
                          </wps:cNvSpPr>
                          <wps:spPr bwMode="auto">
                            <a:xfrm>
                              <a:off x="2094" y="818"/>
                              <a:ext cx="7413" cy="629"/>
                            </a:xfrm>
                            <a:custGeom>
                              <a:avLst/>
                              <a:gdLst>
                                <a:gd name="T0" fmla="*/ 7412 w 7413"/>
                                <a:gd name="T1" fmla="*/ 822 h 629"/>
                                <a:gd name="T2" fmla="*/ 7201 w 7413"/>
                                <a:gd name="T3" fmla="*/ 824 h 629"/>
                                <a:gd name="T4" fmla="*/ 6988 w 7413"/>
                                <a:gd name="T5" fmla="*/ 829 h 629"/>
                                <a:gd name="T6" fmla="*/ 6776 w 7413"/>
                                <a:gd name="T7" fmla="*/ 841 h 629"/>
                                <a:gd name="T8" fmla="*/ 6565 w 7413"/>
                                <a:gd name="T9" fmla="*/ 850 h 629"/>
                                <a:gd name="T10" fmla="*/ 6140 w 7413"/>
                                <a:gd name="T11" fmla="*/ 879 h 629"/>
                                <a:gd name="T12" fmla="*/ 5929 w 7413"/>
                                <a:gd name="T13" fmla="*/ 886 h 629"/>
                                <a:gd name="T14" fmla="*/ 5082 w 7413"/>
                                <a:gd name="T15" fmla="*/ 896 h 629"/>
                                <a:gd name="T16" fmla="*/ 4446 w 7413"/>
                                <a:gd name="T17" fmla="*/ 925 h 629"/>
                                <a:gd name="T18" fmla="*/ 7412 w 7413"/>
                                <a:gd name="T19" fmla="*/ 925 h 629"/>
                                <a:gd name="T20" fmla="*/ 7412 w 7413"/>
                                <a:gd name="T21" fmla="*/ 822 h 6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13" h="629">
                                  <a:moveTo>
                                    <a:pt x="7412" y="4"/>
                                  </a:moveTo>
                                  <a:lnTo>
                                    <a:pt x="7201" y="6"/>
                                  </a:lnTo>
                                  <a:lnTo>
                                    <a:pt x="6988" y="11"/>
                                  </a:lnTo>
                                  <a:lnTo>
                                    <a:pt x="6776" y="23"/>
                                  </a:lnTo>
                                  <a:lnTo>
                                    <a:pt x="6565" y="32"/>
                                  </a:lnTo>
                                  <a:lnTo>
                                    <a:pt x="6140" y="61"/>
                                  </a:lnTo>
                                  <a:lnTo>
                                    <a:pt x="5929" y="68"/>
                                  </a:lnTo>
                                  <a:lnTo>
                                    <a:pt x="5082" y="78"/>
                                  </a:lnTo>
                                  <a:lnTo>
                                    <a:pt x="4446" y="107"/>
                                  </a:lnTo>
                                  <a:lnTo>
                                    <a:pt x="7412" y="107"/>
                                  </a:lnTo>
                                  <a:lnTo>
                                    <a:pt x="7412" y="4"/>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435" name="Group 195"/>
                        <wpg:cNvGrpSpPr>
                          <a:grpSpLocks/>
                        </wpg:cNvGrpSpPr>
                        <wpg:grpSpPr bwMode="auto">
                          <a:xfrm>
                            <a:off x="2094" y="811"/>
                            <a:ext cx="7413" cy="398"/>
                            <a:chOff x="2094" y="811"/>
                            <a:chExt cx="7413" cy="398"/>
                          </a:xfrm>
                        </wpg:grpSpPr>
                        <wps:wsp>
                          <wps:cNvPr id="1550228436" name="Freeform 202"/>
                          <wps:cNvSpPr>
                            <a:spLocks/>
                          </wps:cNvSpPr>
                          <wps:spPr bwMode="auto">
                            <a:xfrm>
                              <a:off x="2094" y="811"/>
                              <a:ext cx="7413" cy="398"/>
                            </a:xfrm>
                            <a:custGeom>
                              <a:avLst/>
                              <a:gdLst>
                                <a:gd name="T0" fmla="*/ 846 w 7413"/>
                                <a:gd name="T1" fmla="*/ 811 h 398"/>
                                <a:gd name="T2" fmla="*/ 635 w 7413"/>
                                <a:gd name="T3" fmla="*/ 855 h 398"/>
                                <a:gd name="T4" fmla="*/ 424 w 7413"/>
                                <a:gd name="T5" fmla="*/ 987 h 398"/>
                                <a:gd name="T6" fmla="*/ 212 w 7413"/>
                                <a:gd name="T7" fmla="*/ 1134 h 398"/>
                                <a:gd name="T8" fmla="*/ 0 w 7413"/>
                                <a:gd name="T9" fmla="*/ 1203 h 398"/>
                                <a:gd name="T10" fmla="*/ 0 w 7413"/>
                                <a:gd name="T11" fmla="*/ 1209 h 398"/>
                                <a:gd name="T12" fmla="*/ 212 w 7413"/>
                                <a:gd name="T13" fmla="*/ 1141 h 398"/>
                                <a:gd name="T14" fmla="*/ 424 w 7413"/>
                                <a:gd name="T15" fmla="*/ 994 h 398"/>
                                <a:gd name="T16" fmla="*/ 635 w 7413"/>
                                <a:gd name="T17" fmla="*/ 862 h 398"/>
                                <a:gd name="T18" fmla="*/ 846 w 7413"/>
                                <a:gd name="T19" fmla="*/ 819 h 398"/>
                                <a:gd name="T20" fmla="*/ 868 w 7413"/>
                                <a:gd name="T21" fmla="*/ 819 h 398"/>
                                <a:gd name="T22" fmla="*/ 846 w 7413"/>
                                <a:gd name="T23" fmla="*/ 811 h 3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13" h="398">
                                  <a:moveTo>
                                    <a:pt x="846" y="0"/>
                                  </a:moveTo>
                                  <a:lnTo>
                                    <a:pt x="635" y="44"/>
                                  </a:lnTo>
                                  <a:lnTo>
                                    <a:pt x="424" y="176"/>
                                  </a:lnTo>
                                  <a:lnTo>
                                    <a:pt x="212" y="323"/>
                                  </a:lnTo>
                                  <a:lnTo>
                                    <a:pt x="0" y="392"/>
                                  </a:lnTo>
                                  <a:lnTo>
                                    <a:pt x="0" y="398"/>
                                  </a:lnTo>
                                  <a:lnTo>
                                    <a:pt x="212" y="330"/>
                                  </a:lnTo>
                                  <a:lnTo>
                                    <a:pt x="424" y="183"/>
                                  </a:lnTo>
                                  <a:lnTo>
                                    <a:pt x="635" y="51"/>
                                  </a:lnTo>
                                  <a:lnTo>
                                    <a:pt x="846" y="8"/>
                                  </a:lnTo>
                                  <a:lnTo>
                                    <a:pt x="868" y="8"/>
                                  </a:lnTo>
                                  <a:lnTo>
                                    <a:pt x="84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7" name="Freeform 201"/>
                          <wps:cNvSpPr>
                            <a:spLocks/>
                          </wps:cNvSpPr>
                          <wps:spPr bwMode="auto">
                            <a:xfrm>
                              <a:off x="2094" y="811"/>
                              <a:ext cx="7413" cy="398"/>
                            </a:xfrm>
                            <a:custGeom>
                              <a:avLst/>
                              <a:gdLst>
                                <a:gd name="T0" fmla="*/ 868 w 7413"/>
                                <a:gd name="T1" fmla="*/ 819 h 398"/>
                                <a:gd name="T2" fmla="*/ 846 w 7413"/>
                                <a:gd name="T3" fmla="*/ 819 h 398"/>
                                <a:gd name="T4" fmla="*/ 1271 w 7413"/>
                                <a:gd name="T5" fmla="*/ 970 h 398"/>
                                <a:gd name="T6" fmla="*/ 1482 w 7413"/>
                                <a:gd name="T7" fmla="*/ 1107 h 398"/>
                                <a:gd name="T8" fmla="*/ 1512 w 7413"/>
                                <a:gd name="T9" fmla="*/ 1100 h 398"/>
                                <a:gd name="T10" fmla="*/ 1482 w 7413"/>
                                <a:gd name="T11" fmla="*/ 1100 h 398"/>
                                <a:gd name="T12" fmla="*/ 1271 w 7413"/>
                                <a:gd name="T13" fmla="*/ 963 h 398"/>
                                <a:gd name="T14" fmla="*/ 1060 w 7413"/>
                                <a:gd name="T15" fmla="*/ 889 h 398"/>
                                <a:gd name="T16" fmla="*/ 868 w 7413"/>
                                <a:gd name="T17" fmla="*/ 819 h 3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13" h="398">
                                  <a:moveTo>
                                    <a:pt x="868" y="8"/>
                                  </a:moveTo>
                                  <a:lnTo>
                                    <a:pt x="846" y="8"/>
                                  </a:lnTo>
                                  <a:lnTo>
                                    <a:pt x="1271" y="159"/>
                                  </a:lnTo>
                                  <a:lnTo>
                                    <a:pt x="1482" y="296"/>
                                  </a:lnTo>
                                  <a:lnTo>
                                    <a:pt x="1512" y="289"/>
                                  </a:lnTo>
                                  <a:lnTo>
                                    <a:pt x="1482" y="289"/>
                                  </a:lnTo>
                                  <a:lnTo>
                                    <a:pt x="1271" y="152"/>
                                  </a:lnTo>
                                  <a:lnTo>
                                    <a:pt x="1060" y="78"/>
                                  </a:lnTo>
                                  <a:lnTo>
                                    <a:pt x="868" y="8"/>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8" name="Freeform 200"/>
                          <wps:cNvSpPr>
                            <a:spLocks/>
                          </wps:cNvSpPr>
                          <wps:spPr bwMode="auto">
                            <a:xfrm>
                              <a:off x="2094" y="811"/>
                              <a:ext cx="7413" cy="398"/>
                            </a:xfrm>
                            <a:custGeom>
                              <a:avLst/>
                              <a:gdLst>
                                <a:gd name="T0" fmla="*/ 1693 w 7413"/>
                                <a:gd name="T1" fmla="*/ 1052 h 398"/>
                                <a:gd name="T2" fmla="*/ 1482 w 7413"/>
                                <a:gd name="T3" fmla="*/ 1100 h 398"/>
                                <a:gd name="T4" fmla="*/ 1512 w 7413"/>
                                <a:gd name="T5" fmla="*/ 1100 h 398"/>
                                <a:gd name="T6" fmla="*/ 1693 w 7413"/>
                                <a:gd name="T7" fmla="*/ 1057 h 398"/>
                                <a:gd name="T8" fmla="*/ 1724 w 7413"/>
                                <a:gd name="T9" fmla="*/ 1057 h 398"/>
                                <a:gd name="T10" fmla="*/ 1693 w 7413"/>
                                <a:gd name="T11" fmla="*/ 1052 h 3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413" h="398">
                                  <a:moveTo>
                                    <a:pt x="1693" y="241"/>
                                  </a:moveTo>
                                  <a:lnTo>
                                    <a:pt x="1482" y="289"/>
                                  </a:lnTo>
                                  <a:lnTo>
                                    <a:pt x="1512" y="289"/>
                                  </a:lnTo>
                                  <a:lnTo>
                                    <a:pt x="1693" y="246"/>
                                  </a:lnTo>
                                  <a:lnTo>
                                    <a:pt x="1724" y="246"/>
                                  </a:lnTo>
                                  <a:lnTo>
                                    <a:pt x="1693" y="241"/>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39" name="Freeform 199"/>
                          <wps:cNvSpPr>
                            <a:spLocks/>
                          </wps:cNvSpPr>
                          <wps:spPr bwMode="auto">
                            <a:xfrm>
                              <a:off x="2094" y="811"/>
                              <a:ext cx="7413" cy="398"/>
                            </a:xfrm>
                            <a:custGeom>
                              <a:avLst/>
                              <a:gdLst>
                                <a:gd name="T0" fmla="*/ 1724 w 7413"/>
                                <a:gd name="T1" fmla="*/ 1057 h 398"/>
                                <a:gd name="T2" fmla="*/ 1693 w 7413"/>
                                <a:gd name="T3" fmla="*/ 1057 h 398"/>
                                <a:gd name="T4" fmla="*/ 1907 w 7413"/>
                                <a:gd name="T5" fmla="*/ 1093 h 398"/>
                                <a:gd name="T6" fmla="*/ 2118 w 7413"/>
                                <a:gd name="T7" fmla="*/ 1095 h 398"/>
                                <a:gd name="T8" fmla="*/ 2176 w 7413"/>
                                <a:gd name="T9" fmla="*/ 1088 h 398"/>
                                <a:gd name="T10" fmla="*/ 2118 w 7413"/>
                                <a:gd name="T11" fmla="*/ 1088 h 398"/>
                                <a:gd name="T12" fmla="*/ 1907 w 7413"/>
                                <a:gd name="T13" fmla="*/ 1086 h 398"/>
                                <a:gd name="T14" fmla="*/ 1724 w 7413"/>
                                <a:gd name="T15" fmla="*/ 1057 h 39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413" h="398">
                                  <a:moveTo>
                                    <a:pt x="1724" y="246"/>
                                  </a:moveTo>
                                  <a:lnTo>
                                    <a:pt x="1693" y="246"/>
                                  </a:lnTo>
                                  <a:lnTo>
                                    <a:pt x="1907" y="282"/>
                                  </a:lnTo>
                                  <a:lnTo>
                                    <a:pt x="2118" y="284"/>
                                  </a:lnTo>
                                  <a:lnTo>
                                    <a:pt x="2176" y="277"/>
                                  </a:lnTo>
                                  <a:lnTo>
                                    <a:pt x="2118" y="277"/>
                                  </a:lnTo>
                                  <a:lnTo>
                                    <a:pt x="1907" y="275"/>
                                  </a:lnTo>
                                  <a:lnTo>
                                    <a:pt x="1724" y="246"/>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40" name="Freeform 198"/>
                          <wps:cNvSpPr>
                            <a:spLocks/>
                          </wps:cNvSpPr>
                          <wps:spPr bwMode="auto">
                            <a:xfrm>
                              <a:off x="2094" y="811"/>
                              <a:ext cx="7413" cy="398"/>
                            </a:xfrm>
                            <a:custGeom>
                              <a:avLst/>
                              <a:gdLst>
                                <a:gd name="T0" fmla="*/ 3812 w 7413"/>
                                <a:gd name="T1" fmla="*/ 908 h 398"/>
                                <a:gd name="T2" fmla="*/ 3599 w 7413"/>
                                <a:gd name="T3" fmla="*/ 915 h 398"/>
                                <a:gd name="T4" fmla="*/ 3388 w 7413"/>
                                <a:gd name="T5" fmla="*/ 920 h 398"/>
                                <a:gd name="T6" fmla="*/ 3176 w 7413"/>
                                <a:gd name="T7" fmla="*/ 927 h 398"/>
                                <a:gd name="T8" fmla="*/ 2965 w 7413"/>
                                <a:gd name="T9" fmla="*/ 951 h 398"/>
                                <a:gd name="T10" fmla="*/ 2754 w 7413"/>
                                <a:gd name="T11" fmla="*/ 985 h 398"/>
                                <a:gd name="T12" fmla="*/ 2329 w 7413"/>
                                <a:gd name="T13" fmla="*/ 1062 h 398"/>
                                <a:gd name="T14" fmla="*/ 2118 w 7413"/>
                                <a:gd name="T15" fmla="*/ 1088 h 398"/>
                                <a:gd name="T16" fmla="*/ 2176 w 7413"/>
                                <a:gd name="T17" fmla="*/ 1088 h 398"/>
                                <a:gd name="T18" fmla="*/ 2329 w 7413"/>
                                <a:gd name="T19" fmla="*/ 1069 h 398"/>
                                <a:gd name="T20" fmla="*/ 2540 w 7413"/>
                                <a:gd name="T21" fmla="*/ 1028 h 398"/>
                                <a:gd name="T22" fmla="*/ 2965 w 7413"/>
                                <a:gd name="T23" fmla="*/ 956 h 398"/>
                                <a:gd name="T24" fmla="*/ 3176 w 7413"/>
                                <a:gd name="T25" fmla="*/ 932 h 398"/>
                                <a:gd name="T26" fmla="*/ 3388 w 7413"/>
                                <a:gd name="T27" fmla="*/ 925 h 398"/>
                                <a:gd name="T28" fmla="*/ 3599 w 7413"/>
                                <a:gd name="T29" fmla="*/ 922 h 398"/>
                                <a:gd name="T30" fmla="*/ 3812 w 7413"/>
                                <a:gd name="T31" fmla="*/ 915 h 398"/>
                                <a:gd name="T32" fmla="*/ 4164 w 7413"/>
                                <a:gd name="T33" fmla="*/ 915 h 398"/>
                                <a:gd name="T34" fmla="*/ 4024 w 7413"/>
                                <a:gd name="T35" fmla="*/ 910 h 398"/>
                                <a:gd name="T36" fmla="*/ 3812 w 7413"/>
                                <a:gd name="T37" fmla="*/ 908 h 39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413" h="398">
                                  <a:moveTo>
                                    <a:pt x="3812" y="97"/>
                                  </a:moveTo>
                                  <a:lnTo>
                                    <a:pt x="3599" y="104"/>
                                  </a:lnTo>
                                  <a:lnTo>
                                    <a:pt x="3388" y="109"/>
                                  </a:lnTo>
                                  <a:lnTo>
                                    <a:pt x="3176" y="116"/>
                                  </a:lnTo>
                                  <a:lnTo>
                                    <a:pt x="2965" y="140"/>
                                  </a:lnTo>
                                  <a:lnTo>
                                    <a:pt x="2754" y="174"/>
                                  </a:lnTo>
                                  <a:lnTo>
                                    <a:pt x="2329" y="251"/>
                                  </a:lnTo>
                                  <a:lnTo>
                                    <a:pt x="2118" y="277"/>
                                  </a:lnTo>
                                  <a:lnTo>
                                    <a:pt x="2176" y="277"/>
                                  </a:lnTo>
                                  <a:lnTo>
                                    <a:pt x="2329" y="258"/>
                                  </a:lnTo>
                                  <a:lnTo>
                                    <a:pt x="2540" y="217"/>
                                  </a:lnTo>
                                  <a:lnTo>
                                    <a:pt x="2965" y="145"/>
                                  </a:lnTo>
                                  <a:lnTo>
                                    <a:pt x="3176" y="121"/>
                                  </a:lnTo>
                                  <a:lnTo>
                                    <a:pt x="3388" y="114"/>
                                  </a:lnTo>
                                  <a:lnTo>
                                    <a:pt x="3599" y="111"/>
                                  </a:lnTo>
                                  <a:lnTo>
                                    <a:pt x="3812" y="104"/>
                                  </a:lnTo>
                                  <a:lnTo>
                                    <a:pt x="4164" y="104"/>
                                  </a:lnTo>
                                  <a:lnTo>
                                    <a:pt x="4024" y="99"/>
                                  </a:lnTo>
                                  <a:lnTo>
                                    <a:pt x="3812" y="9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41" name="Freeform 197"/>
                          <wps:cNvSpPr>
                            <a:spLocks/>
                          </wps:cNvSpPr>
                          <wps:spPr bwMode="auto">
                            <a:xfrm>
                              <a:off x="2094" y="811"/>
                              <a:ext cx="7413" cy="398"/>
                            </a:xfrm>
                            <a:custGeom>
                              <a:avLst/>
                              <a:gdLst>
                                <a:gd name="T0" fmla="*/ 4164 w 7413"/>
                                <a:gd name="T1" fmla="*/ 915 h 398"/>
                                <a:gd name="T2" fmla="*/ 3812 w 7413"/>
                                <a:gd name="T3" fmla="*/ 915 h 398"/>
                                <a:gd name="T4" fmla="*/ 4024 w 7413"/>
                                <a:gd name="T5" fmla="*/ 918 h 398"/>
                                <a:gd name="T6" fmla="*/ 4235 w 7413"/>
                                <a:gd name="T7" fmla="*/ 922 h 398"/>
                                <a:gd name="T8" fmla="*/ 4446 w 7413"/>
                                <a:gd name="T9" fmla="*/ 925 h 398"/>
                                <a:gd name="T10" fmla="*/ 4606 w 7413"/>
                                <a:gd name="T11" fmla="*/ 918 h 398"/>
                                <a:gd name="T12" fmla="*/ 4235 w 7413"/>
                                <a:gd name="T13" fmla="*/ 918 h 398"/>
                                <a:gd name="T14" fmla="*/ 4164 w 7413"/>
                                <a:gd name="T15" fmla="*/ 915 h 39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413" h="398">
                                  <a:moveTo>
                                    <a:pt x="4164" y="104"/>
                                  </a:moveTo>
                                  <a:lnTo>
                                    <a:pt x="3812" y="104"/>
                                  </a:lnTo>
                                  <a:lnTo>
                                    <a:pt x="4024" y="107"/>
                                  </a:lnTo>
                                  <a:lnTo>
                                    <a:pt x="4235" y="111"/>
                                  </a:lnTo>
                                  <a:lnTo>
                                    <a:pt x="4446" y="114"/>
                                  </a:lnTo>
                                  <a:lnTo>
                                    <a:pt x="4606" y="107"/>
                                  </a:lnTo>
                                  <a:lnTo>
                                    <a:pt x="4235" y="107"/>
                                  </a:lnTo>
                                  <a:lnTo>
                                    <a:pt x="4164" y="104"/>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228442" name="Freeform 196"/>
                          <wps:cNvSpPr>
                            <a:spLocks/>
                          </wps:cNvSpPr>
                          <wps:spPr bwMode="auto">
                            <a:xfrm>
                              <a:off x="2094" y="811"/>
                              <a:ext cx="7413" cy="398"/>
                            </a:xfrm>
                            <a:custGeom>
                              <a:avLst/>
                              <a:gdLst>
                                <a:gd name="T0" fmla="*/ 7412 w 7413"/>
                                <a:gd name="T1" fmla="*/ 817 h 398"/>
                                <a:gd name="T2" fmla="*/ 7201 w 7413"/>
                                <a:gd name="T3" fmla="*/ 819 h 398"/>
                                <a:gd name="T4" fmla="*/ 6988 w 7413"/>
                                <a:gd name="T5" fmla="*/ 824 h 398"/>
                                <a:gd name="T6" fmla="*/ 6776 w 7413"/>
                                <a:gd name="T7" fmla="*/ 834 h 398"/>
                                <a:gd name="T8" fmla="*/ 6565 w 7413"/>
                                <a:gd name="T9" fmla="*/ 846 h 398"/>
                                <a:gd name="T10" fmla="*/ 6354 w 7413"/>
                                <a:gd name="T11" fmla="*/ 860 h 398"/>
                                <a:gd name="T12" fmla="*/ 6140 w 7413"/>
                                <a:gd name="T13" fmla="*/ 872 h 398"/>
                                <a:gd name="T14" fmla="*/ 5929 w 7413"/>
                                <a:gd name="T15" fmla="*/ 879 h 398"/>
                                <a:gd name="T16" fmla="*/ 5718 w 7413"/>
                                <a:gd name="T17" fmla="*/ 884 h 398"/>
                                <a:gd name="T18" fmla="*/ 5507 w 7413"/>
                                <a:gd name="T19" fmla="*/ 884 h 398"/>
                                <a:gd name="T20" fmla="*/ 5293 w 7413"/>
                                <a:gd name="T21" fmla="*/ 889 h 398"/>
                                <a:gd name="T22" fmla="*/ 5082 w 7413"/>
                                <a:gd name="T23" fmla="*/ 891 h 398"/>
                                <a:gd name="T24" fmla="*/ 4871 w 7413"/>
                                <a:gd name="T25" fmla="*/ 898 h 398"/>
                                <a:gd name="T26" fmla="*/ 4660 w 7413"/>
                                <a:gd name="T27" fmla="*/ 910 h 398"/>
                                <a:gd name="T28" fmla="*/ 4446 w 7413"/>
                                <a:gd name="T29" fmla="*/ 918 h 398"/>
                                <a:gd name="T30" fmla="*/ 4606 w 7413"/>
                                <a:gd name="T31" fmla="*/ 918 h 398"/>
                                <a:gd name="T32" fmla="*/ 5082 w 7413"/>
                                <a:gd name="T33" fmla="*/ 896 h 398"/>
                                <a:gd name="T34" fmla="*/ 5929 w 7413"/>
                                <a:gd name="T35" fmla="*/ 886 h 398"/>
                                <a:gd name="T36" fmla="*/ 6140 w 7413"/>
                                <a:gd name="T37" fmla="*/ 879 h 398"/>
                                <a:gd name="T38" fmla="*/ 6565 w 7413"/>
                                <a:gd name="T39" fmla="*/ 850 h 398"/>
                                <a:gd name="T40" fmla="*/ 6776 w 7413"/>
                                <a:gd name="T41" fmla="*/ 841 h 398"/>
                                <a:gd name="T42" fmla="*/ 6988 w 7413"/>
                                <a:gd name="T43" fmla="*/ 829 h 398"/>
                                <a:gd name="T44" fmla="*/ 7201 w 7413"/>
                                <a:gd name="T45" fmla="*/ 824 h 398"/>
                                <a:gd name="T46" fmla="*/ 7412 w 7413"/>
                                <a:gd name="T47" fmla="*/ 822 h 398"/>
                                <a:gd name="T48" fmla="*/ 7412 w 7413"/>
                                <a:gd name="T49" fmla="*/ 817 h 39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413" h="398">
                                  <a:moveTo>
                                    <a:pt x="7412" y="6"/>
                                  </a:moveTo>
                                  <a:lnTo>
                                    <a:pt x="7201" y="8"/>
                                  </a:lnTo>
                                  <a:lnTo>
                                    <a:pt x="6988" y="13"/>
                                  </a:lnTo>
                                  <a:lnTo>
                                    <a:pt x="6776" y="23"/>
                                  </a:lnTo>
                                  <a:lnTo>
                                    <a:pt x="6565" y="35"/>
                                  </a:lnTo>
                                  <a:lnTo>
                                    <a:pt x="6354" y="49"/>
                                  </a:lnTo>
                                  <a:lnTo>
                                    <a:pt x="6140" y="61"/>
                                  </a:lnTo>
                                  <a:lnTo>
                                    <a:pt x="5929" y="68"/>
                                  </a:lnTo>
                                  <a:lnTo>
                                    <a:pt x="5718" y="73"/>
                                  </a:lnTo>
                                  <a:lnTo>
                                    <a:pt x="5507" y="73"/>
                                  </a:lnTo>
                                  <a:lnTo>
                                    <a:pt x="5293" y="78"/>
                                  </a:lnTo>
                                  <a:lnTo>
                                    <a:pt x="5082" y="80"/>
                                  </a:lnTo>
                                  <a:lnTo>
                                    <a:pt x="4871" y="87"/>
                                  </a:lnTo>
                                  <a:lnTo>
                                    <a:pt x="4660" y="99"/>
                                  </a:lnTo>
                                  <a:lnTo>
                                    <a:pt x="4446" y="107"/>
                                  </a:lnTo>
                                  <a:lnTo>
                                    <a:pt x="4606" y="107"/>
                                  </a:lnTo>
                                  <a:lnTo>
                                    <a:pt x="5082" y="85"/>
                                  </a:lnTo>
                                  <a:lnTo>
                                    <a:pt x="5929" y="75"/>
                                  </a:lnTo>
                                  <a:lnTo>
                                    <a:pt x="6140" y="68"/>
                                  </a:lnTo>
                                  <a:lnTo>
                                    <a:pt x="6565" y="39"/>
                                  </a:lnTo>
                                  <a:lnTo>
                                    <a:pt x="6776" y="30"/>
                                  </a:lnTo>
                                  <a:lnTo>
                                    <a:pt x="6988" y="18"/>
                                  </a:lnTo>
                                  <a:lnTo>
                                    <a:pt x="7201" y="13"/>
                                  </a:lnTo>
                                  <a:lnTo>
                                    <a:pt x="7412" y="11"/>
                                  </a:lnTo>
                                  <a:lnTo>
                                    <a:pt x="7412" y="6"/>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443" name="Group 193"/>
                        <wpg:cNvGrpSpPr>
                          <a:grpSpLocks/>
                        </wpg:cNvGrpSpPr>
                        <wpg:grpSpPr bwMode="auto">
                          <a:xfrm>
                            <a:off x="1988" y="3737"/>
                            <a:ext cx="7625" cy="2"/>
                            <a:chOff x="1988" y="3737"/>
                            <a:chExt cx="7625" cy="2"/>
                          </a:xfrm>
                        </wpg:grpSpPr>
                        <wps:wsp>
                          <wps:cNvPr id="1550228444" name="Freeform 194"/>
                          <wps:cNvSpPr>
                            <a:spLocks/>
                          </wps:cNvSpPr>
                          <wps:spPr bwMode="auto">
                            <a:xfrm>
                              <a:off x="1988" y="3737"/>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45" name="Group 191"/>
                        <wpg:cNvGrpSpPr>
                          <a:grpSpLocks/>
                        </wpg:cNvGrpSpPr>
                        <wpg:grpSpPr bwMode="auto">
                          <a:xfrm>
                            <a:off x="1988" y="3737"/>
                            <a:ext cx="2" cy="58"/>
                            <a:chOff x="1988" y="3737"/>
                            <a:chExt cx="2" cy="58"/>
                          </a:xfrm>
                        </wpg:grpSpPr>
                        <wps:wsp>
                          <wps:cNvPr id="1550228446" name="Freeform 192"/>
                          <wps:cNvSpPr>
                            <a:spLocks/>
                          </wps:cNvSpPr>
                          <wps:spPr bwMode="auto">
                            <a:xfrm>
                              <a:off x="1988"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47" name="Group 189"/>
                        <wpg:cNvGrpSpPr>
                          <a:grpSpLocks/>
                        </wpg:cNvGrpSpPr>
                        <wpg:grpSpPr bwMode="auto">
                          <a:xfrm>
                            <a:off x="2198" y="3737"/>
                            <a:ext cx="2" cy="58"/>
                            <a:chOff x="2198" y="3737"/>
                            <a:chExt cx="2" cy="58"/>
                          </a:xfrm>
                        </wpg:grpSpPr>
                        <wps:wsp>
                          <wps:cNvPr id="1550228448" name="Freeform 190"/>
                          <wps:cNvSpPr>
                            <a:spLocks/>
                          </wps:cNvSpPr>
                          <wps:spPr bwMode="auto">
                            <a:xfrm>
                              <a:off x="2198"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49" name="Group 187"/>
                        <wpg:cNvGrpSpPr>
                          <a:grpSpLocks/>
                        </wpg:cNvGrpSpPr>
                        <wpg:grpSpPr bwMode="auto">
                          <a:xfrm>
                            <a:off x="2412" y="3737"/>
                            <a:ext cx="2" cy="58"/>
                            <a:chOff x="2412" y="3737"/>
                            <a:chExt cx="2" cy="58"/>
                          </a:xfrm>
                        </wpg:grpSpPr>
                        <wps:wsp>
                          <wps:cNvPr id="1550228450" name="Freeform 188"/>
                          <wps:cNvSpPr>
                            <a:spLocks/>
                          </wps:cNvSpPr>
                          <wps:spPr bwMode="auto">
                            <a:xfrm>
                              <a:off x="241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51" name="Group 185"/>
                        <wpg:cNvGrpSpPr>
                          <a:grpSpLocks/>
                        </wpg:cNvGrpSpPr>
                        <wpg:grpSpPr bwMode="auto">
                          <a:xfrm>
                            <a:off x="2623" y="3737"/>
                            <a:ext cx="2" cy="58"/>
                            <a:chOff x="2623" y="3737"/>
                            <a:chExt cx="2" cy="58"/>
                          </a:xfrm>
                        </wpg:grpSpPr>
                        <wps:wsp>
                          <wps:cNvPr id="1550228452" name="Freeform 186"/>
                          <wps:cNvSpPr>
                            <a:spLocks/>
                          </wps:cNvSpPr>
                          <wps:spPr bwMode="auto">
                            <a:xfrm>
                              <a:off x="2623"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53" name="Group 183"/>
                        <wpg:cNvGrpSpPr>
                          <a:grpSpLocks/>
                        </wpg:cNvGrpSpPr>
                        <wpg:grpSpPr bwMode="auto">
                          <a:xfrm>
                            <a:off x="2834" y="3737"/>
                            <a:ext cx="2" cy="58"/>
                            <a:chOff x="2834" y="3737"/>
                            <a:chExt cx="2" cy="58"/>
                          </a:xfrm>
                        </wpg:grpSpPr>
                        <wps:wsp>
                          <wps:cNvPr id="1550228454" name="Freeform 184"/>
                          <wps:cNvSpPr>
                            <a:spLocks/>
                          </wps:cNvSpPr>
                          <wps:spPr bwMode="auto">
                            <a:xfrm>
                              <a:off x="2834"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55" name="Group 181"/>
                        <wpg:cNvGrpSpPr>
                          <a:grpSpLocks/>
                        </wpg:cNvGrpSpPr>
                        <wpg:grpSpPr bwMode="auto">
                          <a:xfrm>
                            <a:off x="3046" y="3737"/>
                            <a:ext cx="2" cy="58"/>
                            <a:chOff x="3046" y="3737"/>
                            <a:chExt cx="2" cy="58"/>
                          </a:xfrm>
                        </wpg:grpSpPr>
                        <wps:wsp>
                          <wps:cNvPr id="1550228456" name="Freeform 182"/>
                          <wps:cNvSpPr>
                            <a:spLocks/>
                          </wps:cNvSpPr>
                          <wps:spPr bwMode="auto">
                            <a:xfrm>
                              <a:off x="3046"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57" name="Group 179"/>
                        <wpg:cNvGrpSpPr>
                          <a:grpSpLocks/>
                        </wpg:cNvGrpSpPr>
                        <wpg:grpSpPr bwMode="auto">
                          <a:xfrm>
                            <a:off x="3259" y="3737"/>
                            <a:ext cx="2" cy="58"/>
                            <a:chOff x="3259" y="3737"/>
                            <a:chExt cx="2" cy="58"/>
                          </a:xfrm>
                        </wpg:grpSpPr>
                        <wps:wsp>
                          <wps:cNvPr id="1550228458" name="Freeform 180"/>
                          <wps:cNvSpPr>
                            <a:spLocks/>
                          </wps:cNvSpPr>
                          <wps:spPr bwMode="auto">
                            <a:xfrm>
                              <a:off x="3259"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59" name="Group 177"/>
                        <wpg:cNvGrpSpPr>
                          <a:grpSpLocks/>
                        </wpg:cNvGrpSpPr>
                        <wpg:grpSpPr bwMode="auto">
                          <a:xfrm>
                            <a:off x="3470" y="3737"/>
                            <a:ext cx="2" cy="58"/>
                            <a:chOff x="3470" y="3737"/>
                            <a:chExt cx="2" cy="58"/>
                          </a:xfrm>
                        </wpg:grpSpPr>
                        <wps:wsp>
                          <wps:cNvPr id="1550228460" name="Freeform 178"/>
                          <wps:cNvSpPr>
                            <a:spLocks/>
                          </wps:cNvSpPr>
                          <wps:spPr bwMode="auto">
                            <a:xfrm>
                              <a:off x="3470"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61" name="Group 175"/>
                        <wpg:cNvGrpSpPr>
                          <a:grpSpLocks/>
                        </wpg:cNvGrpSpPr>
                        <wpg:grpSpPr bwMode="auto">
                          <a:xfrm>
                            <a:off x="3682" y="3737"/>
                            <a:ext cx="2" cy="58"/>
                            <a:chOff x="3682" y="3737"/>
                            <a:chExt cx="2" cy="58"/>
                          </a:xfrm>
                        </wpg:grpSpPr>
                        <wps:wsp>
                          <wps:cNvPr id="1550228462" name="Freeform 176"/>
                          <wps:cNvSpPr>
                            <a:spLocks/>
                          </wps:cNvSpPr>
                          <wps:spPr bwMode="auto">
                            <a:xfrm>
                              <a:off x="368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63" name="Group 173"/>
                        <wpg:cNvGrpSpPr>
                          <a:grpSpLocks/>
                        </wpg:cNvGrpSpPr>
                        <wpg:grpSpPr bwMode="auto">
                          <a:xfrm>
                            <a:off x="3893" y="3737"/>
                            <a:ext cx="2" cy="58"/>
                            <a:chOff x="3893" y="3737"/>
                            <a:chExt cx="2" cy="58"/>
                          </a:xfrm>
                        </wpg:grpSpPr>
                        <wps:wsp>
                          <wps:cNvPr id="1550228464" name="Freeform 174"/>
                          <wps:cNvSpPr>
                            <a:spLocks/>
                          </wps:cNvSpPr>
                          <wps:spPr bwMode="auto">
                            <a:xfrm>
                              <a:off x="3893"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65" name="Group 171"/>
                        <wpg:cNvGrpSpPr>
                          <a:grpSpLocks/>
                        </wpg:cNvGrpSpPr>
                        <wpg:grpSpPr bwMode="auto">
                          <a:xfrm>
                            <a:off x="4106" y="3737"/>
                            <a:ext cx="2" cy="58"/>
                            <a:chOff x="4106" y="3737"/>
                            <a:chExt cx="2" cy="58"/>
                          </a:xfrm>
                        </wpg:grpSpPr>
                        <wps:wsp>
                          <wps:cNvPr id="1550228466" name="Freeform 172"/>
                          <wps:cNvSpPr>
                            <a:spLocks/>
                          </wps:cNvSpPr>
                          <wps:spPr bwMode="auto">
                            <a:xfrm>
                              <a:off x="4106"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67" name="Group 169"/>
                        <wpg:cNvGrpSpPr>
                          <a:grpSpLocks/>
                        </wpg:cNvGrpSpPr>
                        <wpg:grpSpPr bwMode="auto">
                          <a:xfrm>
                            <a:off x="4318" y="3737"/>
                            <a:ext cx="2" cy="58"/>
                            <a:chOff x="4318" y="3737"/>
                            <a:chExt cx="2" cy="58"/>
                          </a:xfrm>
                        </wpg:grpSpPr>
                        <wps:wsp>
                          <wps:cNvPr id="1550228468" name="Freeform 170"/>
                          <wps:cNvSpPr>
                            <a:spLocks/>
                          </wps:cNvSpPr>
                          <wps:spPr bwMode="auto">
                            <a:xfrm>
                              <a:off x="4318"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69" name="Group 167"/>
                        <wpg:cNvGrpSpPr>
                          <a:grpSpLocks/>
                        </wpg:cNvGrpSpPr>
                        <wpg:grpSpPr bwMode="auto">
                          <a:xfrm>
                            <a:off x="4529" y="3737"/>
                            <a:ext cx="2" cy="58"/>
                            <a:chOff x="4529" y="3737"/>
                            <a:chExt cx="2" cy="58"/>
                          </a:xfrm>
                        </wpg:grpSpPr>
                        <wps:wsp>
                          <wps:cNvPr id="1550228470" name="Freeform 168"/>
                          <wps:cNvSpPr>
                            <a:spLocks/>
                          </wps:cNvSpPr>
                          <wps:spPr bwMode="auto">
                            <a:xfrm>
                              <a:off x="4529"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71" name="Group 165"/>
                        <wpg:cNvGrpSpPr>
                          <a:grpSpLocks/>
                        </wpg:cNvGrpSpPr>
                        <wpg:grpSpPr bwMode="auto">
                          <a:xfrm>
                            <a:off x="4740" y="3737"/>
                            <a:ext cx="2" cy="58"/>
                            <a:chOff x="4740" y="3737"/>
                            <a:chExt cx="2" cy="58"/>
                          </a:xfrm>
                        </wpg:grpSpPr>
                        <wps:wsp>
                          <wps:cNvPr id="1550228472" name="Freeform 166"/>
                          <wps:cNvSpPr>
                            <a:spLocks/>
                          </wps:cNvSpPr>
                          <wps:spPr bwMode="auto">
                            <a:xfrm>
                              <a:off x="4740"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73" name="Group 163"/>
                        <wpg:cNvGrpSpPr>
                          <a:grpSpLocks/>
                        </wpg:cNvGrpSpPr>
                        <wpg:grpSpPr bwMode="auto">
                          <a:xfrm>
                            <a:off x="4954" y="3737"/>
                            <a:ext cx="2" cy="58"/>
                            <a:chOff x="4954" y="3737"/>
                            <a:chExt cx="2" cy="58"/>
                          </a:xfrm>
                        </wpg:grpSpPr>
                        <wps:wsp>
                          <wps:cNvPr id="1550228474" name="Freeform 164"/>
                          <wps:cNvSpPr>
                            <a:spLocks/>
                          </wps:cNvSpPr>
                          <wps:spPr bwMode="auto">
                            <a:xfrm>
                              <a:off x="4954"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75" name="Group 161"/>
                        <wpg:cNvGrpSpPr>
                          <a:grpSpLocks/>
                        </wpg:cNvGrpSpPr>
                        <wpg:grpSpPr bwMode="auto">
                          <a:xfrm>
                            <a:off x="5165" y="3737"/>
                            <a:ext cx="2" cy="58"/>
                            <a:chOff x="5165" y="3737"/>
                            <a:chExt cx="2" cy="58"/>
                          </a:xfrm>
                        </wpg:grpSpPr>
                        <wps:wsp>
                          <wps:cNvPr id="1550228476" name="Freeform 162"/>
                          <wps:cNvSpPr>
                            <a:spLocks/>
                          </wps:cNvSpPr>
                          <wps:spPr bwMode="auto">
                            <a:xfrm>
                              <a:off x="5165"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77" name="Group 159"/>
                        <wpg:cNvGrpSpPr>
                          <a:grpSpLocks/>
                        </wpg:cNvGrpSpPr>
                        <wpg:grpSpPr bwMode="auto">
                          <a:xfrm>
                            <a:off x="5376" y="3737"/>
                            <a:ext cx="2" cy="58"/>
                            <a:chOff x="5376" y="3737"/>
                            <a:chExt cx="2" cy="58"/>
                          </a:xfrm>
                        </wpg:grpSpPr>
                        <wps:wsp>
                          <wps:cNvPr id="1550228478" name="Freeform 160"/>
                          <wps:cNvSpPr>
                            <a:spLocks/>
                          </wps:cNvSpPr>
                          <wps:spPr bwMode="auto">
                            <a:xfrm>
                              <a:off x="5376"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79" name="Group 157"/>
                        <wpg:cNvGrpSpPr>
                          <a:grpSpLocks/>
                        </wpg:cNvGrpSpPr>
                        <wpg:grpSpPr bwMode="auto">
                          <a:xfrm>
                            <a:off x="5587" y="3737"/>
                            <a:ext cx="2" cy="58"/>
                            <a:chOff x="5587" y="3737"/>
                            <a:chExt cx="2" cy="58"/>
                          </a:xfrm>
                        </wpg:grpSpPr>
                        <wps:wsp>
                          <wps:cNvPr id="1550228480" name="Freeform 158"/>
                          <wps:cNvSpPr>
                            <a:spLocks/>
                          </wps:cNvSpPr>
                          <wps:spPr bwMode="auto">
                            <a:xfrm>
                              <a:off x="5587"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81" name="Group 155"/>
                        <wpg:cNvGrpSpPr>
                          <a:grpSpLocks/>
                        </wpg:cNvGrpSpPr>
                        <wpg:grpSpPr bwMode="auto">
                          <a:xfrm>
                            <a:off x="5801" y="3737"/>
                            <a:ext cx="2" cy="58"/>
                            <a:chOff x="5801" y="3737"/>
                            <a:chExt cx="2" cy="58"/>
                          </a:xfrm>
                        </wpg:grpSpPr>
                        <wps:wsp>
                          <wps:cNvPr id="1550228482" name="Freeform 156"/>
                          <wps:cNvSpPr>
                            <a:spLocks/>
                          </wps:cNvSpPr>
                          <wps:spPr bwMode="auto">
                            <a:xfrm>
                              <a:off x="5801"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83" name="Group 153"/>
                        <wpg:cNvGrpSpPr>
                          <a:grpSpLocks/>
                        </wpg:cNvGrpSpPr>
                        <wpg:grpSpPr bwMode="auto">
                          <a:xfrm>
                            <a:off x="6012" y="3737"/>
                            <a:ext cx="2" cy="58"/>
                            <a:chOff x="6012" y="3737"/>
                            <a:chExt cx="2" cy="58"/>
                          </a:xfrm>
                        </wpg:grpSpPr>
                        <wps:wsp>
                          <wps:cNvPr id="1550228484" name="Freeform 154"/>
                          <wps:cNvSpPr>
                            <a:spLocks/>
                          </wps:cNvSpPr>
                          <wps:spPr bwMode="auto">
                            <a:xfrm>
                              <a:off x="601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85" name="Group 151"/>
                        <wpg:cNvGrpSpPr>
                          <a:grpSpLocks/>
                        </wpg:cNvGrpSpPr>
                        <wpg:grpSpPr bwMode="auto">
                          <a:xfrm>
                            <a:off x="6223" y="3737"/>
                            <a:ext cx="2" cy="58"/>
                            <a:chOff x="6223" y="3737"/>
                            <a:chExt cx="2" cy="58"/>
                          </a:xfrm>
                        </wpg:grpSpPr>
                        <wps:wsp>
                          <wps:cNvPr id="1550228486" name="Freeform 152"/>
                          <wps:cNvSpPr>
                            <a:spLocks/>
                          </wps:cNvSpPr>
                          <wps:spPr bwMode="auto">
                            <a:xfrm>
                              <a:off x="6223"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87" name="Group 149"/>
                        <wpg:cNvGrpSpPr>
                          <a:grpSpLocks/>
                        </wpg:cNvGrpSpPr>
                        <wpg:grpSpPr bwMode="auto">
                          <a:xfrm>
                            <a:off x="6434" y="3737"/>
                            <a:ext cx="2" cy="58"/>
                            <a:chOff x="6434" y="3737"/>
                            <a:chExt cx="2" cy="58"/>
                          </a:xfrm>
                        </wpg:grpSpPr>
                        <wps:wsp>
                          <wps:cNvPr id="1550228488" name="Freeform 150"/>
                          <wps:cNvSpPr>
                            <a:spLocks/>
                          </wps:cNvSpPr>
                          <wps:spPr bwMode="auto">
                            <a:xfrm>
                              <a:off x="6434"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89" name="Group 147"/>
                        <wpg:cNvGrpSpPr>
                          <a:grpSpLocks/>
                        </wpg:cNvGrpSpPr>
                        <wpg:grpSpPr bwMode="auto">
                          <a:xfrm>
                            <a:off x="6648" y="3737"/>
                            <a:ext cx="2" cy="58"/>
                            <a:chOff x="6648" y="3737"/>
                            <a:chExt cx="2" cy="58"/>
                          </a:xfrm>
                        </wpg:grpSpPr>
                        <wps:wsp>
                          <wps:cNvPr id="1550228490" name="Freeform 148"/>
                          <wps:cNvSpPr>
                            <a:spLocks/>
                          </wps:cNvSpPr>
                          <wps:spPr bwMode="auto">
                            <a:xfrm>
                              <a:off x="6648"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91" name="Group 145"/>
                        <wpg:cNvGrpSpPr>
                          <a:grpSpLocks/>
                        </wpg:cNvGrpSpPr>
                        <wpg:grpSpPr bwMode="auto">
                          <a:xfrm>
                            <a:off x="6859" y="3737"/>
                            <a:ext cx="2" cy="58"/>
                            <a:chOff x="6859" y="3737"/>
                            <a:chExt cx="2" cy="58"/>
                          </a:xfrm>
                        </wpg:grpSpPr>
                        <wps:wsp>
                          <wps:cNvPr id="1550228492" name="Freeform 146"/>
                          <wps:cNvSpPr>
                            <a:spLocks/>
                          </wps:cNvSpPr>
                          <wps:spPr bwMode="auto">
                            <a:xfrm>
                              <a:off x="6859"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93" name="Group 143"/>
                        <wpg:cNvGrpSpPr>
                          <a:grpSpLocks/>
                        </wpg:cNvGrpSpPr>
                        <wpg:grpSpPr bwMode="auto">
                          <a:xfrm>
                            <a:off x="7070" y="3737"/>
                            <a:ext cx="2" cy="58"/>
                            <a:chOff x="7070" y="3737"/>
                            <a:chExt cx="2" cy="58"/>
                          </a:xfrm>
                        </wpg:grpSpPr>
                        <wps:wsp>
                          <wps:cNvPr id="1550228494" name="Freeform 144"/>
                          <wps:cNvSpPr>
                            <a:spLocks/>
                          </wps:cNvSpPr>
                          <wps:spPr bwMode="auto">
                            <a:xfrm>
                              <a:off x="7070"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95" name="Group 141"/>
                        <wpg:cNvGrpSpPr>
                          <a:grpSpLocks/>
                        </wpg:cNvGrpSpPr>
                        <wpg:grpSpPr bwMode="auto">
                          <a:xfrm>
                            <a:off x="7282" y="3737"/>
                            <a:ext cx="2" cy="58"/>
                            <a:chOff x="7282" y="3737"/>
                            <a:chExt cx="2" cy="58"/>
                          </a:xfrm>
                        </wpg:grpSpPr>
                        <wps:wsp>
                          <wps:cNvPr id="1550228496" name="Freeform 142"/>
                          <wps:cNvSpPr>
                            <a:spLocks/>
                          </wps:cNvSpPr>
                          <wps:spPr bwMode="auto">
                            <a:xfrm>
                              <a:off x="728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97" name="Group 139"/>
                        <wpg:cNvGrpSpPr>
                          <a:grpSpLocks/>
                        </wpg:cNvGrpSpPr>
                        <wpg:grpSpPr bwMode="auto">
                          <a:xfrm>
                            <a:off x="7495" y="3737"/>
                            <a:ext cx="2" cy="58"/>
                            <a:chOff x="7495" y="3737"/>
                            <a:chExt cx="2" cy="58"/>
                          </a:xfrm>
                        </wpg:grpSpPr>
                        <wps:wsp>
                          <wps:cNvPr id="1550228498" name="Freeform 140"/>
                          <wps:cNvSpPr>
                            <a:spLocks/>
                          </wps:cNvSpPr>
                          <wps:spPr bwMode="auto">
                            <a:xfrm>
                              <a:off x="7495"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499" name="Group 137"/>
                        <wpg:cNvGrpSpPr>
                          <a:grpSpLocks/>
                        </wpg:cNvGrpSpPr>
                        <wpg:grpSpPr bwMode="auto">
                          <a:xfrm>
                            <a:off x="7706" y="3737"/>
                            <a:ext cx="2" cy="58"/>
                            <a:chOff x="7706" y="3737"/>
                            <a:chExt cx="2" cy="58"/>
                          </a:xfrm>
                        </wpg:grpSpPr>
                        <wps:wsp>
                          <wps:cNvPr id="1550228500" name="Freeform 138"/>
                          <wps:cNvSpPr>
                            <a:spLocks/>
                          </wps:cNvSpPr>
                          <wps:spPr bwMode="auto">
                            <a:xfrm>
                              <a:off x="7706"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01" name="Group 135"/>
                        <wpg:cNvGrpSpPr>
                          <a:grpSpLocks/>
                        </wpg:cNvGrpSpPr>
                        <wpg:grpSpPr bwMode="auto">
                          <a:xfrm>
                            <a:off x="7918" y="3737"/>
                            <a:ext cx="2" cy="58"/>
                            <a:chOff x="7918" y="3737"/>
                            <a:chExt cx="2" cy="58"/>
                          </a:xfrm>
                        </wpg:grpSpPr>
                        <wps:wsp>
                          <wps:cNvPr id="1550228502" name="Freeform 136"/>
                          <wps:cNvSpPr>
                            <a:spLocks/>
                          </wps:cNvSpPr>
                          <wps:spPr bwMode="auto">
                            <a:xfrm>
                              <a:off x="7918"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03" name="Group 133"/>
                        <wpg:cNvGrpSpPr>
                          <a:grpSpLocks/>
                        </wpg:cNvGrpSpPr>
                        <wpg:grpSpPr bwMode="auto">
                          <a:xfrm>
                            <a:off x="8129" y="3737"/>
                            <a:ext cx="2" cy="58"/>
                            <a:chOff x="8129" y="3737"/>
                            <a:chExt cx="2" cy="58"/>
                          </a:xfrm>
                        </wpg:grpSpPr>
                        <wps:wsp>
                          <wps:cNvPr id="1550228504" name="Freeform 134"/>
                          <wps:cNvSpPr>
                            <a:spLocks/>
                          </wps:cNvSpPr>
                          <wps:spPr bwMode="auto">
                            <a:xfrm>
                              <a:off x="8129"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05" name="Group 131"/>
                        <wpg:cNvGrpSpPr>
                          <a:grpSpLocks/>
                        </wpg:cNvGrpSpPr>
                        <wpg:grpSpPr bwMode="auto">
                          <a:xfrm>
                            <a:off x="8342" y="3737"/>
                            <a:ext cx="2" cy="58"/>
                            <a:chOff x="8342" y="3737"/>
                            <a:chExt cx="2" cy="58"/>
                          </a:xfrm>
                        </wpg:grpSpPr>
                        <wps:wsp>
                          <wps:cNvPr id="1550228506" name="Freeform 132"/>
                          <wps:cNvSpPr>
                            <a:spLocks/>
                          </wps:cNvSpPr>
                          <wps:spPr bwMode="auto">
                            <a:xfrm>
                              <a:off x="834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07" name="Group 129"/>
                        <wpg:cNvGrpSpPr>
                          <a:grpSpLocks/>
                        </wpg:cNvGrpSpPr>
                        <wpg:grpSpPr bwMode="auto">
                          <a:xfrm>
                            <a:off x="8554" y="3737"/>
                            <a:ext cx="2" cy="58"/>
                            <a:chOff x="8554" y="3737"/>
                            <a:chExt cx="2" cy="58"/>
                          </a:xfrm>
                        </wpg:grpSpPr>
                        <wps:wsp>
                          <wps:cNvPr id="1550228508" name="Freeform 130"/>
                          <wps:cNvSpPr>
                            <a:spLocks/>
                          </wps:cNvSpPr>
                          <wps:spPr bwMode="auto">
                            <a:xfrm>
                              <a:off x="8554"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09" name="Group 127"/>
                        <wpg:cNvGrpSpPr>
                          <a:grpSpLocks/>
                        </wpg:cNvGrpSpPr>
                        <wpg:grpSpPr bwMode="auto">
                          <a:xfrm>
                            <a:off x="8765" y="3737"/>
                            <a:ext cx="2" cy="58"/>
                            <a:chOff x="8765" y="3737"/>
                            <a:chExt cx="2" cy="58"/>
                          </a:xfrm>
                        </wpg:grpSpPr>
                        <wps:wsp>
                          <wps:cNvPr id="1550228510" name="Freeform 128"/>
                          <wps:cNvSpPr>
                            <a:spLocks/>
                          </wps:cNvSpPr>
                          <wps:spPr bwMode="auto">
                            <a:xfrm>
                              <a:off x="8765"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11" name="Group 125"/>
                        <wpg:cNvGrpSpPr>
                          <a:grpSpLocks/>
                        </wpg:cNvGrpSpPr>
                        <wpg:grpSpPr bwMode="auto">
                          <a:xfrm>
                            <a:off x="8976" y="3737"/>
                            <a:ext cx="2" cy="58"/>
                            <a:chOff x="8976" y="3737"/>
                            <a:chExt cx="2" cy="58"/>
                          </a:xfrm>
                        </wpg:grpSpPr>
                        <wps:wsp>
                          <wps:cNvPr id="1550228512" name="Freeform 126"/>
                          <wps:cNvSpPr>
                            <a:spLocks/>
                          </wps:cNvSpPr>
                          <wps:spPr bwMode="auto">
                            <a:xfrm>
                              <a:off x="8976"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13" name="Group 123"/>
                        <wpg:cNvGrpSpPr>
                          <a:grpSpLocks/>
                        </wpg:cNvGrpSpPr>
                        <wpg:grpSpPr bwMode="auto">
                          <a:xfrm>
                            <a:off x="9190" y="3737"/>
                            <a:ext cx="2" cy="58"/>
                            <a:chOff x="9190" y="3737"/>
                            <a:chExt cx="2" cy="58"/>
                          </a:xfrm>
                        </wpg:grpSpPr>
                        <wps:wsp>
                          <wps:cNvPr id="1550228514" name="Freeform 124"/>
                          <wps:cNvSpPr>
                            <a:spLocks/>
                          </wps:cNvSpPr>
                          <wps:spPr bwMode="auto">
                            <a:xfrm>
                              <a:off x="9190"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15" name="Group 121"/>
                        <wpg:cNvGrpSpPr>
                          <a:grpSpLocks/>
                        </wpg:cNvGrpSpPr>
                        <wpg:grpSpPr bwMode="auto">
                          <a:xfrm>
                            <a:off x="9401" y="3737"/>
                            <a:ext cx="2" cy="58"/>
                            <a:chOff x="9401" y="3737"/>
                            <a:chExt cx="2" cy="58"/>
                          </a:xfrm>
                        </wpg:grpSpPr>
                        <wps:wsp>
                          <wps:cNvPr id="1550228516" name="Freeform 122"/>
                          <wps:cNvSpPr>
                            <a:spLocks/>
                          </wps:cNvSpPr>
                          <wps:spPr bwMode="auto">
                            <a:xfrm>
                              <a:off x="9401"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17" name="Group 119"/>
                        <wpg:cNvGrpSpPr>
                          <a:grpSpLocks/>
                        </wpg:cNvGrpSpPr>
                        <wpg:grpSpPr bwMode="auto">
                          <a:xfrm>
                            <a:off x="9612" y="3737"/>
                            <a:ext cx="2" cy="58"/>
                            <a:chOff x="9612" y="3737"/>
                            <a:chExt cx="2" cy="58"/>
                          </a:xfrm>
                        </wpg:grpSpPr>
                        <wps:wsp>
                          <wps:cNvPr id="1550228518" name="Freeform 120"/>
                          <wps:cNvSpPr>
                            <a:spLocks/>
                          </wps:cNvSpPr>
                          <wps:spPr bwMode="auto">
                            <a:xfrm>
                              <a:off x="9612" y="3737"/>
                              <a:ext cx="2" cy="58"/>
                            </a:xfrm>
                            <a:custGeom>
                              <a:avLst/>
                              <a:gdLst>
                                <a:gd name="T0" fmla="*/ 0 w 2"/>
                                <a:gd name="T1" fmla="*/ 3737 h 58"/>
                                <a:gd name="T2" fmla="*/ 0 w 2"/>
                                <a:gd name="T3" fmla="*/ 3795 h 58"/>
                                <a:gd name="T4" fmla="*/ 0 60000 65536"/>
                                <a:gd name="T5" fmla="*/ 0 60000 65536"/>
                              </a:gdLst>
                              <a:ahLst/>
                              <a:cxnLst>
                                <a:cxn ang="T4">
                                  <a:pos x="T0" y="T1"/>
                                </a:cxn>
                                <a:cxn ang="T5">
                                  <a:pos x="T2" y="T3"/>
                                </a:cxn>
                              </a:cxnLst>
                              <a:rect l="0" t="0" r="r" b="b"/>
                              <a:pathLst>
                                <a:path w="2" h="58">
                                  <a:moveTo>
                                    <a:pt x="0" y="0"/>
                                  </a:moveTo>
                                  <a:lnTo>
                                    <a:pt x="0" y="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19" name="Group 117"/>
                        <wpg:cNvGrpSpPr>
                          <a:grpSpLocks/>
                        </wpg:cNvGrpSpPr>
                        <wpg:grpSpPr bwMode="auto">
                          <a:xfrm>
                            <a:off x="2094" y="995"/>
                            <a:ext cx="7413" cy="2115"/>
                            <a:chOff x="2094" y="995"/>
                            <a:chExt cx="7413" cy="2115"/>
                          </a:xfrm>
                        </wpg:grpSpPr>
                        <wps:wsp>
                          <wps:cNvPr id="1550228520" name="Freeform 118"/>
                          <wps:cNvSpPr>
                            <a:spLocks/>
                          </wps:cNvSpPr>
                          <wps:spPr bwMode="auto">
                            <a:xfrm>
                              <a:off x="2094" y="995"/>
                              <a:ext cx="7413" cy="2115"/>
                            </a:xfrm>
                            <a:custGeom>
                              <a:avLst/>
                              <a:gdLst>
                                <a:gd name="T0" fmla="*/ 0 w 7413"/>
                                <a:gd name="T1" fmla="*/ 2475 h 2115"/>
                                <a:gd name="T2" fmla="*/ 212 w 7413"/>
                                <a:gd name="T3" fmla="*/ 2581 h 2115"/>
                                <a:gd name="T4" fmla="*/ 424 w 7413"/>
                                <a:gd name="T5" fmla="*/ 2775 h 2115"/>
                                <a:gd name="T6" fmla="*/ 635 w 7413"/>
                                <a:gd name="T7" fmla="*/ 2972 h 2115"/>
                                <a:gd name="T8" fmla="*/ 846 w 7413"/>
                                <a:gd name="T9" fmla="*/ 3110 h 2115"/>
                                <a:gd name="T10" fmla="*/ 1060 w 7413"/>
                                <a:gd name="T11" fmla="*/ 3094 h 2115"/>
                                <a:gd name="T12" fmla="*/ 1271 w 7413"/>
                                <a:gd name="T13" fmla="*/ 3039 h 2115"/>
                                <a:gd name="T14" fmla="*/ 1482 w 7413"/>
                                <a:gd name="T15" fmla="*/ 2902 h 2115"/>
                                <a:gd name="T16" fmla="*/ 1693 w 7413"/>
                                <a:gd name="T17" fmla="*/ 2862 h 2115"/>
                                <a:gd name="T18" fmla="*/ 1907 w 7413"/>
                                <a:gd name="T19" fmla="*/ 2758 h 2115"/>
                                <a:gd name="T20" fmla="*/ 2118 w 7413"/>
                                <a:gd name="T21" fmla="*/ 2703 h 2115"/>
                                <a:gd name="T22" fmla="*/ 2329 w 7413"/>
                                <a:gd name="T23" fmla="*/ 2694 h 2115"/>
                                <a:gd name="T24" fmla="*/ 2540 w 7413"/>
                                <a:gd name="T25" fmla="*/ 2708 h 2115"/>
                                <a:gd name="T26" fmla="*/ 2754 w 7413"/>
                                <a:gd name="T27" fmla="*/ 2703 h 2115"/>
                                <a:gd name="T28" fmla="*/ 2965 w 7413"/>
                                <a:gd name="T29" fmla="*/ 2682 h 2115"/>
                                <a:gd name="T30" fmla="*/ 3176 w 7413"/>
                                <a:gd name="T31" fmla="*/ 2636 h 2115"/>
                                <a:gd name="T32" fmla="*/ 3388 w 7413"/>
                                <a:gd name="T33" fmla="*/ 2562 h 2115"/>
                                <a:gd name="T34" fmla="*/ 3599 w 7413"/>
                                <a:gd name="T35" fmla="*/ 2487 h 2115"/>
                                <a:gd name="T36" fmla="*/ 3812 w 7413"/>
                                <a:gd name="T37" fmla="*/ 2427 h 2115"/>
                                <a:gd name="T38" fmla="*/ 4024 w 7413"/>
                                <a:gd name="T39" fmla="*/ 2367 h 2115"/>
                                <a:gd name="T40" fmla="*/ 4235 w 7413"/>
                                <a:gd name="T41" fmla="*/ 2319 h 2115"/>
                                <a:gd name="T42" fmla="*/ 4446 w 7413"/>
                                <a:gd name="T43" fmla="*/ 2278 h 2115"/>
                                <a:gd name="T44" fmla="*/ 4660 w 7413"/>
                                <a:gd name="T45" fmla="*/ 2238 h 2115"/>
                                <a:gd name="T46" fmla="*/ 4871 w 7413"/>
                                <a:gd name="T47" fmla="*/ 2182 h 2115"/>
                                <a:gd name="T48" fmla="*/ 5082 w 7413"/>
                                <a:gd name="T49" fmla="*/ 2108 h 2115"/>
                                <a:gd name="T50" fmla="*/ 5293 w 7413"/>
                                <a:gd name="T51" fmla="*/ 2019 h 2115"/>
                                <a:gd name="T52" fmla="*/ 5507 w 7413"/>
                                <a:gd name="T53" fmla="*/ 1928 h 2115"/>
                                <a:gd name="T54" fmla="*/ 5718 w 7413"/>
                                <a:gd name="T55" fmla="*/ 1834 h 2115"/>
                                <a:gd name="T56" fmla="*/ 5929 w 7413"/>
                                <a:gd name="T57" fmla="*/ 1748 h 2115"/>
                                <a:gd name="T58" fmla="*/ 6140 w 7413"/>
                                <a:gd name="T59" fmla="*/ 1662 h 2115"/>
                                <a:gd name="T60" fmla="*/ 6354 w 7413"/>
                                <a:gd name="T61" fmla="*/ 1578 h 2115"/>
                                <a:gd name="T62" fmla="*/ 6565 w 7413"/>
                                <a:gd name="T63" fmla="*/ 1501 h 2115"/>
                                <a:gd name="T64" fmla="*/ 6776 w 7413"/>
                                <a:gd name="T65" fmla="*/ 1402 h 2115"/>
                                <a:gd name="T66" fmla="*/ 6988 w 7413"/>
                                <a:gd name="T67" fmla="*/ 1292 h 2115"/>
                                <a:gd name="T68" fmla="*/ 7201 w 7413"/>
                                <a:gd name="T69" fmla="*/ 1155 h 2115"/>
                                <a:gd name="T70" fmla="*/ 7412 w 7413"/>
                                <a:gd name="T71" fmla="*/ 995 h 211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413" h="2115">
                                  <a:moveTo>
                                    <a:pt x="0" y="1480"/>
                                  </a:moveTo>
                                  <a:lnTo>
                                    <a:pt x="212" y="1586"/>
                                  </a:lnTo>
                                  <a:lnTo>
                                    <a:pt x="424" y="1780"/>
                                  </a:lnTo>
                                  <a:lnTo>
                                    <a:pt x="635" y="1977"/>
                                  </a:lnTo>
                                  <a:lnTo>
                                    <a:pt x="846" y="2115"/>
                                  </a:lnTo>
                                  <a:lnTo>
                                    <a:pt x="1060" y="2099"/>
                                  </a:lnTo>
                                  <a:lnTo>
                                    <a:pt x="1271" y="2044"/>
                                  </a:lnTo>
                                  <a:lnTo>
                                    <a:pt x="1482" y="1907"/>
                                  </a:lnTo>
                                  <a:lnTo>
                                    <a:pt x="1693" y="1867"/>
                                  </a:lnTo>
                                  <a:lnTo>
                                    <a:pt x="1907" y="1763"/>
                                  </a:lnTo>
                                  <a:lnTo>
                                    <a:pt x="2118" y="1708"/>
                                  </a:lnTo>
                                  <a:lnTo>
                                    <a:pt x="2329" y="1699"/>
                                  </a:lnTo>
                                  <a:lnTo>
                                    <a:pt x="2540" y="1713"/>
                                  </a:lnTo>
                                  <a:lnTo>
                                    <a:pt x="2754" y="1708"/>
                                  </a:lnTo>
                                  <a:lnTo>
                                    <a:pt x="2965" y="1687"/>
                                  </a:lnTo>
                                  <a:lnTo>
                                    <a:pt x="3176" y="1641"/>
                                  </a:lnTo>
                                  <a:lnTo>
                                    <a:pt x="3388" y="1567"/>
                                  </a:lnTo>
                                  <a:lnTo>
                                    <a:pt x="3599" y="1492"/>
                                  </a:lnTo>
                                  <a:lnTo>
                                    <a:pt x="3812" y="1432"/>
                                  </a:lnTo>
                                  <a:lnTo>
                                    <a:pt x="4024" y="1372"/>
                                  </a:lnTo>
                                  <a:lnTo>
                                    <a:pt x="4235" y="1324"/>
                                  </a:lnTo>
                                  <a:lnTo>
                                    <a:pt x="4446" y="1283"/>
                                  </a:lnTo>
                                  <a:lnTo>
                                    <a:pt x="4660" y="1243"/>
                                  </a:lnTo>
                                  <a:lnTo>
                                    <a:pt x="4871" y="1187"/>
                                  </a:lnTo>
                                  <a:lnTo>
                                    <a:pt x="5082" y="1113"/>
                                  </a:lnTo>
                                  <a:lnTo>
                                    <a:pt x="5293" y="1024"/>
                                  </a:lnTo>
                                  <a:lnTo>
                                    <a:pt x="5507" y="933"/>
                                  </a:lnTo>
                                  <a:lnTo>
                                    <a:pt x="5718" y="839"/>
                                  </a:lnTo>
                                  <a:lnTo>
                                    <a:pt x="5929" y="753"/>
                                  </a:lnTo>
                                  <a:lnTo>
                                    <a:pt x="6140" y="667"/>
                                  </a:lnTo>
                                  <a:lnTo>
                                    <a:pt x="6354" y="583"/>
                                  </a:lnTo>
                                  <a:lnTo>
                                    <a:pt x="6565" y="506"/>
                                  </a:lnTo>
                                  <a:lnTo>
                                    <a:pt x="6776" y="407"/>
                                  </a:lnTo>
                                  <a:lnTo>
                                    <a:pt x="6988" y="297"/>
                                  </a:lnTo>
                                  <a:lnTo>
                                    <a:pt x="7201" y="160"/>
                                  </a:lnTo>
                                  <a:lnTo>
                                    <a:pt x="7412" y="0"/>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21" name="Group 115"/>
                        <wpg:cNvGrpSpPr>
                          <a:grpSpLocks/>
                        </wpg:cNvGrpSpPr>
                        <wpg:grpSpPr bwMode="auto">
                          <a:xfrm>
                            <a:off x="1988" y="672"/>
                            <a:ext cx="7625" cy="2"/>
                            <a:chOff x="1988" y="672"/>
                            <a:chExt cx="7625" cy="2"/>
                          </a:xfrm>
                        </wpg:grpSpPr>
                        <wps:wsp>
                          <wps:cNvPr id="1550228522" name="Freeform 116"/>
                          <wps:cNvSpPr>
                            <a:spLocks/>
                          </wps:cNvSpPr>
                          <wps:spPr bwMode="auto">
                            <a:xfrm>
                              <a:off x="1988" y="672"/>
                              <a:ext cx="7625" cy="2"/>
                            </a:xfrm>
                            <a:custGeom>
                              <a:avLst/>
                              <a:gdLst>
                                <a:gd name="T0" fmla="*/ 0 w 7625"/>
                                <a:gd name="T1" fmla="*/ 0 h 2"/>
                                <a:gd name="T2" fmla="*/ 7624 w 7625"/>
                                <a:gd name="T3" fmla="*/ 0 h 2"/>
                                <a:gd name="T4" fmla="*/ 0 60000 65536"/>
                                <a:gd name="T5" fmla="*/ 0 60000 65536"/>
                              </a:gdLst>
                              <a:ahLst/>
                              <a:cxnLst>
                                <a:cxn ang="T4">
                                  <a:pos x="T0" y="T1"/>
                                </a:cxn>
                                <a:cxn ang="T5">
                                  <a:pos x="T2" y="T3"/>
                                </a:cxn>
                              </a:cxnLst>
                              <a:rect l="0" t="0" r="r" b="b"/>
                              <a:pathLst>
                                <a:path w="7625" h="2">
                                  <a:moveTo>
                                    <a:pt x="0" y="0"/>
                                  </a:moveTo>
                                  <a:lnTo>
                                    <a:pt x="76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23" name="Group 113"/>
                        <wpg:cNvGrpSpPr>
                          <a:grpSpLocks/>
                        </wpg:cNvGrpSpPr>
                        <wpg:grpSpPr bwMode="auto">
                          <a:xfrm>
                            <a:off x="3255" y="4312"/>
                            <a:ext cx="504" cy="99"/>
                            <a:chOff x="3255" y="4312"/>
                            <a:chExt cx="504" cy="99"/>
                          </a:xfrm>
                        </wpg:grpSpPr>
                        <wps:wsp>
                          <wps:cNvPr id="1550228524" name="Freeform 114"/>
                          <wps:cNvSpPr>
                            <a:spLocks/>
                          </wps:cNvSpPr>
                          <wps:spPr bwMode="auto">
                            <a:xfrm>
                              <a:off x="3255" y="4312"/>
                              <a:ext cx="504" cy="99"/>
                            </a:xfrm>
                            <a:custGeom>
                              <a:avLst/>
                              <a:gdLst>
                                <a:gd name="T0" fmla="*/ 0 w 504"/>
                                <a:gd name="T1" fmla="*/ 4411 h 99"/>
                                <a:gd name="T2" fmla="*/ 504 w 504"/>
                                <a:gd name="T3" fmla="*/ 4411 h 99"/>
                                <a:gd name="T4" fmla="*/ 504 w 504"/>
                                <a:gd name="T5" fmla="*/ 4312 h 99"/>
                                <a:gd name="T6" fmla="*/ 0 w 504"/>
                                <a:gd name="T7" fmla="*/ 4312 h 99"/>
                                <a:gd name="T8" fmla="*/ 0 w 504"/>
                                <a:gd name="T9" fmla="*/ 4411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25" name="Group 111"/>
                        <wpg:cNvGrpSpPr>
                          <a:grpSpLocks/>
                        </wpg:cNvGrpSpPr>
                        <wpg:grpSpPr bwMode="auto">
                          <a:xfrm>
                            <a:off x="6733" y="4312"/>
                            <a:ext cx="504" cy="99"/>
                            <a:chOff x="6733" y="4312"/>
                            <a:chExt cx="504" cy="99"/>
                          </a:xfrm>
                        </wpg:grpSpPr>
                        <wps:wsp>
                          <wps:cNvPr id="1550228526" name="Freeform 112"/>
                          <wps:cNvSpPr>
                            <a:spLocks/>
                          </wps:cNvSpPr>
                          <wps:spPr bwMode="auto">
                            <a:xfrm>
                              <a:off x="6733" y="4312"/>
                              <a:ext cx="504" cy="99"/>
                            </a:xfrm>
                            <a:custGeom>
                              <a:avLst/>
                              <a:gdLst>
                                <a:gd name="T0" fmla="*/ 0 w 504"/>
                                <a:gd name="T1" fmla="*/ 4411 h 99"/>
                                <a:gd name="T2" fmla="*/ 504 w 504"/>
                                <a:gd name="T3" fmla="*/ 4411 h 99"/>
                                <a:gd name="T4" fmla="*/ 504 w 504"/>
                                <a:gd name="T5" fmla="*/ 4312 h 99"/>
                                <a:gd name="T6" fmla="*/ 0 w 504"/>
                                <a:gd name="T7" fmla="*/ 4312 h 99"/>
                                <a:gd name="T8" fmla="*/ 0 w 504"/>
                                <a:gd name="T9" fmla="*/ 4411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27" name="Group 109"/>
                        <wpg:cNvGrpSpPr>
                          <a:grpSpLocks/>
                        </wpg:cNvGrpSpPr>
                        <wpg:grpSpPr bwMode="auto">
                          <a:xfrm>
                            <a:off x="3255" y="4510"/>
                            <a:ext cx="504" cy="99"/>
                            <a:chOff x="3255" y="4510"/>
                            <a:chExt cx="504" cy="99"/>
                          </a:xfrm>
                        </wpg:grpSpPr>
                        <wps:wsp>
                          <wps:cNvPr id="1550228528" name="Freeform 110"/>
                          <wps:cNvSpPr>
                            <a:spLocks/>
                          </wps:cNvSpPr>
                          <wps:spPr bwMode="auto">
                            <a:xfrm>
                              <a:off x="3255" y="4510"/>
                              <a:ext cx="504" cy="99"/>
                            </a:xfrm>
                            <a:custGeom>
                              <a:avLst/>
                              <a:gdLst>
                                <a:gd name="T0" fmla="*/ 0 w 504"/>
                                <a:gd name="T1" fmla="*/ 4609 h 99"/>
                                <a:gd name="T2" fmla="*/ 504 w 504"/>
                                <a:gd name="T3" fmla="*/ 4609 h 99"/>
                                <a:gd name="T4" fmla="*/ 504 w 504"/>
                                <a:gd name="T5" fmla="*/ 4510 h 99"/>
                                <a:gd name="T6" fmla="*/ 0 w 504"/>
                                <a:gd name="T7" fmla="*/ 4510 h 99"/>
                                <a:gd name="T8" fmla="*/ 0 w 504"/>
                                <a:gd name="T9" fmla="*/ 4609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29" name="Group 107"/>
                        <wpg:cNvGrpSpPr>
                          <a:grpSpLocks/>
                        </wpg:cNvGrpSpPr>
                        <wpg:grpSpPr bwMode="auto">
                          <a:xfrm>
                            <a:off x="6733" y="4510"/>
                            <a:ext cx="504" cy="99"/>
                            <a:chOff x="6733" y="4510"/>
                            <a:chExt cx="504" cy="99"/>
                          </a:xfrm>
                        </wpg:grpSpPr>
                        <wps:wsp>
                          <wps:cNvPr id="1550228530" name="Freeform 108"/>
                          <wps:cNvSpPr>
                            <a:spLocks/>
                          </wps:cNvSpPr>
                          <wps:spPr bwMode="auto">
                            <a:xfrm>
                              <a:off x="6733" y="4510"/>
                              <a:ext cx="504" cy="99"/>
                            </a:xfrm>
                            <a:custGeom>
                              <a:avLst/>
                              <a:gdLst>
                                <a:gd name="T0" fmla="*/ 0 w 504"/>
                                <a:gd name="T1" fmla="*/ 4609 h 99"/>
                                <a:gd name="T2" fmla="*/ 504 w 504"/>
                                <a:gd name="T3" fmla="*/ 4609 h 99"/>
                                <a:gd name="T4" fmla="*/ 504 w 504"/>
                                <a:gd name="T5" fmla="*/ 4510 h 99"/>
                                <a:gd name="T6" fmla="*/ 0 w 504"/>
                                <a:gd name="T7" fmla="*/ 4510 h 99"/>
                                <a:gd name="T8" fmla="*/ 0 w 504"/>
                                <a:gd name="T9" fmla="*/ 4609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31" name="Group 105"/>
                        <wpg:cNvGrpSpPr>
                          <a:grpSpLocks/>
                        </wpg:cNvGrpSpPr>
                        <wpg:grpSpPr bwMode="auto">
                          <a:xfrm>
                            <a:off x="3255" y="4709"/>
                            <a:ext cx="504" cy="99"/>
                            <a:chOff x="3255" y="4709"/>
                            <a:chExt cx="504" cy="99"/>
                          </a:xfrm>
                        </wpg:grpSpPr>
                        <wps:wsp>
                          <wps:cNvPr id="1550228532" name="Freeform 106"/>
                          <wps:cNvSpPr>
                            <a:spLocks/>
                          </wps:cNvSpPr>
                          <wps:spPr bwMode="auto">
                            <a:xfrm>
                              <a:off x="3255" y="4709"/>
                              <a:ext cx="504" cy="99"/>
                            </a:xfrm>
                            <a:custGeom>
                              <a:avLst/>
                              <a:gdLst>
                                <a:gd name="T0" fmla="*/ 0 w 504"/>
                                <a:gd name="T1" fmla="*/ 4808 h 99"/>
                                <a:gd name="T2" fmla="*/ 504 w 504"/>
                                <a:gd name="T3" fmla="*/ 4808 h 99"/>
                                <a:gd name="T4" fmla="*/ 504 w 504"/>
                                <a:gd name="T5" fmla="*/ 4709 h 99"/>
                                <a:gd name="T6" fmla="*/ 0 w 504"/>
                                <a:gd name="T7" fmla="*/ 4709 h 99"/>
                                <a:gd name="T8" fmla="*/ 0 w 504"/>
                                <a:gd name="T9" fmla="*/ 4808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33" name="Group 103"/>
                        <wpg:cNvGrpSpPr>
                          <a:grpSpLocks/>
                        </wpg:cNvGrpSpPr>
                        <wpg:grpSpPr bwMode="auto">
                          <a:xfrm>
                            <a:off x="6733" y="4709"/>
                            <a:ext cx="504" cy="99"/>
                            <a:chOff x="6733" y="4709"/>
                            <a:chExt cx="504" cy="99"/>
                          </a:xfrm>
                        </wpg:grpSpPr>
                        <wps:wsp>
                          <wps:cNvPr id="1550228534" name="Freeform 104"/>
                          <wps:cNvSpPr>
                            <a:spLocks/>
                          </wps:cNvSpPr>
                          <wps:spPr bwMode="auto">
                            <a:xfrm>
                              <a:off x="6733" y="4709"/>
                              <a:ext cx="504" cy="99"/>
                            </a:xfrm>
                            <a:custGeom>
                              <a:avLst/>
                              <a:gdLst>
                                <a:gd name="T0" fmla="*/ 0 w 504"/>
                                <a:gd name="T1" fmla="*/ 4808 h 99"/>
                                <a:gd name="T2" fmla="*/ 504 w 504"/>
                                <a:gd name="T3" fmla="*/ 4808 h 99"/>
                                <a:gd name="T4" fmla="*/ 504 w 504"/>
                                <a:gd name="T5" fmla="*/ 4709 h 99"/>
                                <a:gd name="T6" fmla="*/ 0 w 504"/>
                                <a:gd name="T7" fmla="*/ 4709 h 99"/>
                                <a:gd name="T8" fmla="*/ 0 w 504"/>
                                <a:gd name="T9" fmla="*/ 4808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4" h="99">
                                  <a:moveTo>
                                    <a:pt x="0" y="99"/>
                                  </a:moveTo>
                                  <a:lnTo>
                                    <a:pt x="504" y="99"/>
                                  </a:lnTo>
                                  <a:lnTo>
                                    <a:pt x="504" y="0"/>
                                  </a:lnTo>
                                  <a:lnTo>
                                    <a:pt x="0" y="0"/>
                                  </a:lnTo>
                                  <a:lnTo>
                                    <a:pt x="0" y="9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35" name="Group 101"/>
                        <wpg:cNvGrpSpPr>
                          <a:grpSpLocks/>
                        </wpg:cNvGrpSpPr>
                        <wpg:grpSpPr bwMode="auto">
                          <a:xfrm>
                            <a:off x="3255" y="4957"/>
                            <a:ext cx="504" cy="2"/>
                            <a:chOff x="3255" y="4957"/>
                            <a:chExt cx="504" cy="2"/>
                          </a:xfrm>
                        </wpg:grpSpPr>
                        <wps:wsp>
                          <wps:cNvPr id="1550228536" name="Freeform 102"/>
                          <wps:cNvSpPr>
                            <a:spLocks/>
                          </wps:cNvSpPr>
                          <wps:spPr bwMode="auto">
                            <a:xfrm>
                              <a:off x="3255" y="4957"/>
                              <a:ext cx="504" cy="2"/>
                            </a:xfrm>
                            <a:custGeom>
                              <a:avLst/>
                              <a:gdLst>
                                <a:gd name="T0" fmla="*/ 0 w 504"/>
                                <a:gd name="T1" fmla="*/ 0 h 2"/>
                                <a:gd name="T2" fmla="*/ 504 w 504"/>
                                <a:gd name="T3" fmla="*/ 0 h 2"/>
                                <a:gd name="T4" fmla="*/ 0 60000 65536"/>
                                <a:gd name="T5" fmla="*/ 0 60000 65536"/>
                              </a:gdLst>
                              <a:ahLst/>
                              <a:cxnLst>
                                <a:cxn ang="T4">
                                  <a:pos x="T0" y="T1"/>
                                </a:cxn>
                                <a:cxn ang="T5">
                                  <a:pos x="T2" y="T3"/>
                                </a:cxn>
                              </a:cxnLst>
                              <a:rect l="0" t="0" r="r" b="b"/>
                              <a:pathLst>
                                <a:path w="504" h="2">
                                  <a:moveTo>
                                    <a:pt x="0" y="0"/>
                                  </a:moveTo>
                                  <a:lnTo>
                                    <a:pt x="504" y="0"/>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37" name="Group 91"/>
                        <wpg:cNvGrpSpPr>
                          <a:grpSpLocks/>
                        </wpg:cNvGrpSpPr>
                        <wpg:grpSpPr bwMode="auto">
                          <a:xfrm>
                            <a:off x="1440" y="469"/>
                            <a:ext cx="9026" cy="4669"/>
                            <a:chOff x="1440" y="469"/>
                            <a:chExt cx="9026" cy="4669"/>
                          </a:xfrm>
                        </wpg:grpSpPr>
                        <wps:wsp>
                          <wps:cNvPr id="1550228538" name="Freeform 100"/>
                          <wps:cNvSpPr>
                            <a:spLocks/>
                          </wps:cNvSpPr>
                          <wps:spPr bwMode="auto">
                            <a:xfrm>
                              <a:off x="1440" y="469"/>
                              <a:ext cx="9026" cy="4669"/>
                            </a:xfrm>
                            <a:custGeom>
                              <a:avLst/>
                              <a:gdLst>
                                <a:gd name="T0" fmla="*/ 0 w 9026"/>
                                <a:gd name="T1" fmla="*/ 5139 h 4669"/>
                                <a:gd name="T2" fmla="*/ 9026 w 9026"/>
                                <a:gd name="T3" fmla="*/ 5139 h 4669"/>
                                <a:gd name="T4" fmla="*/ 9026 w 9026"/>
                                <a:gd name="T5" fmla="*/ 470 h 4669"/>
                                <a:gd name="T6" fmla="*/ 0 60000 65536"/>
                                <a:gd name="T7" fmla="*/ 0 60000 65536"/>
                                <a:gd name="T8" fmla="*/ 0 60000 65536"/>
                              </a:gdLst>
                              <a:ahLst/>
                              <a:cxnLst>
                                <a:cxn ang="T6">
                                  <a:pos x="T0" y="T1"/>
                                </a:cxn>
                                <a:cxn ang="T7">
                                  <a:pos x="T2" y="T3"/>
                                </a:cxn>
                                <a:cxn ang="T8">
                                  <a:pos x="T4" y="T5"/>
                                </a:cxn>
                              </a:cxnLst>
                              <a:rect l="0" t="0" r="r" b="b"/>
                              <a:pathLst>
                                <a:path w="9026" h="4669">
                                  <a:moveTo>
                                    <a:pt x="0" y="4670"/>
                                  </a:moveTo>
                                  <a:lnTo>
                                    <a:pt x="9026" y="4670"/>
                                  </a:lnTo>
                                  <a:lnTo>
                                    <a:pt x="9026" y="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28539" name="Freeform 99"/>
                          <wps:cNvSpPr>
                            <a:spLocks/>
                          </wps:cNvSpPr>
                          <wps:spPr bwMode="auto">
                            <a:xfrm>
                              <a:off x="1440" y="469"/>
                              <a:ext cx="9026" cy="4669"/>
                            </a:xfrm>
                            <a:custGeom>
                              <a:avLst/>
                              <a:gdLst>
                                <a:gd name="T0" fmla="*/ 0 w 9026"/>
                                <a:gd name="T1" fmla="*/ 470 h 4669"/>
                                <a:gd name="T2" fmla="*/ 0 w 9026"/>
                                <a:gd name="T3" fmla="*/ 5139 h 4669"/>
                                <a:gd name="T4" fmla="*/ 0 60000 65536"/>
                                <a:gd name="T5" fmla="*/ 0 60000 65536"/>
                              </a:gdLst>
                              <a:ahLst/>
                              <a:cxnLst>
                                <a:cxn ang="T4">
                                  <a:pos x="T0" y="T1"/>
                                </a:cxn>
                                <a:cxn ang="T5">
                                  <a:pos x="T2" y="T3"/>
                                </a:cxn>
                              </a:cxnLst>
                              <a:rect l="0" t="0" r="r" b="b"/>
                              <a:pathLst>
                                <a:path w="9026" h="4669">
                                  <a:moveTo>
                                    <a:pt x="0" y="1"/>
                                  </a:moveTo>
                                  <a:lnTo>
                                    <a:pt x="0" y="467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28540" name="Text Box 98"/>
                          <wps:cNvSpPr txBox="1">
                            <a:spLocks noChangeArrowheads="1"/>
                          </wps:cNvSpPr>
                          <wps:spPr bwMode="auto">
                            <a:xfrm>
                              <a:off x="1510" y="588"/>
                              <a:ext cx="312"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45%</w:t>
                                </w:r>
                              </w:p>
                              <w:p w:rsidR="00716FE8" w:rsidRDefault="00716FE8" w:rsidP="00BE2AF6">
                                <w:pPr>
                                  <w:spacing w:before="121"/>
                                  <w:rPr>
                                    <w:rFonts w:ascii="Calibri" w:eastAsia="Calibri" w:hAnsi="Calibri" w:cs="Calibri"/>
                                    <w:sz w:val="18"/>
                                    <w:szCs w:val="18"/>
                                  </w:rPr>
                                </w:pPr>
                                <w:r>
                                  <w:rPr>
                                    <w:rFonts w:ascii="Calibri"/>
                                    <w:color w:val="585858"/>
                                    <w:spacing w:val="-1"/>
                                    <w:sz w:val="18"/>
                                  </w:rPr>
                                  <w:t>40%</w:t>
                                </w:r>
                              </w:p>
                              <w:p w:rsidR="00716FE8" w:rsidRDefault="00716FE8" w:rsidP="00BE2AF6">
                                <w:pPr>
                                  <w:spacing w:before="121"/>
                                  <w:rPr>
                                    <w:rFonts w:ascii="Calibri" w:eastAsia="Calibri" w:hAnsi="Calibri" w:cs="Calibri"/>
                                    <w:sz w:val="18"/>
                                    <w:szCs w:val="18"/>
                                  </w:rPr>
                                </w:pPr>
                                <w:r>
                                  <w:rPr>
                                    <w:rFonts w:ascii="Calibri"/>
                                    <w:color w:val="585858"/>
                                    <w:spacing w:val="-1"/>
                                    <w:sz w:val="18"/>
                                  </w:rPr>
                                  <w:t>35%</w:t>
                                </w:r>
                              </w:p>
                              <w:p w:rsidR="00716FE8" w:rsidRDefault="00716FE8" w:rsidP="00BE2AF6">
                                <w:pPr>
                                  <w:spacing w:before="120"/>
                                  <w:rPr>
                                    <w:rFonts w:ascii="Calibri" w:eastAsia="Calibri" w:hAnsi="Calibri" w:cs="Calibri"/>
                                    <w:sz w:val="18"/>
                                    <w:szCs w:val="18"/>
                                  </w:rPr>
                                </w:pPr>
                                <w:r>
                                  <w:rPr>
                                    <w:rFonts w:ascii="Calibri"/>
                                    <w:color w:val="585858"/>
                                    <w:spacing w:val="-1"/>
                                    <w:sz w:val="18"/>
                                  </w:rPr>
                                  <w:t>30%</w:t>
                                </w:r>
                              </w:p>
                              <w:p w:rsidR="00716FE8" w:rsidRDefault="00716FE8" w:rsidP="00BE2AF6">
                                <w:pPr>
                                  <w:spacing w:before="121"/>
                                  <w:rPr>
                                    <w:rFonts w:ascii="Calibri" w:eastAsia="Calibri" w:hAnsi="Calibri" w:cs="Calibri"/>
                                    <w:sz w:val="18"/>
                                    <w:szCs w:val="18"/>
                                  </w:rPr>
                                </w:pPr>
                                <w:r>
                                  <w:rPr>
                                    <w:rFonts w:ascii="Calibri"/>
                                    <w:color w:val="585858"/>
                                    <w:spacing w:val="-1"/>
                                    <w:sz w:val="18"/>
                                  </w:rPr>
                                  <w:t>25%</w:t>
                                </w:r>
                              </w:p>
                              <w:p w:rsidR="00716FE8" w:rsidRDefault="00716FE8" w:rsidP="00BE2AF6">
                                <w:pPr>
                                  <w:spacing w:before="121"/>
                                  <w:rPr>
                                    <w:rFonts w:ascii="Calibri" w:eastAsia="Calibri" w:hAnsi="Calibri" w:cs="Calibri"/>
                                    <w:sz w:val="18"/>
                                    <w:szCs w:val="18"/>
                                  </w:rPr>
                                </w:pPr>
                                <w:r>
                                  <w:rPr>
                                    <w:rFonts w:ascii="Calibri"/>
                                    <w:color w:val="585858"/>
                                    <w:spacing w:val="-1"/>
                                    <w:sz w:val="18"/>
                                  </w:rPr>
                                  <w:t>20%</w:t>
                                </w:r>
                              </w:p>
                              <w:p w:rsidR="00716FE8" w:rsidRDefault="00716FE8" w:rsidP="00BE2AF6">
                                <w:pPr>
                                  <w:spacing w:before="120"/>
                                  <w:rPr>
                                    <w:rFonts w:ascii="Calibri" w:eastAsia="Calibri" w:hAnsi="Calibri" w:cs="Calibri"/>
                                    <w:sz w:val="18"/>
                                    <w:szCs w:val="18"/>
                                  </w:rPr>
                                </w:pPr>
                                <w:r>
                                  <w:rPr>
                                    <w:rFonts w:ascii="Calibri"/>
                                    <w:color w:val="585858"/>
                                    <w:spacing w:val="-1"/>
                                    <w:sz w:val="18"/>
                                  </w:rPr>
                                  <w:t>15%</w:t>
                                </w:r>
                              </w:p>
                              <w:p w:rsidR="00716FE8" w:rsidRDefault="00716FE8" w:rsidP="00BE2AF6">
                                <w:pPr>
                                  <w:spacing w:before="121"/>
                                  <w:rPr>
                                    <w:rFonts w:ascii="Calibri" w:eastAsia="Calibri" w:hAnsi="Calibri" w:cs="Calibri"/>
                                    <w:sz w:val="18"/>
                                    <w:szCs w:val="18"/>
                                  </w:rPr>
                                </w:pPr>
                                <w:r>
                                  <w:rPr>
                                    <w:rFonts w:ascii="Calibri"/>
                                    <w:color w:val="585858"/>
                                    <w:spacing w:val="-1"/>
                                    <w:sz w:val="18"/>
                                  </w:rPr>
                                  <w:t>10%</w:t>
                                </w:r>
                              </w:p>
                              <w:p w:rsidR="00716FE8" w:rsidRDefault="00716FE8" w:rsidP="00BE2AF6">
                                <w:pPr>
                                  <w:spacing w:before="121"/>
                                  <w:ind w:left="91"/>
                                  <w:rPr>
                                    <w:rFonts w:ascii="Calibri" w:eastAsia="Calibri" w:hAnsi="Calibri" w:cs="Calibri"/>
                                    <w:sz w:val="18"/>
                                    <w:szCs w:val="18"/>
                                  </w:rPr>
                                </w:pPr>
                                <w:r>
                                  <w:rPr>
                                    <w:rFonts w:ascii="Calibri"/>
                                    <w:color w:val="585858"/>
                                    <w:spacing w:val="-1"/>
                                    <w:sz w:val="18"/>
                                  </w:rPr>
                                  <w:t>5%</w:t>
                                </w:r>
                              </w:p>
                              <w:p w:rsidR="00716FE8" w:rsidRDefault="00716FE8" w:rsidP="00BE2AF6">
                                <w:pPr>
                                  <w:spacing w:before="120" w:line="216" w:lineRule="exact"/>
                                  <w:ind w:left="91"/>
                                  <w:rPr>
                                    <w:rFonts w:ascii="Calibri" w:eastAsia="Calibri" w:hAnsi="Calibri" w:cs="Calibri"/>
                                    <w:sz w:val="18"/>
                                    <w:szCs w:val="18"/>
                                  </w:rPr>
                                </w:pPr>
                                <w:r>
                                  <w:rPr>
                                    <w:rFonts w:ascii="Calibri"/>
                                    <w:color w:val="585858"/>
                                    <w:spacing w:val="-1"/>
                                    <w:sz w:val="18"/>
                                  </w:rPr>
                                  <w:t>0%</w:t>
                                </w:r>
                              </w:p>
                            </w:txbxContent>
                          </wps:txbx>
                          <wps:bodyPr rot="0" vert="horz" wrap="square" lIns="0" tIns="0" rIns="0" bIns="0" anchor="t" anchorCtr="0" upright="1">
                            <a:noAutofit/>
                          </wps:bodyPr>
                        </wps:wsp>
                        <wps:wsp>
                          <wps:cNvPr id="1550228541" name="Text Box 97"/>
                          <wps:cNvSpPr txBox="1">
                            <a:spLocks noChangeArrowheads="1"/>
                          </wps:cNvSpPr>
                          <wps:spPr bwMode="auto">
                            <a:xfrm>
                              <a:off x="9781" y="588"/>
                              <a:ext cx="274"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400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350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300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250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200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150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100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50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spacing w:line="216" w:lineRule="exact"/>
                                  <w:rPr>
                                    <w:rFonts w:ascii="Calibri" w:eastAsia="Calibri" w:hAnsi="Calibri" w:cs="Calibri"/>
                                    <w:sz w:val="18"/>
                                    <w:szCs w:val="18"/>
                                  </w:rPr>
                                </w:pPr>
                                <w:r>
                                  <w:rPr>
                                    <w:rFonts w:ascii="Calibri"/>
                                    <w:color w:val="585858"/>
                                    <w:sz w:val="18"/>
                                  </w:rPr>
                                  <w:t>0</w:t>
                                </w:r>
                              </w:p>
                            </w:txbxContent>
                          </wps:txbx>
                          <wps:bodyPr rot="0" vert="horz" wrap="square" lIns="0" tIns="0" rIns="0" bIns="0" anchor="t" anchorCtr="0" upright="1">
                            <a:noAutofit/>
                          </wps:bodyPr>
                        </wps:wsp>
                        <wps:wsp>
                          <wps:cNvPr id="1550228542" name="Text Box 96"/>
                          <wps:cNvSpPr txBox="1">
                            <a:spLocks noChangeArrowheads="1"/>
                          </wps:cNvSpPr>
                          <wps:spPr bwMode="auto">
                            <a:xfrm>
                              <a:off x="1912" y="3888"/>
                              <a:ext cx="75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2015</w:t>
                                </w:r>
                                <w:r>
                                  <w:rPr>
                                    <w:rFonts w:ascii="Calibri"/>
                                    <w:color w:val="585858"/>
                                    <w:spacing w:val="13"/>
                                    <w:sz w:val="18"/>
                                  </w:rPr>
                                  <w:t xml:space="preserve"> </w:t>
                                </w:r>
                                <w:r>
                                  <w:rPr>
                                    <w:rFonts w:ascii="Calibri"/>
                                    <w:color w:val="585858"/>
                                    <w:spacing w:val="-1"/>
                                    <w:sz w:val="18"/>
                                  </w:rPr>
                                  <w:t>2017</w:t>
                                </w:r>
                                <w:r>
                                  <w:rPr>
                                    <w:rFonts w:ascii="Calibri"/>
                                    <w:color w:val="585858"/>
                                    <w:spacing w:val="14"/>
                                    <w:sz w:val="18"/>
                                  </w:rPr>
                                  <w:t xml:space="preserve"> </w:t>
                                </w:r>
                                <w:r>
                                  <w:rPr>
                                    <w:rFonts w:ascii="Calibri"/>
                                    <w:color w:val="585858"/>
                                    <w:spacing w:val="-1"/>
                                    <w:sz w:val="18"/>
                                  </w:rPr>
                                  <w:t>2019</w:t>
                                </w:r>
                                <w:r>
                                  <w:rPr>
                                    <w:rFonts w:ascii="Calibri"/>
                                    <w:color w:val="585858"/>
                                    <w:spacing w:val="13"/>
                                    <w:sz w:val="18"/>
                                  </w:rPr>
                                  <w:t xml:space="preserve"> </w:t>
                                </w:r>
                                <w:r>
                                  <w:rPr>
                                    <w:rFonts w:ascii="Calibri"/>
                                    <w:color w:val="585858"/>
                                    <w:spacing w:val="-1"/>
                                    <w:sz w:val="18"/>
                                  </w:rPr>
                                  <w:t>2021</w:t>
                                </w:r>
                                <w:r>
                                  <w:rPr>
                                    <w:rFonts w:ascii="Calibri"/>
                                    <w:color w:val="585858"/>
                                    <w:spacing w:val="14"/>
                                    <w:sz w:val="18"/>
                                  </w:rPr>
                                  <w:t xml:space="preserve"> </w:t>
                                </w:r>
                                <w:r>
                                  <w:rPr>
                                    <w:rFonts w:ascii="Calibri"/>
                                    <w:color w:val="585858"/>
                                    <w:spacing w:val="-1"/>
                                    <w:sz w:val="18"/>
                                  </w:rPr>
                                  <w:t>2023</w:t>
                                </w:r>
                                <w:r>
                                  <w:rPr>
                                    <w:rFonts w:ascii="Calibri"/>
                                    <w:color w:val="585858"/>
                                    <w:spacing w:val="14"/>
                                    <w:sz w:val="18"/>
                                  </w:rPr>
                                  <w:t xml:space="preserve"> </w:t>
                                </w:r>
                                <w:r>
                                  <w:rPr>
                                    <w:rFonts w:ascii="Calibri"/>
                                    <w:color w:val="585858"/>
                                    <w:spacing w:val="-1"/>
                                    <w:sz w:val="18"/>
                                  </w:rPr>
                                  <w:t>2025</w:t>
                                </w:r>
                                <w:r>
                                  <w:rPr>
                                    <w:rFonts w:ascii="Calibri"/>
                                    <w:color w:val="585858"/>
                                    <w:spacing w:val="13"/>
                                    <w:sz w:val="18"/>
                                  </w:rPr>
                                  <w:t xml:space="preserve"> </w:t>
                                </w:r>
                                <w:r>
                                  <w:rPr>
                                    <w:rFonts w:ascii="Calibri"/>
                                    <w:color w:val="585858"/>
                                    <w:spacing w:val="-1"/>
                                    <w:sz w:val="18"/>
                                  </w:rPr>
                                  <w:t>2027</w:t>
                                </w:r>
                                <w:r>
                                  <w:rPr>
                                    <w:rFonts w:ascii="Calibri"/>
                                    <w:color w:val="585858"/>
                                    <w:spacing w:val="14"/>
                                    <w:sz w:val="18"/>
                                  </w:rPr>
                                  <w:t xml:space="preserve"> </w:t>
                                </w:r>
                                <w:r>
                                  <w:rPr>
                                    <w:rFonts w:ascii="Calibri"/>
                                    <w:color w:val="585858"/>
                                    <w:spacing w:val="-1"/>
                                    <w:sz w:val="18"/>
                                  </w:rPr>
                                  <w:t>2029</w:t>
                                </w:r>
                                <w:r>
                                  <w:rPr>
                                    <w:rFonts w:ascii="Calibri"/>
                                    <w:color w:val="585858"/>
                                    <w:spacing w:val="14"/>
                                    <w:sz w:val="18"/>
                                  </w:rPr>
                                  <w:t xml:space="preserve"> </w:t>
                                </w:r>
                                <w:r>
                                  <w:rPr>
                                    <w:rFonts w:ascii="Calibri"/>
                                    <w:color w:val="585858"/>
                                    <w:spacing w:val="-1"/>
                                    <w:sz w:val="18"/>
                                  </w:rPr>
                                  <w:t>2031</w:t>
                                </w:r>
                                <w:r>
                                  <w:rPr>
                                    <w:rFonts w:ascii="Calibri"/>
                                    <w:color w:val="585858"/>
                                    <w:spacing w:val="14"/>
                                    <w:sz w:val="18"/>
                                  </w:rPr>
                                  <w:t xml:space="preserve"> </w:t>
                                </w:r>
                                <w:r>
                                  <w:rPr>
                                    <w:rFonts w:ascii="Calibri"/>
                                    <w:color w:val="585858"/>
                                    <w:spacing w:val="-1"/>
                                    <w:sz w:val="18"/>
                                  </w:rPr>
                                  <w:t>2033</w:t>
                                </w:r>
                                <w:r>
                                  <w:rPr>
                                    <w:rFonts w:ascii="Calibri"/>
                                    <w:color w:val="585858"/>
                                    <w:spacing w:val="13"/>
                                    <w:sz w:val="18"/>
                                  </w:rPr>
                                  <w:t xml:space="preserve"> </w:t>
                                </w:r>
                                <w:r>
                                  <w:rPr>
                                    <w:rFonts w:ascii="Calibri"/>
                                    <w:color w:val="585858"/>
                                    <w:spacing w:val="-1"/>
                                    <w:sz w:val="18"/>
                                  </w:rPr>
                                  <w:t>2035</w:t>
                                </w:r>
                                <w:r>
                                  <w:rPr>
                                    <w:rFonts w:ascii="Calibri"/>
                                    <w:color w:val="585858"/>
                                    <w:spacing w:val="14"/>
                                    <w:sz w:val="18"/>
                                  </w:rPr>
                                  <w:t xml:space="preserve"> </w:t>
                                </w:r>
                                <w:r>
                                  <w:rPr>
                                    <w:rFonts w:ascii="Calibri"/>
                                    <w:color w:val="585858"/>
                                    <w:spacing w:val="-1"/>
                                    <w:sz w:val="18"/>
                                  </w:rPr>
                                  <w:t>2037</w:t>
                                </w:r>
                                <w:r>
                                  <w:rPr>
                                    <w:rFonts w:ascii="Calibri"/>
                                    <w:color w:val="585858"/>
                                    <w:spacing w:val="14"/>
                                    <w:sz w:val="18"/>
                                  </w:rPr>
                                  <w:t xml:space="preserve"> </w:t>
                                </w:r>
                                <w:r>
                                  <w:rPr>
                                    <w:rFonts w:ascii="Calibri"/>
                                    <w:color w:val="585858"/>
                                    <w:spacing w:val="-1"/>
                                    <w:sz w:val="18"/>
                                  </w:rPr>
                                  <w:t>2039</w:t>
                                </w:r>
                                <w:r>
                                  <w:rPr>
                                    <w:rFonts w:ascii="Calibri"/>
                                    <w:color w:val="585858"/>
                                    <w:spacing w:val="13"/>
                                    <w:sz w:val="18"/>
                                  </w:rPr>
                                  <w:t xml:space="preserve"> </w:t>
                                </w:r>
                                <w:r>
                                  <w:rPr>
                                    <w:rFonts w:ascii="Calibri"/>
                                    <w:color w:val="585858"/>
                                    <w:spacing w:val="-1"/>
                                    <w:sz w:val="18"/>
                                  </w:rPr>
                                  <w:t>2041</w:t>
                                </w:r>
                                <w:r>
                                  <w:rPr>
                                    <w:rFonts w:ascii="Calibri"/>
                                    <w:color w:val="585858"/>
                                    <w:spacing w:val="14"/>
                                    <w:sz w:val="18"/>
                                  </w:rPr>
                                  <w:t xml:space="preserve"> </w:t>
                                </w:r>
                                <w:r>
                                  <w:rPr>
                                    <w:rFonts w:ascii="Calibri"/>
                                    <w:color w:val="585858"/>
                                    <w:spacing w:val="-1"/>
                                    <w:sz w:val="18"/>
                                  </w:rPr>
                                  <w:t>2043</w:t>
                                </w:r>
                                <w:r>
                                  <w:rPr>
                                    <w:rFonts w:ascii="Calibri"/>
                                    <w:color w:val="585858"/>
                                    <w:spacing w:val="14"/>
                                    <w:sz w:val="18"/>
                                  </w:rPr>
                                  <w:t xml:space="preserve"> </w:t>
                                </w:r>
                                <w:r>
                                  <w:rPr>
                                    <w:rFonts w:ascii="Calibri"/>
                                    <w:color w:val="585858"/>
                                    <w:spacing w:val="-1"/>
                                    <w:sz w:val="18"/>
                                  </w:rPr>
                                  <w:t>2045</w:t>
                                </w:r>
                                <w:r>
                                  <w:rPr>
                                    <w:rFonts w:ascii="Calibri"/>
                                    <w:color w:val="585858"/>
                                    <w:spacing w:val="14"/>
                                    <w:sz w:val="18"/>
                                  </w:rPr>
                                  <w:t xml:space="preserve"> </w:t>
                                </w:r>
                                <w:r>
                                  <w:rPr>
                                    <w:rFonts w:ascii="Calibri"/>
                                    <w:color w:val="585858"/>
                                    <w:spacing w:val="-1"/>
                                    <w:sz w:val="18"/>
                                  </w:rPr>
                                  <w:t>2047</w:t>
                                </w:r>
                                <w:r>
                                  <w:rPr>
                                    <w:rFonts w:ascii="Calibri"/>
                                    <w:color w:val="585858"/>
                                    <w:spacing w:val="14"/>
                                    <w:sz w:val="18"/>
                                  </w:rPr>
                                  <w:t xml:space="preserve"> </w:t>
                                </w:r>
                                <w:r>
                                  <w:rPr>
                                    <w:rFonts w:ascii="Calibri"/>
                                    <w:color w:val="585858"/>
                                    <w:spacing w:val="-1"/>
                                    <w:sz w:val="18"/>
                                  </w:rPr>
                                  <w:t>2049</w:t>
                                </w:r>
                              </w:p>
                            </w:txbxContent>
                          </wps:txbx>
                          <wps:bodyPr rot="0" vert="horz" wrap="square" lIns="0" tIns="0" rIns="0" bIns="0" anchor="t" anchorCtr="0" upright="1">
                            <a:noAutofit/>
                          </wps:bodyPr>
                        </wps:wsp>
                        <wps:wsp>
                          <wps:cNvPr id="1550228543" name="Text Box 95"/>
                          <wps:cNvSpPr txBox="1">
                            <a:spLocks noChangeArrowheads="1"/>
                          </wps:cNvSpPr>
                          <wps:spPr bwMode="auto">
                            <a:xfrm>
                              <a:off x="3815" y="4277"/>
                              <a:ext cx="228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4D4714" w:rsidRDefault="00716FE8" w:rsidP="00BE2AF6">
                                <w:pPr>
                                  <w:spacing w:line="173" w:lineRule="exact"/>
                                  <w:rPr>
                                    <w:rFonts w:ascii="Calibri" w:eastAsia="Calibri" w:hAnsi="Calibri" w:cs="Calibri"/>
                                    <w:sz w:val="18"/>
                                    <w:szCs w:val="18"/>
                                    <w:lang w:val="ru-RU"/>
                                  </w:rPr>
                                </w:pPr>
                                <w:proofErr w:type="spellStart"/>
                                <w:r>
                                  <w:rPr>
                                    <w:rFonts w:ascii="Calibri"/>
                                    <w:color w:val="585858"/>
                                    <w:spacing w:val="-1"/>
                                    <w:sz w:val="18"/>
                                    <w:lang w:val="ru-RU"/>
                                  </w:rPr>
                                  <w:t>Өндүрүш</w:t>
                                </w:r>
                                <w:proofErr w:type="spellEnd"/>
                              </w:p>
                              <w:p w:rsidR="00716FE8" w:rsidRDefault="00716FE8" w:rsidP="00BE2AF6">
                                <w:pPr>
                                  <w:spacing w:before="2" w:line="198" w:lineRule="exact"/>
                                  <w:ind w:right="208"/>
                                  <w:rPr>
                                    <w:rFonts w:ascii="Calibri"/>
                                    <w:color w:val="585858"/>
                                    <w:spacing w:val="-1"/>
                                    <w:sz w:val="18"/>
                                    <w:lang w:val="ru-RU"/>
                                  </w:rPr>
                                </w:pPr>
                                <w:proofErr w:type="spellStart"/>
                                <w:r>
                                  <w:rPr>
                                    <w:rFonts w:ascii="Calibri"/>
                                    <w:color w:val="585858"/>
                                    <w:spacing w:val="-1"/>
                                    <w:sz w:val="18"/>
                                    <w:lang w:val="ru-RU"/>
                                  </w:rPr>
                                  <w:t>Айыл</w:t>
                                </w:r>
                                <w:proofErr w:type="spellEnd"/>
                                <w:r>
                                  <w:rPr>
                                    <w:rFonts w:ascii="Calibri"/>
                                    <w:color w:val="585858"/>
                                    <w:spacing w:val="-1"/>
                                    <w:sz w:val="18"/>
                                    <w:lang w:val="ru-RU"/>
                                  </w:rPr>
                                  <w:t xml:space="preserve"> </w:t>
                                </w:r>
                                <w:proofErr w:type="spellStart"/>
                                <w:r>
                                  <w:rPr>
                                    <w:rFonts w:ascii="Calibri"/>
                                    <w:color w:val="585858"/>
                                    <w:spacing w:val="-1"/>
                                    <w:sz w:val="18"/>
                                    <w:lang w:val="ru-RU"/>
                                  </w:rPr>
                                  <w:t>чарбачылыгы</w:t>
                                </w:r>
                                <w:proofErr w:type="spellEnd"/>
                              </w:p>
                              <w:p w:rsidR="00716FE8" w:rsidRPr="004D4714" w:rsidRDefault="00716FE8" w:rsidP="00BE2AF6">
                                <w:pPr>
                                  <w:spacing w:before="2" w:line="198" w:lineRule="exact"/>
                                  <w:ind w:right="208"/>
                                  <w:rPr>
                                    <w:rFonts w:ascii="Calibri" w:eastAsia="Calibri" w:hAnsi="Calibri" w:cs="Calibri"/>
                                    <w:sz w:val="18"/>
                                    <w:szCs w:val="18"/>
                                    <w:lang w:val="ru-RU"/>
                                  </w:rPr>
                                </w:pPr>
                                <w:r>
                                  <w:rPr>
                                    <w:rFonts w:ascii="Calibri"/>
                                    <w:color w:val="585858"/>
                                    <w:spacing w:val="-1"/>
                                    <w:sz w:val="18"/>
                                    <w:lang w:val="ru-RU"/>
                                  </w:rPr>
                                  <w:t>Энергетика</w:t>
                                </w:r>
                              </w:p>
                            </w:txbxContent>
                          </wps:txbx>
                          <wps:bodyPr rot="0" vert="horz" wrap="square" lIns="0" tIns="0" rIns="0" bIns="0" anchor="t" anchorCtr="0" upright="1">
                            <a:noAutofit/>
                          </wps:bodyPr>
                        </wps:wsp>
                        <wps:wsp>
                          <wps:cNvPr id="1550228544" name="Text Box 94"/>
                          <wps:cNvSpPr txBox="1">
                            <a:spLocks noChangeArrowheads="1"/>
                          </wps:cNvSpPr>
                          <wps:spPr bwMode="auto">
                            <a:xfrm>
                              <a:off x="5167" y="4187"/>
                              <a:ext cx="157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4D4714" w:rsidRDefault="00716FE8" w:rsidP="00BE2AF6">
                                <w:pPr>
                                  <w:spacing w:line="199" w:lineRule="exact"/>
                                  <w:rPr>
                                    <w:rFonts w:ascii="Calibri" w:eastAsia="Calibri" w:hAnsi="Calibri" w:cs="Calibri"/>
                                    <w:sz w:val="20"/>
                                    <w:szCs w:val="20"/>
                                    <w:lang w:val="ru-RU"/>
                                  </w:rPr>
                                </w:pPr>
                                <w:proofErr w:type="spellStart"/>
                                <w:r>
                                  <w:rPr>
                                    <w:rFonts w:ascii="Calibri"/>
                                    <w:color w:val="585858"/>
                                    <w:sz w:val="20"/>
                                    <w:lang w:val="ru-RU"/>
                                  </w:rPr>
                                  <w:t>Октун</w:t>
                                </w:r>
                                <w:proofErr w:type="spellEnd"/>
                                <w:r>
                                  <w:rPr>
                                    <w:rFonts w:ascii="Calibri"/>
                                    <w:color w:val="585858"/>
                                    <w:sz w:val="20"/>
                                    <w:lang w:val="ru-RU"/>
                                  </w:rPr>
                                  <w:t xml:space="preserve"> </w:t>
                                </w:r>
                                <w:proofErr w:type="spellStart"/>
                                <w:r>
                                  <w:rPr>
                                    <w:rFonts w:ascii="Calibri"/>
                                    <w:color w:val="585858"/>
                                    <w:sz w:val="20"/>
                                    <w:lang w:val="ru-RU"/>
                                  </w:rPr>
                                  <w:t>жазылуусу</w:t>
                                </w:r>
                                <w:proofErr w:type="spellEnd"/>
                              </w:p>
                            </w:txbxContent>
                          </wps:txbx>
                          <wps:bodyPr rot="0" vert="horz" wrap="square" lIns="0" tIns="0" rIns="0" bIns="0" anchor="t" anchorCtr="0" upright="1">
                            <a:noAutofit/>
                          </wps:bodyPr>
                        </wps:wsp>
                        <wps:wsp>
                          <wps:cNvPr id="1550228545" name="Text Box 93"/>
                          <wps:cNvSpPr txBox="1">
                            <a:spLocks noChangeArrowheads="1"/>
                          </wps:cNvSpPr>
                          <wps:spPr bwMode="auto">
                            <a:xfrm>
                              <a:off x="7294" y="4277"/>
                              <a:ext cx="206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4D4714" w:rsidRDefault="00716FE8" w:rsidP="00BE2AF6">
                                <w:pPr>
                                  <w:spacing w:line="173" w:lineRule="exact"/>
                                  <w:rPr>
                                    <w:rFonts w:ascii="Calibri" w:eastAsia="Calibri" w:hAnsi="Calibri" w:cs="Calibri"/>
                                    <w:sz w:val="18"/>
                                    <w:szCs w:val="18"/>
                                    <w:lang w:val="ru-RU"/>
                                  </w:rPr>
                                </w:pPr>
                                <w:proofErr w:type="spellStart"/>
                                <w:r>
                                  <w:rPr>
                                    <w:rFonts w:ascii="Calibri"/>
                                    <w:color w:val="585858"/>
                                    <w:spacing w:val="-1"/>
                                    <w:sz w:val="18"/>
                                    <w:lang w:val="ru-RU"/>
                                  </w:rPr>
                                  <w:t>Кызмат</w:t>
                                </w:r>
                                <w:proofErr w:type="spellEnd"/>
                                <w:r>
                                  <w:rPr>
                                    <w:rFonts w:ascii="Calibri"/>
                                    <w:color w:val="585858"/>
                                    <w:spacing w:val="-1"/>
                                    <w:sz w:val="18"/>
                                    <w:lang w:val="ru-RU"/>
                                  </w:rPr>
                                  <w:t xml:space="preserve"> </w:t>
                                </w:r>
                                <w:proofErr w:type="spellStart"/>
                                <w:r>
                                  <w:rPr>
                                    <w:rFonts w:ascii="Calibri"/>
                                    <w:color w:val="585858"/>
                                    <w:spacing w:val="-1"/>
                                    <w:sz w:val="18"/>
                                    <w:lang w:val="ru-RU"/>
                                  </w:rPr>
                                  <w:t>көрсөтүүлөр</w:t>
                                </w:r>
                                <w:proofErr w:type="spellEnd"/>
                              </w:p>
                              <w:p w:rsidR="00716FE8" w:rsidRPr="004D4714" w:rsidRDefault="00716FE8" w:rsidP="00BE2AF6">
                                <w:pPr>
                                  <w:spacing w:before="2" w:line="198" w:lineRule="exact"/>
                                  <w:rPr>
                                    <w:rFonts w:ascii="Calibri" w:eastAsia="Calibri" w:hAnsi="Calibri" w:cs="Calibri"/>
                                    <w:sz w:val="18"/>
                                    <w:szCs w:val="18"/>
                                    <w:lang w:val="ru-RU"/>
                                  </w:rPr>
                                </w:pPr>
                                <w:proofErr w:type="spellStart"/>
                                <w:r>
                                  <w:rPr>
                                    <w:rFonts w:ascii="Calibri"/>
                                    <w:color w:val="585858"/>
                                    <w:spacing w:val="-1"/>
                                    <w:sz w:val="18"/>
                                    <w:lang w:val="ru-RU"/>
                                  </w:rPr>
                                  <w:t>Товарлар</w:t>
                                </w:r>
                                <w:proofErr w:type="spellEnd"/>
                                <w:r>
                                  <w:rPr>
                                    <w:rFonts w:ascii="Calibri"/>
                                    <w:color w:val="585858"/>
                                    <w:spacing w:val="28"/>
                                    <w:sz w:val="18"/>
                                  </w:rPr>
                                  <w:t xml:space="preserve"> </w:t>
                                </w:r>
                                <w:proofErr w:type="spellStart"/>
                                <w:r>
                                  <w:rPr>
                                    <w:rFonts w:ascii="Calibri"/>
                                    <w:color w:val="585858"/>
                                    <w:sz w:val="18"/>
                                    <w:lang w:val="ru-RU"/>
                                  </w:rPr>
                                  <w:t>Технологиялар</w:t>
                                </w:r>
                                <w:proofErr w:type="spellEnd"/>
                              </w:p>
                            </w:txbxContent>
                          </wps:txbx>
                          <wps:bodyPr rot="0" vert="horz" wrap="square" lIns="0" tIns="0" rIns="0" bIns="0" anchor="t" anchorCtr="0" upright="1">
                            <a:noAutofit/>
                          </wps:bodyPr>
                        </wps:wsp>
                        <wps:wsp>
                          <wps:cNvPr id="1550228546" name="Text Box 92"/>
                          <wps:cNvSpPr txBox="1">
                            <a:spLocks noChangeArrowheads="1"/>
                          </wps:cNvSpPr>
                          <wps:spPr bwMode="auto">
                            <a:xfrm>
                              <a:off x="3255" y="4874"/>
                              <a:ext cx="625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312E69" w:rsidRDefault="00716FE8" w:rsidP="00BE2AF6">
                                <w:pPr>
                                  <w:tabs>
                                    <w:tab w:val="left" w:pos="560"/>
                                  </w:tabs>
                                  <w:spacing w:line="180" w:lineRule="exact"/>
                                  <w:rPr>
                                    <w:rFonts w:ascii="Calibri" w:eastAsia="Calibri" w:hAnsi="Calibri" w:cs="Calibri"/>
                                    <w:sz w:val="18"/>
                                    <w:szCs w:val="18"/>
                                    <w:lang w:val="ky-KG"/>
                                  </w:rPr>
                                </w:pPr>
                                <w:r w:rsidRPr="000E4CA4">
                                  <w:rPr>
                                    <w:rFonts w:ascii="Calibri"/>
                                    <w:color w:val="585858"/>
                                    <w:sz w:val="18"/>
                                    <w:lang w:val="ru-RU"/>
                                  </w:rPr>
                                  <w:t xml:space="preserve"> </w:t>
                                </w:r>
                                <w:r w:rsidRPr="000E4CA4">
                                  <w:rPr>
                                    <w:rFonts w:ascii="Calibri"/>
                                    <w:color w:val="585858"/>
                                    <w:sz w:val="18"/>
                                    <w:lang w:val="ru-RU"/>
                                  </w:rPr>
                                  <w:tab/>
                                </w:r>
                                <w:proofErr w:type="spellStart"/>
                                <w:r>
                                  <w:rPr>
                                    <w:rFonts w:ascii="Times New Roman"/>
                                    <w:i/>
                                    <w:color w:val="44536A"/>
                                    <w:sz w:val="18"/>
                                    <w:lang w:val="ru-RU"/>
                                  </w:rPr>
                                  <w:t>соода</w:t>
                                </w:r>
                                <w:proofErr w:type="spellEnd"/>
                                <w:r>
                                  <w:rPr>
                                    <w:rFonts w:ascii="Times New Roman"/>
                                    <w:i/>
                                    <w:color w:val="44536A"/>
                                    <w:sz w:val="18"/>
                                    <w:lang w:val="ru-RU"/>
                                  </w:rPr>
                                  <w:t xml:space="preserve"> </w:t>
                                </w:r>
                                <w:proofErr w:type="spellStart"/>
                                <w:r>
                                  <w:rPr>
                                    <w:rFonts w:ascii="Times New Roman"/>
                                    <w:i/>
                                    <w:color w:val="44536A"/>
                                    <w:sz w:val="18"/>
                                    <w:lang w:val="ru-RU"/>
                                  </w:rPr>
                                  <w:t>балансынын</w:t>
                                </w:r>
                                <w:proofErr w:type="spellEnd"/>
                                <w:r>
                                  <w:rPr>
                                    <w:rFonts w:ascii="Times New Roman"/>
                                    <w:i/>
                                    <w:color w:val="44536A"/>
                                    <w:sz w:val="18"/>
                                    <w:lang w:val="ru-RU"/>
                                  </w:rPr>
                                  <w:t xml:space="preserve"> </w:t>
                                </w:r>
                                <w:proofErr w:type="spellStart"/>
                                <w:r>
                                  <w:rPr>
                                    <w:rFonts w:ascii="Times New Roman"/>
                                    <w:i/>
                                    <w:color w:val="44536A"/>
                                    <w:sz w:val="18"/>
                                    <w:lang w:val="ru-RU"/>
                                  </w:rPr>
                                  <w:t>тартыштыгынын</w:t>
                                </w:r>
                                <w:proofErr w:type="spellEnd"/>
                                <w:r>
                                  <w:rPr>
                                    <w:rFonts w:ascii="Times New Roman"/>
                                    <w:i/>
                                    <w:color w:val="44536A"/>
                                    <w:sz w:val="18"/>
                                    <w:lang w:val="ru-RU"/>
                                  </w:rPr>
                                  <w:t xml:space="preserve"> </w:t>
                                </w:r>
                                <w:proofErr w:type="spellStart"/>
                                <w:proofErr w:type="gramStart"/>
                                <w:r>
                                  <w:rPr>
                                    <w:rFonts w:ascii="Times New Roman"/>
                                    <w:i/>
                                    <w:color w:val="44536A"/>
                                    <w:sz w:val="18"/>
                                    <w:lang w:val="ru-RU"/>
                                  </w:rPr>
                                  <w:t>и</w:t>
                                </w:r>
                                <w:r w:rsidRPr="004D4714">
                                  <w:rPr>
                                    <w:rFonts w:ascii="Times New Roman"/>
                                    <w:i/>
                                    <w:color w:val="44536A"/>
                                    <w:sz w:val="18"/>
                                    <w:lang w:val="ru-RU"/>
                                  </w:rPr>
                                  <w:t>ндекс</w:t>
                                </w:r>
                                <w:r>
                                  <w:rPr>
                                    <w:rFonts w:ascii="Times New Roman"/>
                                    <w:i/>
                                    <w:color w:val="44536A"/>
                                    <w:sz w:val="18"/>
                                    <w:lang w:val="ru-RU"/>
                                  </w:rPr>
                                  <w:t>и</w:t>
                                </w:r>
                                <w:proofErr w:type="spellEnd"/>
                                <w:r w:rsidRPr="000E4CA4">
                                  <w:rPr>
                                    <w:rFonts w:ascii="Calibri"/>
                                    <w:color w:val="585858"/>
                                    <w:spacing w:val="-1"/>
                                    <w:sz w:val="18"/>
                                    <w:lang w:val="ru-RU"/>
                                  </w:rPr>
                                  <w:t>(</w:t>
                                </w:r>
                                <w:proofErr w:type="gramEnd"/>
                                <w:r w:rsidRPr="000E4CA4">
                                  <w:rPr>
                                    <w:rFonts w:ascii="Calibri"/>
                                    <w:color w:val="585858"/>
                                    <w:spacing w:val="-1"/>
                                    <w:sz w:val="18"/>
                                    <w:lang w:val="ru-RU"/>
                                  </w:rPr>
                                  <w:t>2018=100),</w:t>
                                </w:r>
                                <w:r w:rsidRPr="000E4CA4">
                                  <w:rPr>
                                    <w:rFonts w:ascii="Calibri"/>
                                    <w:color w:val="585858"/>
                                    <w:spacing w:val="-3"/>
                                    <w:sz w:val="18"/>
                                    <w:lang w:val="ru-RU"/>
                                  </w:rPr>
                                  <w:t xml:space="preserve"> </w:t>
                                </w:r>
                                <w:r>
                                  <w:rPr>
                                    <w:rFonts w:ascii="Calibri"/>
                                    <w:color w:val="585858"/>
                                    <w:spacing w:val="-1"/>
                                    <w:sz w:val="18"/>
                                  </w:rPr>
                                  <w:t>R</w:t>
                                </w:r>
                                <w:r>
                                  <w:rPr>
                                    <w:rFonts w:ascii="Calibri"/>
                                    <w:color w:val="585858"/>
                                    <w:spacing w:val="-1"/>
                                    <w:sz w:val="18"/>
                                    <w:lang w:val="ky-KG"/>
                                  </w:rPr>
                                  <w:t xml:space="preserve"> огу</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8877A" id="Group 90" o:spid="_x0000_s1296" style="position:absolute;left:0;text-align:left;margin-left:.5pt;margin-top:48.55pt;width:458.8pt;height:233.45pt;z-index:251683840;mso-position-horizontal-relative:margin;mso-position-vertical-relative:margin" coordorigin="1440,469" coordsize="9026,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">
                <v:group id="Group 256" o:spid="_x0000_s1297" style="position:absolute;left:1988;top:3397;width:7625;height:2" coordorigin="1988,3397"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">
                  <v:shape id="Freeform 257" o:spid="_x0000_s1298" style="position:absolute;left:1988;top:3397;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" path="m,l7624,e" filled="f" strokecolor="#d9d9d9">
                    <v:path arrowok="t" o:connecttype="custom" o:connectlocs="0,0;7624,0" o:connectangles="0,0"/>
                  </v:shape>
                </v:group>
                <v:group id="Group 254" o:spid="_x0000_s1299" style="position:absolute;left:1988;top:3056;width:7625;height:2" coordorigin="1988,3056"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">
                  <v:shape id="Freeform 255" o:spid="_x0000_s1300" style="position:absolute;left:1988;top:3056;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" path="m,l7624,e" filled="f" strokecolor="#d9d9d9">
                    <v:path arrowok="t" o:connecttype="custom" o:connectlocs="0,0;7624,0" o:connectangles="0,0"/>
                  </v:shape>
                </v:group>
                <v:group id="Group 252" o:spid="_x0000_s1301" style="position:absolute;left:1988;top:2715;width:7625;height:2" coordorigin="1988,2715"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">
                  <v:shape id="Freeform 253" o:spid="_x0000_s1302" style="position:absolute;left:1988;top:2715;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" path="m,l7624,e" filled="f" strokecolor="#d9d9d9">
                    <v:path arrowok="t" o:connecttype="custom" o:connectlocs="0,0;7624,0" o:connectangles="0,0"/>
                  </v:shape>
                </v:group>
                <v:group id="Group 248" o:spid="_x0000_s1303" style="position:absolute;left:2094;top:2494;width:7413;height:1244" coordorigin="2094,2494" coordsize="74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">
                  <v:shape id="Freeform 251" o:spid="_x0000_s1304" style="position:absolute;left:2094;top:2494;width:7413;height:1244;visibility:visible;mso-wrap-style:square;v-text-anchor:top" coordsize="74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" path="m846,l635,17,424,75,212,144,,183,,1243r7412,l7412,346,6988,336r-423,-4l6354,332r-425,-5l5718,322r-211,-7l5293,305,5082,293r-211,-9l4660,272,3812,252r-213,-9l3388,228,3176,204,2965,188,2754,178r-636,l1907,168r-58,-7l1482,161,1271,96,1060,53,846,xe" fillcolor="#ffc000" stroked="f">
                    <v:path arrowok="t" o:connecttype="custom" o:connectlocs="846,2494;635,2511;424,2569;212,2638;0,2677;0,3737;7412,3737;7412,2840;6988,2830;6565,2826;6354,2826;5929,2821;5718,2816;5507,2809;5293,2799;5082,2787;4871,2778;4660,2766;3812,2746;3599,2737;3388,2722;3176,2698;2965,2682;2754,2672;2118,2672;1907,2662;1849,2655;1482,2655;1271,2590;1060,2547;846,2494" o:connectangles="0,0,0,0,0,0,0,0,0,0,0,0,0,0,0,0,0,0,0,0,0,0,0,0,0,0,0,0,0,0,0"/>
                  </v:shape>
                  <v:shape id="Freeform 250" o:spid="_x0000_s1305" style="position:absolute;left:2094;top:2494;width:7413;height:1244;visibility:visible;mso-wrap-style:square;v-text-anchor:top" coordsize="74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" path="m2540,173r-422,5l2754,178r-214,-5xe" fillcolor="#ffc000" stroked="f">
                    <v:path arrowok="t" o:connecttype="custom" o:connectlocs="2540,2667;2118,2672;2754,2672;2540,2667" o:connectangles="0,0,0,0"/>
                  </v:shape>
                  <v:shape id="Freeform 249" o:spid="_x0000_s1306" style="position:absolute;left:2094;top:2494;width:7413;height:1244;visibility:visible;mso-wrap-style:square;v-text-anchor:top" coordsize="74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" path="m1693,142r-211,19l1849,161,1693,142xe" fillcolor="#ffc000" stroked="f">
                    <v:path arrowok="t" o:connecttype="custom" o:connectlocs="1693,2636;1482,2655;1849,2655;1693,2636" o:connectangles="0,0,0,0"/>
                  </v:shape>
                </v:group>
                <v:group id="Group 246" o:spid="_x0000_s1307" style="position:absolute;left:1988;top:2374;width:7625;height:2" coordorigin="1988,2374"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">
                  <v:shape id="Freeform 247" o:spid="_x0000_s1308" style="position:absolute;left:1988;top:2374;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" path="m,l7624,e" filled="f" strokecolor="#d9d9d9">
                    <v:path arrowok="t" o:connecttype="custom" o:connectlocs="0,0;7624,0" o:connectangles="0,0"/>
                  </v:shape>
                </v:group>
                <v:group id="Group 244" o:spid="_x0000_s1309" style="position:absolute;left:1988;top:2034;width:7625;height:2" coordorigin="1988,2034"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">
                  <v:shape id="Freeform 245" o:spid="_x0000_s1310" style="position:absolute;left:1988;top:2034;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" path="m,l7624,e" filled="f" strokecolor="#d9d9d9">
                    <v:path arrowok="t" o:connecttype="custom" o:connectlocs="0,0;7624,0" o:connectangles="0,0"/>
                  </v:shape>
                </v:group>
                <v:group id="Group 242" o:spid="_x0000_s1311" style="position:absolute;left:1988;top:1693;width:7625;height:2" coordorigin="1988,1693"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">
                  <v:shape id="Freeform 243" o:spid="_x0000_s1312" style="position:absolute;left:1988;top:1693;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" path="m,l7624,e" filled="f" strokecolor="#d9d9d9">
                    <v:path arrowok="t" o:connecttype="custom" o:connectlocs="0,0;7624,0" o:connectangles="0,0"/>
                  </v:shape>
                </v:group>
                <v:group id="Group 240" o:spid="_x0000_s1313" style="position:absolute;left:1988;top:1352;width:7625;height:2" coordorigin="1988,1352"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">
                  <v:shape id="Freeform 241" o:spid="_x0000_s1314" style="position:absolute;left:1988;top:1352;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" path="m,l7624,e" filled="f" strokecolor="#d9d9d9">
                    <v:path arrowok="t" o:connecttype="custom" o:connectlocs="0,0;7624,0" o:connectangles="0,0"/>
                  </v:shape>
                </v:group>
                <v:group id="Group 232" o:spid="_x0000_s1315" style="position:absolute;left:2094;top:1377;width:7413;height:1464" coordorigin="2094,1377"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">
                  <v:shape id="Freeform 239" o:spid="_x0000_s1316"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" path="m7412,1290r-4872,l2754,1295r211,10l3176,1321r212,24l3599,1360r213,9l4660,1389r211,12l5082,1410r211,12l5507,1432r211,7l5929,1444r425,5l6565,1449r423,4l7412,1464r,-174xe" fillcolor="#5b9bd4" stroked="f">
                    <v:path arrowok="t" o:connecttype="custom" o:connectlocs="7412,2667;2540,2667;2754,2672;2965,2682;3176,2698;3388,2722;3599,2737;3812,2746;4660,2766;4871,2778;5082,2787;5293,2799;5507,2809;5718,2816;5929,2821;6354,2826;6565,2826;6988,2830;7412,2841;7412,2667" o:connectangles="0,0,0,0,0,0,0,0,0,0,0,0,0,0,0,0,0,0,0,0"/>
                  </v:shape>
                  <v:shape id="Freeform 238" o:spid="_x0000_s1317"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" path="m846,l635,49,424,172,212,311,,388r,912l212,1261r212,-69l635,1134r211,-17l7412,1117r,-544l7201,563r-213,-7l6776,551r-636,l5718,537,5507,527,5293,513,5082,493,4871,477,4660,465r-214,-8l4235,455r-211,l3812,445,3599,433,3388,405,3176,366,2965,337,2754,321r-53,-3l2118,318,1907,294r-88,-21l1482,273,1271,145,846,xe" fillcolor="#5b9bd4" stroked="f">
                    <v:path arrowok="t" o:connecttype="custom" o:connectlocs="846,1377;635,1426;424,1549;212,1688;0,1765;0,2677;212,2638;424,2569;635,2511;846,2494;7412,2494;7412,1950;7201,1940;6988,1933;6776,1928;6140,1928;5718,1914;5507,1904;5293,1890;5082,1870;4871,1854;4660,1842;4446,1834;4235,1832;4024,1832;3812,1822;3599,1810;3388,1782;3176,1743;2965,1714;2754,1698;2701,1695;2118,1695;1907,1671;1819,1650;1482,1650;1271,1522;846,1377" o:connectangles="0,0,0,0,0,0,0,0,0,0,0,0,0,0,0,0,0,0,0,0,0,0,0,0,0,0,0,0,0,0,0,0,0,0,0,0,0,0"/>
                  </v:shape>
                  <v:shape id="Freeform 237" o:spid="_x0000_s1318"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" path="m7412,1259r-5719,l1907,1285r211,10l2540,1290r4872,l7412,1259xe" fillcolor="#5b9bd4" stroked="f">
                    <v:path arrowok="t" o:connecttype="custom" o:connectlocs="7412,2636;1693,2636;1907,2662;2118,2672;2540,2667;7412,2667;7412,2636" o:connectangles="0,0,0,0,0,0,0"/>
                  </v:shape>
                  <v:shape id="Freeform 236" o:spid="_x0000_s1319"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" path="m7412,1117r-6566,l1060,1170r211,43l1482,1278r211,-19l7412,1259r,-142xe" fillcolor="#5b9bd4" stroked="f">
                    <v:path arrowok="t" o:connecttype="custom" o:connectlocs="7412,2494;846,2494;1060,2547;1271,2590;1482,2655;1693,2636;7412,2636;7412,2494" o:connectangles="0,0,0,0,0,0,0,0"/>
                  </v:shape>
                  <v:shape id="Freeform 235" o:spid="_x0000_s1320"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" path="m6565,549r-211,l6140,551r636,l6565,549xe" fillcolor="#5b9bd4" stroked="f">
                    <v:path arrowok="t" o:connecttype="custom" o:connectlocs="6565,1926;6354,1926;6140,1928;6776,1928;6565,1926" o:connectangles="0,0,0,0,0"/>
                  </v:shape>
                  <v:shape id="Freeform 234" o:spid="_x0000_s1321"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" path="m2540,311r-211,7l2701,318r-161,-7xe" fillcolor="#5b9bd4" stroked="f">
                    <v:path arrowok="t" o:connecttype="custom" o:connectlocs="2540,1688;2329,1695;2701,1695;2540,1688" o:connectangles="0,0,0,0"/>
                  </v:shape>
                  <v:shape id="Freeform 233" o:spid="_x0000_s1322" style="position:absolute;left:2094;top:1377;width:7413;height:1464;visibility:visible;mso-wrap-style:square;v-text-anchor:top" coordsize="741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" path="m1693,241r-211,32l1819,273,1693,241xe" fillcolor="#5b9bd4" stroked="f">
                    <v:path arrowok="t" o:connecttype="custom" o:connectlocs="1693,1618;1482,1650;1819,1650;1693,1618" o:connectangles="0,0,0,0"/>
                  </v:shape>
                </v:group>
                <v:group id="Group 230" o:spid="_x0000_s1323" style="position:absolute;left:1988;top:1014;width:7625;height:2" coordorigin="1988,1014"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">
                  <v:shape id="Freeform 231" o:spid="_x0000_s1324" style="position:absolute;left:1988;top:1014;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" path="m,l7624,e" filled="f" strokecolor="#d9d9d9">
                    <v:path arrowok="t" o:connecttype="custom" o:connectlocs="0,0;7624,0" o:connectangles="0,0"/>
                  </v:shape>
                </v:group>
                <v:group id="Group 222" o:spid="_x0000_s1325" style="position:absolute;left:2094;top:1009;width:7413;height:939" coordorigin="2094,1009"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">
                  <v:shape id="Freeform 229" o:spid="_x0000_s1326"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" path="m7412,917r-847,l6776,919r212,5l7412,939r,-22xe" fillcolor="#4471c4" stroked="f">
                    <v:path arrowok="t" o:connecttype="custom" o:connectlocs="7412,1926;6565,1926;6776,1928;6988,1933;7412,1948;7412,1926" o:connectangles="0,0,0,0,0,0"/>
                  </v:shape>
                  <v:shape id="Freeform 228" o:spid="_x0000_s1327"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" path="m7412,679r-4872,l2754,689r211,16l3176,734r212,39l3599,801r213,12l4024,823r211,l4446,825r214,8l4871,845r211,16l5293,881r214,14l5718,905r422,14l6354,917r1058,l7412,679xe" fillcolor="#4471c4" stroked="f">
                    <v:path arrowok="t" o:connecttype="custom" o:connectlocs="7412,1688;2540,1688;2754,1698;2965,1714;3176,1743;3388,1782;3599,1810;3812,1822;4024,1832;4235,1832;4446,1834;4660,1842;4871,1854;5082,1870;5293,1890;5507,1904;5718,1914;6140,1928;6354,1926;7412,1926;7412,1688" o:connectangles="0,0,0,0,0,0,0,0,0,0,0,0,0,0,0,0,0,0,0,0,0"/>
                  </v:shape>
                  <v:shape id="Freeform 227" o:spid="_x0000_s1328"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" path="m846,l635,36,424,156,212,288,,355,,756,212,679,424,540,635,417,846,367r2133,l2965,365,2754,341,2540,326r-422,l1907,305r-43,-10l1482,295,1271,161,846,xe" fillcolor="#4471c4" stroked="f">
                    <v:path arrowok="t" o:connecttype="custom" o:connectlocs="846,1009;635,1045;424,1165;212,1297;0,1364;0,1765;212,1688;424,1549;635,1426;846,1376;2979,1376;2965,1374;2754,1350;2540,1335;2118,1335;1907,1314;1864,1304;1482,1304;1271,1170;846,1009" o:connectangles="0,0,0,0,0,0,0,0,0,0,0,0,0,0,0,0,0,0,0,0"/>
                  </v:shape>
                  <v:shape id="Freeform 226" o:spid="_x0000_s1329"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" path="m7272,609r-5579,l1907,662r211,24l2329,686r211,-7l7412,679r,-65l7272,609xe" fillcolor="#4471c4" stroked="f">
                    <v:path arrowok="t" o:connecttype="custom" o:connectlocs="7272,1618;1693,1618;1907,1671;2118,1695;2329,1695;2540,1688;7412,1688;7412,1623;7272,1618" o:connectangles="0,0,0,0,0,0,0,0,0"/>
                  </v:shape>
                  <v:shape id="Freeform 225" o:spid="_x0000_s1330"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" path="m2979,367r-2133,l1271,513r211,128l1693,609r5579,l6988,600r-848,l5929,593,5718,583,5507,571,5293,554,5082,535,4871,518r-211,-9l4446,504r-422,l3812,494,3599,477,3388,446,3176,401,2979,367xe" fillcolor="#4471c4" stroked="f">
                    <v:path arrowok="t" o:connecttype="custom" o:connectlocs="2979,1376;846,1376;1271,1522;1482,1650;1693,1618;7272,1618;6988,1609;6140,1609;5929,1602;5718,1592;5507,1580;5293,1563;5082,1544;4871,1527;4660,1518;4446,1513;4024,1513;3812,1503;3599,1486;3388,1455;3176,1410;2979,1376" o:connectangles="0,0,0,0,0,0,0,0,0,0,0,0,0,0,0,0,0,0,0,0,0,0"/>
                  </v:shape>
                  <v:shape id="Freeform 224" o:spid="_x0000_s1331"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" path="m6776,597r-422,l6140,600r848,l6776,597xe" fillcolor="#4471c4" stroked="f">
                    <v:path arrowok="t" o:connecttype="custom" o:connectlocs="6776,1606;6354,1606;6140,1609;6988,1609;6776,1606" o:connectangles="0,0,0,0,0"/>
                  </v:shape>
                  <v:shape id="Freeform 223" o:spid="_x0000_s1332" style="position:absolute;left:2094;top:1009;width:7413;height:939;visibility:visible;mso-wrap-style:square;v-text-anchor:top" coordsize="74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" path="m1693,257r-211,38l1864,295,1693,257xe" fillcolor="#4471c4" stroked="f">
                    <v:path arrowok="t" o:connecttype="custom" o:connectlocs="1693,1266;1482,1304;1864,1304;1693,1266" o:connectangles="0,0,0,0"/>
                  </v:shape>
                </v:group>
                <v:group id="Group 213" o:spid="_x0000_s1333" style="position:absolute;left:2094;top:892;width:7413;height:730" coordorigin="2094,892"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">
                  <v:shape id="Freeform 221" o:spid="_x0000_s1334"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" path="m7412,714r-636,l6988,717r424,13l7412,714xe" fillcolor="#a4a4a4" stroked="f">
                    <v:path arrowok="t" o:connecttype="custom" o:connectlocs="7412,1606;6776,1606;6988,1609;7412,1622;7412,1606" o:connectangles="0,0,0,0,0"/>
                  </v:shape>
                  <v:shape id="Freeform 220" o:spid="_x0000_s1335"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" path="m3086,374r-1393,l1907,422r211,21l2540,443r214,15l2965,482r211,36l3388,563r211,31l3812,611r212,10l4446,621r214,5l4871,635r211,17l5293,671r214,17l5718,700r211,10l6140,717r214,-3l7412,714r,-158l6140,556r-211,-5l5718,544,5507,532,5293,518,5082,501,4871,486r-106,-4l4024,482r-212,-8l3599,462,3388,431,3176,388r-90,-14xe" fillcolor="#a4a4a4" stroked="f">
                    <v:path arrowok="t" o:connecttype="custom" o:connectlocs="3086,1266;1693,1266;1907,1314;2118,1335;2540,1335;2754,1350;2965,1374;3176,1410;3388,1455;3599,1486;3812,1503;4024,1513;4446,1513;4660,1518;4871,1527;5082,1544;5293,1563;5507,1580;5718,1592;5929,1602;6140,1609;6354,1606;7412,1606;7412,1448;6140,1448;5929,1443;5718,1436;5507,1424;5293,1410;5082,1393;4871,1378;4765,1374;4024,1374;3812,1366;3599,1354;3388,1323;3176,1280;3086,1266" o:connectangles="0,0,0,0,0,0,0,0,0,0,0,0,0,0,0,0,0,0,0,0,0,0,0,0,0,0,0,0,0,0,0,0,0,0,0,0,0,0"/>
                  </v:shape>
                  <v:shape id="Freeform 219" o:spid="_x0000_s1336"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" path="m6988,544r-212,l6565,546r-425,10l7412,556r,-2l6988,544xe" fillcolor="#a4a4a4" stroked="f">
                    <v:path arrowok="t" o:connecttype="custom" o:connectlocs="6988,1436;6776,1436;6565,1438;6140,1448;7412,1448;7412,1446;6988,1436" o:connectangles="0,0,0,0,0,0,0"/>
                  </v:shape>
                  <v:shape id="Freeform 218" o:spid="_x0000_s1337"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" path="m4660,477r-214,l4024,482r741,l4660,477xe" fillcolor="#a4a4a4" stroked="f">
                    <v:path arrowok="t" o:connecttype="custom" o:connectlocs="4660,1369;4446,1369;4024,1374;4765,1374;4660,1369" o:connectangles="0,0,0,0,0"/>
                  </v:shape>
                  <v:shape id="Freeform 217" o:spid="_x0000_s1338"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" path="m846,l635,40,424,170,212,311,,381r,91l212,405,424,273,635,153,846,117r301,l846,xe" fillcolor="#a4a4a4" stroked="f">
                    <v:path arrowok="t" o:connecttype="custom" o:connectlocs="846,892;635,932;424,1062;212,1203;0,1273;0,1364;212,1297;424,1165;635,1045;846,1009;1147,1009;846,892" o:connectangles="0,0,0,0,0,0,0,0,0,0,0,0"/>
                  </v:shape>
                  <v:shape id="Freeform 216" o:spid="_x0000_s1339"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" path="m1147,117r-301,l1271,278r211,134l1693,374r1393,l2965,354,2754,333r-53,-3l2118,330,1907,311r-23,-5l1482,306,1271,165,1147,117xe" fillcolor="#a4a4a4" stroked="f">
                    <v:path arrowok="t" o:connecttype="custom" o:connectlocs="1147,1009;846,1009;1271,1170;1482,1304;1693,1266;3086,1266;2965,1246;2754,1225;2701,1222;2118,1222;1907,1203;1884,1198;1482,1198;1271,1057;1147,1009" o:connectangles="0,0,0,0,0,0,0,0,0,0,0,0,0,0,0"/>
                  </v:shape>
                  <v:shape id="Freeform 215" o:spid="_x0000_s1340"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" path="m2540,323r-211,5l2118,330r583,l2540,323xe" fillcolor="#a4a4a4" stroked="f">
                    <v:path arrowok="t" o:connecttype="custom" o:connectlocs="2540,1215;2329,1220;2118,1222;2701,1222;2540,1215" o:connectangles="0,0,0,0,0"/>
                  </v:shape>
                  <v:shape id="Freeform 214" o:spid="_x0000_s1341" style="position:absolute;left:2094;top:892;width:7413;height:730;visibility:visible;mso-wrap-style:square;v-text-anchor:top" coordsize="7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" path="m1693,266r-211,40l1884,306,1693,266xe" fillcolor="#a4a4a4" stroked="f">
                    <v:path arrowok="t" o:connecttype="custom" o:connectlocs="1693,1158;1482,1198;1884,1198;1693,1158" o:connectangles="0,0,0,0"/>
                  </v:shape>
                </v:group>
                <v:group id="Group 203" o:spid="_x0000_s1342" style="position:absolute;left:2094;top:818;width:7413;height:629" coordorigin="2094,818"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">
                  <v:shape id="Freeform 212" o:spid="_x0000_s1343"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" path="m7412,551r-2752,l4871,560r211,15l5293,592r214,14l5718,618r211,7l6140,629r636,-11l7412,618r,-67xe" fillcolor="#ec7c30" stroked="f">
                    <v:path arrowok="t" o:connecttype="custom" o:connectlocs="7412,1369;4660,1369;4871,1378;5082,1393;5293,1410;5507,1424;5718,1436;5929,1443;6140,1447;6776,1436;7412,1436;7412,1369" o:connectangles="0,0,0,0,0,0,0,0,0,0,0,0"/>
                  </v:shape>
                  <v:shape id="Freeform 211" o:spid="_x0000_s1344"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" path="m7412,618r-424,l7412,628r,-10xe" fillcolor="#ec7c30" stroked="f">
                    <v:path arrowok="t" o:connecttype="custom" o:connectlocs="7412,1436;6988,1436;7412,1446;7412,1436" o:connectangles="0,0,0,0"/>
                  </v:shape>
                  <v:shape id="Freeform 210" o:spid="_x0000_s1345"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" path="m7412,397r-4872,l2754,407r211,21l3176,462r212,43l3599,536r213,12l4024,556r422,-5l7412,551r,-154xe" fillcolor="#ec7c30" stroked="f">
                    <v:path arrowok="t" o:connecttype="custom" o:connectlocs="7412,1215;2540,1215;2754,1225;2965,1246;3176,1280;3388,1323;3599,1354;3812,1366;4024,1374;4446,1369;7412,1369;7412,1215" o:connectangles="0,0,0,0,0,0,0,0,0,0,0,0"/>
                  </v:shape>
                  <v:shape id="Freeform 209" o:spid="_x0000_s1346"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" path="m846,l635,44,424,176,212,323,,390r,65l212,385,424,244,635,114,846,73r200,l846,xe" fillcolor="#ec7c30" stroked="f">
                    <v:path arrowok="t" o:connecttype="custom" o:connectlocs="846,818;635,862;424,994;212,1141;0,1208;0,1273;212,1203;424,1062;635,932;846,891;1046,891;846,818" o:connectangles="0,0,0,0,0,0,0,0,0,0,0,0"/>
                  </v:shape>
                  <v:shape id="Freeform 208" o:spid="_x0000_s1347"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" path="m7412,340r-5719,l1907,385r211,19l2329,402r211,-5l7412,397r,-57xe" fillcolor="#ec7c30" stroked="f">
                    <v:path arrowok="t" o:connecttype="custom" o:connectlocs="7412,1158;1693,1158;1907,1203;2118,1222;2329,1220;2540,1215;7412,1215;7412,1158" o:connectangles="0,0,0,0,0,0,0,0"/>
                  </v:shape>
                  <v:shape id="Freeform 207" o:spid="_x0000_s1348"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" path="m1046,73r-200,l1271,239r211,141l1693,340r5719,l7412,289r-5930,l1271,152,1060,78r-14,-5xe" fillcolor="#ec7c30" stroked="f">
                    <v:path arrowok="t" o:connecttype="custom" o:connectlocs="1046,891;846,891;1271,1057;1482,1198;1693,1158;7412,1158;7412,1107;1482,1107;1271,970;1060,896;1046,891" o:connectangles="0,0,0,0,0,0,0,0,0,0,0"/>
                  </v:shape>
                  <v:shape id="Freeform 206" o:spid="_x0000_s1349"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" path="m1693,239r-211,50l7412,289r,-12l2118,277r-211,-2l1693,239xe" fillcolor="#ec7c30" stroked="f">
                    <v:path arrowok="t" o:connecttype="custom" o:connectlocs="1693,1057;1482,1107;7412,1107;7412,1095;2118,1095;1907,1093;1693,1057" o:connectangles="0,0,0,0,0,0,0"/>
                  </v:shape>
                  <v:shape id="Freeform 205" o:spid="_x0000_s1350"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" path="m3812,97r-213,7l3388,107r-212,7l2965,138r-425,72l2329,251r-211,26l7412,277r,-170l4446,107r-211,-3l4024,100,3812,97xe" fillcolor="#ec7c30" stroked="f">
                    <v:path arrowok="t" o:connecttype="custom" o:connectlocs="3812,915;3599,922;3388,925;3176,932;2965,956;2540,1028;2329,1069;2118,1095;7412,1095;7412,925;4446,925;4235,922;4024,918;3812,915" o:connectangles="0,0,0,0,0,0,0,0,0,0,0,0,0,0"/>
                  </v:shape>
                  <v:shape id="Freeform 204" o:spid="_x0000_s1351" style="position:absolute;left:2094;top:818;width:7413;height:629;visibility:visible;mso-wrap-style:square;v-text-anchor:top" coordsize="74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" path="m7412,4l7201,6r-213,5l6776,23r-211,9l6140,61r-211,7l5082,78r-636,29l7412,107r,-103xe" fillcolor="#ec7c30" stroked="f">
                    <v:path arrowok="t" o:connecttype="custom" o:connectlocs="7412,822;7201,824;6988,829;6776,841;6565,850;6140,879;5929,886;5082,896;4446,925;7412,925;7412,822" o:connectangles="0,0,0,0,0,0,0,0,0,0,0"/>
                  </v:shape>
                </v:group>
                <v:group id="Group 195" o:spid="_x0000_s1352" style="position:absolute;left:2094;top:811;width:7413;height:398" coordorigin="2094,811"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">
                  <v:shape id="Freeform 202" o:spid="_x0000_s1353"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" path="m846,l635,44,424,176,212,323,,392r,6l212,330,424,183,635,51,846,8r22,l846,xe" fillcolor="#6fac46" stroked="f">
                    <v:path arrowok="t" o:connecttype="custom" o:connectlocs="846,811;635,855;424,987;212,1134;0,1203;0,1209;212,1141;424,994;635,862;846,819;868,819;846,811" o:connectangles="0,0,0,0,0,0,0,0,0,0,0,0"/>
                  </v:shape>
                  <v:shape id="Freeform 201" o:spid="_x0000_s1354"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" path="m868,8r-22,l1271,159r211,137l1512,289r-30,l1271,152,1060,78,868,8xe" fillcolor="#6fac46" stroked="f">
                    <v:path arrowok="t" o:connecttype="custom" o:connectlocs="868,819;846,819;1271,970;1482,1107;1512,1100;1482,1100;1271,963;1060,889;868,819" o:connectangles="0,0,0,0,0,0,0,0,0"/>
                  </v:shape>
                  <v:shape id="Freeform 200" o:spid="_x0000_s1355"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" path="m1693,241r-211,48l1512,289r181,-43l1724,246r-31,-5xe" fillcolor="#6fac46" stroked="f">
                    <v:path arrowok="t" o:connecttype="custom" o:connectlocs="1693,1052;1482,1100;1512,1100;1693,1057;1724,1057;1693,1052" o:connectangles="0,0,0,0,0,0"/>
                  </v:shape>
                  <v:shape id="Freeform 199" o:spid="_x0000_s1356"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" path="m1724,246r-31,l1907,282r211,2l2176,277r-58,l1907,275,1724,246xe" fillcolor="#6fac46" stroked="f">
                    <v:path arrowok="t" o:connecttype="custom" o:connectlocs="1724,1057;1693,1057;1907,1093;2118,1095;2176,1088;2118,1088;1907,1086;1724,1057" o:connectangles="0,0,0,0,0,0,0,0"/>
                  </v:shape>
                  <v:shape id="Freeform 198" o:spid="_x0000_s1357"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" path="m3812,97r-213,7l3388,109r-212,7l2965,140r-211,34l2329,251r-211,26l2176,277r153,-19l2540,217r425,-72l3176,121r212,-7l3599,111r213,-7l4164,104,4024,99,3812,97xe" fillcolor="#6fac46" stroked="f">
                    <v:path arrowok="t" o:connecttype="custom" o:connectlocs="3812,908;3599,915;3388,920;3176,927;2965,951;2754,985;2329,1062;2118,1088;2176,1088;2329,1069;2540,1028;2965,956;3176,932;3388,925;3599,922;3812,915;4164,915;4024,910;3812,908" o:connectangles="0,0,0,0,0,0,0,0,0,0,0,0,0,0,0,0,0,0,0"/>
                  </v:shape>
                  <v:shape id="Freeform 197" o:spid="_x0000_s1358"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" path="m4164,104r-352,l4024,107r211,4l4446,114r160,-7l4235,107r-71,-3xe" fillcolor="#6fac46" stroked="f">
                    <v:path arrowok="t" o:connecttype="custom" o:connectlocs="4164,915;3812,915;4024,918;4235,922;4446,925;4606,918;4235,918;4164,915" o:connectangles="0,0,0,0,0,0,0,0"/>
                  </v:shape>
                  <v:shape id="Freeform 196" o:spid="_x0000_s1359" style="position:absolute;left:2094;top:811;width:7413;height:398;visibility:visible;mso-wrap-style:square;v-text-anchor:top" coordsize="7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" path="m7412,6l7201,8r-213,5l6776,23,6565,35,6354,49,6140,61r-211,7l5718,73r-211,l5293,78r-211,2l4871,87,4660,99r-214,8l4606,107,5082,85,5929,75r211,-7l6565,39r211,-9l6988,18r213,-5l7412,11r,-5xe" fillcolor="#6fac46" stroked="f">
                    <v:path arrowok="t" o:connecttype="custom" o:connectlocs="7412,817;7201,819;6988,824;6776,834;6565,846;6354,860;6140,872;5929,879;5718,884;5507,884;5293,889;5082,891;4871,898;4660,910;4446,918;4606,918;5082,896;5929,886;6140,879;6565,850;6776,841;6988,829;7201,824;7412,822;7412,817" o:connectangles="0,0,0,0,0,0,0,0,0,0,0,0,0,0,0,0,0,0,0,0,0,0,0,0,0"/>
                  </v:shape>
                </v:group>
                <v:group id="Group 193" o:spid="_x0000_s1360" style="position:absolute;left:1988;top:3737;width:7625;height:2" coordorigin="1988,3737"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">
                  <v:shape id="Freeform 194" o:spid="_x0000_s1361" style="position:absolute;left:1988;top:3737;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" path="m,l7624,e" filled="f" strokecolor="#d9d9d9">
                    <v:path arrowok="t" o:connecttype="custom" o:connectlocs="0,0;7624,0" o:connectangles="0,0"/>
                  </v:shape>
                </v:group>
                <v:group id="Group 191" o:spid="_x0000_s1362" style="position:absolute;left:1988;top:3737;width:2;height:58" coordorigin="1988,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">
                  <v:shape id="Freeform 192" o:spid="_x0000_s1363" style="position:absolute;left:1988;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" path="m,l,58e" filled="f" strokecolor="#d9d9d9">
                    <v:path arrowok="t" o:connecttype="custom" o:connectlocs="0,3737;0,3795" o:connectangles="0,0"/>
                  </v:shape>
                </v:group>
                <v:group id="Group 189" o:spid="_x0000_s1364" style="position:absolute;left:2198;top:3737;width:2;height:58" coordorigin="2198,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">
                  <v:shape id="Freeform 190" o:spid="_x0000_s1365" style="position:absolute;left:2198;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" path="m,l,58e" filled="f" strokecolor="#d9d9d9">
                    <v:path arrowok="t" o:connecttype="custom" o:connectlocs="0,3737;0,3795" o:connectangles="0,0"/>
                  </v:shape>
                </v:group>
                <v:group id="Group 187" o:spid="_x0000_s1366" style="position:absolute;left:2412;top:3737;width:2;height:58" coordorigin="241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">
                  <v:shape id="Freeform 188" o:spid="_x0000_s1367" style="position:absolute;left:241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" path="m,l,58e" filled="f" strokecolor="#d9d9d9">
                    <v:path arrowok="t" o:connecttype="custom" o:connectlocs="0,3737;0,3795" o:connectangles="0,0"/>
                  </v:shape>
                </v:group>
                <v:group id="Group 185" o:spid="_x0000_s1368" style="position:absolute;left:2623;top:3737;width:2;height:58" coordorigin="2623,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">
                  <v:shape id="Freeform 186" o:spid="_x0000_s1369" style="position:absolute;left:2623;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" path="m,l,58e" filled="f" strokecolor="#d9d9d9">
                    <v:path arrowok="t" o:connecttype="custom" o:connectlocs="0,3737;0,3795" o:connectangles="0,0"/>
                  </v:shape>
                </v:group>
                <v:group id="Group 183" o:spid="_x0000_s1370" style="position:absolute;left:2834;top:3737;width:2;height:58" coordorigin="2834,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">
                  <v:shape id="Freeform 184" o:spid="_x0000_s1371" style="position:absolute;left:2834;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" path="m,l,58e" filled="f" strokecolor="#d9d9d9">
                    <v:path arrowok="t" o:connecttype="custom" o:connectlocs="0,3737;0,3795" o:connectangles="0,0"/>
                  </v:shape>
                </v:group>
                <v:group id="Group 181" o:spid="_x0000_s1372" style="position:absolute;left:3046;top:3737;width:2;height:58" coordorigin="3046,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">
                  <v:shape id="Freeform 182" o:spid="_x0000_s1373" style="position:absolute;left:3046;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" path="m,l,58e" filled="f" strokecolor="#d9d9d9">
                    <v:path arrowok="t" o:connecttype="custom" o:connectlocs="0,3737;0,3795" o:connectangles="0,0"/>
                  </v:shape>
                </v:group>
                <v:group id="Group 179" o:spid="_x0000_s1374" style="position:absolute;left:3259;top:3737;width:2;height:58" coordorigin="3259,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">
                  <v:shape id="Freeform 180" o:spid="_x0000_s1375" style="position:absolute;left:3259;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" path="m,l,58e" filled="f" strokecolor="#d9d9d9">
                    <v:path arrowok="t" o:connecttype="custom" o:connectlocs="0,3737;0,3795" o:connectangles="0,0"/>
                  </v:shape>
                </v:group>
                <v:group id="Group 177" o:spid="_x0000_s1376" style="position:absolute;left:3470;top:3737;width:2;height:58" coordorigin="3470,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">
                  <v:shape id="Freeform 178" o:spid="_x0000_s1377" style="position:absolute;left:3470;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" path="m,l,58e" filled="f" strokecolor="#d9d9d9">
                    <v:path arrowok="t" o:connecttype="custom" o:connectlocs="0,3737;0,3795" o:connectangles="0,0"/>
                  </v:shape>
                </v:group>
                <v:group id="Group 175" o:spid="_x0000_s1378" style="position:absolute;left:3682;top:3737;width:2;height:58" coordorigin="368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">
                  <v:shape id="Freeform 176" o:spid="_x0000_s1379" style="position:absolute;left:368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" path="m,l,58e" filled="f" strokecolor="#d9d9d9">
                    <v:path arrowok="t" o:connecttype="custom" o:connectlocs="0,3737;0,3795" o:connectangles="0,0"/>
                  </v:shape>
                </v:group>
                <v:group id="Group 173" o:spid="_x0000_s1380" style="position:absolute;left:3893;top:3737;width:2;height:58" coordorigin="3893,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">
                  <v:shape id="Freeform 174" o:spid="_x0000_s1381" style="position:absolute;left:3893;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" path="m,l,58e" filled="f" strokecolor="#d9d9d9">
                    <v:path arrowok="t" o:connecttype="custom" o:connectlocs="0,3737;0,3795" o:connectangles="0,0"/>
                  </v:shape>
                </v:group>
                <v:group id="Group 171" o:spid="_x0000_s1382" style="position:absolute;left:4106;top:3737;width:2;height:58" coordorigin="4106,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">
                  <v:shape id="Freeform 172" o:spid="_x0000_s1383" style="position:absolute;left:4106;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" path="m,l,58e" filled="f" strokecolor="#d9d9d9">
                    <v:path arrowok="t" o:connecttype="custom" o:connectlocs="0,3737;0,3795" o:connectangles="0,0"/>
                  </v:shape>
                </v:group>
                <v:group id="Group 169" o:spid="_x0000_s1384" style="position:absolute;left:4318;top:3737;width:2;height:58" coordorigin="4318,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">
                  <v:shape id="Freeform 170" o:spid="_x0000_s1385" style="position:absolute;left:4318;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" path="m,l,58e" filled="f" strokecolor="#d9d9d9">
                    <v:path arrowok="t" o:connecttype="custom" o:connectlocs="0,3737;0,3795" o:connectangles="0,0"/>
                  </v:shape>
                </v:group>
                <v:group id="Group 167" o:spid="_x0000_s1386" style="position:absolute;left:4529;top:3737;width:2;height:58" coordorigin="4529,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">
                  <v:shape id="Freeform 168" o:spid="_x0000_s1387" style="position:absolute;left:4529;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" path="m,l,58e" filled="f" strokecolor="#d9d9d9">
                    <v:path arrowok="t" o:connecttype="custom" o:connectlocs="0,3737;0,3795" o:connectangles="0,0"/>
                  </v:shape>
                </v:group>
                <v:group id="Group 165" o:spid="_x0000_s1388" style="position:absolute;left:4740;top:3737;width:2;height:58" coordorigin="4740,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">
                  <v:shape id="Freeform 166" o:spid="_x0000_s1389" style="position:absolute;left:4740;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" path="m,l,58e" filled="f" strokecolor="#d9d9d9">
                    <v:path arrowok="t" o:connecttype="custom" o:connectlocs="0,3737;0,3795" o:connectangles="0,0"/>
                  </v:shape>
                </v:group>
                <v:group id="Group 163" o:spid="_x0000_s1390" style="position:absolute;left:4954;top:3737;width:2;height:58" coordorigin="4954,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">
                  <v:shape id="Freeform 164" o:spid="_x0000_s1391" style="position:absolute;left:4954;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" path="m,l,58e" filled="f" strokecolor="#d9d9d9">
                    <v:path arrowok="t" o:connecttype="custom" o:connectlocs="0,3737;0,3795" o:connectangles="0,0"/>
                  </v:shape>
                </v:group>
                <v:group id="Group 161" o:spid="_x0000_s1392" style="position:absolute;left:5165;top:3737;width:2;height:58" coordorigin="5165,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">
                  <v:shape id="Freeform 162" o:spid="_x0000_s1393" style="position:absolute;left:5165;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" path="m,l,58e" filled="f" strokecolor="#d9d9d9">
                    <v:path arrowok="t" o:connecttype="custom" o:connectlocs="0,3737;0,3795" o:connectangles="0,0"/>
                  </v:shape>
                </v:group>
                <v:group id="Group 159" o:spid="_x0000_s1394" style="position:absolute;left:5376;top:3737;width:2;height:58" coordorigin="5376,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">
                  <v:shape id="Freeform 160" o:spid="_x0000_s1395" style="position:absolute;left:5376;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" path="m,l,58e" filled="f" strokecolor="#d9d9d9">
                    <v:path arrowok="t" o:connecttype="custom" o:connectlocs="0,3737;0,3795" o:connectangles="0,0"/>
                  </v:shape>
                </v:group>
                <v:group id="Group 157" o:spid="_x0000_s1396" style="position:absolute;left:5587;top:3737;width:2;height:58" coordorigin="5587,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">
                  <v:shape id="Freeform 158" o:spid="_x0000_s1397" style="position:absolute;left:5587;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" path="m,l,58e" filled="f" strokecolor="#d9d9d9">
                    <v:path arrowok="t" o:connecttype="custom" o:connectlocs="0,3737;0,3795" o:connectangles="0,0"/>
                  </v:shape>
                </v:group>
                <v:group id="Group 155" o:spid="_x0000_s1398" style="position:absolute;left:5801;top:3737;width:2;height:58" coordorigin="5801,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">
                  <v:shape id="Freeform 156" o:spid="_x0000_s1399" style="position:absolute;left:5801;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" path="m,l,58e" filled="f" strokecolor="#d9d9d9">
                    <v:path arrowok="t" o:connecttype="custom" o:connectlocs="0,3737;0,3795" o:connectangles="0,0"/>
                  </v:shape>
                </v:group>
                <v:group id="Group 153" o:spid="_x0000_s1400" style="position:absolute;left:6012;top:3737;width:2;height:58" coordorigin="601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">
                  <v:shape id="Freeform 154" o:spid="_x0000_s1401" style="position:absolute;left:601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" path="m,l,58e" filled="f" strokecolor="#d9d9d9">
                    <v:path arrowok="t" o:connecttype="custom" o:connectlocs="0,3737;0,3795" o:connectangles="0,0"/>
                  </v:shape>
                </v:group>
                <v:group id="Group 151" o:spid="_x0000_s1402" style="position:absolute;left:6223;top:3737;width:2;height:58" coordorigin="6223,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">
                  <v:shape id="Freeform 152" o:spid="_x0000_s1403" style="position:absolute;left:6223;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" path="m,l,58e" filled="f" strokecolor="#d9d9d9">
                    <v:path arrowok="t" o:connecttype="custom" o:connectlocs="0,3737;0,3795" o:connectangles="0,0"/>
                  </v:shape>
                </v:group>
                <v:group id="Group 149" o:spid="_x0000_s1404" style="position:absolute;left:6434;top:3737;width:2;height:58" coordorigin="6434,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">
                  <v:shape id="Freeform 150" o:spid="_x0000_s1405" style="position:absolute;left:6434;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" path="m,l,58e" filled="f" strokecolor="#d9d9d9">
                    <v:path arrowok="t" o:connecttype="custom" o:connectlocs="0,3737;0,3795" o:connectangles="0,0"/>
                  </v:shape>
                </v:group>
                <v:group id="Group 147" o:spid="_x0000_s1406" style="position:absolute;left:6648;top:3737;width:2;height:58" coordorigin="6648,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">
                  <v:shape id="Freeform 148" o:spid="_x0000_s1407" style="position:absolute;left:6648;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" path="m,l,58e" filled="f" strokecolor="#d9d9d9">
                    <v:path arrowok="t" o:connecttype="custom" o:connectlocs="0,3737;0,3795" o:connectangles="0,0"/>
                  </v:shape>
                </v:group>
                <v:group id="Group 145" o:spid="_x0000_s1408" style="position:absolute;left:6859;top:3737;width:2;height:58" coordorigin="6859,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">
                  <v:shape id="Freeform 146" o:spid="_x0000_s1409" style="position:absolute;left:6859;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" path="m,l,58e" filled="f" strokecolor="#d9d9d9">
                    <v:path arrowok="t" o:connecttype="custom" o:connectlocs="0,3737;0,3795" o:connectangles="0,0"/>
                  </v:shape>
                </v:group>
                <v:group id="Group 143" o:spid="_x0000_s1410" style="position:absolute;left:7070;top:3737;width:2;height:58" coordorigin="7070,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">
                  <v:shape id="Freeform 144" o:spid="_x0000_s1411" style="position:absolute;left:7070;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" path="m,l,58e" filled="f" strokecolor="#d9d9d9">
                    <v:path arrowok="t" o:connecttype="custom" o:connectlocs="0,3737;0,3795" o:connectangles="0,0"/>
                  </v:shape>
                </v:group>
                <v:group id="Group 141" o:spid="_x0000_s1412" style="position:absolute;left:7282;top:3737;width:2;height:58" coordorigin="728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">
                  <v:shape id="Freeform 142" o:spid="_x0000_s1413" style="position:absolute;left:728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" path="m,l,58e" filled="f" strokecolor="#d9d9d9">
                    <v:path arrowok="t" o:connecttype="custom" o:connectlocs="0,3737;0,3795" o:connectangles="0,0"/>
                  </v:shape>
                </v:group>
                <v:group id="Group 139" o:spid="_x0000_s1414" style="position:absolute;left:7495;top:3737;width:2;height:58" coordorigin="7495,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">
                  <v:shape id="Freeform 140" o:spid="_x0000_s1415" style="position:absolute;left:7495;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" path="m,l,58e" filled="f" strokecolor="#d9d9d9">
                    <v:path arrowok="t" o:connecttype="custom" o:connectlocs="0,3737;0,3795" o:connectangles="0,0"/>
                  </v:shape>
                </v:group>
                <v:group id="Group 137" o:spid="_x0000_s1416" style="position:absolute;left:7706;top:3737;width:2;height:58" coordorigin="7706,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">
                  <v:shape id="Freeform 138" o:spid="_x0000_s1417" style="position:absolute;left:7706;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" path="m,l,58e" filled="f" strokecolor="#d9d9d9">
                    <v:path arrowok="t" o:connecttype="custom" o:connectlocs="0,3737;0,3795" o:connectangles="0,0"/>
                  </v:shape>
                </v:group>
                <v:group id="Group 135" o:spid="_x0000_s1418" style="position:absolute;left:7918;top:3737;width:2;height:58" coordorigin="7918,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">
                  <v:shape id="Freeform 136" o:spid="_x0000_s1419" style="position:absolute;left:7918;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" path="m,l,58e" filled="f" strokecolor="#d9d9d9">
                    <v:path arrowok="t" o:connecttype="custom" o:connectlocs="0,3737;0,3795" o:connectangles="0,0"/>
                  </v:shape>
                </v:group>
                <v:group id="Group 133" o:spid="_x0000_s1420" style="position:absolute;left:8129;top:3737;width:2;height:58" coordorigin="8129,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">
                  <v:shape id="Freeform 134" o:spid="_x0000_s1421" style="position:absolute;left:8129;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" path="m,l,58e" filled="f" strokecolor="#d9d9d9">
                    <v:path arrowok="t" o:connecttype="custom" o:connectlocs="0,3737;0,3795" o:connectangles="0,0"/>
                  </v:shape>
                </v:group>
                <v:group id="Group 131" o:spid="_x0000_s1422" style="position:absolute;left:8342;top:3737;width:2;height:58" coordorigin="834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">
                  <v:shape id="Freeform 132" o:spid="_x0000_s1423" style="position:absolute;left:834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" path="m,l,58e" filled="f" strokecolor="#d9d9d9">
                    <v:path arrowok="t" o:connecttype="custom" o:connectlocs="0,3737;0,3795" o:connectangles="0,0"/>
                  </v:shape>
                </v:group>
                <v:group id="Group 129" o:spid="_x0000_s1424" style="position:absolute;left:8554;top:3737;width:2;height:58" coordorigin="8554,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">
                  <v:shape id="Freeform 130" o:spid="_x0000_s1425" style="position:absolute;left:8554;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" path="m,l,58e" filled="f" strokecolor="#d9d9d9">
                    <v:path arrowok="t" o:connecttype="custom" o:connectlocs="0,3737;0,3795" o:connectangles="0,0"/>
                  </v:shape>
                </v:group>
                <v:group id="Group 127" o:spid="_x0000_s1426" style="position:absolute;left:8765;top:3737;width:2;height:58" coordorigin="8765,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">
                  <v:shape id="Freeform 128" o:spid="_x0000_s1427" style="position:absolute;left:8765;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" path="m,l,58e" filled="f" strokecolor="#d9d9d9">
                    <v:path arrowok="t" o:connecttype="custom" o:connectlocs="0,3737;0,3795" o:connectangles="0,0"/>
                  </v:shape>
                </v:group>
                <v:group id="Group 125" o:spid="_x0000_s1428" style="position:absolute;left:8976;top:3737;width:2;height:58" coordorigin="8976,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">
                  <v:shape id="Freeform 126" o:spid="_x0000_s1429" style="position:absolute;left:8976;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" path="m,l,58e" filled="f" strokecolor="#d9d9d9">
                    <v:path arrowok="t" o:connecttype="custom" o:connectlocs="0,3737;0,3795" o:connectangles="0,0"/>
                  </v:shape>
                </v:group>
                <v:group id="Group 123" o:spid="_x0000_s1430" style="position:absolute;left:9190;top:3737;width:2;height:58" coordorigin="9190,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">
                  <v:shape id="Freeform 124" o:spid="_x0000_s1431" style="position:absolute;left:9190;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" path="m,l,58e" filled="f" strokecolor="#d9d9d9">
                    <v:path arrowok="t" o:connecttype="custom" o:connectlocs="0,3737;0,3795" o:connectangles="0,0"/>
                  </v:shape>
                </v:group>
                <v:group id="Group 121" o:spid="_x0000_s1432" style="position:absolute;left:9401;top:3737;width:2;height:58" coordorigin="9401,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">
                  <v:shape id="Freeform 122" o:spid="_x0000_s1433" style="position:absolute;left:9401;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" path="m,l,58e" filled="f" strokecolor="#d9d9d9">
                    <v:path arrowok="t" o:connecttype="custom" o:connectlocs="0,3737;0,3795" o:connectangles="0,0"/>
                  </v:shape>
                </v:group>
                <v:group id="Group 119" o:spid="_x0000_s1434" style="position:absolute;left:9612;top:3737;width:2;height:58" coordorigin="9612,3737"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">
                  <v:shape id="Freeform 120" o:spid="_x0000_s1435" style="position:absolute;left:9612;top:3737;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" path="m,l,58e" filled="f" strokecolor="#d9d9d9">
                    <v:path arrowok="t" o:connecttype="custom" o:connectlocs="0,3737;0,3795" o:connectangles="0,0"/>
                  </v:shape>
                </v:group>
                <v:group id="Group 117" o:spid="_x0000_s1436" style="position:absolute;left:2094;top:995;width:7413;height:2115" coordorigin="2094,995" coordsize="741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">
                  <v:shape id="Freeform 118" o:spid="_x0000_s1437" style="position:absolute;left:2094;top:995;width:7413;height:2115;visibility:visible;mso-wrap-style:square;v-text-anchor:top" coordsize="741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" path="m,1480r212,106l424,1780r211,197l846,2115r214,-16l1271,2044r211,-137l1693,1867r214,-104l2118,1708r211,-9l2540,1713r214,-5l2965,1687r211,-46l3388,1567r211,-75l3812,1432r212,-60l4235,1324r211,-41l4660,1243r211,-56l5082,1113r211,-89l5507,933r211,-94l5929,753r211,-86l6354,583r211,-77l6776,407,6988,297,7201,160,7412,e" filled="f" strokeweight="1.5pt">
                    <v:stroke dashstyle="dash"/>
                    <v:path arrowok="t" o:connecttype="custom" o:connectlocs="0,2475;212,2581;424,2775;635,2972;846,3110;1060,3094;1271,3039;1482,2902;1693,2862;1907,2758;2118,2703;2329,2694;2540,2708;2754,2703;2965,2682;3176,2636;3388,2562;3599,2487;3812,2427;4024,2367;4235,2319;4446,2278;4660,2238;4871,2182;5082,2108;5293,2019;5507,1928;5718,1834;5929,1748;6140,1662;6354,1578;6565,1501;6776,1402;6988,1292;7201,1155;7412,995" o:connectangles="0,0,0,0,0,0,0,0,0,0,0,0,0,0,0,0,0,0,0,0,0,0,0,0,0,0,0,0,0,0,0,0,0,0,0,0"/>
                  </v:shape>
                </v:group>
                <v:group id="Group 115" o:spid="_x0000_s1438" style="position:absolute;left:1988;top:672;width:7625;height:2" coordorigin="1988,672"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">
                  <v:shape id="Freeform 116" o:spid="_x0000_s1439" style="position:absolute;left:1988;top:672;width:7625;height:2;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" path="m,l7624,e" filled="f" strokecolor="#d9d9d9">
                    <v:path arrowok="t" o:connecttype="custom" o:connectlocs="0,0;7624,0" o:connectangles="0,0"/>
                  </v:shape>
                </v:group>
                <v:group id="Group 113" o:spid="_x0000_s1440" style="position:absolute;left:3255;top:4312;width:504;height:99" coordorigin="3255,4312"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">
                  <v:shape id="Freeform 114" o:spid="_x0000_s1441" style="position:absolute;left:3255;top:4312;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" path="m,99r504,l504,,,,,99xe" fillcolor="#ffc000" stroked="f">
                    <v:path arrowok="t" o:connecttype="custom" o:connectlocs="0,4411;504,4411;504,4312;0,4312;0,4411" o:connectangles="0,0,0,0,0"/>
                  </v:shape>
                </v:group>
                <v:group id="Group 111" o:spid="_x0000_s1442" style="position:absolute;left:6733;top:4312;width:504;height:99" coordorigin="6733,4312"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">
                  <v:shape id="Freeform 112" o:spid="_x0000_s1443" style="position:absolute;left:6733;top:4312;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" path="m,99r504,l504,,,,,99xe" fillcolor="#5b9bd4" stroked="f">
                    <v:path arrowok="t" o:connecttype="custom" o:connectlocs="0,4411;504,4411;504,4312;0,4312;0,4411" o:connectangles="0,0,0,0,0"/>
                  </v:shape>
                </v:group>
                <v:group id="Group 109" o:spid="_x0000_s1444" style="position:absolute;left:3255;top:4510;width:504;height:99" coordorigin="3255,4510"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">
                  <v:shape id="Freeform 110" o:spid="_x0000_s1445" style="position:absolute;left:3255;top:4510;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" path="m,99r504,l504,,,,,99xe" fillcolor="#4471c4" stroked="f">
                    <v:path arrowok="t" o:connecttype="custom" o:connectlocs="0,4609;504,4609;504,4510;0,4510;0,4609" o:connectangles="0,0,0,0,0"/>
                  </v:shape>
                </v:group>
                <v:group id="Group 107" o:spid="_x0000_s1446" style="position:absolute;left:6733;top:4510;width:504;height:99" coordorigin="6733,4510"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">
                  <v:shape id="Freeform 108" o:spid="_x0000_s1447" style="position:absolute;left:6733;top:4510;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" path="m,99r504,l504,,,,,99xe" fillcolor="#a4a4a4" stroked="f">
                    <v:path arrowok="t" o:connecttype="custom" o:connectlocs="0,4609;504,4609;504,4510;0,4510;0,4609" o:connectangles="0,0,0,0,0"/>
                  </v:shape>
                </v:group>
                <v:group id="Group 105" o:spid="_x0000_s1448" style="position:absolute;left:3255;top:4709;width:504;height:99" coordorigin="3255,4709"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">
                  <v:shape id="Freeform 106" o:spid="_x0000_s1449" style="position:absolute;left:3255;top:4709;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" path="m,99r504,l504,,,,,99xe" fillcolor="#ec7c30" stroked="f">
                    <v:path arrowok="t" o:connecttype="custom" o:connectlocs="0,4808;504,4808;504,4709;0,4709;0,4808" o:connectangles="0,0,0,0,0"/>
                  </v:shape>
                </v:group>
                <v:group id="Group 103" o:spid="_x0000_s1450" style="position:absolute;left:6733;top:4709;width:504;height:99" coordorigin="6733,4709"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">
                  <v:shape id="Freeform 104" o:spid="_x0000_s1451" style="position:absolute;left:6733;top:4709;width:504;height:99;visibility:visible;mso-wrap-style:square;v-text-anchor:top" coordsize="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" path="m,99r504,l504,,,,,99xe" fillcolor="#6fac46" stroked="f">
                    <v:path arrowok="t" o:connecttype="custom" o:connectlocs="0,4808;504,4808;504,4709;0,4709;0,4808" o:connectangles="0,0,0,0,0"/>
                  </v:shape>
                </v:group>
                <v:group id="Group 101" o:spid="_x0000_s1452" style="position:absolute;left:3255;top:4957;width:504;height:2" coordorigin="3255,4957"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">
                  <v:shape id="Freeform 102" o:spid="_x0000_s1453" style="position:absolute;left:3255;top:4957;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" path="m,l504,e" filled="f" strokeweight="1.5pt">
                    <v:stroke dashstyle="dash"/>
                    <v:path arrowok="t" o:connecttype="custom" o:connectlocs="0,0;504,0" o:connectangles="0,0"/>
                  </v:shape>
                </v:group>
                <v:group id="Group 91" o:spid="_x0000_s1454" style="position:absolute;left:1440;top:469;width:9026;height:4669" coordorigin="1440,469" coordsize="9026,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">
                  <v:shape id="Freeform 100" o:spid="_x0000_s1455" style="position:absolute;left:1440;top:469;width:9026;height:4669;visibility:visible;mso-wrap-style:square;v-text-anchor:top" coordsize="9026,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" path="m,4670r9026,l9026,1e" filled="f" strokecolor="#d9d9d9">
                    <v:path arrowok="t" o:connecttype="custom" o:connectlocs="0,5139;9026,5139;9026,470" o:connectangles="0,0,0"/>
                  </v:shape>
                  <v:shape id="Freeform 99" o:spid="_x0000_s1456" style="position:absolute;left:1440;top:469;width:9026;height:4669;visibility:visible;mso-wrap-style:square;v-text-anchor:top" coordsize="9026,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" path="m,1l,4670e" filled="f" strokecolor="#d9d9d9">
                    <v:path arrowok="t" o:connecttype="custom" o:connectlocs="0,470;0,5139" o:connectangles="0,0"/>
                  </v:shape>
                  <v:shape id="Text Box 98" o:spid="_x0000_s1457" type="#_x0000_t202" style="position:absolute;left:1510;top:588;width:312;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" filled="f" stroked="f">
                    <v:textbox inset="0,0,0,0">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45%</w:t>
                          </w:r>
                        </w:p>
                        <w:p w:rsidR="00716FE8" w:rsidRDefault="00716FE8" w:rsidP="00BE2AF6">
                          <w:pPr>
                            <w:spacing w:before="121"/>
                            <w:rPr>
                              <w:rFonts w:ascii="Calibri" w:eastAsia="Calibri" w:hAnsi="Calibri" w:cs="Calibri"/>
                              <w:sz w:val="18"/>
                              <w:szCs w:val="18"/>
                            </w:rPr>
                          </w:pPr>
                          <w:r>
                            <w:rPr>
                              <w:rFonts w:ascii="Calibri"/>
                              <w:color w:val="585858"/>
                              <w:spacing w:val="-1"/>
                              <w:sz w:val="18"/>
                            </w:rPr>
                            <w:t>40%</w:t>
                          </w:r>
                        </w:p>
                        <w:p w:rsidR="00716FE8" w:rsidRDefault="00716FE8" w:rsidP="00BE2AF6">
                          <w:pPr>
                            <w:spacing w:before="121"/>
                            <w:rPr>
                              <w:rFonts w:ascii="Calibri" w:eastAsia="Calibri" w:hAnsi="Calibri" w:cs="Calibri"/>
                              <w:sz w:val="18"/>
                              <w:szCs w:val="18"/>
                            </w:rPr>
                          </w:pPr>
                          <w:r>
                            <w:rPr>
                              <w:rFonts w:ascii="Calibri"/>
                              <w:color w:val="585858"/>
                              <w:spacing w:val="-1"/>
                              <w:sz w:val="18"/>
                            </w:rPr>
                            <w:t>35%</w:t>
                          </w:r>
                        </w:p>
                        <w:p w:rsidR="00716FE8" w:rsidRDefault="00716FE8" w:rsidP="00BE2AF6">
                          <w:pPr>
                            <w:spacing w:before="120"/>
                            <w:rPr>
                              <w:rFonts w:ascii="Calibri" w:eastAsia="Calibri" w:hAnsi="Calibri" w:cs="Calibri"/>
                              <w:sz w:val="18"/>
                              <w:szCs w:val="18"/>
                            </w:rPr>
                          </w:pPr>
                          <w:r>
                            <w:rPr>
                              <w:rFonts w:ascii="Calibri"/>
                              <w:color w:val="585858"/>
                              <w:spacing w:val="-1"/>
                              <w:sz w:val="18"/>
                            </w:rPr>
                            <w:t>30%</w:t>
                          </w:r>
                        </w:p>
                        <w:p w:rsidR="00716FE8" w:rsidRDefault="00716FE8" w:rsidP="00BE2AF6">
                          <w:pPr>
                            <w:spacing w:before="121"/>
                            <w:rPr>
                              <w:rFonts w:ascii="Calibri" w:eastAsia="Calibri" w:hAnsi="Calibri" w:cs="Calibri"/>
                              <w:sz w:val="18"/>
                              <w:szCs w:val="18"/>
                            </w:rPr>
                          </w:pPr>
                          <w:r>
                            <w:rPr>
                              <w:rFonts w:ascii="Calibri"/>
                              <w:color w:val="585858"/>
                              <w:spacing w:val="-1"/>
                              <w:sz w:val="18"/>
                            </w:rPr>
                            <w:t>25%</w:t>
                          </w:r>
                        </w:p>
                        <w:p w:rsidR="00716FE8" w:rsidRDefault="00716FE8" w:rsidP="00BE2AF6">
                          <w:pPr>
                            <w:spacing w:before="121"/>
                            <w:rPr>
                              <w:rFonts w:ascii="Calibri" w:eastAsia="Calibri" w:hAnsi="Calibri" w:cs="Calibri"/>
                              <w:sz w:val="18"/>
                              <w:szCs w:val="18"/>
                            </w:rPr>
                          </w:pPr>
                          <w:r>
                            <w:rPr>
                              <w:rFonts w:ascii="Calibri"/>
                              <w:color w:val="585858"/>
                              <w:spacing w:val="-1"/>
                              <w:sz w:val="18"/>
                            </w:rPr>
                            <w:t>20%</w:t>
                          </w:r>
                        </w:p>
                        <w:p w:rsidR="00716FE8" w:rsidRDefault="00716FE8" w:rsidP="00BE2AF6">
                          <w:pPr>
                            <w:spacing w:before="120"/>
                            <w:rPr>
                              <w:rFonts w:ascii="Calibri" w:eastAsia="Calibri" w:hAnsi="Calibri" w:cs="Calibri"/>
                              <w:sz w:val="18"/>
                              <w:szCs w:val="18"/>
                            </w:rPr>
                          </w:pPr>
                          <w:r>
                            <w:rPr>
                              <w:rFonts w:ascii="Calibri"/>
                              <w:color w:val="585858"/>
                              <w:spacing w:val="-1"/>
                              <w:sz w:val="18"/>
                            </w:rPr>
                            <w:t>15%</w:t>
                          </w:r>
                        </w:p>
                        <w:p w:rsidR="00716FE8" w:rsidRDefault="00716FE8" w:rsidP="00BE2AF6">
                          <w:pPr>
                            <w:spacing w:before="121"/>
                            <w:rPr>
                              <w:rFonts w:ascii="Calibri" w:eastAsia="Calibri" w:hAnsi="Calibri" w:cs="Calibri"/>
                              <w:sz w:val="18"/>
                              <w:szCs w:val="18"/>
                            </w:rPr>
                          </w:pPr>
                          <w:r>
                            <w:rPr>
                              <w:rFonts w:ascii="Calibri"/>
                              <w:color w:val="585858"/>
                              <w:spacing w:val="-1"/>
                              <w:sz w:val="18"/>
                            </w:rPr>
                            <w:t>10%</w:t>
                          </w:r>
                        </w:p>
                        <w:p w:rsidR="00716FE8" w:rsidRDefault="00716FE8" w:rsidP="00BE2AF6">
                          <w:pPr>
                            <w:spacing w:before="121"/>
                            <w:ind w:left="91"/>
                            <w:rPr>
                              <w:rFonts w:ascii="Calibri" w:eastAsia="Calibri" w:hAnsi="Calibri" w:cs="Calibri"/>
                              <w:sz w:val="18"/>
                              <w:szCs w:val="18"/>
                            </w:rPr>
                          </w:pPr>
                          <w:r>
                            <w:rPr>
                              <w:rFonts w:ascii="Calibri"/>
                              <w:color w:val="585858"/>
                              <w:spacing w:val="-1"/>
                              <w:sz w:val="18"/>
                            </w:rPr>
                            <w:t>5%</w:t>
                          </w:r>
                        </w:p>
                        <w:p w:rsidR="00716FE8" w:rsidRDefault="00716FE8" w:rsidP="00BE2AF6">
                          <w:pPr>
                            <w:spacing w:before="120" w:line="216" w:lineRule="exact"/>
                            <w:ind w:left="91"/>
                            <w:rPr>
                              <w:rFonts w:ascii="Calibri" w:eastAsia="Calibri" w:hAnsi="Calibri" w:cs="Calibri"/>
                              <w:sz w:val="18"/>
                              <w:szCs w:val="18"/>
                            </w:rPr>
                          </w:pPr>
                          <w:r>
                            <w:rPr>
                              <w:rFonts w:ascii="Calibri"/>
                              <w:color w:val="585858"/>
                              <w:spacing w:val="-1"/>
                              <w:sz w:val="18"/>
                            </w:rPr>
                            <w:t>0%</w:t>
                          </w:r>
                        </w:p>
                      </w:txbxContent>
                    </v:textbox>
                  </v:shape>
                  <v:shape id="Text Box 97" o:spid="_x0000_s1458" type="#_x0000_t202" style="position:absolute;left:9781;top:588;width:274;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" filled="f" stroked="f">
                    <v:textbox inset="0,0,0,0">
                      <w:txbxContent>
                        <w:p w:rsidR="00716FE8" w:rsidRDefault="00716FE8" w:rsidP="00BE2AF6">
                          <w:pPr>
                            <w:spacing w:line="183" w:lineRule="exact"/>
                            <w:rPr>
                              <w:rFonts w:ascii="Calibri" w:eastAsia="Calibri" w:hAnsi="Calibri" w:cs="Calibri"/>
                              <w:sz w:val="18"/>
                              <w:szCs w:val="18"/>
                            </w:rPr>
                          </w:pPr>
                          <w:r>
                            <w:rPr>
                              <w:rFonts w:ascii="Calibri"/>
                              <w:color w:val="585858"/>
                              <w:spacing w:val="-1"/>
                              <w:sz w:val="18"/>
                            </w:rPr>
                            <w:t>400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350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300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250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200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150</w:t>
                          </w:r>
                        </w:p>
                        <w:p w:rsidR="00716FE8" w:rsidRDefault="00716FE8" w:rsidP="00BE2AF6">
                          <w:pPr>
                            <w:spacing w:before="3"/>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100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rPr>
                              <w:rFonts w:ascii="Calibri" w:eastAsia="Calibri" w:hAnsi="Calibri" w:cs="Calibri"/>
                              <w:sz w:val="18"/>
                              <w:szCs w:val="18"/>
                            </w:rPr>
                          </w:pPr>
                          <w:r>
                            <w:rPr>
                              <w:rFonts w:ascii="Calibri"/>
                              <w:color w:val="585858"/>
                              <w:spacing w:val="-1"/>
                              <w:sz w:val="18"/>
                            </w:rPr>
                            <w:t>50</w:t>
                          </w:r>
                        </w:p>
                        <w:p w:rsidR="00716FE8" w:rsidRDefault="00716FE8" w:rsidP="00BE2AF6">
                          <w:pPr>
                            <w:spacing w:before="2"/>
                            <w:rPr>
                              <w:rFonts w:ascii="Times New Roman" w:eastAsia="Times New Roman" w:hAnsi="Times New Roman" w:cs="Times New Roman"/>
                              <w:sz w:val="14"/>
                              <w:szCs w:val="14"/>
                            </w:rPr>
                          </w:pPr>
                        </w:p>
                        <w:p w:rsidR="00716FE8" w:rsidRDefault="00716FE8" w:rsidP="00BE2AF6">
                          <w:pPr>
                            <w:spacing w:line="216" w:lineRule="exact"/>
                            <w:rPr>
                              <w:rFonts w:ascii="Calibri" w:eastAsia="Calibri" w:hAnsi="Calibri" w:cs="Calibri"/>
                              <w:sz w:val="18"/>
                              <w:szCs w:val="18"/>
                            </w:rPr>
                          </w:pPr>
                          <w:r>
                            <w:rPr>
                              <w:rFonts w:ascii="Calibri"/>
                              <w:color w:val="585858"/>
                              <w:sz w:val="18"/>
                            </w:rPr>
                            <w:t>0</w:t>
                          </w:r>
                        </w:p>
                      </w:txbxContent>
                    </v:textbox>
                  </v:shape>
                  <v:shape id="Text Box 96" o:spid="_x0000_s1459" type="#_x0000_t202" style="position:absolute;left:1912;top:3888;width:7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2015</w:t>
                          </w:r>
                          <w:r>
                            <w:rPr>
                              <w:rFonts w:ascii="Calibri"/>
                              <w:color w:val="585858"/>
                              <w:spacing w:val="13"/>
                              <w:sz w:val="18"/>
                            </w:rPr>
                            <w:t xml:space="preserve"> </w:t>
                          </w:r>
                          <w:r>
                            <w:rPr>
                              <w:rFonts w:ascii="Calibri"/>
                              <w:color w:val="585858"/>
                              <w:spacing w:val="-1"/>
                              <w:sz w:val="18"/>
                            </w:rPr>
                            <w:t>2017</w:t>
                          </w:r>
                          <w:r>
                            <w:rPr>
                              <w:rFonts w:ascii="Calibri"/>
                              <w:color w:val="585858"/>
                              <w:spacing w:val="14"/>
                              <w:sz w:val="18"/>
                            </w:rPr>
                            <w:t xml:space="preserve"> </w:t>
                          </w:r>
                          <w:r>
                            <w:rPr>
                              <w:rFonts w:ascii="Calibri"/>
                              <w:color w:val="585858"/>
                              <w:spacing w:val="-1"/>
                              <w:sz w:val="18"/>
                            </w:rPr>
                            <w:t>2019</w:t>
                          </w:r>
                          <w:r>
                            <w:rPr>
                              <w:rFonts w:ascii="Calibri"/>
                              <w:color w:val="585858"/>
                              <w:spacing w:val="13"/>
                              <w:sz w:val="18"/>
                            </w:rPr>
                            <w:t xml:space="preserve"> </w:t>
                          </w:r>
                          <w:r>
                            <w:rPr>
                              <w:rFonts w:ascii="Calibri"/>
                              <w:color w:val="585858"/>
                              <w:spacing w:val="-1"/>
                              <w:sz w:val="18"/>
                            </w:rPr>
                            <w:t>2021</w:t>
                          </w:r>
                          <w:r>
                            <w:rPr>
                              <w:rFonts w:ascii="Calibri"/>
                              <w:color w:val="585858"/>
                              <w:spacing w:val="14"/>
                              <w:sz w:val="18"/>
                            </w:rPr>
                            <w:t xml:space="preserve"> </w:t>
                          </w:r>
                          <w:r>
                            <w:rPr>
                              <w:rFonts w:ascii="Calibri"/>
                              <w:color w:val="585858"/>
                              <w:spacing w:val="-1"/>
                              <w:sz w:val="18"/>
                            </w:rPr>
                            <w:t>2023</w:t>
                          </w:r>
                          <w:r>
                            <w:rPr>
                              <w:rFonts w:ascii="Calibri"/>
                              <w:color w:val="585858"/>
                              <w:spacing w:val="14"/>
                              <w:sz w:val="18"/>
                            </w:rPr>
                            <w:t xml:space="preserve"> </w:t>
                          </w:r>
                          <w:r>
                            <w:rPr>
                              <w:rFonts w:ascii="Calibri"/>
                              <w:color w:val="585858"/>
                              <w:spacing w:val="-1"/>
                              <w:sz w:val="18"/>
                            </w:rPr>
                            <w:t>2025</w:t>
                          </w:r>
                          <w:r>
                            <w:rPr>
                              <w:rFonts w:ascii="Calibri"/>
                              <w:color w:val="585858"/>
                              <w:spacing w:val="13"/>
                              <w:sz w:val="18"/>
                            </w:rPr>
                            <w:t xml:space="preserve"> </w:t>
                          </w:r>
                          <w:r>
                            <w:rPr>
                              <w:rFonts w:ascii="Calibri"/>
                              <w:color w:val="585858"/>
                              <w:spacing w:val="-1"/>
                              <w:sz w:val="18"/>
                            </w:rPr>
                            <w:t>2027</w:t>
                          </w:r>
                          <w:r>
                            <w:rPr>
                              <w:rFonts w:ascii="Calibri"/>
                              <w:color w:val="585858"/>
                              <w:spacing w:val="14"/>
                              <w:sz w:val="18"/>
                            </w:rPr>
                            <w:t xml:space="preserve"> </w:t>
                          </w:r>
                          <w:r>
                            <w:rPr>
                              <w:rFonts w:ascii="Calibri"/>
                              <w:color w:val="585858"/>
                              <w:spacing w:val="-1"/>
                              <w:sz w:val="18"/>
                            </w:rPr>
                            <w:t>2029</w:t>
                          </w:r>
                          <w:r>
                            <w:rPr>
                              <w:rFonts w:ascii="Calibri"/>
                              <w:color w:val="585858"/>
                              <w:spacing w:val="14"/>
                              <w:sz w:val="18"/>
                            </w:rPr>
                            <w:t xml:space="preserve"> </w:t>
                          </w:r>
                          <w:r>
                            <w:rPr>
                              <w:rFonts w:ascii="Calibri"/>
                              <w:color w:val="585858"/>
                              <w:spacing w:val="-1"/>
                              <w:sz w:val="18"/>
                            </w:rPr>
                            <w:t>2031</w:t>
                          </w:r>
                          <w:r>
                            <w:rPr>
                              <w:rFonts w:ascii="Calibri"/>
                              <w:color w:val="585858"/>
                              <w:spacing w:val="14"/>
                              <w:sz w:val="18"/>
                            </w:rPr>
                            <w:t xml:space="preserve"> </w:t>
                          </w:r>
                          <w:r>
                            <w:rPr>
                              <w:rFonts w:ascii="Calibri"/>
                              <w:color w:val="585858"/>
                              <w:spacing w:val="-1"/>
                              <w:sz w:val="18"/>
                            </w:rPr>
                            <w:t>2033</w:t>
                          </w:r>
                          <w:r>
                            <w:rPr>
                              <w:rFonts w:ascii="Calibri"/>
                              <w:color w:val="585858"/>
                              <w:spacing w:val="13"/>
                              <w:sz w:val="18"/>
                            </w:rPr>
                            <w:t xml:space="preserve"> </w:t>
                          </w:r>
                          <w:r>
                            <w:rPr>
                              <w:rFonts w:ascii="Calibri"/>
                              <w:color w:val="585858"/>
                              <w:spacing w:val="-1"/>
                              <w:sz w:val="18"/>
                            </w:rPr>
                            <w:t>2035</w:t>
                          </w:r>
                          <w:r>
                            <w:rPr>
                              <w:rFonts w:ascii="Calibri"/>
                              <w:color w:val="585858"/>
                              <w:spacing w:val="14"/>
                              <w:sz w:val="18"/>
                            </w:rPr>
                            <w:t xml:space="preserve"> </w:t>
                          </w:r>
                          <w:r>
                            <w:rPr>
                              <w:rFonts w:ascii="Calibri"/>
                              <w:color w:val="585858"/>
                              <w:spacing w:val="-1"/>
                              <w:sz w:val="18"/>
                            </w:rPr>
                            <w:t>2037</w:t>
                          </w:r>
                          <w:r>
                            <w:rPr>
                              <w:rFonts w:ascii="Calibri"/>
                              <w:color w:val="585858"/>
                              <w:spacing w:val="14"/>
                              <w:sz w:val="18"/>
                            </w:rPr>
                            <w:t xml:space="preserve"> </w:t>
                          </w:r>
                          <w:r>
                            <w:rPr>
                              <w:rFonts w:ascii="Calibri"/>
                              <w:color w:val="585858"/>
                              <w:spacing w:val="-1"/>
                              <w:sz w:val="18"/>
                            </w:rPr>
                            <w:t>2039</w:t>
                          </w:r>
                          <w:r>
                            <w:rPr>
                              <w:rFonts w:ascii="Calibri"/>
                              <w:color w:val="585858"/>
                              <w:spacing w:val="13"/>
                              <w:sz w:val="18"/>
                            </w:rPr>
                            <w:t xml:space="preserve"> </w:t>
                          </w:r>
                          <w:r>
                            <w:rPr>
                              <w:rFonts w:ascii="Calibri"/>
                              <w:color w:val="585858"/>
                              <w:spacing w:val="-1"/>
                              <w:sz w:val="18"/>
                            </w:rPr>
                            <w:t>2041</w:t>
                          </w:r>
                          <w:r>
                            <w:rPr>
                              <w:rFonts w:ascii="Calibri"/>
                              <w:color w:val="585858"/>
                              <w:spacing w:val="14"/>
                              <w:sz w:val="18"/>
                            </w:rPr>
                            <w:t xml:space="preserve"> </w:t>
                          </w:r>
                          <w:r>
                            <w:rPr>
                              <w:rFonts w:ascii="Calibri"/>
                              <w:color w:val="585858"/>
                              <w:spacing w:val="-1"/>
                              <w:sz w:val="18"/>
                            </w:rPr>
                            <w:t>2043</w:t>
                          </w:r>
                          <w:r>
                            <w:rPr>
                              <w:rFonts w:ascii="Calibri"/>
                              <w:color w:val="585858"/>
                              <w:spacing w:val="14"/>
                              <w:sz w:val="18"/>
                            </w:rPr>
                            <w:t xml:space="preserve"> </w:t>
                          </w:r>
                          <w:r>
                            <w:rPr>
                              <w:rFonts w:ascii="Calibri"/>
                              <w:color w:val="585858"/>
                              <w:spacing w:val="-1"/>
                              <w:sz w:val="18"/>
                            </w:rPr>
                            <w:t>2045</w:t>
                          </w:r>
                          <w:r>
                            <w:rPr>
                              <w:rFonts w:ascii="Calibri"/>
                              <w:color w:val="585858"/>
                              <w:spacing w:val="14"/>
                              <w:sz w:val="18"/>
                            </w:rPr>
                            <w:t xml:space="preserve"> </w:t>
                          </w:r>
                          <w:r>
                            <w:rPr>
                              <w:rFonts w:ascii="Calibri"/>
                              <w:color w:val="585858"/>
                              <w:spacing w:val="-1"/>
                              <w:sz w:val="18"/>
                            </w:rPr>
                            <w:t>2047</w:t>
                          </w:r>
                          <w:r>
                            <w:rPr>
                              <w:rFonts w:ascii="Calibri"/>
                              <w:color w:val="585858"/>
                              <w:spacing w:val="14"/>
                              <w:sz w:val="18"/>
                            </w:rPr>
                            <w:t xml:space="preserve"> </w:t>
                          </w:r>
                          <w:r>
                            <w:rPr>
                              <w:rFonts w:ascii="Calibri"/>
                              <w:color w:val="585858"/>
                              <w:spacing w:val="-1"/>
                              <w:sz w:val="18"/>
                            </w:rPr>
                            <w:t>2049</w:t>
                          </w:r>
                        </w:p>
                      </w:txbxContent>
                    </v:textbox>
                  </v:shape>
                  <v:shape id="Text Box 95" o:spid="_x0000_s1460" type="#_x0000_t202" style="position:absolute;left:3815;top:4277;width:228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" filled="f" stroked="f">
                    <v:textbox inset="0,0,0,0">
                      <w:txbxContent>
                        <w:p w:rsidR="00716FE8" w:rsidRPr="004D4714" w:rsidRDefault="00716FE8" w:rsidP="00BE2AF6">
                          <w:pPr>
                            <w:spacing w:line="173" w:lineRule="exact"/>
                            <w:rPr>
                              <w:rFonts w:ascii="Calibri" w:eastAsia="Calibri" w:hAnsi="Calibri" w:cs="Calibri"/>
                              <w:sz w:val="18"/>
                              <w:szCs w:val="18"/>
                              <w:lang w:val="ru-RU"/>
                            </w:rPr>
                          </w:pPr>
                          <w:proofErr w:type="spellStart"/>
                          <w:r>
                            <w:rPr>
                              <w:rFonts w:ascii="Calibri"/>
                              <w:color w:val="585858"/>
                              <w:spacing w:val="-1"/>
                              <w:sz w:val="18"/>
                              <w:lang w:val="ru-RU"/>
                            </w:rPr>
                            <w:t>Өндүрүш</w:t>
                          </w:r>
                          <w:proofErr w:type="spellEnd"/>
                        </w:p>
                        <w:p w:rsidR="00716FE8" w:rsidRDefault="00716FE8" w:rsidP="00BE2AF6">
                          <w:pPr>
                            <w:spacing w:before="2" w:line="198" w:lineRule="exact"/>
                            <w:ind w:right="208"/>
                            <w:rPr>
                              <w:rFonts w:ascii="Calibri"/>
                              <w:color w:val="585858"/>
                              <w:spacing w:val="-1"/>
                              <w:sz w:val="18"/>
                              <w:lang w:val="ru-RU"/>
                            </w:rPr>
                          </w:pPr>
                          <w:proofErr w:type="spellStart"/>
                          <w:r>
                            <w:rPr>
                              <w:rFonts w:ascii="Calibri"/>
                              <w:color w:val="585858"/>
                              <w:spacing w:val="-1"/>
                              <w:sz w:val="18"/>
                              <w:lang w:val="ru-RU"/>
                            </w:rPr>
                            <w:t>Айыл</w:t>
                          </w:r>
                          <w:proofErr w:type="spellEnd"/>
                          <w:r>
                            <w:rPr>
                              <w:rFonts w:ascii="Calibri"/>
                              <w:color w:val="585858"/>
                              <w:spacing w:val="-1"/>
                              <w:sz w:val="18"/>
                              <w:lang w:val="ru-RU"/>
                            </w:rPr>
                            <w:t xml:space="preserve"> </w:t>
                          </w:r>
                          <w:proofErr w:type="spellStart"/>
                          <w:r>
                            <w:rPr>
                              <w:rFonts w:ascii="Calibri"/>
                              <w:color w:val="585858"/>
                              <w:spacing w:val="-1"/>
                              <w:sz w:val="18"/>
                              <w:lang w:val="ru-RU"/>
                            </w:rPr>
                            <w:t>чарбачылыгы</w:t>
                          </w:r>
                          <w:proofErr w:type="spellEnd"/>
                        </w:p>
                        <w:p w:rsidR="00716FE8" w:rsidRPr="004D4714" w:rsidRDefault="00716FE8" w:rsidP="00BE2AF6">
                          <w:pPr>
                            <w:spacing w:before="2" w:line="198" w:lineRule="exact"/>
                            <w:ind w:right="208"/>
                            <w:rPr>
                              <w:rFonts w:ascii="Calibri" w:eastAsia="Calibri" w:hAnsi="Calibri" w:cs="Calibri"/>
                              <w:sz w:val="18"/>
                              <w:szCs w:val="18"/>
                              <w:lang w:val="ru-RU"/>
                            </w:rPr>
                          </w:pPr>
                          <w:r>
                            <w:rPr>
                              <w:rFonts w:ascii="Calibri"/>
                              <w:color w:val="585858"/>
                              <w:spacing w:val="-1"/>
                              <w:sz w:val="18"/>
                              <w:lang w:val="ru-RU"/>
                            </w:rPr>
                            <w:t>Энергетика</w:t>
                          </w:r>
                        </w:p>
                      </w:txbxContent>
                    </v:textbox>
                  </v:shape>
                  <v:shape id="Text Box 94" o:spid="_x0000_s1461" type="#_x0000_t202" style="position:absolute;left:5167;top:4187;width:157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" filled="f" stroked="f">
                    <v:textbox inset="0,0,0,0">
                      <w:txbxContent>
                        <w:p w:rsidR="00716FE8" w:rsidRPr="004D4714" w:rsidRDefault="00716FE8" w:rsidP="00BE2AF6">
                          <w:pPr>
                            <w:spacing w:line="199" w:lineRule="exact"/>
                            <w:rPr>
                              <w:rFonts w:ascii="Calibri" w:eastAsia="Calibri" w:hAnsi="Calibri" w:cs="Calibri"/>
                              <w:sz w:val="20"/>
                              <w:szCs w:val="20"/>
                              <w:lang w:val="ru-RU"/>
                            </w:rPr>
                          </w:pPr>
                          <w:proofErr w:type="spellStart"/>
                          <w:r>
                            <w:rPr>
                              <w:rFonts w:ascii="Calibri"/>
                              <w:color w:val="585858"/>
                              <w:sz w:val="20"/>
                              <w:lang w:val="ru-RU"/>
                            </w:rPr>
                            <w:t>Октун</w:t>
                          </w:r>
                          <w:proofErr w:type="spellEnd"/>
                          <w:r>
                            <w:rPr>
                              <w:rFonts w:ascii="Calibri"/>
                              <w:color w:val="585858"/>
                              <w:sz w:val="20"/>
                              <w:lang w:val="ru-RU"/>
                            </w:rPr>
                            <w:t xml:space="preserve"> </w:t>
                          </w:r>
                          <w:proofErr w:type="spellStart"/>
                          <w:r>
                            <w:rPr>
                              <w:rFonts w:ascii="Calibri"/>
                              <w:color w:val="585858"/>
                              <w:sz w:val="20"/>
                              <w:lang w:val="ru-RU"/>
                            </w:rPr>
                            <w:t>жазылуусу</w:t>
                          </w:r>
                          <w:proofErr w:type="spellEnd"/>
                        </w:p>
                      </w:txbxContent>
                    </v:textbox>
                  </v:shape>
                  <v:shape id="Text Box 93" o:spid="_x0000_s1462" type="#_x0000_t202" style="position:absolute;left:7294;top:4277;width:206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" filled="f" stroked="f">
                    <v:textbox inset="0,0,0,0">
                      <w:txbxContent>
                        <w:p w:rsidR="00716FE8" w:rsidRPr="004D4714" w:rsidRDefault="00716FE8" w:rsidP="00BE2AF6">
                          <w:pPr>
                            <w:spacing w:line="173" w:lineRule="exact"/>
                            <w:rPr>
                              <w:rFonts w:ascii="Calibri" w:eastAsia="Calibri" w:hAnsi="Calibri" w:cs="Calibri"/>
                              <w:sz w:val="18"/>
                              <w:szCs w:val="18"/>
                              <w:lang w:val="ru-RU"/>
                            </w:rPr>
                          </w:pPr>
                          <w:proofErr w:type="spellStart"/>
                          <w:r>
                            <w:rPr>
                              <w:rFonts w:ascii="Calibri"/>
                              <w:color w:val="585858"/>
                              <w:spacing w:val="-1"/>
                              <w:sz w:val="18"/>
                              <w:lang w:val="ru-RU"/>
                            </w:rPr>
                            <w:t>Кызмат</w:t>
                          </w:r>
                          <w:proofErr w:type="spellEnd"/>
                          <w:r>
                            <w:rPr>
                              <w:rFonts w:ascii="Calibri"/>
                              <w:color w:val="585858"/>
                              <w:spacing w:val="-1"/>
                              <w:sz w:val="18"/>
                              <w:lang w:val="ru-RU"/>
                            </w:rPr>
                            <w:t xml:space="preserve"> </w:t>
                          </w:r>
                          <w:proofErr w:type="spellStart"/>
                          <w:r>
                            <w:rPr>
                              <w:rFonts w:ascii="Calibri"/>
                              <w:color w:val="585858"/>
                              <w:spacing w:val="-1"/>
                              <w:sz w:val="18"/>
                              <w:lang w:val="ru-RU"/>
                            </w:rPr>
                            <w:t>көрсөтүүлөр</w:t>
                          </w:r>
                          <w:proofErr w:type="spellEnd"/>
                        </w:p>
                        <w:p w:rsidR="00716FE8" w:rsidRPr="004D4714" w:rsidRDefault="00716FE8" w:rsidP="00BE2AF6">
                          <w:pPr>
                            <w:spacing w:before="2" w:line="198" w:lineRule="exact"/>
                            <w:rPr>
                              <w:rFonts w:ascii="Calibri" w:eastAsia="Calibri" w:hAnsi="Calibri" w:cs="Calibri"/>
                              <w:sz w:val="18"/>
                              <w:szCs w:val="18"/>
                              <w:lang w:val="ru-RU"/>
                            </w:rPr>
                          </w:pPr>
                          <w:proofErr w:type="spellStart"/>
                          <w:r>
                            <w:rPr>
                              <w:rFonts w:ascii="Calibri"/>
                              <w:color w:val="585858"/>
                              <w:spacing w:val="-1"/>
                              <w:sz w:val="18"/>
                              <w:lang w:val="ru-RU"/>
                            </w:rPr>
                            <w:t>Товарлар</w:t>
                          </w:r>
                          <w:proofErr w:type="spellEnd"/>
                          <w:r>
                            <w:rPr>
                              <w:rFonts w:ascii="Calibri"/>
                              <w:color w:val="585858"/>
                              <w:spacing w:val="28"/>
                              <w:sz w:val="18"/>
                            </w:rPr>
                            <w:t xml:space="preserve"> </w:t>
                          </w:r>
                          <w:proofErr w:type="spellStart"/>
                          <w:r>
                            <w:rPr>
                              <w:rFonts w:ascii="Calibri"/>
                              <w:color w:val="585858"/>
                              <w:sz w:val="18"/>
                              <w:lang w:val="ru-RU"/>
                            </w:rPr>
                            <w:t>Технологиялар</w:t>
                          </w:r>
                          <w:proofErr w:type="spellEnd"/>
                        </w:p>
                      </w:txbxContent>
                    </v:textbox>
                  </v:shape>
                  <v:shape id="Text Box 92" o:spid="_x0000_s1463" type="#_x0000_t202" style="position:absolute;left:3255;top:4874;width:6252;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" filled="f" stroked="f">
                    <v:textbox inset="0,0,0,0">
                      <w:txbxContent>
                        <w:p w:rsidR="00716FE8" w:rsidRPr="00312E69" w:rsidRDefault="00716FE8" w:rsidP="00BE2AF6">
                          <w:pPr>
                            <w:tabs>
                              <w:tab w:val="left" w:pos="560"/>
                            </w:tabs>
                            <w:spacing w:line="180" w:lineRule="exact"/>
                            <w:rPr>
                              <w:rFonts w:ascii="Calibri" w:eastAsia="Calibri" w:hAnsi="Calibri" w:cs="Calibri"/>
                              <w:sz w:val="18"/>
                              <w:szCs w:val="18"/>
                              <w:lang w:val="ky-KG"/>
                            </w:rPr>
                          </w:pPr>
                          <w:r w:rsidRPr="000E4CA4">
                            <w:rPr>
                              <w:rFonts w:ascii="Calibri"/>
                              <w:color w:val="585858"/>
                              <w:sz w:val="18"/>
                              <w:lang w:val="ru-RU"/>
                            </w:rPr>
                            <w:t xml:space="preserve"> </w:t>
                          </w:r>
                          <w:r w:rsidRPr="000E4CA4">
                            <w:rPr>
                              <w:rFonts w:ascii="Calibri"/>
                              <w:color w:val="585858"/>
                              <w:sz w:val="18"/>
                              <w:lang w:val="ru-RU"/>
                            </w:rPr>
                            <w:tab/>
                          </w:r>
                          <w:proofErr w:type="spellStart"/>
                          <w:r>
                            <w:rPr>
                              <w:rFonts w:ascii="Times New Roman"/>
                              <w:i/>
                              <w:color w:val="44536A"/>
                              <w:sz w:val="18"/>
                              <w:lang w:val="ru-RU"/>
                            </w:rPr>
                            <w:t>соода</w:t>
                          </w:r>
                          <w:proofErr w:type="spellEnd"/>
                          <w:r>
                            <w:rPr>
                              <w:rFonts w:ascii="Times New Roman"/>
                              <w:i/>
                              <w:color w:val="44536A"/>
                              <w:sz w:val="18"/>
                              <w:lang w:val="ru-RU"/>
                            </w:rPr>
                            <w:t xml:space="preserve"> </w:t>
                          </w:r>
                          <w:proofErr w:type="spellStart"/>
                          <w:r>
                            <w:rPr>
                              <w:rFonts w:ascii="Times New Roman"/>
                              <w:i/>
                              <w:color w:val="44536A"/>
                              <w:sz w:val="18"/>
                              <w:lang w:val="ru-RU"/>
                            </w:rPr>
                            <w:t>балансынын</w:t>
                          </w:r>
                          <w:proofErr w:type="spellEnd"/>
                          <w:r>
                            <w:rPr>
                              <w:rFonts w:ascii="Times New Roman"/>
                              <w:i/>
                              <w:color w:val="44536A"/>
                              <w:sz w:val="18"/>
                              <w:lang w:val="ru-RU"/>
                            </w:rPr>
                            <w:t xml:space="preserve"> </w:t>
                          </w:r>
                          <w:proofErr w:type="spellStart"/>
                          <w:r>
                            <w:rPr>
                              <w:rFonts w:ascii="Times New Roman"/>
                              <w:i/>
                              <w:color w:val="44536A"/>
                              <w:sz w:val="18"/>
                              <w:lang w:val="ru-RU"/>
                            </w:rPr>
                            <w:t>тартыштыгынын</w:t>
                          </w:r>
                          <w:proofErr w:type="spellEnd"/>
                          <w:r>
                            <w:rPr>
                              <w:rFonts w:ascii="Times New Roman"/>
                              <w:i/>
                              <w:color w:val="44536A"/>
                              <w:sz w:val="18"/>
                              <w:lang w:val="ru-RU"/>
                            </w:rPr>
                            <w:t xml:space="preserve"> </w:t>
                          </w:r>
                          <w:proofErr w:type="spellStart"/>
                          <w:proofErr w:type="gramStart"/>
                          <w:r>
                            <w:rPr>
                              <w:rFonts w:ascii="Times New Roman"/>
                              <w:i/>
                              <w:color w:val="44536A"/>
                              <w:sz w:val="18"/>
                              <w:lang w:val="ru-RU"/>
                            </w:rPr>
                            <w:t>и</w:t>
                          </w:r>
                          <w:r w:rsidRPr="004D4714">
                            <w:rPr>
                              <w:rFonts w:ascii="Times New Roman"/>
                              <w:i/>
                              <w:color w:val="44536A"/>
                              <w:sz w:val="18"/>
                              <w:lang w:val="ru-RU"/>
                            </w:rPr>
                            <w:t>ндекс</w:t>
                          </w:r>
                          <w:r>
                            <w:rPr>
                              <w:rFonts w:ascii="Times New Roman"/>
                              <w:i/>
                              <w:color w:val="44536A"/>
                              <w:sz w:val="18"/>
                              <w:lang w:val="ru-RU"/>
                            </w:rPr>
                            <w:t>и</w:t>
                          </w:r>
                          <w:proofErr w:type="spellEnd"/>
                          <w:r w:rsidRPr="000E4CA4">
                            <w:rPr>
                              <w:rFonts w:ascii="Calibri"/>
                              <w:color w:val="585858"/>
                              <w:spacing w:val="-1"/>
                              <w:sz w:val="18"/>
                              <w:lang w:val="ru-RU"/>
                            </w:rPr>
                            <w:t>(</w:t>
                          </w:r>
                          <w:proofErr w:type="gramEnd"/>
                          <w:r w:rsidRPr="000E4CA4">
                            <w:rPr>
                              <w:rFonts w:ascii="Calibri"/>
                              <w:color w:val="585858"/>
                              <w:spacing w:val="-1"/>
                              <w:sz w:val="18"/>
                              <w:lang w:val="ru-RU"/>
                            </w:rPr>
                            <w:t>2018=100),</w:t>
                          </w:r>
                          <w:r w:rsidRPr="000E4CA4">
                            <w:rPr>
                              <w:rFonts w:ascii="Calibri"/>
                              <w:color w:val="585858"/>
                              <w:spacing w:val="-3"/>
                              <w:sz w:val="18"/>
                              <w:lang w:val="ru-RU"/>
                            </w:rPr>
                            <w:t xml:space="preserve"> </w:t>
                          </w:r>
                          <w:r>
                            <w:rPr>
                              <w:rFonts w:ascii="Calibri"/>
                              <w:color w:val="585858"/>
                              <w:spacing w:val="-1"/>
                              <w:sz w:val="18"/>
                            </w:rPr>
                            <w:t>R</w:t>
                          </w:r>
                          <w:r>
                            <w:rPr>
                              <w:rFonts w:ascii="Calibri"/>
                              <w:color w:val="585858"/>
                              <w:spacing w:val="-1"/>
                              <w:sz w:val="18"/>
                              <w:lang w:val="ky-KG"/>
                            </w:rPr>
                            <w:t xml:space="preserve"> огу</w:t>
                          </w:r>
                        </w:p>
                      </w:txbxContent>
                    </v:textbox>
                  </v:shape>
                </v:group>
                <w10:wrap type="square" anchorx="margin" anchory="margin"/>
              </v:group>
            </w:pict>
          </mc:Fallback>
        </mc:AlternateContent>
      </w:r>
      <w:r w:rsidRPr="00AF0301">
        <w:rPr>
          <w:lang w:val="ky-KG"/>
        </w:rPr>
        <w:t>боюнча ИДПга карата % божомолдонуучу түзүмү баштапкы параметрлер учурунда 2018-ж. тартып 2050-ж. чейин көрсөтүлгөн. Иштеп чыгаруу өнөр жайынын экспортунун үлүшү акырындык менен төмөндөөрү күтүлүүдө, ошол эле маалда энергиянын экспортунун үлүшү жогоруламакчы.</w:t>
      </w:r>
    </w:p>
    <w:p w:rsidR="00394F29" w:rsidRPr="00AF0301" w:rsidRDefault="00394F29" w:rsidP="00394F29">
      <w:pPr>
        <w:pStyle w:val="BodyText"/>
        <w:ind w:left="0"/>
        <w:jc w:val="both"/>
        <w:rPr>
          <w:lang w:val="ky-KG"/>
        </w:rPr>
      </w:pPr>
    </w:p>
    <w:p w:rsidR="00BE2AF6" w:rsidRDefault="00BE2AF6" w:rsidP="00394F29">
      <w:pPr>
        <w:pStyle w:val="Heading5"/>
        <w:numPr>
          <w:ilvl w:val="0"/>
          <w:numId w:val="0"/>
        </w:numPr>
        <w:ind w:left="1008" w:hanging="1008"/>
        <w:jc w:val="both"/>
        <w:rPr>
          <w:rFonts w:ascii="Calibri" w:hAnsi="Calibri"/>
          <w:b/>
          <w:color w:val="auto"/>
          <w:lang w:val="ky-KG"/>
        </w:rPr>
      </w:pPr>
      <w:r w:rsidRPr="00394F29">
        <w:rPr>
          <w:rFonts w:ascii="Calibri" w:hAnsi="Calibri"/>
          <w:b/>
          <w:color w:val="auto"/>
          <w:lang w:val="ky-KG"/>
        </w:rPr>
        <w:t>Энергия жана электр</w:t>
      </w:r>
    </w:p>
    <w:p w:rsidR="00394F29" w:rsidRPr="00394F29" w:rsidRDefault="00394F29" w:rsidP="00394F29">
      <w:pPr>
        <w:spacing w:after="0"/>
        <w:rPr>
          <w:lang w:val="ky-KG"/>
        </w:rPr>
      </w:pPr>
    </w:p>
    <w:p w:rsidR="00394F29" w:rsidRDefault="00BE2AF6" w:rsidP="00394F29">
      <w:pPr>
        <w:pStyle w:val="BodyText"/>
        <w:ind w:left="0"/>
        <w:jc w:val="both"/>
        <w:rPr>
          <w:lang w:val="ru-RU"/>
        </w:rPr>
      </w:pPr>
      <w:r w:rsidRPr="00AF0301">
        <w:rPr>
          <w:lang w:val="ky-KG"/>
        </w:rPr>
        <w:t>Электр энергиясына жет</w:t>
      </w:r>
      <w:r w:rsidR="00FF5830" w:rsidRPr="00AF0301">
        <w:rPr>
          <w:lang w:val="ky-KG"/>
        </w:rPr>
        <w:t>үү</w:t>
      </w:r>
      <w:r w:rsidRPr="00AF0301">
        <w:rPr>
          <w:lang w:val="ky-KG"/>
        </w:rPr>
        <w:t xml:space="preserve"> көрсөткүчтөрү азыр эле жет</w:t>
      </w:r>
      <w:r w:rsidR="00FF5830" w:rsidRPr="00AF0301">
        <w:rPr>
          <w:lang w:val="ky-KG"/>
        </w:rPr>
        <w:t>ишээрлик</w:t>
      </w:r>
      <w:r w:rsidRPr="00AF0301">
        <w:rPr>
          <w:lang w:val="ky-KG"/>
        </w:rPr>
        <w:t xml:space="preserve"> жого</w:t>
      </w:r>
      <w:r w:rsidR="00FF5830" w:rsidRPr="00AF0301">
        <w:rPr>
          <w:lang w:val="ky-KG"/>
        </w:rPr>
        <w:t>ру болуп санал</w:t>
      </w:r>
      <w:r w:rsidRPr="00AF0301">
        <w:rPr>
          <w:lang w:val="ky-KG"/>
        </w:rPr>
        <w:t>ат (айылдарда</w:t>
      </w:r>
      <w:r w:rsidR="00FF5830" w:rsidRPr="00AF0301">
        <w:rPr>
          <w:lang w:val="ky-KG"/>
        </w:rPr>
        <w:t xml:space="preserve"> дагы</w:t>
      </w:r>
      <w:r w:rsidRPr="00AF0301">
        <w:rPr>
          <w:lang w:val="ky-KG"/>
        </w:rPr>
        <w:t>, шаарларда дагы), бирок маалыматтар, КР эскирген жана адекваттуу эмес энергетикалык жана электрдик инфраструктура жана жөнгө салуу менен күрөшүп жатканынын фактын жашырып турат, бул электр энергиясына жет</w:t>
      </w:r>
      <w:r w:rsidR="00FF5830" w:rsidRPr="00AF0301">
        <w:rPr>
          <w:lang w:val="ky-KG"/>
        </w:rPr>
        <w:t xml:space="preserve">үүнүн </w:t>
      </w:r>
      <w:r w:rsidRPr="00AF0301">
        <w:rPr>
          <w:lang w:val="ky-KG"/>
        </w:rPr>
        <w:t xml:space="preserve">ишенимдүүлүгүнө сыктуу эле, мамлекеттик бюджетке дагы терс таасир көрсөтөт. </w:t>
      </w:r>
      <w:r w:rsidRPr="00AF0301">
        <w:rPr>
          <w:lang w:val="ru-RU"/>
        </w:rPr>
        <w:t xml:space="preserve">Энергия </w:t>
      </w:r>
      <w:proofErr w:type="spellStart"/>
      <w:r w:rsidRPr="00AF0301">
        <w:rPr>
          <w:lang w:val="ru-RU"/>
        </w:rPr>
        <w:t>сыйымдуулугу</w:t>
      </w:r>
      <w:proofErr w:type="spellEnd"/>
      <w:r w:rsidRPr="00AF0301">
        <w:rPr>
          <w:lang w:val="ru-RU"/>
        </w:rPr>
        <w:t xml:space="preserve"> </w:t>
      </w:r>
      <w:proofErr w:type="spellStart"/>
      <w:r w:rsidRPr="00AF0301">
        <w:rPr>
          <w:lang w:val="ru-RU"/>
        </w:rPr>
        <w:t>абдан</w:t>
      </w:r>
      <w:proofErr w:type="spellEnd"/>
      <w:r w:rsidRPr="00AF0301">
        <w:rPr>
          <w:lang w:val="ru-RU"/>
        </w:rPr>
        <w:t xml:space="preserve"> </w:t>
      </w:r>
      <w:proofErr w:type="spellStart"/>
      <w:r w:rsidRPr="00AF0301">
        <w:rPr>
          <w:lang w:val="ru-RU"/>
        </w:rPr>
        <w:t>жогору</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мезгил-мезгили</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электр</w:t>
      </w:r>
      <w:proofErr w:type="spellEnd"/>
      <w:r w:rsidRPr="00AF0301">
        <w:rPr>
          <w:lang w:val="ru-RU"/>
        </w:rPr>
        <w:t xml:space="preserve"> </w:t>
      </w:r>
      <w:proofErr w:type="spellStart"/>
      <w:r w:rsidRPr="00AF0301">
        <w:rPr>
          <w:lang w:val="ru-RU"/>
        </w:rPr>
        <w:t>энергиясынын</w:t>
      </w:r>
      <w:proofErr w:type="spellEnd"/>
      <w:r w:rsidRPr="00AF0301">
        <w:rPr>
          <w:lang w:val="ru-RU"/>
        </w:rPr>
        <w:t xml:space="preserve"> </w:t>
      </w:r>
      <w:proofErr w:type="spellStart"/>
      <w:r w:rsidRPr="00AF0301">
        <w:rPr>
          <w:lang w:val="ru-RU"/>
        </w:rPr>
        <w:t>жетпей</w:t>
      </w:r>
      <w:proofErr w:type="spellEnd"/>
      <w:r w:rsidRPr="00AF0301">
        <w:rPr>
          <w:lang w:val="ru-RU"/>
        </w:rPr>
        <w:t xml:space="preserve"> </w:t>
      </w:r>
      <w:proofErr w:type="spellStart"/>
      <w:r w:rsidRPr="00AF0301">
        <w:rPr>
          <w:lang w:val="ru-RU"/>
        </w:rPr>
        <w:t>калуу</w:t>
      </w:r>
      <w:proofErr w:type="spellEnd"/>
      <w:r w:rsidRPr="00AF0301">
        <w:rPr>
          <w:lang w:val="ru-RU"/>
        </w:rPr>
        <w:t xml:space="preserve"> </w:t>
      </w:r>
      <w:proofErr w:type="spellStart"/>
      <w:r w:rsidRPr="00AF0301">
        <w:rPr>
          <w:lang w:val="ru-RU"/>
        </w:rPr>
        <w:t>проблемасын</w:t>
      </w:r>
      <w:proofErr w:type="spellEnd"/>
      <w:r w:rsidRPr="00AF0301">
        <w:rPr>
          <w:lang w:val="ru-RU"/>
        </w:rPr>
        <w:t xml:space="preserve"> </w:t>
      </w:r>
      <w:proofErr w:type="spellStart"/>
      <w:r w:rsidRPr="00AF0301">
        <w:rPr>
          <w:lang w:val="ru-RU"/>
        </w:rPr>
        <w:t>тереңдетет</w:t>
      </w:r>
      <w:proofErr w:type="spellEnd"/>
      <w:r w:rsidRPr="00AF0301">
        <w:rPr>
          <w:lang w:val="ru-RU"/>
        </w:rPr>
        <w:t xml:space="preserve">. ББ </w:t>
      </w:r>
      <w:proofErr w:type="spellStart"/>
      <w:r w:rsidRPr="00AF0301">
        <w:rPr>
          <w:lang w:val="ru-RU"/>
        </w:rPr>
        <w:t>тарабынан</w:t>
      </w:r>
      <w:proofErr w:type="spellEnd"/>
      <w:r w:rsidRPr="00AF0301">
        <w:rPr>
          <w:lang w:val="ru-RU"/>
        </w:rPr>
        <w:t xml:space="preserve"> </w:t>
      </w:r>
      <w:proofErr w:type="spellStart"/>
      <w:r w:rsidRPr="00AF0301">
        <w:rPr>
          <w:lang w:val="ru-RU"/>
        </w:rPr>
        <w:t>белгиленгендей</w:t>
      </w:r>
      <w:proofErr w:type="spellEnd"/>
      <w:r w:rsidRPr="00AF0301">
        <w:rPr>
          <w:lang w:val="ru-RU"/>
        </w:rPr>
        <w:t xml:space="preserve">, </w:t>
      </w:r>
      <w:proofErr w:type="spellStart"/>
      <w:r w:rsidRPr="00AF0301">
        <w:rPr>
          <w:lang w:val="ru-RU"/>
        </w:rPr>
        <w:t>энергетикалык</w:t>
      </w:r>
      <w:proofErr w:type="spellEnd"/>
      <w:r w:rsidRPr="00AF0301">
        <w:rPr>
          <w:lang w:val="ru-RU"/>
        </w:rPr>
        <w:t xml:space="preserve"> инфраструктура </w:t>
      </w:r>
      <w:proofErr w:type="spellStart"/>
      <w:r w:rsidRPr="00AF0301">
        <w:rPr>
          <w:lang w:val="ru-RU"/>
        </w:rPr>
        <w:t>негизинен</w:t>
      </w:r>
      <w:proofErr w:type="spellEnd"/>
      <w:r w:rsidRPr="00AF0301">
        <w:rPr>
          <w:lang w:val="ru-RU"/>
        </w:rPr>
        <w:t xml:space="preserve"> </w:t>
      </w:r>
      <w:proofErr w:type="spellStart"/>
      <w:r w:rsidRPr="00AF0301">
        <w:rPr>
          <w:lang w:val="ru-RU"/>
        </w:rPr>
        <w:t>начар</w:t>
      </w:r>
      <w:proofErr w:type="spellEnd"/>
      <w:r w:rsidRPr="00AF0301">
        <w:rPr>
          <w:lang w:val="ru-RU"/>
        </w:rPr>
        <w:t xml:space="preserve"> </w:t>
      </w:r>
      <w:proofErr w:type="spellStart"/>
      <w:r w:rsidRPr="00AF0301">
        <w:rPr>
          <w:lang w:val="ru-RU"/>
        </w:rPr>
        <w:t>абалда</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жаңы</w:t>
      </w:r>
      <w:proofErr w:type="spellEnd"/>
      <w:r w:rsidRPr="00AF0301">
        <w:rPr>
          <w:lang w:val="ru-RU"/>
        </w:rPr>
        <w:t xml:space="preserve"> </w:t>
      </w:r>
      <w:proofErr w:type="spellStart"/>
      <w:r w:rsidRPr="00AF0301">
        <w:rPr>
          <w:lang w:val="ru-RU"/>
        </w:rPr>
        <w:t>инвестицияларга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модернизациялоого</w:t>
      </w:r>
      <w:proofErr w:type="spellEnd"/>
      <w:r w:rsidRPr="00AF0301">
        <w:rPr>
          <w:lang w:val="ru-RU"/>
        </w:rPr>
        <w:t xml:space="preserve"> </w:t>
      </w:r>
      <w:proofErr w:type="spellStart"/>
      <w:r w:rsidRPr="00AF0301">
        <w:rPr>
          <w:lang w:val="ru-RU"/>
        </w:rPr>
        <w:t>муктаж</w:t>
      </w:r>
      <w:proofErr w:type="spellEnd"/>
      <w:r w:rsidRPr="00AF0301">
        <w:rPr>
          <w:lang w:val="ru-RU"/>
        </w:rPr>
        <w:t xml:space="preserve">. Проблема энергетика </w:t>
      </w:r>
      <w:proofErr w:type="spellStart"/>
      <w:r w:rsidRPr="00AF0301">
        <w:rPr>
          <w:lang w:val="ru-RU"/>
        </w:rPr>
        <w:t>болгон</w:t>
      </w:r>
      <w:proofErr w:type="spellEnd"/>
      <w:r w:rsidRPr="00AF0301">
        <w:rPr>
          <w:lang w:val="ru-RU"/>
        </w:rPr>
        <w:t xml:space="preserve"> </w:t>
      </w:r>
      <w:proofErr w:type="spellStart"/>
      <w:r w:rsidRPr="00AF0301">
        <w:rPr>
          <w:lang w:val="ru-RU"/>
        </w:rPr>
        <w:t>ири</w:t>
      </w:r>
      <w:proofErr w:type="spellEnd"/>
      <w:r w:rsidRPr="00AF0301">
        <w:rPr>
          <w:lang w:val="ru-RU"/>
        </w:rPr>
        <w:t xml:space="preserve"> </w:t>
      </w:r>
      <w:proofErr w:type="spellStart"/>
      <w:r w:rsidRPr="00AF0301">
        <w:rPr>
          <w:lang w:val="ru-RU"/>
        </w:rPr>
        <w:t>субсидирлөө</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тереңдейт</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өлкө</w:t>
      </w:r>
      <w:proofErr w:type="spellEnd"/>
      <w:r w:rsidRPr="00AF0301">
        <w:rPr>
          <w:lang w:val="ru-RU"/>
        </w:rPr>
        <w:t xml:space="preserve"> </w:t>
      </w:r>
      <w:proofErr w:type="spellStart"/>
      <w:r w:rsidRPr="00AF0301">
        <w:rPr>
          <w:lang w:val="ru-RU"/>
        </w:rPr>
        <w:t>модернизацияны</w:t>
      </w:r>
      <w:proofErr w:type="spellEnd"/>
      <w:r w:rsidRPr="00AF0301">
        <w:rPr>
          <w:lang w:val="ru-RU"/>
        </w:rPr>
        <w:t xml:space="preserve"> </w:t>
      </w:r>
      <w:proofErr w:type="spellStart"/>
      <w:r w:rsidRPr="00AF0301">
        <w:rPr>
          <w:lang w:val="ru-RU"/>
        </w:rPr>
        <w:t>ЭФИнин</w:t>
      </w:r>
      <w:proofErr w:type="spellEnd"/>
      <w:r w:rsidRPr="00AF0301">
        <w:rPr>
          <w:lang w:val="ru-RU"/>
        </w:rPr>
        <w:t xml:space="preserve"> </w:t>
      </w:r>
      <w:proofErr w:type="spellStart"/>
      <w:r w:rsidRPr="00AF0301">
        <w:rPr>
          <w:lang w:val="ru-RU"/>
        </w:rPr>
        <w:t>жеңилдетилген</w:t>
      </w:r>
      <w:proofErr w:type="spellEnd"/>
      <w:r w:rsidRPr="00AF0301">
        <w:rPr>
          <w:lang w:val="ru-RU"/>
        </w:rPr>
        <w:t xml:space="preserve"> </w:t>
      </w:r>
      <w:proofErr w:type="spellStart"/>
      <w:r w:rsidRPr="00AF0301">
        <w:rPr>
          <w:lang w:val="ru-RU"/>
        </w:rPr>
        <w:t>кредиттеринин</w:t>
      </w:r>
      <w:proofErr w:type="spellEnd"/>
      <w:r w:rsidRPr="00AF0301">
        <w:rPr>
          <w:lang w:val="ru-RU"/>
        </w:rPr>
        <w:t xml:space="preserve"> </w:t>
      </w:r>
      <w:proofErr w:type="spellStart"/>
      <w:r w:rsidRPr="00AF0301">
        <w:rPr>
          <w:lang w:val="ru-RU"/>
        </w:rPr>
        <w:t>эсебинен</w:t>
      </w:r>
      <w:proofErr w:type="spellEnd"/>
      <w:r w:rsidRPr="00AF0301">
        <w:rPr>
          <w:lang w:val="ru-RU"/>
        </w:rPr>
        <w:t xml:space="preserve"> </w:t>
      </w:r>
      <w:proofErr w:type="spellStart"/>
      <w:r w:rsidRPr="00AF0301">
        <w:rPr>
          <w:lang w:val="ru-RU"/>
        </w:rPr>
        <w:t>каржылоого</w:t>
      </w:r>
      <w:proofErr w:type="spellEnd"/>
      <w:r w:rsidRPr="00AF0301">
        <w:rPr>
          <w:lang w:val="ru-RU"/>
        </w:rPr>
        <w:t xml:space="preserve"> </w:t>
      </w:r>
      <w:proofErr w:type="spellStart"/>
      <w:r w:rsidRPr="00AF0301">
        <w:rPr>
          <w:lang w:val="ru-RU"/>
        </w:rPr>
        <w:t>аргасыз</w:t>
      </w:r>
      <w:proofErr w:type="spellEnd"/>
      <w:r w:rsidRPr="00AF0301">
        <w:rPr>
          <w:lang w:val="ru-RU"/>
        </w:rPr>
        <w:t xml:space="preserve"> </w:t>
      </w:r>
      <w:proofErr w:type="spellStart"/>
      <w:r w:rsidRPr="00AF0301">
        <w:rPr>
          <w:lang w:val="ru-RU"/>
        </w:rPr>
        <w:t>экендигин</w:t>
      </w:r>
      <w:proofErr w:type="spellEnd"/>
      <w:r w:rsidRPr="00AF0301">
        <w:rPr>
          <w:lang w:val="ru-RU"/>
        </w:rPr>
        <w:t xml:space="preserve"> </w:t>
      </w:r>
      <w:proofErr w:type="spellStart"/>
      <w:r w:rsidRPr="00AF0301">
        <w:rPr>
          <w:lang w:val="ru-RU"/>
        </w:rPr>
        <w:t>түшүндүрөт</w:t>
      </w:r>
      <w:proofErr w:type="spellEnd"/>
      <w:r w:rsidRPr="00AF0301">
        <w:rPr>
          <w:lang w:val="ru-RU"/>
        </w:rPr>
        <w:t xml:space="preserve">, </w:t>
      </w:r>
      <w:proofErr w:type="spellStart"/>
      <w:r w:rsidRPr="00AF0301">
        <w:rPr>
          <w:lang w:val="ru-RU"/>
        </w:rPr>
        <w:t>алар</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карызга</w:t>
      </w:r>
      <w:proofErr w:type="spellEnd"/>
      <w:r w:rsidRPr="00AF0301">
        <w:rPr>
          <w:lang w:val="ru-RU"/>
        </w:rPr>
        <w:t xml:space="preserve"> </w:t>
      </w:r>
      <w:proofErr w:type="spellStart"/>
      <w:r w:rsidR="00FF5830" w:rsidRPr="00AF0301">
        <w:rPr>
          <w:lang w:val="ru-RU"/>
        </w:rPr>
        <w:t>жүк</w:t>
      </w:r>
      <w:proofErr w:type="spellEnd"/>
      <w:r w:rsidR="00FF5830" w:rsidRPr="00AF0301">
        <w:rPr>
          <w:lang w:val="ru-RU"/>
        </w:rPr>
        <w:t xml:space="preserve"> боло</w:t>
      </w:r>
      <w:r w:rsidRPr="00AF0301">
        <w:rPr>
          <w:lang w:val="ru-RU"/>
        </w:rPr>
        <w:t xml:space="preserve">т. Энергетика </w:t>
      </w:r>
      <w:proofErr w:type="spellStart"/>
      <w:r w:rsidRPr="00AF0301">
        <w:rPr>
          <w:lang w:val="ru-RU"/>
        </w:rPr>
        <w:t>секторундагы</w:t>
      </w:r>
      <w:proofErr w:type="spellEnd"/>
      <w:r w:rsidRPr="00AF0301">
        <w:rPr>
          <w:lang w:val="ru-RU"/>
        </w:rPr>
        <w:t xml:space="preserve"> </w:t>
      </w:r>
      <w:proofErr w:type="spellStart"/>
      <w:r w:rsidRPr="00AF0301">
        <w:rPr>
          <w:lang w:val="ru-RU"/>
        </w:rPr>
        <w:t>топтолгон</w:t>
      </w:r>
      <w:proofErr w:type="spellEnd"/>
      <w:r w:rsidRPr="00AF0301">
        <w:rPr>
          <w:lang w:val="ru-RU"/>
        </w:rPr>
        <w:t xml:space="preserve"> </w:t>
      </w:r>
      <w:proofErr w:type="spellStart"/>
      <w:r w:rsidRPr="00AF0301">
        <w:rPr>
          <w:lang w:val="ru-RU"/>
        </w:rPr>
        <w:t>карыз</w:t>
      </w:r>
      <w:proofErr w:type="spellEnd"/>
      <w:r w:rsidRPr="00AF0301">
        <w:rPr>
          <w:lang w:val="ru-RU"/>
        </w:rPr>
        <w:t xml:space="preserve"> </w:t>
      </w:r>
      <w:proofErr w:type="spellStart"/>
      <w:r w:rsidRPr="00AF0301">
        <w:rPr>
          <w:lang w:val="ru-RU"/>
        </w:rPr>
        <w:t>болжол</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ИДПнын</w:t>
      </w:r>
      <w:proofErr w:type="spellEnd"/>
      <w:r w:rsidRPr="00AF0301">
        <w:rPr>
          <w:lang w:val="ru-RU"/>
        </w:rPr>
        <w:t xml:space="preserve"> 20% </w:t>
      </w:r>
      <w:proofErr w:type="spellStart"/>
      <w:r w:rsidRPr="00AF0301">
        <w:rPr>
          <w:lang w:val="ru-RU"/>
        </w:rPr>
        <w:t>түзүп</w:t>
      </w:r>
      <w:proofErr w:type="spellEnd"/>
      <w:r w:rsidRPr="00AF0301">
        <w:rPr>
          <w:lang w:val="ru-RU"/>
        </w:rPr>
        <w:t xml:space="preserve"> </w:t>
      </w:r>
      <w:proofErr w:type="spellStart"/>
      <w:r w:rsidRPr="00AF0301">
        <w:rPr>
          <w:lang w:val="ru-RU"/>
        </w:rPr>
        <w:t>турат</w:t>
      </w:r>
      <w:proofErr w:type="spellEnd"/>
      <w:r w:rsidRPr="00AF0301">
        <w:rPr>
          <w:lang w:val="ru-RU"/>
        </w:rPr>
        <w:t xml:space="preserve">. </w:t>
      </w:r>
    </w:p>
    <w:p w:rsidR="00BE2AF6" w:rsidRDefault="00BE2AF6" w:rsidP="00394F29">
      <w:pPr>
        <w:pStyle w:val="BodyText"/>
        <w:ind w:left="0"/>
        <w:jc w:val="both"/>
        <w:rPr>
          <w:spacing w:val="-1"/>
          <w:lang w:val="ru-RU"/>
        </w:rPr>
      </w:pPr>
      <w:proofErr w:type="spellStart"/>
      <w:proofErr w:type="gramStart"/>
      <w:r w:rsidRPr="00AF0301">
        <w:rPr>
          <w:lang w:val="ru-RU"/>
        </w:rPr>
        <w:t>ББ,мамлекеттик</w:t>
      </w:r>
      <w:proofErr w:type="spellEnd"/>
      <w:proofErr w:type="gramEnd"/>
      <w:r w:rsidRPr="00AF0301">
        <w:rPr>
          <w:lang w:val="ru-RU"/>
        </w:rPr>
        <w:t xml:space="preserve"> </w:t>
      </w:r>
      <w:proofErr w:type="spellStart"/>
      <w:r w:rsidRPr="00AF0301">
        <w:rPr>
          <w:lang w:val="ru-RU"/>
        </w:rPr>
        <w:t>бюджетке</w:t>
      </w:r>
      <w:proofErr w:type="spellEnd"/>
      <w:r w:rsidRPr="00AF0301">
        <w:rPr>
          <w:lang w:val="ru-RU"/>
        </w:rPr>
        <w:t xml:space="preserve"> </w:t>
      </w:r>
      <w:proofErr w:type="spellStart"/>
      <w:r w:rsidRPr="00AF0301">
        <w:rPr>
          <w:lang w:val="ru-RU"/>
        </w:rPr>
        <w:t>жүк</w:t>
      </w:r>
      <w:proofErr w:type="spellEnd"/>
      <w:r w:rsidRPr="00AF0301">
        <w:rPr>
          <w:lang w:val="ru-RU"/>
        </w:rPr>
        <w:t xml:space="preserve">  </w:t>
      </w:r>
      <w:proofErr w:type="spellStart"/>
      <w:r w:rsidRPr="00AF0301">
        <w:rPr>
          <w:lang w:val="ru-RU"/>
        </w:rPr>
        <w:t>келтирүүнүн</w:t>
      </w:r>
      <w:proofErr w:type="spellEnd"/>
      <w:r w:rsidRPr="00AF0301">
        <w:rPr>
          <w:lang w:val="ru-RU"/>
        </w:rPr>
        <w:t xml:space="preserve"> </w:t>
      </w:r>
      <w:proofErr w:type="spellStart"/>
      <w:r w:rsidRPr="00AF0301">
        <w:rPr>
          <w:lang w:val="ru-RU"/>
        </w:rPr>
        <w:t>ордуна</w:t>
      </w:r>
      <w:proofErr w:type="spellEnd"/>
      <w:r w:rsidRPr="00AF0301">
        <w:rPr>
          <w:lang w:val="ru-RU"/>
        </w:rPr>
        <w:t xml:space="preserve">, энергетика сектору  </w:t>
      </w:r>
      <w:proofErr w:type="spellStart"/>
      <w:r w:rsidRPr="00AF0301">
        <w:rPr>
          <w:lang w:val="ru-RU"/>
        </w:rPr>
        <w:t>ушул</w:t>
      </w:r>
      <w:proofErr w:type="spellEnd"/>
      <w:r w:rsidRPr="00AF0301">
        <w:rPr>
          <w:lang w:val="ru-RU"/>
        </w:rPr>
        <w:t xml:space="preserve"> </w:t>
      </w:r>
      <w:proofErr w:type="spellStart"/>
      <w:r w:rsidRPr="00AF0301">
        <w:rPr>
          <w:lang w:val="ru-RU"/>
        </w:rPr>
        <w:t>бюджтке</w:t>
      </w:r>
      <w:proofErr w:type="spellEnd"/>
      <w:r w:rsidRPr="00AF0301">
        <w:rPr>
          <w:lang w:val="ru-RU"/>
        </w:rPr>
        <w:t xml:space="preserve">, </w:t>
      </w:r>
      <w:proofErr w:type="spellStart"/>
      <w:r w:rsidRPr="00AF0301">
        <w:rPr>
          <w:lang w:val="ru-RU"/>
        </w:rPr>
        <w:t>КРны</w:t>
      </w:r>
      <w:proofErr w:type="spellEnd"/>
      <w:r w:rsidRPr="00AF0301">
        <w:rPr>
          <w:lang w:val="ru-RU"/>
        </w:rPr>
        <w:t xml:space="preserve"> </w:t>
      </w:r>
      <w:proofErr w:type="spellStart"/>
      <w:r w:rsidRPr="00AF0301">
        <w:rPr>
          <w:lang w:val="ru-RU"/>
        </w:rPr>
        <w:t>электр</w:t>
      </w:r>
      <w:proofErr w:type="spellEnd"/>
      <w:r w:rsidRPr="00AF0301">
        <w:rPr>
          <w:lang w:val="ru-RU"/>
        </w:rPr>
        <w:t xml:space="preserve"> </w:t>
      </w:r>
      <w:proofErr w:type="spellStart"/>
      <w:r w:rsidRPr="00AF0301">
        <w:rPr>
          <w:lang w:val="ru-RU"/>
        </w:rPr>
        <w:t>энергиясын</w:t>
      </w:r>
      <w:proofErr w:type="spellEnd"/>
      <w:r w:rsidRPr="00AF0301">
        <w:rPr>
          <w:lang w:val="ru-RU"/>
        </w:rPr>
        <w:t xml:space="preserve"> (</w:t>
      </w:r>
      <w:proofErr w:type="spellStart"/>
      <w:r w:rsidRPr="00AF0301">
        <w:rPr>
          <w:lang w:val="ru-RU"/>
        </w:rPr>
        <w:t>гидроэлектрэнергиясын</w:t>
      </w:r>
      <w:proofErr w:type="spellEnd"/>
      <w:r w:rsidRPr="00AF0301">
        <w:rPr>
          <w:lang w:val="ru-RU"/>
        </w:rPr>
        <w:t xml:space="preserve">) таза </w:t>
      </w:r>
      <w:proofErr w:type="spellStart"/>
      <w:r w:rsidRPr="00AF0301">
        <w:rPr>
          <w:lang w:val="ru-RU"/>
        </w:rPr>
        <w:t>экспорттоочуга</w:t>
      </w:r>
      <w:proofErr w:type="spellEnd"/>
      <w:r w:rsidRPr="00AF0301">
        <w:rPr>
          <w:lang w:val="ru-RU"/>
        </w:rPr>
        <w:t xml:space="preserve"> </w:t>
      </w:r>
      <w:proofErr w:type="spellStart"/>
      <w:r w:rsidRPr="00AF0301">
        <w:rPr>
          <w:lang w:val="ru-RU"/>
        </w:rPr>
        <w:t>айландыруу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мисалы</w:t>
      </w:r>
      <w:proofErr w:type="spellEnd"/>
      <w:r w:rsidRPr="00AF0301">
        <w:rPr>
          <w:lang w:val="ru-RU"/>
        </w:rPr>
        <w:t xml:space="preserve">, </w:t>
      </w:r>
      <w:proofErr w:type="spellStart"/>
      <w:r w:rsidRPr="00AF0301">
        <w:rPr>
          <w:lang w:val="ru-RU"/>
        </w:rPr>
        <w:t>Пакистанга</w:t>
      </w:r>
      <w:proofErr w:type="spellEnd"/>
      <w:r w:rsidRPr="00BA0BAE">
        <w:rPr>
          <w:vertAlign w:val="superscript"/>
        </w:rPr>
        <w:footnoteReference w:id="96"/>
      </w:r>
      <w:r w:rsidRPr="00AF0301">
        <w:rPr>
          <w:lang w:val="ru-RU"/>
        </w:rPr>
        <w:t xml:space="preserve">), </w:t>
      </w:r>
      <w:proofErr w:type="spellStart"/>
      <w:r w:rsidRPr="00AF0301">
        <w:rPr>
          <w:lang w:val="ru-RU"/>
        </w:rPr>
        <w:t>эгерде</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инвестициялар</w:t>
      </w:r>
      <w:proofErr w:type="spellEnd"/>
      <w:r w:rsidRPr="00AF0301">
        <w:rPr>
          <w:lang w:val="ru-RU"/>
        </w:rPr>
        <w:t xml:space="preserve"> </w:t>
      </w:r>
      <w:proofErr w:type="spellStart"/>
      <w:r w:rsidRPr="00AF0301">
        <w:rPr>
          <w:lang w:val="ru-RU"/>
        </w:rPr>
        <w:t>жасала</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болсо</w:t>
      </w:r>
      <w:proofErr w:type="spellEnd"/>
      <w:r w:rsidRPr="00AF0301">
        <w:rPr>
          <w:lang w:val="ru-RU"/>
        </w:rPr>
        <w:t xml:space="preserve"> </w:t>
      </w:r>
      <w:proofErr w:type="spellStart"/>
      <w:r w:rsidRPr="00AF0301">
        <w:rPr>
          <w:lang w:val="ru-RU"/>
        </w:rPr>
        <w:t>олуттуу</w:t>
      </w:r>
      <w:proofErr w:type="spellEnd"/>
      <w:r w:rsidRPr="00AF0301">
        <w:rPr>
          <w:lang w:val="ru-RU"/>
        </w:rPr>
        <w:t xml:space="preserve"> </w:t>
      </w:r>
      <w:proofErr w:type="spellStart"/>
      <w:r w:rsidRPr="00AF0301">
        <w:rPr>
          <w:lang w:val="ru-RU"/>
        </w:rPr>
        <w:t>салым</w:t>
      </w:r>
      <w:proofErr w:type="spellEnd"/>
      <w:r w:rsidRPr="00AF0301">
        <w:rPr>
          <w:lang w:val="ru-RU"/>
        </w:rPr>
        <w:t xml:space="preserve"> </w:t>
      </w:r>
      <w:proofErr w:type="spellStart"/>
      <w:r w:rsidRPr="00AF0301">
        <w:rPr>
          <w:lang w:val="ru-RU"/>
        </w:rPr>
        <w:t>кошо</w:t>
      </w:r>
      <w:proofErr w:type="spellEnd"/>
      <w:r w:rsidRPr="00AF0301">
        <w:rPr>
          <w:lang w:val="ru-RU"/>
        </w:rPr>
        <w:t xml:space="preserve"> ала </w:t>
      </w:r>
      <w:proofErr w:type="spellStart"/>
      <w:r w:rsidRPr="00AF0301">
        <w:rPr>
          <w:lang w:val="ru-RU"/>
        </w:rPr>
        <w:t>тургандыгын</w:t>
      </w:r>
      <w:proofErr w:type="spellEnd"/>
      <w:r w:rsidRPr="00AF0301">
        <w:rPr>
          <w:lang w:val="ru-RU"/>
        </w:rPr>
        <w:t xml:space="preserve"> </w:t>
      </w:r>
      <w:proofErr w:type="spellStart"/>
      <w:r w:rsidRPr="00AF0301">
        <w:rPr>
          <w:lang w:val="ru-RU"/>
        </w:rPr>
        <w:t>сунуштайт</w:t>
      </w:r>
      <w:proofErr w:type="spellEnd"/>
      <w:r w:rsidRPr="00AF0301">
        <w:rPr>
          <w:lang w:val="ru-RU"/>
        </w:rPr>
        <w:t xml:space="preserve">. </w:t>
      </w:r>
      <w:proofErr w:type="spellStart"/>
      <w:r w:rsidRPr="00AF0301">
        <w:rPr>
          <w:lang w:val="ru-RU"/>
        </w:rPr>
        <w:t>Тарифтер</w:t>
      </w:r>
      <w:proofErr w:type="spellEnd"/>
      <w:r w:rsidRPr="00AF0301">
        <w:rPr>
          <w:lang w:val="ru-RU"/>
        </w:rPr>
        <w:t xml:space="preserve"> </w:t>
      </w:r>
      <w:proofErr w:type="spellStart"/>
      <w:r w:rsidRPr="00AF0301">
        <w:rPr>
          <w:lang w:val="ru-RU"/>
        </w:rPr>
        <w:t>чыгашалардын</w:t>
      </w:r>
      <w:proofErr w:type="spellEnd"/>
      <w:r w:rsidRPr="00AF0301">
        <w:rPr>
          <w:lang w:val="ru-RU"/>
        </w:rPr>
        <w:t xml:space="preserve"> </w:t>
      </w:r>
      <w:proofErr w:type="spellStart"/>
      <w:r w:rsidRPr="00AF0301">
        <w:rPr>
          <w:lang w:val="ru-RU"/>
        </w:rPr>
        <w:t>ордун</w:t>
      </w:r>
      <w:proofErr w:type="spellEnd"/>
      <w:r w:rsidRPr="00AF0301">
        <w:rPr>
          <w:lang w:val="ru-RU"/>
        </w:rPr>
        <w:t xml:space="preserve"> </w:t>
      </w:r>
      <w:proofErr w:type="spellStart"/>
      <w:r w:rsidRPr="00AF0301">
        <w:rPr>
          <w:lang w:val="ru-RU"/>
        </w:rPr>
        <w:t>толтуруу</w:t>
      </w:r>
      <w:proofErr w:type="spellEnd"/>
      <w:r w:rsidRPr="00AF0301">
        <w:rPr>
          <w:lang w:val="ru-RU"/>
        </w:rPr>
        <w:t xml:space="preserve"> </w:t>
      </w:r>
      <w:proofErr w:type="spellStart"/>
      <w:r w:rsidRPr="00AF0301">
        <w:rPr>
          <w:lang w:val="ru-RU"/>
        </w:rPr>
        <w:t>деңгээлинде</w:t>
      </w:r>
      <w:proofErr w:type="spellEnd"/>
      <w:r w:rsidRPr="00AF0301">
        <w:rPr>
          <w:lang w:val="ru-RU"/>
        </w:rPr>
        <w:t xml:space="preserve"> </w:t>
      </w:r>
      <w:proofErr w:type="spellStart"/>
      <w:r w:rsidRPr="00AF0301">
        <w:rPr>
          <w:lang w:val="ru-RU"/>
        </w:rPr>
        <w:t>белгиленүүгө</w:t>
      </w:r>
      <w:proofErr w:type="spellEnd"/>
      <w:r w:rsidRPr="00AF0301">
        <w:rPr>
          <w:lang w:val="ru-RU"/>
        </w:rPr>
        <w:t xml:space="preserve"> </w:t>
      </w:r>
      <w:proofErr w:type="spellStart"/>
      <w:r w:rsidRPr="00AF0301">
        <w:rPr>
          <w:lang w:val="ru-RU"/>
        </w:rPr>
        <w:lastRenderedPageBreak/>
        <w:t>тийиш</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w:t>
      </w:r>
      <w:proofErr w:type="spellStart"/>
      <w:r w:rsidRPr="00AF0301">
        <w:rPr>
          <w:lang w:val="ru-RU"/>
        </w:rPr>
        <w:t>эң</w:t>
      </w:r>
      <w:proofErr w:type="spellEnd"/>
      <w:r w:rsidRPr="00AF0301">
        <w:rPr>
          <w:lang w:val="ru-RU"/>
        </w:rPr>
        <w:t xml:space="preserve"> аз </w:t>
      </w:r>
      <w:proofErr w:type="spellStart"/>
      <w:r w:rsidRPr="00AF0301">
        <w:rPr>
          <w:lang w:val="ru-RU"/>
        </w:rPr>
        <w:t>камсыз</w:t>
      </w:r>
      <w:proofErr w:type="spellEnd"/>
      <w:r w:rsidRPr="00AF0301">
        <w:rPr>
          <w:lang w:val="ru-RU"/>
        </w:rPr>
        <w:t xml:space="preserve"> </w:t>
      </w:r>
      <w:proofErr w:type="spellStart"/>
      <w:r w:rsidRPr="00AF0301">
        <w:rPr>
          <w:lang w:val="ru-RU"/>
        </w:rPr>
        <w:t>болгон</w:t>
      </w:r>
      <w:proofErr w:type="spellEnd"/>
      <w:r w:rsidRPr="00AF0301">
        <w:rPr>
          <w:lang w:val="ru-RU"/>
        </w:rPr>
        <w:t xml:space="preserve"> </w:t>
      </w:r>
      <w:proofErr w:type="spellStart"/>
      <w:r w:rsidRPr="00AF0301">
        <w:rPr>
          <w:lang w:val="ru-RU"/>
        </w:rPr>
        <w:t>калк</w:t>
      </w:r>
      <w:proofErr w:type="spellEnd"/>
      <w:r w:rsidRPr="00AF0301">
        <w:rPr>
          <w:lang w:val="ru-RU"/>
        </w:rPr>
        <w:t xml:space="preserve"> </w:t>
      </w:r>
      <w:proofErr w:type="spellStart"/>
      <w:r w:rsidRPr="00AF0301">
        <w:rPr>
          <w:lang w:val="ru-RU"/>
        </w:rPr>
        <w:t>катмары</w:t>
      </w:r>
      <w:proofErr w:type="spellEnd"/>
      <w:r w:rsidRPr="00AF0301">
        <w:rPr>
          <w:lang w:val="ru-RU"/>
        </w:rPr>
        <w:t xml:space="preserve"> </w:t>
      </w:r>
      <w:proofErr w:type="spellStart"/>
      <w:r w:rsidRPr="00AF0301">
        <w:rPr>
          <w:lang w:val="ru-RU"/>
        </w:rPr>
        <w:t>максаттуу</w:t>
      </w:r>
      <w:proofErr w:type="spellEnd"/>
      <w:r w:rsidRPr="00AF0301">
        <w:rPr>
          <w:lang w:val="ru-RU"/>
        </w:rPr>
        <w:t xml:space="preserve"> </w:t>
      </w:r>
      <w:proofErr w:type="spellStart"/>
      <w:r w:rsidRPr="00AF0301">
        <w:rPr>
          <w:lang w:val="ru-RU"/>
        </w:rPr>
        <w:t>компенсацияны</w:t>
      </w:r>
      <w:proofErr w:type="spellEnd"/>
      <w:r w:rsidRPr="00AF0301">
        <w:rPr>
          <w:lang w:val="ru-RU"/>
        </w:rPr>
        <w:t xml:space="preserve"> </w:t>
      </w:r>
      <w:proofErr w:type="spellStart"/>
      <w:r w:rsidRPr="00AF0301">
        <w:rPr>
          <w:lang w:val="ru-RU"/>
        </w:rPr>
        <w:t>алууга</w:t>
      </w:r>
      <w:proofErr w:type="spellEnd"/>
      <w:r w:rsidRPr="00AF0301">
        <w:rPr>
          <w:lang w:val="ru-RU"/>
        </w:rPr>
        <w:t xml:space="preserve"> </w:t>
      </w:r>
      <w:proofErr w:type="spellStart"/>
      <w:r w:rsidRPr="00AF0301">
        <w:rPr>
          <w:lang w:val="ru-RU"/>
        </w:rPr>
        <w:t>тийиш</w:t>
      </w:r>
      <w:proofErr w:type="spellEnd"/>
      <w:r w:rsidRPr="00BA0BAE">
        <w:rPr>
          <w:rStyle w:val="FootnoteReference"/>
          <w:rFonts w:asciiTheme="minorHAnsi" w:hAnsiTheme="minorHAnsi"/>
          <w:spacing w:val="-1"/>
          <w:lang w:val="ky-KG"/>
        </w:rPr>
        <w:footnoteReference w:id="97"/>
      </w:r>
      <w:r w:rsidR="00394F29">
        <w:rPr>
          <w:spacing w:val="-1"/>
          <w:lang w:val="ru-RU"/>
        </w:rPr>
        <w:t>.</w:t>
      </w:r>
    </w:p>
    <w:p w:rsidR="00394F29" w:rsidRPr="00AF0301" w:rsidRDefault="00394F29" w:rsidP="00394F29">
      <w:pPr>
        <w:pStyle w:val="BodyText"/>
        <w:ind w:left="0"/>
        <w:jc w:val="both"/>
        <w:rPr>
          <w:spacing w:val="-1"/>
          <w:lang w:val="ru-RU"/>
        </w:rPr>
      </w:pPr>
    </w:p>
    <w:p w:rsidR="00BE2AF6" w:rsidRDefault="00BE2AF6" w:rsidP="00394F29">
      <w:pPr>
        <w:pStyle w:val="BodyText"/>
        <w:ind w:left="0"/>
        <w:jc w:val="both"/>
        <w:rPr>
          <w:lang w:val="ru-RU"/>
        </w:rPr>
      </w:pPr>
      <w:proofErr w:type="spellStart"/>
      <w:r w:rsidRPr="00AF0301">
        <w:rPr>
          <w:lang w:val="ru-RU"/>
        </w:rPr>
        <w:t>Өлкө</w:t>
      </w:r>
      <w:proofErr w:type="spellEnd"/>
      <w:r w:rsidRPr="00AF0301">
        <w:rPr>
          <w:lang w:val="ru-RU"/>
        </w:rPr>
        <w:t xml:space="preserve"> </w:t>
      </w:r>
      <w:proofErr w:type="spellStart"/>
      <w:r w:rsidRPr="00AF0301">
        <w:rPr>
          <w:lang w:val="ru-RU"/>
        </w:rPr>
        <w:t>ири</w:t>
      </w:r>
      <w:proofErr w:type="spellEnd"/>
      <w:r w:rsidRPr="00AF0301">
        <w:rPr>
          <w:lang w:val="ru-RU"/>
        </w:rPr>
        <w:t xml:space="preserve"> </w:t>
      </w:r>
      <w:proofErr w:type="spellStart"/>
      <w:r w:rsidRPr="00AF0301">
        <w:rPr>
          <w:lang w:val="ru-RU"/>
        </w:rPr>
        <w:t>суу</w:t>
      </w:r>
      <w:proofErr w:type="spellEnd"/>
      <w:r w:rsidRPr="00AF0301">
        <w:rPr>
          <w:lang w:val="ru-RU"/>
        </w:rPr>
        <w:t xml:space="preserve">-энергетика </w:t>
      </w:r>
      <w:proofErr w:type="spellStart"/>
      <w:r w:rsidRPr="00AF0301">
        <w:rPr>
          <w:lang w:val="ru-RU"/>
        </w:rPr>
        <w:t>ресурстарына</w:t>
      </w:r>
      <w:proofErr w:type="spellEnd"/>
      <w:r w:rsidRPr="00AF0301">
        <w:rPr>
          <w:lang w:val="ru-RU"/>
        </w:rPr>
        <w:t xml:space="preserve"> </w:t>
      </w:r>
      <w:proofErr w:type="spellStart"/>
      <w:r w:rsidRPr="00AF0301">
        <w:rPr>
          <w:lang w:val="ru-RU"/>
        </w:rPr>
        <w:t>ээлик</w:t>
      </w:r>
      <w:proofErr w:type="spellEnd"/>
      <w:r w:rsidRPr="00AF0301">
        <w:rPr>
          <w:lang w:val="ru-RU"/>
        </w:rPr>
        <w:t xml:space="preserve"> </w:t>
      </w:r>
      <w:proofErr w:type="spellStart"/>
      <w:r w:rsidRPr="00AF0301">
        <w:rPr>
          <w:lang w:val="ru-RU"/>
        </w:rPr>
        <w:t>кылат</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w:t>
      </w:r>
      <w:proofErr w:type="spellStart"/>
      <w:r w:rsidRPr="00AF0301">
        <w:rPr>
          <w:lang w:val="ru-RU"/>
        </w:rPr>
        <w:t>ири</w:t>
      </w:r>
      <w:proofErr w:type="spellEnd"/>
      <w:r w:rsidRPr="00AF0301">
        <w:rPr>
          <w:lang w:val="ru-RU"/>
        </w:rPr>
        <w:t xml:space="preserve"> гидроэлектростанция </w:t>
      </w:r>
      <w:proofErr w:type="spellStart"/>
      <w:r w:rsidRPr="00AF0301">
        <w:rPr>
          <w:lang w:val="ru-RU"/>
        </w:rPr>
        <w:t>болуп</w:t>
      </w:r>
      <w:proofErr w:type="spellEnd"/>
      <w:r w:rsidRPr="00AF0301">
        <w:rPr>
          <w:lang w:val="ru-RU"/>
        </w:rPr>
        <w:t xml:space="preserve"> Токтогул </w:t>
      </w:r>
      <w:proofErr w:type="spellStart"/>
      <w:r w:rsidRPr="00AF0301">
        <w:rPr>
          <w:lang w:val="ru-RU"/>
        </w:rPr>
        <w:t>ГЭСи</w:t>
      </w:r>
      <w:proofErr w:type="spellEnd"/>
      <w:r w:rsidRPr="00AF0301">
        <w:rPr>
          <w:lang w:val="ru-RU"/>
        </w:rPr>
        <w:t xml:space="preserve"> </w:t>
      </w:r>
      <w:proofErr w:type="spellStart"/>
      <w:r w:rsidRPr="00AF0301">
        <w:rPr>
          <w:lang w:val="ru-RU"/>
        </w:rPr>
        <w:t>эсептелет</w:t>
      </w:r>
      <w:proofErr w:type="spellEnd"/>
      <w:r w:rsidRPr="00AF0301">
        <w:rPr>
          <w:lang w:val="ru-RU"/>
        </w:rPr>
        <w:t xml:space="preserve">. </w:t>
      </w:r>
      <w:proofErr w:type="spellStart"/>
      <w:r w:rsidRPr="00AF0301">
        <w:rPr>
          <w:lang w:val="ru-RU"/>
        </w:rPr>
        <w:t>КСМде</w:t>
      </w:r>
      <w:proofErr w:type="spellEnd"/>
      <w:r w:rsidRPr="00AF0301">
        <w:rPr>
          <w:lang w:val="ru-RU"/>
        </w:rPr>
        <w:t xml:space="preserve"> </w:t>
      </w:r>
      <w:proofErr w:type="spellStart"/>
      <w:r w:rsidRPr="00AF0301">
        <w:rPr>
          <w:lang w:val="ru-RU"/>
        </w:rPr>
        <w:t>энергияны</w:t>
      </w:r>
      <w:proofErr w:type="spellEnd"/>
      <w:r w:rsidRPr="00AF0301">
        <w:rPr>
          <w:lang w:val="ru-RU"/>
        </w:rPr>
        <w:t xml:space="preserve"> </w:t>
      </w:r>
      <w:proofErr w:type="spellStart"/>
      <w:r w:rsidRPr="00AF0301">
        <w:rPr>
          <w:lang w:val="ru-RU"/>
        </w:rPr>
        <w:t>өндүрүүнүн</w:t>
      </w:r>
      <w:proofErr w:type="spellEnd"/>
      <w:r w:rsidRPr="00AF0301">
        <w:rPr>
          <w:lang w:val="ru-RU"/>
        </w:rPr>
        <w:t xml:space="preserve"> 45% </w:t>
      </w:r>
      <w:proofErr w:type="spellStart"/>
      <w:r w:rsidRPr="00AF0301">
        <w:rPr>
          <w:lang w:val="ru-RU"/>
        </w:rPr>
        <w:t>чейин</w:t>
      </w:r>
      <w:proofErr w:type="spellEnd"/>
      <w:r w:rsidRPr="00AF0301">
        <w:rPr>
          <w:lang w:val="ru-RU"/>
        </w:rPr>
        <w:t xml:space="preserve"> </w:t>
      </w:r>
      <w:proofErr w:type="spellStart"/>
      <w:r w:rsidRPr="00AF0301">
        <w:rPr>
          <w:lang w:val="ru-RU"/>
        </w:rPr>
        <w:t>энергиянын</w:t>
      </w:r>
      <w:proofErr w:type="spellEnd"/>
      <w:r w:rsidRPr="00AF0301">
        <w:rPr>
          <w:lang w:val="ru-RU"/>
        </w:rPr>
        <w:t xml:space="preserve"> </w:t>
      </w:r>
      <w:proofErr w:type="spellStart"/>
      <w:r w:rsidRPr="00AF0301">
        <w:rPr>
          <w:lang w:val="ru-RU"/>
        </w:rPr>
        <w:t>калыбына</w:t>
      </w:r>
      <w:proofErr w:type="spellEnd"/>
      <w:r w:rsidRPr="00AF0301">
        <w:rPr>
          <w:lang w:val="ru-RU"/>
        </w:rPr>
        <w:t xml:space="preserve"> </w:t>
      </w:r>
      <w:proofErr w:type="spellStart"/>
      <w:r w:rsidRPr="00AF0301">
        <w:rPr>
          <w:lang w:val="ru-RU"/>
        </w:rPr>
        <w:t>келтириле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булактарына</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келет</w:t>
      </w:r>
      <w:proofErr w:type="spellEnd"/>
      <w:r w:rsidRPr="00AF0301">
        <w:rPr>
          <w:lang w:val="ru-RU"/>
        </w:rPr>
        <w:t xml:space="preserve"> (</w:t>
      </w:r>
      <w:proofErr w:type="spellStart"/>
      <w:r w:rsidRPr="00AF0301">
        <w:rPr>
          <w:lang w:val="ru-RU"/>
        </w:rPr>
        <w:t>гидроэнергияны</w:t>
      </w:r>
      <w:proofErr w:type="spellEnd"/>
      <w:r w:rsidRPr="00AF0301">
        <w:rPr>
          <w:lang w:val="ru-RU"/>
        </w:rPr>
        <w:t xml:space="preserve"> </w:t>
      </w:r>
      <w:proofErr w:type="spellStart"/>
      <w:r w:rsidRPr="00AF0301">
        <w:rPr>
          <w:lang w:val="ru-RU"/>
        </w:rPr>
        <w:t>кошо</w:t>
      </w:r>
      <w:proofErr w:type="spellEnd"/>
      <w:r w:rsidRPr="00AF0301">
        <w:rPr>
          <w:lang w:val="ru-RU"/>
        </w:rPr>
        <w:t xml:space="preserve"> </w:t>
      </w:r>
      <w:proofErr w:type="spellStart"/>
      <w:r w:rsidRPr="00AF0301">
        <w:rPr>
          <w:lang w:val="ru-RU"/>
        </w:rPr>
        <w:t>алуу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50% </w:t>
      </w:r>
      <w:proofErr w:type="spellStart"/>
      <w:r w:rsidRPr="00AF0301">
        <w:rPr>
          <w:lang w:val="ru-RU"/>
        </w:rPr>
        <w:t>көмүргө</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келет</w:t>
      </w:r>
      <w:proofErr w:type="spellEnd"/>
      <w:r w:rsidRPr="00AF0301">
        <w:rPr>
          <w:lang w:val="ru-RU"/>
        </w:rPr>
        <w:t xml:space="preserve">. Бирок </w:t>
      </w:r>
      <w:proofErr w:type="spellStart"/>
      <w:r w:rsidRPr="00AF0301">
        <w:rPr>
          <w:lang w:val="ru-RU"/>
        </w:rPr>
        <w:t>көмүрдөн</w:t>
      </w:r>
      <w:proofErr w:type="spellEnd"/>
      <w:r w:rsidRPr="00AF0301">
        <w:rPr>
          <w:lang w:val="ru-RU"/>
        </w:rPr>
        <w:t xml:space="preserve"> </w:t>
      </w:r>
      <w:proofErr w:type="spellStart"/>
      <w:r w:rsidRPr="00AF0301">
        <w:rPr>
          <w:lang w:val="ru-RU"/>
        </w:rPr>
        <w:t>алынуучу</w:t>
      </w:r>
      <w:proofErr w:type="spellEnd"/>
      <w:r w:rsidRPr="00AF0301">
        <w:rPr>
          <w:lang w:val="ru-RU"/>
        </w:rPr>
        <w:t xml:space="preserve"> </w:t>
      </w:r>
      <w:proofErr w:type="spellStart"/>
      <w:r w:rsidRPr="00AF0301">
        <w:rPr>
          <w:lang w:val="ru-RU"/>
        </w:rPr>
        <w:t>энергияны</w:t>
      </w:r>
      <w:proofErr w:type="spellEnd"/>
      <w:r w:rsidRPr="00AF0301">
        <w:rPr>
          <w:lang w:val="ru-RU"/>
        </w:rPr>
        <w:t xml:space="preserve"> </w:t>
      </w:r>
      <w:proofErr w:type="spellStart"/>
      <w:r w:rsidRPr="00AF0301">
        <w:rPr>
          <w:lang w:val="ru-RU"/>
        </w:rPr>
        <w:t>өндүрү</w:t>
      </w:r>
      <w:r w:rsidR="00945A07" w:rsidRPr="00AF0301">
        <w:rPr>
          <w:lang w:val="ru-RU"/>
        </w:rPr>
        <w:t>ү</w:t>
      </w:r>
      <w:r w:rsidRPr="00AF0301">
        <w:rPr>
          <w:lang w:val="ru-RU"/>
        </w:rPr>
        <w:t>нүн</w:t>
      </w:r>
      <w:proofErr w:type="spellEnd"/>
      <w:r w:rsidRPr="00AF0301">
        <w:rPr>
          <w:lang w:val="ru-RU"/>
        </w:rPr>
        <w:t xml:space="preserve"> </w:t>
      </w:r>
      <w:proofErr w:type="spellStart"/>
      <w:r w:rsidRPr="00AF0301">
        <w:rPr>
          <w:lang w:val="ru-RU"/>
        </w:rPr>
        <w:t>доминанттыгынын</w:t>
      </w:r>
      <w:proofErr w:type="spellEnd"/>
      <w:r w:rsidRPr="00AF0301">
        <w:rPr>
          <w:lang w:val="ru-RU"/>
        </w:rPr>
        <w:t xml:space="preserve"> </w:t>
      </w:r>
      <w:proofErr w:type="spellStart"/>
      <w:r w:rsidRPr="00AF0301">
        <w:rPr>
          <w:lang w:val="ru-RU"/>
        </w:rPr>
        <w:t>жогорулай</w:t>
      </w:r>
      <w:proofErr w:type="spellEnd"/>
      <w:r w:rsidRPr="00AF0301">
        <w:rPr>
          <w:lang w:val="ru-RU"/>
        </w:rPr>
        <w:t xml:space="preserve"> </w:t>
      </w:r>
      <w:proofErr w:type="spellStart"/>
      <w:r w:rsidRPr="00AF0301">
        <w:rPr>
          <w:lang w:val="ru-RU"/>
        </w:rPr>
        <w:t>тургандыгы</w:t>
      </w:r>
      <w:proofErr w:type="spellEnd"/>
      <w:r w:rsidRPr="00AF0301">
        <w:rPr>
          <w:lang w:val="ru-RU"/>
        </w:rPr>
        <w:t xml:space="preserve"> </w:t>
      </w:r>
      <w:proofErr w:type="spellStart"/>
      <w:r w:rsidRPr="00AF0301">
        <w:rPr>
          <w:lang w:val="ru-RU"/>
        </w:rPr>
        <w:t>божомолдоууда</w:t>
      </w:r>
      <w:proofErr w:type="spellEnd"/>
      <w:r w:rsidRPr="00AF0301">
        <w:rPr>
          <w:lang w:val="ru-RU"/>
        </w:rPr>
        <w:t xml:space="preserve">, 2030-жылга карата </w:t>
      </w:r>
      <w:proofErr w:type="spellStart"/>
      <w:r w:rsidRPr="00AF0301">
        <w:rPr>
          <w:lang w:val="ru-RU"/>
        </w:rPr>
        <w:t>энергиянын</w:t>
      </w:r>
      <w:proofErr w:type="spellEnd"/>
      <w:r w:rsidRPr="00AF0301">
        <w:rPr>
          <w:lang w:val="ru-RU"/>
        </w:rPr>
        <w:t xml:space="preserve"> </w:t>
      </w:r>
      <w:proofErr w:type="spellStart"/>
      <w:r w:rsidRPr="00AF0301">
        <w:rPr>
          <w:lang w:val="ru-RU"/>
        </w:rPr>
        <w:t>калыбына</w:t>
      </w:r>
      <w:proofErr w:type="spellEnd"/>
      <w:r w:rsidRPr="00AF0301">
        <w:rPr>
          <w:lang w:val="ru-RU"/>
        </w:rPr>
        <w:t xml:space="preserve"> </w:t>
      </w:r>
      <w:proofErr w:type="spellStart"/>
      <w:r w:rsidRPr="00AF0301">
        <w:rPr>
          <w:lang w:val="ru-RU"/>
        </w:rPr>
        <w:t>келтириле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булактары</w:t>
      </w:r>
      <w:proofErr w:type="spellEnd"/>
      <w:r w:rsidRPr="00AF0301">
        <w:rPr>
          <w:lang w:val="ru-RU"/>
        </w:rPr>
        <w:t xml:space="preserve"> 17%, ал </w:t>
      </w:r>
      <w:proofErr w:type="spellStart"/>
      <w:r w:rsidRPr="00AF0301">
        <w:rPr>
          <w:lang w:val="ru-RU"/>
        </w:rPr>
        <w:t>эми</w:t>
      </w:r>
      <w:proofErr w:type="spellEnd"/>
      <w:r w:rsidRPr="00AF0301">
        <w:rPr>
          <w:lang w:val="ru-RU"/>
        </w:rPr>
        <w:t xml:space="preserve"> </w:t>
      </w:r>
      <w:proofErr w:type="spellStart"/>
      <w:r w:rsidRPr="00AF0301">
        <w:rPr>
          <w:lang w:val="ru-RU"/>
        </w:rPr>
        <w:t>көмүр</w:t>
      </w:r>
      <w:proofErr w:type="spellEnd"/>
      <w:r w:rsidRPr="00AF0301">
        <w:rPr>
          <w:lang w:val="ru-RU"/>
        </w:rPr>
        <w:t xml:space="preserve"> </w:t>
      </w:r>
      <w:proofErr w:type="spellStart"/>
      <w:r w:rsidRPr="00AF0301">
        <w:rPr>
          <w:lang w:val="ru-RU"/>
        </w:rPr>
        <w:t>баштапкы</w:t>
      </w:r>
      <w:proofErr w:type="spellEnd"/>
      <w:r w:rsidRPr="00AF0301">
        <w:rPr>
          <w:lang w:val="ru-RU"/>
        </w:rPr>
        <w:t xml:space="preserve"> </w:t>
      </w:r>
      <w:proofErr w:type="spellStart"/>
      <w:r w:rsidRPr="00AF0301">
        <w:rPr>
          <w:lang w:val="ru-RU"/>
        </w:rPr>
        <w:t>параметрлер</w:t>
      </w:r>
      <w:proofErr w:type="spellEnd"/>
      <w:r w:rsidRPr="00AF0301">
        <w:rPr>
          <w:lang w:val="ru-RU"/>
        </w:rPr>
        <w:t xml:space="preserve"> </w:t>
      </w:r>
      <w:proofErr w:type="spellStart"/>
      <w:r w:rsidRPr="00AF0301">
        <w:rPr>
          <w:lang w:val="ru-RU"/>
        </w:rPr>
        <w:t>учурундагы</w:t>
      </w:r>
      <w:proofErr w:type="spellEnd"/>
      <w:r w:rsidRPr="00AF0301">
        <w:rPr>
          <w:lang w:val="ru-RU"/>
        </w:rPr>
        <w:t xml:space="preserve"> </w:t>
      </w:r>
      <w:proofErr w:type="spellStart"/>
      <w:r w:rsidRPr="00AF0301">
        <w:rPr>
          <w:lang w:val="ru-RU"/>
        </w:rPr>
        <w:t>энергиянын</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өндүрүлүшүнөн</w:t>
      </w:r>
      <w:proofErr w:type="spellEnd"/>
      <w:r w:rsidRPr="00AF0301">
        <w:rPr>
          <w:lang w:val="ru-RU"/>
        </w:rPr>
        <w:t xml:space="preserve"> 80% </w:t>
      </w:r>
      <w:proofErr w:type="spellStart"/>
      <w:r w:rsidRPr="00AF0301">
        <w:rPr>
          <w:lang w:val="ru-RU"/>
        </w:rPr>
        <w:t>түзмөкчү</w:t>
      </w:r>
      <w:proofErr w:type="spellEnd"/>
      <w:r w:rsidRPr="00AF0301">
        <w:rPr>
          <w:lang w:val="ru-RU"/>
        </w:rPr>
        <w:t xml:space="preserve">. Электр </w:t>
      </w:r>
      <w:proofErr w:type="spellStart"/>
      <w:r w:rsidRPr="00AF0301">
        <w:rPr>
          <w:lang w:val="ru-RU"/>
        </w:rPr>
        <w:t>энергиясына</w:t>
      </w:r>
      <w:proofErr w:type="spellEnd"/>
      <w:r w:rsidRPr="00AF0301">
        <w:rPr>
          <w:lang w:val="ru-RU"/>
        </w:rPr>
        <w:t xml:space="preserve"> </w:t>
      </w:r>
      <w:proofErr w:type="spellStart"/>
      <w:r w:rsidRPr="00AF0301">
        <w:rPr>
          <w:lang w:val="ru-RU"/>
        </w:rPr>
        <w:t>энергияны</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пайдалануунун</w:t>
      </w:r>
      <w:proofErr w:type="spellEnd"/>
      <w:r w:rsidRPr="00AF0301">
        <w:rPr>
          <w:lang w:val="ru-RU"/>
        </w:rPr>
        <w:t xml:space="preserve"> 30% </w:t>
      </w:r>
      <w:proofErr w:type="spellStart"/>
      <w:r w:rsidRPr="00AF0301">
        <w:rPr>
          <w:lang w:val="ru-RU"/>
        </w:rPr>
        <w:t>жакыны</w:t>
      </w:r>
      <w:proofErr w:type="spellEnd"/>
      <w:r w:rsidRPr="00AF0301">
        <w:rPr>
          <w:lang w:val="ru-RU"/>
        </w:rPr>
        <w:t xml:space="preserve"> </w:t>
      </w:r>
      <w:proofErr w:type="spellStart"/>
      <w:r w:rsidRPr="00AF0301">
        <w:rPr>
          <w:lang w:val="ru-RU"/>
        </w:rPr>
        <w:t>туура</w:t>
      </w:r>
      <w:proofErr w:type="spellEnd"/>
      <w:r w:rsidRPr="00AF0301">
        <w:rPr>
          <w:lang w:val="ru-RU"/>
        </w:rPr>
        <w:t xml:space="preserve"> </w:t>
      </w:r>
      <w:proofErr w:type="spellStart"/>
      <w:r w:rsidRPr="00AF0301">
        <w:rPr>
          <w:lang w:val="ru-RU"/>
        </w:rPr>
        <w:t>келет</w:t>
      </w:r>
      <w:proofErr w:type="spellEnd"/>
      <w:r w:rsidRPr="00AF0301">
        <w:rPr>
          <w:lang w:val="ru-RU"/>
        </w:rPr>
        <w:t xml:space="preserve">, ал </w:t>
      </w:r>
      <w:proofErr w:type="spellStart"/>
      <w:r w:rsidRPr="00AF0301">
        <w:rPr>
          <w:lang w:val="ru-RU"/>
        </w:rPr>
        <w:t>эми</w:t>
      </w:r>
      <w:proofErr w:type="spellEnd"/>
      <w:r w:rsidRPr="00AF0301">
        <w:rPr>
          <w:lang w:val="ru-RU"/>
        </w:rPr>
        <w:t xml:space="preserve"> </w:t>
      </w:r>
      <w:proofErr w:type="spellStart"/>
      <w:r w:rsidRPr="00AF0301">
        <w:rPr>
          <w:lang w:val="ru-RU"/>
        </w:rPr>
        <w:t>электр</w:t>
      </w:r>
      <w:proofErr w:type="spellEnd"/>
      <w:r w:rsidRPr="00AF0301">
        <w:rPr>
          <w:lang w:val="ru-RU"/>
        </w:rPr>
        <w:t xml:space="preserve"> </w:t>
      </w:r>
      <w:proofErr w:type="spellStart"/>
      <w:r w:rsidRPr="00AF0301">
        <w:rPr>
          <w:lang w:val="ru-RU"/>
        </w:rPr>
        <w:t>энергиясын</w:t>
      </w:r>
      <w:proofErr w:type="spellEnd"/>
      <w:r w:rsidRPr="00AF0301">
        <w:rPr>
          <w:lang w:val="ru-RU"/>
        </w:rPr>
        <w:t xml:space="preserve"> </w:t>
      </w:r>
      <w:proofErr w:type="spellStart"/>
      <w:r w:rsidRPr="00AF0301">
        <w:rPr>
          <w:lang w:val="ru-RU"/>
        </w:rPr>
        <w:t>өндүрүүдөн</w:t>
      </w:r>
      <w:proofErr w:type="spellEnd"/>
      <w:r w:rsidRPr="00AF0301">
        <w:rPr>
          <w:lang w:val="ru-RU"/>
        </w:rPr>
        <w:t xml:space="preserve"> 85% </w:t>
      </w:r>
      <w:proofErr w:type="spellStart"/>
      <w:r w:rsidRPr="00AF0301">
        <w:rPr>
          <w:lang w:val="ru-RU"/>
        </w:rPr>
        <w:t>жакыны</w:t>
      </w:r>
      <w:proofErr w:type="spellEnd"/>
      <w:r w:rsidRPr="00AF0301">
        <w:rPr>
          <w:lang w:val="ru-RU"/>
        </w:rPr>
        <w:t xml:space="preserve"> </w:t>
      </w:r>
      <w:proofErr w:type="spellStart"/>
      <w:r w:rsidRPr="00AF0301">
        <w:rPr>
          <w:lang w:val="ru-RU"/>
        </w:rPr>
        <w:t>гидроэнергетикасына</w:t>
      </w:r>
      <w:proofErr w:type="spellEnd"/>
      <w:r w:rsidRPr="00AF0301">
        <w:rPr>
          <w:lang w:val="ru-RU"/>
        </w:rPr>
        <w:t xml:space="preserve"> дал </w:t>
      </w:r>
      <w:proofErr w:type="spellStart"/>
      <w:r w:rsidRPr="00AF0301">
        <w:rPr>
          <w:lang w:val="ru-RU"/>
        </w:rPr>
        <w:t>келет</w:t>
      </w:r>
      <w:proofErr w:type="spellEnd"/>
      <w:r w:rsidRPr="00BA0BAE">
        <w:rPr>
          <w:rStyle w:val="FootnoteReference"/>
          <w:rFonts w:asciiTheme="minorHAnsi" w:hAnsiTheme="minorHAnsi"/>
          <w:spacing w:val="-1"/>
          <w:lang w:val="ky-KG"/>
        </w:rPr>
        <w:footnoteReference w:id="98"/>
      </w:r>
      <w:r w:rsidRPr="00AF0301">
        <w:rPr>
          <w:lang w:val="ru-RU"/>
        </w:rPr>
        <w:t>.</w:t>
      </w:r>
    </w:p>
    <w:p w:rsidR="00394F29" w:rsidRPr="00AF0301" w:rsidRDefault="00394F29" w:rsidP="00394F29">
      <w:pPr>
        <w:pStyle w:val="BodyText"/>
        <w:ind w:left="0"/>
        <w:jc w:val="both"/>
        <w:rPr>
          <w:lang w:val="ru-RU"/>
        </w:rPr>
      </w:pPr>
    </w:p>
    <w:p w:rsidR="00BE2AF6" w:rsidRDefault="00BE2AF6" w:rsidP="00394F29">
      <w:pPr>
        <w:pStyle w:val="BodyText"/>
        <w:ind w:left="0"/>
        <w:jc w:val="both"/>
        <w:rPr>
          <w:lang w:val="ru-RU"/>
        </w:rPr>
      </w:pPr>
      <w:proofErr w:type="spellStart"/>
      <w:r w:rsidRPr="00AF0301">
        <w:rPr>
          <w:lang w:val="ru-RU"/>
        </w:rPr>
        <w:t>Бүгүнкү</w:t>
      </w:r>
      <w:proofErr w:type="spellEnd"/>
      <w:r w:rsidRPr="00AF0301">
        <w:rPr>
          <w:lang w:val="ru-RU"/>
        </w:rPr>
        <w:t xml:space="preserve"> </w:t>
      </w:r>
      <w:proofErr w:type="spellStart"/>
      <w:r w:rsidRPr="00AF0301">
        <w:rPr>
          <w:lang w:val="ru-RU"/>
        </w:rPr>
        <w:t>күндө</w:t>
      </w:r>
      <w:proofErr w:type="spellEnd"/>
      <w:r w:rsidRPr="00AF0301">
        <w:rPr>
          <w:lang w:val="ru-RU"/>
        </w:rPr>
        <w:t xml:space="preserve"> КР </w:t>
      </w:r>
      <w:proofErr w:type="spellStart"/>
      <w:r w:rsidRPr="00AF0301">
        <w:rPr>
          <w:lang w:val="ru-RU"/>
        </w:rPr>
        <w:t>энергиянын</w:t>
      </w:r>
      <w:proofErr w:type="spellEnd"/>
      <w:r w:rsidRPr="00AF0301">
        <w:rPr>
          <w:lang w:val="ru-RU"/>
        </w:rPr>
        <w:t xml:space="preserve"> таза </w:t>
      </w:r>
      <w:proofErr w:type="spellStart"/>
      <w:r w:rsidRPr="00AF0301">
        <w:rPr>
          <w:lang w:val="ru-RU"/>
        </w:rPr>
        <w:t>импорттоочусу</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саналат</w:t>
      </w:r>
      <w:proofErr w:type="spellEnd"/>
      <w:r w:rsidRPr="00AF0301">
        <w:rPr>
          <w:lang w:val="ru-RU"/>
        </w:rPr>
        <w:t xml:space="preserve">, бирок 2020-жылдардын </w:t>
      </w:r>
      <w:proofErr w:type="spellStart"/>
      <w:r w:rsidRPr="00AF0301">
        <w:rPr>
          <w:lang w:val="ru-RU"/>
        </w:rPr>
        <w:t>ортосуна</w:t>
      </w:r>
      <w:proofErr w:type="spellEnd"/>
      <w:r w:rsidRPr="00AF0301">
        <w:rPr>
          <w:lang w:val="ru-RU"/>
        </w:rPr>
        <w:t xml:space="preserve"> карата ал </w:t>
      </w:r>
      <w:proofErr w:type="spellStart"/>
      <w:r w:rsidRPr="00AF0301">
        <w:rPr>
          <w:lang w:val="ru-RU"/>
        </w:rPr>
        <w:t>ушуга</w:t>
      </w:r>
      <w:proofErr w:type="spellEnd"/>
      <w:r w:rsidRPr="00AF0301">
        <w:rPr>
          <w:lang w:val="ru-RU"/>
        </w:rPr>
        <w:t xml:space="preserve"> </w:t>
      </w:r>
      <w:proofErr w:type="spellStart"/>
      <w:r w:rsidRPr="00AF0301">
        <w:rPr>
          <w:lang w:val="ru-RU"/>
        </w:rPr>
        <w:t>окшош</w:t>
      </w:r>
      <w:proofErr w:type="spellEnd"/>
      <w:r w:rsidRPr="00AF0301">
        <w:rPr>
          <w:lang w:val="ru-RU"/>
        </w:rPr>
        <w:t xml:space="preserve"> </w:t>
      </w:r>
      <w:proofErr w:type="spellStart"/>
      <w:r w:rsidRPr="00AF0301">
        <w:rPr>
          <w:lang w:val="ru-RU"/>
        </w:rPr>
        <w:t>параметрлер</w:t>
      </w:r>
      <w:proofErr w:type="spellEnd"/>
      <w:r w:rsidRPr="00AF0301">
        <w:rPr>
          <w:lang w:val="ru-RU"/>
        </w:rPr>
        <w:t xml:space="preserve"> </w:t>
      </w:r>
      <w:proofErr w:type="spellStart"/>
      <w:r w:rsidRPr="00AF0301">
        <w:rPr>
          <w:lang w:val="ru-RU"/>
        </w:rPr>
        <w:t>учурунда</w:t>
      </w:r>
      <w:proofErr w:type="spellEnd"/>
      <w:r w:rsidRPr="00AF0301">
        <w:rPr>
          <w:lang w:val="ru-RU"/>
        </w:rPr>
        <w:t xml:space="preserve"> таза </w:t>
      </w:r>
      <w:proofErr w:type="spellStart"/>
      <w:r w:rsidRPr="00AF0301">
        <w:rPr>
          <w:lang w:val="ru-RU"/>
        </w:rPr>
        <w:t>экспортерго</w:t>
      </w:r>
      <w:proofErr w:type="spellEnd"/>
      <w:r w:rsidRPr="00AF0301">
        <w:rPr>
          <w:lang w:val="ru-RU"/>
        </w:rPr>
        <w:t xml:space="preserve"> </w:t>
      </w:r>
      <w:proofErr w:type="spellStart"/>
      <w:r w:rsidRPr="00AF0301">
        <w:rPr>
          <w:lang w:val="ru-RU"/>
        </w:rPr>
        <w:t>айланат</w:t>
      </w:r>
      <w:proofErr w:type="spellEnd"/>
      <w:r w:rsidRPr="00AF0301">
        <w:rPr>
          <w:lang w:val="ru-RU"/>
        </w:rPr>
        <w:t xml:space="preserve">. </w:t>
      </w:r>
      <w:proofErr w:type="spellStart"/>
      <w:r w:rsidRPr="00AF0301">
        <w:rPr>
          <w:lang w:val="ru-RU"/>
        </w:rPr>
        <w:t>Гидроэнергетикага</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аймактык</w:t>
      </w:r>
      <w:proofErr w:type="spellEnd"/>
      <w:r w:rsidRPr="00AF0301">
        <w:rPr>
          <w:lang w:val="ru-RU"/>
        </w:rPr>
        <w:t xml:space="preserve"> </w:t>
      </w:r>
      <w:proofErr w:type="spellStart"/>
      <w:r w:rsidRPr="00AF0301">
        <w:rPr>
          <w:lang w:val="ru-RU"/>
        </w:rPr>
        <w:t>электр</w:t>
      </w:r>
      <w:proofErr w:type="spellEnd"/>
      <w:r w:rsidRPr="00AF0301">
        <w:rPr>
          <w:lang w:val="ru-RU"/>
        </w:rPr>
        <w:t xml:space="preserve"> </w:t>
      </w:r>
      <w:proofErr w:type="spellStart"/>
      <w:r w:rsidRPr="00AF0301">
        <w:rPr>
          <w:lang w:val="ru-RU"/>
        </w:rPr>
        <w:t>энергетикалык</w:t>
      </w:r>
      <w:proofErr w:type="spellEnd"/>
      <w:r w:rsidRPr="00AF0301">
        <w:rPr>
          <w:lang w:val="ru-RU"/>
        </w:rPr>
        <w:t xml:space="preserve"> </w:t>
      </w:r>
      <w:proofErr w:type="spellStart"/>
      <w:r w:rsidRPr="00AF0301">
        <w:rPr>
          <w:lang w:val="ru-RU"/>
        </w:rPr>
        <w:t>инфраструктурага</w:t>
      </w:r>
      <w:proofErr w:type="spellEnd"/>
      <w:r w:rsidRPr="00AF0301">
        <w:rPr>
          <w:lang w:val="ru-RU"/>
        </w:rPr>
        <w:t xml:space="preserve"> </w:t>
      </w:r>
      <w:proofErr w:type="spellStart"/>
      <w:r w:rsidRPr="00AF0301">
        <w:rPr>
          <w:lang w:val="ru-RU"/>
        </w:rPr>
        <w:t>салынуучу</w:t>
      </w:r>
      <w:proofErr w:type="spellEnd"/>
      <w:r w:rsidRPr="00AF0301">
        <w:rPr>
          <w:lang w:val="ru-RU"/>
        </w:rPr>
        <w:t xml:space="preserve"> </w:t>
      </w:r>
      <w:proofErr w:type="spellStart"/>
      <w:r w:rsidRPr="00AF0301">
        <w:rPr>
          <w:lang w:val="ru-RU"/>
        </w:rPr>
        <w:t>инвестициялар</w:t>
      </w:r>
      <w:proofErr w:type="spellEnd"/>
      <w:r w:rsidRPr="00AF0301">
        <w:rPr>
          <w:lang w:val="ru-RU"/>
        </w:rPr>
        <w:t xml:space="preserve">, </w:t>
      </w:r>
      <w:proofErr w:type="spellStart"/>
      <w:r w:rsidRPr="00AF0301">
        <w:rPr>
          <w:lang w:val="ru-RU"/>
        </w:rPr>
        <w:t>баарынан</w:t>
      </w:r>
      <w:proofErr w:type="spellEnd"/>
      <w:r w:rsidRPr="00AF0301">
        <w:rPr>
          <w:lang w:val="ru-RU"/>
        </w:rPr>
        <w:t xml:space="preserve"> </w:t>
      </w:r>
      <w:proofErr w:type="spellStart"/>
      <w:r w:rsidRPr="00AF0301">
        <w:rPr>
          <w:lang w:val="ru-RU"/>
        </w:rPr>
        <w:t>мурун</w:t>
      </w:r>
      <w:proofErr w:type="spellEnd"/>
      <w:r w:rsidRPr="00AF0301">
        <w:rPr>
          <w:lang w:val="ru-RU"/>
        </w:rPr>
        <w:t xml:space="preserve">, </w:t>
      </w:r>
      <w:proofErr w:type="spellStart"/>
      <w:r w:rsidRPr="00AF0301">
        <w:rPr>
          <w:lang w:val="ru-RU"/>
        </w:rPr>
        <w:t>божомолдонуучу</w:t>
      </w:r>
      <w:proofErr w:type="spellEnd"/>
      <w:r w:rsidRPr="00AF0301">
        <w:rPr>
          <w:lang w:val="ru-RU"/>
        </w:rPr>
        <w:t xml:space="preserve"> </w:t>
      </w:r>
      <w:proofErr w:type="spellStart"/>
      <w:r w:rsidRPr="00AF0301">
        <w:rPr>
          <w:lang w:val="ru-RU"/>
        </w:rPr>
        <w:t>энергетикалык</w:t>
      </w:r>
      <w:proofErr w:type="spellEnd"/>
      <w:r w:rsidRPr="00AF0301">
        <w:rPr>
          <w:lang w:val="ru-RU"/>
        </w:rPr>
        <w:t xml:space="preserve"> </w:t>
      </w:r>
      <w:proofErr w:type="spellStart"/>
      <w:r w:rsidRPr="00AF0301">
        <w:rPr>
          <w:lang w:val="ru-RU"/>
        </w:rPr>
        <w:t>балансты</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эле, </w:t>
      </w:r>
      <w:proofErr w:type="spellStart"/>
      <w:r w:rsidRPr="00AF0301">
        <w:rPr>
          <w:lang w:val="ru-RU"/>
        </w:rPr>
        <w:t>олуттуу</w:t>
      </w:r>
      <w:proofErr w:type="spellEnd"/>
      <w:r w:rsidRPr="00AF0301">
        <w:rPr>
          <w:lang w:val="ru-RU"/>
        </w:rPr>
        <w:t xml:space="preserve"> </w:t>
      </w:r>
      <w:proofErr w:type="spellStart"/>
      <w:r w:rsidRPr="00AF0301">
        <w:rPr>
          <w:lang w:val="ru-RU"/>
        </w:rPr>
        <w:t>даражада</w:t>
      </w:r>
      <w:proofErr w:type="spellEnd"/>
      <w:r w:rsidRPr="00AF0301">
        <w:rPr>
          <w:lang w:val="ru-RU"/>
        </w:rPr>
        <w:t xml:space="preserve"> </w:t>
      </w:r>
      <w:proofErr w:type="spellStart"/>
      <w:r w:rsidRPr="00AF0301">
        <w:rPr>
          <w:lang w:val="ru-RU"/>
        </w:rPr>
        <w:t>электрэнергиянын</w:t>
      </w:r>
      <w:proofErr w:type="spellEnd"/>
      <w:r w:rsidRPr="00AF0301">
        <w:rPr>
          <w:lang w:val="ru-RU"/>
        </w:rPr>
        <w:t xml:space="preserve"> </w:t>
      </w:r>
      <w:proofErr w:type="spellStart"/>
      <w:r w:rsidRPr="00AF0301">
        <w:rPr>
          <w:lang w:val="ru-RU"/>
        </w:rPr>
        <w:t>экспортунун</w:t>
      </w:r>
      <w:proofErr w:type="spellEnd"/>
      <w:r w:rsidRPr="00AF0301">
        <w:rPr>
          <w:lang w:val="ru-RU"/>
        </w:rPr>
        <w:t xml:space="preserve"> </w:t>
      </w:r>
      <w:proofErr w:type="spellStart"/>
      <w:r w:rsidRPr="00AF0301">
        <w:rPr>
          <w:lang w:val="ru-RU"/>
        </w:rPr>
        <w:t>жогорулоосуна</w:t>
      </w:r>
      <w:proofErr w:type="spellEnd"/>
      <w:r w:rsidRPr="00AF0301">
        <w:rPr>
          <w:lang w:val="ru-RU"/>
        </w:rPr>
        <w:t xml:space="preserve"> </w:t>
      </w:r>
      <w:proofErr w:type="spellStart"/>
      <w:r w:rsidRPr="00AF0301">
        <w:rPr>
          <w:lang w:val="ru-RU"/>
        </w:rPr>
        <w:t>дагы</w:t>
      </w:r>
      <w:proofErr w:type="spellEnd"/>
      <w:r w:rsidRPr="00AF0301">
        <w:rPr>
          <w:lang w:val="ru-RU"/>
        </w:rPr>
        <w:t xml:space="preserve"> </w:t>
      </w:r>
      <w:proofErr w:type="spellStart"/>
      <w:r w:rsidRPr="00AF0301">
        <w:rPr>
          <w:lang w:val="ru-RU"/>
        </w:rPr>
        <w:t>шарт</w:t>
      </w:r>
      <w:proofErr w:type="spellEnd"/>
      <w:r w:rsidRPr="00AF0301">
        <w:rPr>
          <w:lang w:val="ru-RU"/>
        </w:rPr>
        <w:t xml:space="preserve"> </w:t>
      </w:r>
      <w:proofErr w:type="spellStart"/>
      <w:r w:rsidRPr="00AF0301">
        <w:rPr>
          <w:lang w:val="ru-RU"/>
        </w:rPr>
        <w:t>түзө</w:t>
      </w:r>
      <w:proofErr w:type="spellEnd"/>
      <w:r w:rsidRPr="00AF0301">
        <w:rPr>
          <w:lang w:val="ru-RU"/>
        </w:rPr>
        <w:t xml:space="preserve"> </w:t>
      </w:r>
      <w:proofErr w:type="spellStart"/>
      <w:r w:rsidRPr="00AF0301">
        <w:rPr>
          <w:lang w:val="ru-RU"/>
        </w:rPr>
        <w:t>алат</w:t>
      </w:r>
      <w:proofErr w:type="spellEnd"/>
      <w:r w:rsidRPr="00AF0301">
        <w:rPr>
          <w:lang w:val="ru-RU"/>
        </w:rPr>
        <w:t xml:space="preserve">, </w:t>
      </w:r>
      <w:proofErr w:type="spellStart"/>
      <w:r w:rsidRPr="00AF0301">
        <w:rPr>
          <w:lang w:val="ru-RU"/>
        </w:rPr>
        <w:t>соода</w:t>
      </w:r>
      <w:proofErr w:type="spellEnd"/>
      <w:r w:rsidRPr="00AF0301">
        <w:rPr>
          <w:lang w:val="ru-RU"/>
        </w:rPr>
        <w:t xml:space="preserve"> </w:t>
      </w:r>
      <w:proofErr w:type="spellStart"/>
      <w:r w:rsidRPr="00AF0301">
        <w:rPr>
          <w:lang w:val="ru-RU"/>
        </w:rPr>
        <w:t>балансын</w:t>
      </w:r>
      <w:proofErr w:type="spellEnd"/>
      <w:r w:rsidRPr="00AF0301">
        <w:rPr>
          <w:lang w:val="ru-RU"/>
        </w:rPr>
        <w:t xml:space="preserve"> </w:t>
      </w:r>
      <w:proofErr w:type="spellStart"/>
      <w:r w:rsidRPr="00AF0301">
        <w:rPr>
          <w:lang w:val="ru-RU"/>
        </w:rPr>
        <w:t>өзгөртөт</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белгилеп</w:t>
      </w:r>
      <w:proofErr w:type="spellEnd"/>
      <w:r w:rsidRPr="00AF0301">
        <w:rPr>
          <w:lang w:val="ru-RU"/>
        </w:rPr>
        <w:t xml:space="preserve"> </w:t>
      </w:r>
      <w:proofErr w:type="spellStart"/>
      <w:r w:rsidRPr="00AF0301">
        <w:rPr>
          <w:lang w:val="ru-RU"/>
        </w:rPr>
        <w:t>кетүү</w:t>
      </w:r>
      <w:proofErr w:type="spellEnd"/>
      <w:r w:rsidRPr="00AF0301">
        <w:rPr>
          <w:lang w:val="ru-RU"/>
        </w:rPr>
        <w:t xml:space="preserve"> </w:t>
      </w:r>
      <w:proofErr w:type="spellStart"/>
      <w:r w:rsidRPr="00AF0301">
        <w:rPr>
          <w:lang w:val="ru-RU"/>
        </w:rPr>
        <w:t>керек</w:t>
      </w:r>
      <w:proofErr w:type="spellEnd"/>
      <w:r w:rsidRPr="00AF0301">
        <w:rPr>
          <w:lang w:val="ru-RU"/>
        </w:rPr>
        <w:t xml:space="preserve">, </w:t>
      </w:r>
      <w:proofErr w:type="spellStart"/>
      <w:r w:rsidRPr="00AF0301">
        <w:rPr>
          <w:lang w:val="ru-RU"/>
        </w:rPr>
        <w:t>энергиянын</w:t>
      </w:r>
      <w:proofErr w:type="spellEnd"/>
      <w:r w:rsidRPr="00AF0301">
        <w:rPr>
          <w:lang w:val="ru-RU"/>
        </w:rPr>
        <w:t xml:space="preserve"> </w:t>
      </w:r>
      <w:proofErr w:type="spellStart"/>
      <w:r w:rsidRPr="00AF0301">
        <w:rPr>
          <w:lang w:val="ru-RU"/>
        </w:rPr>
        <w:t>жалпы</w:t>
      </w:r>
      <w:proofErr w:type="spellEnd"/>
      <w:r w:rsidRPr="00AF0301">
        <w:rPr>
          <w:lang w:val="ru-RU"/>
        </w:rPr>
        <w:t xml:space="preserve"> </w:t>
      </w:r>
      <w:proofErr w:type="spellStart"/>
      <w:r w:rsidRPr="00AF0301">
        <w:rPr>
          <w:lang w:val="ru-RU"/>
        </w:rPr>
        <w:t>балансында</w:t>
      </w:r>
      <w:proofErr w:type="spellEnd"/>
      <w:r w:rsidRPr="00AF0301">
        <w:rPr>
          <w:lang w:val="ru-RU"/>
        </w:rPr>
        <w:t xml:space="preserve"> </w:t>
      </w:r>
      <w:proofErr w:type="spellStart"/>
      <w:r w:rsidRPr="00AF0301">
        <w:rPr>
          <w:lang w:val="ru-RU"/>
        </w:rPr>
        <w:t>өлкөдө</w:t>
      </w:r>
      <w:proofErr w:type="spellEnd"/>
      <w:r w:rsidRPr="00AF0301">
        <w:rPr>
          <w:lang w:val="ru-RU"/>
        </w:rPr>
        <w:t xml:space="preserve"> </w:t>
      </w:r>
      <w:proofErr w:type="spellStart"/>
      <w:r w:rsidRPr="00AF0301">
        <w:rPr>
          <w:lang w:val="ru-RU"/>
        </w:rPr>
        <w:t>узак</w:t>
      </w:r>
      <w:proofErr w:type="spellEnd"/>
      <w:r w:rsidRPr="00AF0301">
        <w:rPr>
          <w:lang w:val="ru-RU"/>
        </w:rPr>
        <w:t xml:space="preserve"> </w:t>
      </w:r>
      <w:proofErr w:type="spellStart"/>
      <w:r w:rsidRPr="00AF0301">
        <w:rPr>
          <w:lang w:val="ru-RU"/>
        </w:rPr>
        <w:t>мөөнөттүү</w:t>
      </w:r>
      <w:proofErr w:type="spellEnd"/>
      <w:r w:rsidRPr="00AF0301">
        <w:rPr>
          <w:lang w:val="ru-RU"/>
        </w:rPr>
        <w:t xml:space="preserve"> </w:t>
      </w:r>
      <w:proofErr w:type="spellStart"/>
      <w:r w:rsidRPr="00AF0301">
        <w:rPr>
          <w:lang w:val="ru-RU"/>
        </w:rPr>
        <w:t>келечекте</w:t>
      </w:r>
      <w:proofErr w:type="spellEnd"/>
      <w:r w:rsidRPr="00AF0301">
        <w:rPr>
          <w:lang w:val="ru-RU"/>
        </w:rPr>
        <w:t xml:space="preserve"> </w:t>
      </w:r>
      <w:proofErr w:type="spellStart"/>
      <w:r w:rsidRPr="00AF0301">
        <w:rPr>
          <w:lang w:val="ru-RU"/>
        </w:rPr>
        <w:t>калыбына</w:t>
      </w:r>
      <w:proofErr w:type="spellEnd"/>
      <w:r w:rsidRPr="00AF0301">
        <w:rPr>
          <w:lang w:val="ru-RU"/>
        </w:rPr>
        <w:t xml:space="preserve"> </w:t>
      </w:r>
      <w:proofErr w:type="spellStart"/>
      <w:r w:rsidRPr="00AF0301">
        <w:rPr>
          <w:lang w:val="ru-RU"/>
        </w:rPr>
        <w:t>келтириле</w:t>
      </w:r>
      <w:proofErr w:type="spellEnd"/>
      <w:r w:rsidRPr="00AF0301">
        <w:rPr>
          <w:lang w:val="ru-RU"/>
        </w:rPr>
        <w:t xml:space="preserve"> </w:t>
      </w:r>
      <w:proofErr w:type="spellStart"/>
      <w:r w:rsidRPr="00AF0301">
        <w:rPr>
          <w:lang w:val="ru-RU"/>
        </w:rPr>
        <w:t>турган</w:t>
      </w:r>
      <w:proofErr w:type="spellEnd"/>
      <w:r w:rsidRPr="00AF0301">
        <w:rPr>
          <w:lang w:val="ru-RU"/>
        </w:rPr>
        <w:t xml:space="preserve"> </w:t>
      </w:r>
      <w:proofErr w:type="spellStart"/>
      <w:r w:rsidRPr="00AF0301">
        <w:rPr>
          <w:lang w:val="ru-RU"/>
        </w:rPr>
        <w:t>энергияны</w:t>
      </w:r>
      <w:proofErr w:type="spellEnd"/>
      <w:r w:rsidRPr="00AF0301">
        <w:rPr>
          <w:lang w:val="ru-RU"/>
        </w:rPr>
        <w:t xml:space="preserve"> 50% </w:t>
      </w:r>
      <w:proofErr w:type="spellStart"/>
      <w:r w:rsidRPr="00AF0301">
        <w:rPr>
          <w:lang w:val="ru-RU"/>
        </w:rPr>
        <w:t>чейин</w:t>
      </w:r>
      <w:proofErr w:type="spellEnd"/>
      <w:r w:rsidRPr="00AF0301">
        <w:rPr>
          <w:lang w:val="ru-RU"/>
        </w:rPr>
        <w:t xml:space="preserve"> </w:t>
      </w:r>
      <w:proofErr w:type="spellStart"/>
      <w:r w:rsidRPr="00AF0301">
        <w:rPr>
          <w:lang w:val="ru-RU"/>
        </w:rPr>
        <w:t>жогорулатууга</w:t>
      </w:r>
      <w:proofErr w:type="spellEnd"/>
      <w:r w:rsidRPr="00AF0301">
        <w:rPr>
          <w:lang w:val="ru-RU"/>
        </w:rPr>
        <w:t xml:space="preserve"> </w:t>
      </w:r>
      <w:proofErr w:type="spellStart"/>
      <w:r w:rsidRPr="00AF0301">
        <w:rPr>
          <w:lang w:val="ru-RU"/>
        </w:rPr>
        <w:t>умтулуу</w:t>
      </w:r>
      <w:proofErr w:type="spellEnd"/>
      <w:r w:rsidRPr="00AF0301">
        <w:rPr>
          <w:lang w:val="ru-RU"/>
        </w:rPr>
        <w:t xml:space="preserve"> да бар (</w:t>
      </w:r>
      <w:proofErr w:type="spellStart"/>
      <w:r w:rsidRPr="00AF0301">
        <w:rPr>
          <w:lang w:val="ru-RU"/>
        </w:rPr>
        <w:t>чакан</w:t>
      </w:r>
      <w:proofErr w:type="spellEnd"/>
      <w:r w:rsidRPr="00AF0301">
        <w:rPr>
          <w:lang w:val="ru-RU"/>
        </w:rPr>
        <w:t xml:space="preserve"> </w:t>
      </w:r>
      <w:proofErr w:type="spellStart"/>
      <w:r w:rsidRPr="00AF0301">
        <w:rPr>
          <w:lang w:val="ru-RU"/>
        </w:rPr>
        <w:t>гидроэлектрстанциялар</w:t>
      </w:r>
      <w:proofErr w:type="spellEnd"/>
      <w:r w:rsidRPr="00AF0301">
        <w:rPr>
          <w:lang w:val="ru-RU"/>
        </w:rPr>
        <w:t xml:space="preserve">, </w:t>
      </w:r>
      <w:proofErr w:type="spellStart"/>
      <w:r w:rsidRPr="00AF0301">
        <w:rPr>
          <w:lang w:val="ru-RU"/>
        </w:rPr>
        <w:t>күн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шамал</w:t>
      </w:r>
      <w:proofErr w:type="spellEnd"/>
      <w:r w:rsidRPr="00AF0301">
        <w:rPr>
          <w:lang w:val="ru-RU"/>
        </w:rPr>
        <w:t xml:space="preserve"> </w:t>
      </w:r>
      <w:proofErr w:type="spellStart"/>
      <w:r w:rsidRPr="00AF0301">
        <w:rPr>
          <w:lang w:val="ru-RU"/>
        </w:rPr>
        <w:t>электрстанциялары</w:t>
      </w:r>
      <w:proofErr w:type="spellEnd"/>
      <w:r w:rsidRPr="00AF0301">
        <w:rPr>
          <w:lang w:val="ru-RU"/>
        </w:rPr>
        <w:t xml:space="preserve">, </w:t>
      </w:r>
      <w:proofErr w:type="spellStart"/>
      <w:r w:rsidRPr="00AF0301">
        <w:rPr>
          <w:lang w:val="ru-RU"/>
        </w:rPr>
        <w:t>биогазды</w:t>
      </w:r>
      <w:proofErr w:type="spellEnd"/>
      <w:r w:rsidRPr="00AF0301">
        <w:rPr>
          <w:lang w:val="ru-RU"/>
        </w:rPr>
        <w:t xml:space="preserve"> </w:t>
      </w:r>
      <w:proofErr w:type="spellStart"/>
      <w:r w:rsidRPr="00AF0301">
        <w:rPr>
          <w:lang w:val="ru-RU"/>
        </w:rPr>
        <w:t>пайдалануу</w:t>
      </w:r>
      <w:proofErr w:type="spellEnd"/>
      <w:r w:rsidRPr="00AF0301">
        <w:rPr>
          <w:lang w:val="ru-RU"/>
        </w:rPr>
        <w:t>).</w:t>
      </w:r>
    </w:p>
    <w:p w:rsidR="00394F29" w:rsidRPr="00AF0301" w:rsidRDefault="00394F29" w:rsidP="00394F29">
      <w:pPr>
        <w:pStyle w:val="BodyText"/>
        <w:ind w:left="0"/>
        <w:jc w:val="both"/>
        <w:rPr>
          <w:lang w:val="ru-RU"/>
        </w:rPr>
      </w:pPr>
    </w:p>
    <w:p w:rsidR="00BE2AF6" w:rsidRPr="00AF0301" w:rsidRDefault="00E341A0" w:rsidP="00394F29">
      <w:pPr>
        <w:pStyle w:val="BodyText"/>
        <w:ind w:left="0"/>
        <w:jc w:val="both"/>
        <w:rPr>
          <w:lang w:val="ru-RU"/>
        </w:rPr>
      </w:pPr>
      <w:r w:rsidRPr="00BA0BAE">
        <w:rPr>
          <w:noProof/>
          <w:lang w:val="ru-RU" w:eastAsia="ru-RU"/>
        </w:rPr>
        <mc:AlternateContent>
          <mc:Choice Requires="wps">
            <w:drawing>
              <wp:anchor distT="0" distB="0" distL="114300" distR="114300" simplePos="0" relativeHeight="251692032" behindDoc="0" locked="0" layoutInCell="1" allowOverlap="1" wp14:anchorId="4B0C2169" wp14:editId="2B6A8E58">
                <wp:simplePos x="0" y="0"/>
                <wp:positionH relativeFrom="column">
                  <wp:posOffset>-159385</wp:posOffset>
                </wp:positionH>
                <wp:positionV relativeFrom="paragraph">
                  <wp:posOffset>1036955</wp:posOffset>
                </wp:positionV>
                <wp:extent cx="6067425" cy="457200"/>
                <wp:effectExtent l="0" t="0" r="9525" b="0"/>
                <wp:wrapSquare wrapText="bothSides"/>
                <wp:docPr id="12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68" w:name="_Toc531271653"/>
                          <w:p w:rsidR="00716FE8" w:rsidRPr="00E341A0" w:rsidRDefault="00716FE8" w:rsidP="00BE2AF6">
                            <w:pPr>
                              <w:pStyle w:val="Heading7"/>
                              <w:numPr>
                                <w:ilvl w:val="0"/>
                                <w:numId w:val="0"/>
                              </w:numPr>
                              <w:ind w:left="1296" w:hanging="1296"/>
                              <w:jc w:val="center"/>
                              <w:rPr>
                                <w:color w:val="auto"/>
                                <w:lang w:val="ky-KG"/>
                              </w:rPr>
                            </w:pPr>
                            <w:r w:rsidRPr="00E341A0">
                              <w:rPr>
                                <w:color w:val="auto"/>
                              </w:rPr>
                              <w:fldChar w:fldCharType="begin"/>
                            </w:r>
                            <w:r w:rsidRPr="00E341A0">
                              <w:rPr>
                                <w:color w:val="auto"/>
                                <w:lang w:val="ru-RU"/>
                              </w:rPr>
                              <w:instrText xml:space="preserve"> </w:instrText>
                            </w:r>
                            <w:r w:rsidRPr="00E341A0">
                              <w:rPr>
                                <w:color w:val="auto"/>
                              </w:rPr>
                              <w:instrText>SEQ</w:instrText>
                            </w:r>
                            <w:r w:rsidRPr="00E341A0">
                              <w:rPr>
                                <w:color w:val="auto"/>
                                <w:lang w:val="ru-RU"/>
                              </w:rPr>
                              <w:instrText xml:space="preserve"> Рисунок \* </w:instrText>
                            </w:r>
                            <w:r w:rsidRPr="00E341A0">
                              <w:rPr>
                                <w:color w:val="auto"/>
                              </w:rPr>
                              <w:instrText>ARABIC</w:instrText>
                            </w:r>
                            <w:r w:rsidRPr="00E341A0">
                              <w:rPr>
                                <w:color w:val="auto"/>
                                <w:lang w:val="ru-RU"/>
                              </w:rPr>
                              <w:instrText xml:space="preserve"> </w:instrText>
                            </w:r>
                            <w:r w:rsidRPr="00E341A0">
                              <w:rPr>
                                <w:color w:val="auto"/>
                              </w:rPr>
                              <w:fldChar w:fldCharType="separate"/>
                            </w:r>
                            <w:r w:rsidRPr="00E341A0">
                              <w:rPr>
                                <w:noProof/>
                                <w:color w:val="auto"/>
                              </w:rPr>
                              <w:t>11</w:t>
                            </w:r>
                            <w:r w:rsidRPr="00E341A0">
                              <w:rPr>
                                <w:noProof/>
                                <w:color w:val="auto"/>
                              </w:rPr>
                              <w:fldChar w:fldCharType="end"/>
                            </w:r>
                            <w:r w:rsidRPr="00E341A0">
                              <w:rPr>
                                <w:noProof/>
                                <w:color w:val="auto"/>
                                <w:lang w:val="ky-KG"/>
                              </w:rPr>
                              <w:t>-сүрөт</w:t>
                            </w:r>
                            <w:r w:rsidRPr="00E341A0">
                              <w:rPr>
                                <w:color w:val="auto"/>
                              </w:rPr>
                              <w:t xml:space="preserve">. </w:t>
                            </w:r>
                            <w:r w:rsidRPr="00E341A0">
                              <w:rPr>
                                <w:color w:val="auto"/>
                                <w:lang w:val="ru-RU"/>
                              </w:rPr>
                              <w:t>Электр</w:t>
                            </w:r>
                            <w:r w:rsidRPr="00E341A0">
                              <w:rPr>
                                <w:color w:val="auto"/>
                              </w:rPr>
                              <w:t xml:space="preserve"> </w:t>
                            </w:r>
                            <w:proofErr w:type="spellStart"/>
                            <w:r w:rsidRPr="00E341A0">
                              <w:rPr>
                                <w:color w:val="auto"/>
                                <w:lang w:val="ru-RU"/>
                              </w:rPr>
                              <w:t>энергиясын</w:t>
                            </w:r>
                            <w:proofErr w:type="spellEnd"/>
                            <w:r w:rsidRPr="00E341A0">
                              <w:rPr>
                                <w:color w:val="auto"/>
                              </w:rPr>
                              <w:t xml:space="preserve"> </w:t>
                            </w:r>
                            <w:proofErr w:type="spellStart"/>
                            <w:r w:rsidRPr="00E341A0">
                              <w:rPr>
                                <w:color w:val="auto"/>
                                <w:lang w:val="ru-RU"/>
                              </w:rPr>
                              <w:t>берүү</w:t>
                            </w:r>
                            <w:proofErr w:type="spellEnd"/>
                            <w:r w:rsidRPr="00E341A0">
                              <w:rPr>
                                <w:color w:val="auto"/>
                              </w:rPr>
                              <w:t xml:space="preserve"> </w:t>
                            </w:r>
                            <w:proofErr w:type="spellStart"/>
                            <w:r w:rsidRPr="00E341A0">
                              <w:rPr>
                                <w:color w:val="auto"/>
                                <w:lang w:val="ru-RU"/>
                              </w:rPr>
                              <w:t>жана</w:t>
                            </w:r>
                            <w:proofErr w:type="spellEnd"/>
                            <w:r w:rsidRPr="00E341A0">
                              <w:rPr>
                                <w:color w:val="auto"/>
                              </w:rPr>
                              <w:t xml:space="preserve"> </w:t>
                            </w:r>
                            <w:proofErr w:type="spellStart"/>
                            <w:r w:rsidRPr="00E341A0">
                              <w:rPr>
                                <w:color w:val="auto"/>
                                <w:lang w:val="ru-RU"/>
                              </w:rPr>
                              <w:t>бөлүштүрүү</w:t>
                            </w:r>
                            <w:proofErr w:type="spellEnd"/>
                            <w:r w:rsidRPr="00E341A0">
                              <w:rPr>
                                <w:color w:val="auto"/>
                              </w:rPr>
                              <w:t xml:space="preserve"> </w:t>
                            </w:r>
                            <w:proofErr w:type="spellStart"/>
                            <w:r w:rsidRPr="00E341A0">
                              <w:rPr>
                                <w:color w:val="auto"/>
                                <w:lang w:val="ru-RU"/>
                              </w:rPr>
                              <w:t>учурундагы</w:t>
                            </w:r>
                            <w:proofErr w:type="spellEnd"/>
                            <w:r w:rsidRPr="00E341A0">
                              <w:rPr>
                                <w:color w:val="auto"/>
                              </w:rPr>
                              <w:t xml:space="preserve"> </w:t>
                            </w:r>
                            <w:proofErr w:type="spellStart"/>
                            <w:r w:rsidRPr="00E341A0">
                              <w:rPr>
                                <w:color w:val="auto"/>
                                <w:lang w:val="ru-RU"/>
                              </w:rPr>
                              <w:t>жоготуулар</w:t>
                            </w:r>
                            <w:proofErr w:type="spellEnd"/>
                            <w:r w:rsidRPr="00E341A0">
                              <w:rPr>
                                <w:color w:val="auto"/>
                              </w:rPr>
                              <w:t xml:space="preserve"> </w:t>
                            </w:r>
                          </w:p>
                          <w:p w:rsidR="00716FE8" w:rsidRPr="00E341A0" w:rsidRDefault="00716FE8" w:rsidP="00BE2AF6">
                            <w:pPr>
                              <w:pStyle w:val="Heading7"/>
                              <w:numPr>
                                <w:ilvl w:val="0"/>
                                <w:numId w:val="0"/>
                              </w:numPr>
                              <w:ind w:left="1296" w:hanging="1296"/>
                              <w:jc w:val="center"/>
                              <w:rPr>
                                <w:rFonts w:eastAsia="Times New Roman" w:cs="Times New Roman"/>
                                <w:noProof/>
                                <w:color w:val="auto"/>
                                <w:sz w:val="20"/>
                                <w:szCs w:val="20"/>
                              </w:rPr>
                            </w:pPr>
                            <w:proofErr w:type="spellStart"/>
                            <w:r w:rsidRPr="00E341A0">
                              <w:rPr>
                                <w:color w:val="auto"/>
                                <w:lang w:val="ru-RU"/>
                              </w:rPr>
                              <w:t>жана</w:t>
                            </w:r>
                            <w:proofErr w:type="spellEnd"/>
                            <w:r w:rsidRPr="00E341A0">
                              <w:rPr>
                                <w:color w:val="auto"/>
                              </w:rPr>
                              <w:t xml:space="preserve"> </w:t>
                            </w:r>
                            <w:r w:rsidRPr="00E341A0">
                              <w:rPr>
                                <w:color w:val="auto"/>
                                <w:lang w:val="ru-RU"/>
                              </w:rPr>
                              <w:t>энергия</w:t>
                            </w:r>
                            <w:r w:rsidRPr="00E341A0">
                              <w:rPr>
                                <w:color w:val="auto"/>
                              </w:rPr>
                              <w:t xml:space="preserve"> </w:t>
                            </w:r>
                            <w:proofErr w:type="spellStart"/>
                            <w:r w:rsidRPr="00E341A0">
                              <w:rPr>
                                <w:color w:val="auto"/>
                                <w:lang w:val="ru-RU"/>
                              </w:rPr>
                              <w:t>сыйымдуулук</w:t>
                            </w:r>
                            <w:proofErr w:type="spellEnd"/>
                            <w:r w:rsidRPr="00E341A0">
                              <w:rPr>
                                <w:color w:val="auto"/>
                              </w:rPr>
                              <w:t>, 2018</w:t>
                            </w:r>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2169" id="Text Box 598" o:spid="_x0000_s1464" type="#_x0000_t202" style="position:absolute;left:0;text-align:left;margin-left:-12.55pt;margin-top:81.65pt;width:477.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" stroked="f">
                <v:textbox inset="0,0,0,0">
                  <w:txbxContent>
                    <w:bookmarkStart w:id="69" w:name="_Toc531271653"/>
                    <w:p w:rsidR="00716FE8" w:rsidRPr="00E341A0" w:rsidRDefault="00716FE8" w:rsidP="00BE2AF6">
                      <w:pPr>
                        <w:pStyle w:val="Heading7"/>
                        <w:numPr>
                          <w:ilvl w:val="0"/>
                          <w:numId w:val="0"/>
                        </w:numPr>
                        <w:ind w:left="1296" w:hanging="1296"/>
                        <w:jc w:val="center"/>
                        <w:rPr>
                          <w:color w:val="auto"/>
                          <w:lang w:val="ky-KG"/>
                        </w:rPr>
                      </w:pPr>
                      <w:r w:rsidRPr="00E341A0">
                        <w:rPr>
                          <w:color w:val="auto"/>
                        </w:rPr>
                        <w:fldChar w:fldCharType="begin"/>
                      </w:r>
                      <w:r w:rsidRPr="00E341A0">
                        <w:rPr>
                          <w:color w:val="auto"/>
                          <w:lang w:val="ru-RU"/>
                        </w:rPr>
                        <w:instrText xml:space="preserve"> </w:instrText>
                      </w:r>
                      <w:r w:rsidRPr="00E341A0">
                        <w:rPr>
                          <w:color w:val="auto"/>
                        </w:rPr>
                        <w:instrText>SEQ</w:instrText>
                      </w:r>
                      <w:r w:rsidRPr="00E341A0">
                        <w:rPr>
                          <w:color w:val="auto"/>
                          <w:lang w:val="ru-RU"/>
                        </w:rPr>
                        <w:instrText xml:space="preserve"> Рисунок \* </w:instrText>
                      </w:r>
                      <w:r w:rsidRPr="00E341A0">
                        <w:rPr>
                          <w:color w:val="auto"/>
                        </w:rPr>
                        <w:instrText>ARABIC</w:instrText>
                      </w:r>
                      <w:r w:rsidRPr="00E341A0">
                        <w:rPr>
                          <w:color w:val="auto"/>
                          <w:lang w:val="ru-RU"/>
                        </w:rPr>
                        <w:instrText xml:space="preserve"> </w:instrText>
                      </w:r>
                      <w:r w:rsidRPr="00E341A0">
                        <w:rPr>
                          <w:color w:val="auto"/>
                        </w:rPr>
                        <w:fldChar w:fldCharType="separate"/>
                      </w:r>
                      <w:r w:rsidRPr="00E341A0">
                        <w:rPr>
                          <w:noProof/>
                          <w:color w:val="auto"/>
                        </w:rPr>
                        <w:t>11</w:t>
                      </w:r>
                      <w:r w:rsidRPr="00E341A0">
                        <w:rPr>
                          <w:noProof/>
                          <w:color w:val="auto"/>
                        </w:rPr>
                        <w:fldChar w:fldCharType="end"/>
                      </w:r>
                      <w:r w:rsidRPr="00E341A0">
                        <w:rPr>
                          <w:noProof/>
                          <w:color w:val="auto"/>
                          <w:lang w:val="ky-KG"/>
                        </w:rPr>
                        <w:t>-сүрөт</w:t>
                      </w:r>
                      <w:r w:rsidRPr="00E341A0">
                        <w:rPr>
                          <w:color w:val="auto"/>
                        </w:rPr>
                        <w:t xml:space="preserve">. </w:t>
                      </w:r>
                      <w:r w:rsidRPr="00E341A0">
                        <w:rPr>
                          <w:color w:val="auto"/>
                          <w:lang w:val="ru-RU"/>
                        </w:rPr>
                        <w:t>Электр</w:t>
                      </w:r>
                      <w:r w:rsidRPr="00E341A0">
                        <w:rPr>
                          <w:color w:val="auto"/>
                        </w:rPr>
                        <w:t xml:space="preserve"> </w:t>
                      </w:r>
                      <w:proofErr w:type="spellStart"/>
                      <w:r w:rsidRPr="00E341A0">
                        <w:rPr>
                          <w:color w:val="auto"/>
                          <w:lang w:val="ru-RU"/>
                        </w:rPr>
                        <w:t>энергиясын</w:t>
                      </w:r>
                      <w:proofErr w:type="spellEnd"/>
                      <w:r w:rsidRPr="00E341A0">
                        <w:rPr>
                          <w:color w:val="auto"/>
                        </w:rPr>
                        <w:t xml:space="preserve"> </w:t>
                      </w:r>
                      <w:proofErr w:type="spellStart"/>
                      <w:r w:rsidRPr="00E341A0">
                        <w:rPr>
                          <w:color w:val="auto"/>
                          <w:lang w:val="ru-RU"/>
                        </w:rPr>
                        <w:t>берүү</w:t>
                      </w:r>
                      <w:proofErr w:type="spellEnd"/>
                      <w:r w:rsidRPr="00E341A0">
                        <w:rPr>
                          <w:color w:val="auto"/>
                        </w:rPr>
                        <w:t xml:space="preserve"> </w:t>
                      </w:r>
                      <w:proofErr w:type="spellStart"/>
                      <w:r w:rsidRPr="00E341A0">
                        <w:rPr>
                          <w:color w:val="auto"/>
                          <w:lang w:val="ru-RU"/>
                        </w:rPr>
                        <w:t>жана</w:t>
                      </w:r>
                      <w:proofErr w:type="spellEnd"/>
                      <w:r w:rsidRPr="00E341A0">
                        <w:rPr>
                          <w:color w:val="auto"/>
                        </w:rPr>
                        <w:t xml:space="preserve"> </w:t>
                      </w:r>
                      <w:proofErr w:type="spellStart"/>
                      <w:r w:rsidRPr="00E341A0">
                        <w:rPr>
                          <w:color w:val="auto"/>
                          <w:lang w:val="ru-RU"/>
                        </w:rPr>
                        <w:t>бөлүштүрүү</w:t>
                      </w:r>
                      <w:proofErr w:type="spellEnd"/>
                      <w:r w:rsidRPr="00E341A0">
                        <w:rPr>
                          <w:color w:val="auto"/>
                        </w:rPr>
                        <w:t xml:space="preserve"> </w:t>
                      </w:r>
                      <w:proofErr w:type="spellStart"/>
                      <w:r w:rsidRPr="00E341A0">
                        <w:rPr>
                          <w:color w:val="auto"/>
                          <w:lang w:val="ru-RU"/>
                        </w:rPr>
                        <w:t>учурундагы</w:t>
                      </w:r>
                      <w:proofErr w:type="spellEnd"/>
                      <w:r w:rsidRPr="00E341A0">
                        <w:rPr>
                          <w:color w:val="auto"/>
                        </w:rPr>
                        <w:t xml:space="preserve"> </w:t>
                      </w:r>
                      <w:proofErr w:type="spellStart"/>
                      <w:r w:rsidRPr="00E341A0">
                        <w:rPr>
                          <w:color w:val="auto"/>
                          <w:lang w:val="ru-RU"/>
                        </w:rPr>
                        <w:t>жоготуулар</w:t>
                      </w:r>
                      <w:proofErr w:type="spellEnd"/>
                      <w:r w:rsidRPr="00E341A0">
                        <w:rPr>
                          <w:color w:val="auto"/>
                        </w:rPr>
                        <w:t xml:space="preserve"> </w:t>
                      </w:r>
                    </w:p>
                    <w:p w:rsidR="00716FE8" w:rsidRPr="00E341A0" w:rsidRDefault="00716FE8" w:rsidP="00BE2AF6">
                      <w:pPr>
                        <w:pStyle w:val="Heading7"/>
                        <w:numPr>
                          <w:ilvl w:val="0"/>
                          <w:numId w:val="0"/>
                        </w:numPr>
                        <w:ind w:left="1296" w:hanging="1296"/>
                        <w:jc w:val="center"/>
                        <w:rPr>
                          <w:rFonts w:eastAsia="Times New Roman" w:cs="Times New Roman"/>
                          <w:noProof/>
                          <w:color w:val="auto"/>
                          <w:sz w:val="20"/>
                          <w:szCs w:val="20"/>
                        </w:rPr>
                      </w:pPr>
                      <w:proofErr w:type="spellStart"/>
                      <w:r w:rsidRPr="00E341A0">
                        <w:rPr>
                          <w:color w:val="auto"/>
                          <w:lang w:val="ru-RU"/>
                        </w:rPr>
                        <w:t>жана</w:t>
                      </w:r>
                      <w:proofErr w:type="spellEnd"/>
                      <w:r w:rsidRPr="00E341A0">
                        <w:rPr>
                          <w:color w:val="auto"/>
                        </w:rPr>
                        <w:t xml:space="preserve"> </w:t>
                      </w:r>
                      <w:r w:rsidRPr="00E341A0">
                        <w:rPr>
                          <w:color w:val="auto"/>
                          <w:lang w:val="ru-RU"/>
                        </w:rPr>
                        <w:t>энергия</w:t>
                      </w:r>
                      <w:r w:rsidRPr="00E341A0">
                        <w:rPr>
                          <w:color w:val="auto"/>
                        </w:rPr>
                        <w:t xml:space="preserve"> </w:t>
                      </w:r>
                      <w:proofErr w:type="spellStart"/>
                      <w:r w:rsidRPr="00E341A0">
                        <w:rPr>
                          <w:color w:val="auto"/>
                          <w:lang w:val="ru-RU"/>
                        </w:rPr>
                        <w:t>сыйымдуулук</w:t>
                      </w:r>
                      <w:proofErr w:type="spellEnd"/>
                      <w:r w:rsidRPr="00E341A0">
                        <w:rPr>
                          <w:color w:val="auto"/>
                        </w:rPr>
                        <w:t>, 2018</w:t>
                      </w:r>
                      <w:bookmarkEnd w:id="69"/>
                    </w:p>
                  </w:txbxContent>
                </v:textbox>
                <w10:wrap type="square"/>
              </v:shape>
            </w:pict>
          </mc:Fallback>
        </mc:AlternateContent>
      </w:r>
      <w:proofErr w:type="spellStart"/>
      <w:r w:rsidR="00BE2AF6" w:rsidRPr="00AF0301">
        <w:rPr>
          <w:lang w:val="ru-RU"/>
        </w:rPr>
        <w:t>Энергетикалык</w:t>
      </w:r>
      <w:proofErr w:type="spellEnd"/>
      <w:r w:rsidR="00BE2AF6" w:rsidRPr="00AF0301">
        <w:rPr>
          <w:lang w:val="ru-RU"/>
        </w:rPr>
        <w:t xml:space="preserve"> сектор </w:t>
      </w:r>
      <w:proofErr w:type="spellStart"/>
      <w:r w:rsidR="00BE2AF6" w:rsidRPr="00AF0301">
        <w:rPr>
          <w:lang w:val="ru-RU"/>
        </w:rPr>
        <w:t>үчүн</w:t>
      </w:r>
      <w:proofErr w:type="spellEnd"/>
      <w:r w:rsidR="00BE2AF6" w:rsidRPr="00AF0301">
        <w:rPr>
          <w:lang w:val="ru-RU"/>
        </w:rPr>
        <w:t xml:space="preserve"> </w:t>
      </w:r>
      <w:proofErr w:type="spellStart"/>
      <w:r w:rsidR="00BE2AF6" w:rsidRPr="00AF0301">
        <w:rPr>
          <w:lang w:val="ru-RU"/>
        </w:rPr>
        <w:t>ири</w:t>
      </w:r>
      <w:proofErr w:type="spellEnd"/>
      <w:r w:rsidR="00BE2AF6" w:rsidRPr="00AF0301">
        <w:rPr>
          <w:lang w:val="ru-RU"/>
        </w:rPr>
        <w:t xml:space="preserve"> проблема </w:t>
      </w:r>
      <w:proofErr w:type="spellStart"/>
      <w:r w:rsidR="00BE2AF6" w:rsidRPr="00AF0301">
        <w:rPr>
          <w:lang w:val="ru-RU"/>
        </w:rPr>
        <w:t>болуп</w:t>
      </w:r>
      <w:proofErr w:type="spellEnd"/>
      <w:r w:rsidR="00BE2AF6" w:rsidRPr="00AF0301">
        <w:rPr>
          <w:lang w:val="ru-RU"/>
        </w:rPr>
        <w:t xml:space="preserve"> </w:t>
      </w:r>
      <w:proofErr w:type="spellStart"/>
      <w:r w:rsidR="00BE2AF6" w:rsidRPr="00AF0301">
        <w:rPr>
          <w:lang w:val="ru-RU"/>
        </w:rPr>
        <w:t>өндүрүлгөн</w:t>
      </w:r>
      <w:proofErr w:type="spellEnd"/>
      <w:r w:rsidR="00BE2AF6" w:rsidRPr="00AF0301">
        <w:rPr>
          <w:lang w:val="ru-RU"/>
        </w:rPr>
        <w:t>/</w:t>
      </w:r>
      <w:proofErr w:type="spellStart"/>
      <w:r w:rsidR="00BE2AF6" w:rsidRPr="00AF0301">
        <w:rPr>
          <w:lang w:val="ru-RU"/>
        </w:rPr>
        <w:t>г</w:t>
      </w:r>
      <w:r w:rsidR="00945A07" w:rsidRPr="00AF0301">
        <w:rPr>
          <w:lang w:val="ru-RU"/>
        </w:rPr>
        <w:t>енерацияланган</w:t>
      </w:r>
      <w:proofErr w:type="spellEnd"/>
      <w:r w:rsidR="00945A07" w:rsidRPr="00AF0301">
        <w:rPr>
          <w:lang w:val="ru-RU"/>
        </w:rPr>
        <w:t xml:space="preserve"> </w:t>
      </w:r>
      <w:proofErr w:type="spellStart"/>
      <w:r w:rsidR="00945A07" w:rsidRPr="00AF0301">
        <w:rPr>
          <w:lang w:val="ru-RU"/>
        </w:rPr>
        <w:t>электрэнергиясын</w:t>
      </w:r>
      <w:proofErr w:type="spellEnd"/>
      <w:r w:rsidR="00BE2AF6" w:rsidRPr="00AF0301">
        <w:rPr>
          <w:lang w:val="ru-RU"/>
        </w:rPr>
        <w:t xml:space="preserve"> </w:t>
      </w:r>
      <w:proofErr w:type="spellStart"/>
      <w:r w:rsidR="00BE2AF6" w:rsidRPr="00AF0301">
        <w:rPr>
          <w:lang w:val="ru-RU"/>
        </w:rPr>
        <w:t>берүү</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бөлштүрүү</w:t>
      </w:r>
      <w:proofErr w:type="spellEnd"/>
      <w:r w:rsidR="00BE2AF6" w:rsidRPr="00AF0301">
        <w:rPr>
          <w:lang w:val="ru-RU"/>
        </w:rPr>
        <w:t xml:space="preserve"> </w:t>
      </w:r>
      <w:proofErr w:type="spellStart"/>
      <w:r w:rsidR="00BE2AF6" w:rsidRPr="00AF0301">
        <w:rPr>
          <w:lang w:val="ru-RU"/>
        </w:rPr>
        <w:t>учурундагы</w:t>
      </w:r>
      <w:proofErr w:type="spellEnd"/>
      <w:r w:rsidR="00BE2AF6" w:rsidRPr="00AF0301">
        <w:rPr>
          <w:lang w:val="ru-RU"/>
        </w:rPr>
        <w:t xml:space="preserve"> </w:t>
      </w:r>
      <w:proofErr w:type="spellStart"/>
      <w:r w:rsidR="00BE2AF6" w:rsidRPr="00AF0301">
        <w:rPr>
          <w:lang w:val="ru-RU"/>
        </w:rPr>
        <w:t>жогорку</w:t>
      </w:r>
      <w:proofErr w:type="spellEnd"/>
      <w:r w:rsidR="00BE2AF6" w:rsidRPr="00AF0301">
        <w:rPr>
          <w:lang w:val="ru-RU"/>
        </w:rPr>
        <w:t xml:space="preserve"> </w:t>
      </w:r>
      <w:proofErr w:type="spellStart"/>
      <w:r w:rsidR="00BE2AF6" w:rsidRPr="00AF0301">
        <w:rPr>
          <w:lang w:val="ru-RU"/>
        </w:rPr>
        <w:t>жоготуулар</w:t>
      </w:r>
      <w:proofErr w:type="spellEnd"/>
      <w:r w:rsidR="00BE2AF6" w:rsidRPr="00AF0301">
        <w:rPr>
          <w:lang w:val="ru-RU"/>
        </w:rPr>
        <w:t xml:space="preserve"> </w:t>
      </w:r>
      <w:proofErr w:type="spellStart"/>
      <w:r w:rsidR="00BE2AF6" w:rsidRPr="00AF0301">
        <w:rPr>
          <w:lang w:val="ru-RU"/>
        </w:rPr>
        <w:t>эсептелет</w:t>
      </w:r>
      <w:proofErr w:type="spellEnd"/>
      <w:r w:rsidR="00BE2AF6" w:rsidRPr="00AF0301">
        <w:rPr>
          <w:lang w:val="ru-RU"/>
        </w:rPr>
        <w:t xml:space="preserve">. </w:t>
      </w:r>
      <w:proofErr w:type="spellStart"/>
      <w:r w:rsidR="00BE2AF6" w:rsidRPr="00AF0301">
        <w:rPr>
          <w:lang w:val="ru-RU"/>
        </w:rPr>
        <w:t>Төмөндөгү</w:t>
      </w:r>
      <w:proofErr w:type="spellEnd"/>
      <w:r w:rsidR="00BE2AF6" w:rsidRPr="00AF0301">
        <w:rPr>
          <w:lang w:val="ru-RU"/>
        </w:rPr>
        <w:t xml:space="preserve"> 11-сүрөт, </w:t>
      </w:r>
      <w:proofErr w:type="spellStart"/>
      <w:r w:rsidR="00BE2AF6" w:rsidRPr="00AF0301">
        <w:rPr>
          <w:lang w:val="ru-RU"/>
        </w:rPr>
        <w:t>Кыргызстанда</w:t>
      </w:r>
      <w:proofErr w:type="spellEnd"/>
      <w:r w:rsidR="00BE2AF6" w:rsidRPr="00AF0301">
        <w:rPr>
          <w:lang w:val="ru-RU"/>
        </w:rPr>
        <w:t xml:space="preserve"> </w:t>
      </w:r>
      <w:proofErr w:type="spellStart"/>
      <w:r w:rsidR="00BE2AF6" w:rsidRPr="00AF0301">
        <w:rPr>
          <w:lang w:val="ru-RU"/>
        </w:rPr>
        <w:t>бул</w:t>
      </w:r>
      <w:proofErr w:type="spellEnd"/>
      <w:r w:rsidR="00BE2AF6" w:rsidRPr="00AF0301">
        <w:rPr>
          <w:lang w:val="ru-RU"/>
        </w:rPr>
        <w:t xml:space="preserve"> проблема </w:t>
      </w:r>
      <w:proofErr w:type="spellStart"/>
      <w:r w:rsidR="00BE2AF6" w:rsidRPr="00AF0301">
        <w:rPr>
          <w:lang w:val="ru-RU"/>
        </w:rPr>
        <w:t>менен</w:t>
      </w:r>
      <w:proofErr w:type="spellEnd"/>
      <w:r w:rsidR="00BE2AF6" w:rsidRPr="00AF0301">
        <w:rPr>
          <w:lang w:val="ru-RU"/>
        </w:rPr>
        <w:t xml:space="preserve"> </w:t>
      </w:r>
      <w:proofErr w:type="spellStart"/>
      <w:r w:rsidR="00BE2AF6" w:rsidRPr="00AF0301">
        <w:rPr>
          <w:lang w:val="ru-RU"/>
        </w:rPr>
        <w:t>болгон</w:t>
      </w:r>
      <w:proofErr w:type="spellEnd"/>
      <w:r w:rsidR="00BE2AF6" w:rsidRPr="00AF0301">
        <w:rPr>
          <w:lang w:val="ru-RU"/>
        </w:rPr>
        <w:t xml:space="preserve"> </w:t>
      </w:r>
      <w:proofErr w:type="spellStart"/>
      <w:r w:rsidR="00BE2AF6" w:rsidRPr="00AF0301">
        <w:rPr>
          <w:lang w:val="ru-RU"/>
        </w:rPr>
        <w:t>кырдаал</w:t>
      </w:r>
      <w:proofErr w:type="spellEnd"/>
      <w:r w:rsidR="00BE2AF6" w:rsidRPr="00AF0301">
        <w:rPr>
          <w:lang w:val="ru-RU"/>
        </w:rPr>
        <w:t xml:space="preserve"> </w:t>
      </w:r>
      <w:proofErr w:type="spellStart"/>
      <w:r w:rsidR="00BE2AF6" w:rsidRPr="00AF0301">
        <w:rPr>
          <w:lang w:val="ru-RU"/>
        </w:rPr>
        <w:t>аймактын</w:t>
      </w:r>
      <w:proofErr w:type="spellEnd"/>
      <w:r w:rsidR="00BE2AF6" w:rsidRPr="00AF0301">
        <w:rPr>
          <w:lang w:val="ru-RU"/>
        </w:rPr>
        <w:t xml:space="preserve"> башка </w:t>
      </w:r>
      <w:proofErr w:type="spellStart"/>
      <w:r w:rsidR="00BE2AF6" w:rsidRPr="00AF0301">
        <w:rPr>
          <w:lang w:val="ru-RU"/>
        </w:rPr>
        <w:t>өлкөлөрүндөгүдөн</w:t>
      </w:r>
      <w:proofErr w:type="spellEnd"/>
      <w:r w:rsidR="00BE2AF6" w:rsidRPr="00AF0301">
        <w:rPr>
          <w:lang w:val="ru-RU"/>
        </w:rPr>
        <w:t xml:space="preserve"> </w:t>
      </w:r>
      <w:proofErr w:type="spellStart"/>
      <w:r w:rsidR="00BE2AF6" w:rsidRPr="00AF0301">
        <w:rPr>
          <w:lang w:val="ru-RU"/>
        </w:rPr>
        <w:t>көп</w:t>
      </w:r>
      <w:proofErr w:type="spellEnd"/>
      <w:r w:rsidR="00BE2AF6" w:rsidRPr="00AF0301">
        <w:rPr>
          <w:lang w:val="ru-RU"/>
        </w:rPr>
        <w:t xml:space="preserve"> эле </w:t>
      </w:r>
      <w:proofErr w:type="spellStart"/>
      <w:r w:rsidR="00BE2AF6" w:rsidRPr="00AF0301">
        <w:rPr>
          <w:lang w:val="ru-RU"/>
        </w:rPr>
        <w:t>начар</w:t>
      </w:r>
      <w:proofErr w:type="spellEnd"/>
      <w:r w:rsidR="00BE2AF6" w:rsidRPr="00AF0301">
        <w:rPr>
          <w:lang w:val="ru-RU"/>
        </w:rPr>
        <w:t xml:space="preserve"> </w:t>
      </w:r>
      <w:proofErr w:type="spellStart"/>
      <w:r w:rsidR="00BE2AF6" w:rsidRPr="00AF0301">
        <w:rPr>
          <w:lang w:val="ru-RU"/>
        </w:rPr>
        <w:t>экендигин</w:t>
      </w:r>
      <w:proofErr w:type="spellEnd"/>
      <w:r w:rsidR="00BE2AF6" w:rsidRPr="00AF0301">
        <w:rPr>
          <w:lang w:val="ru-RU"/>
        </w:rPr>
        <w:t xml:space="preserve"> </w:t>
      </w:r>
      <w:proofErr w:type="spellStart"/>
      <w:r w:rsidR="00BE2AF6" w:rsidRPr="00AF0301">
        <w:rPr>
          <w:lang w:val="ru-RU"/>
        </w:rPr>
        <w:t>көрсөтөт</w:t>
      </w:r>
      <w:proofErr w:type="spellEnd"/>
      <w:r w:rsidR="00BE2AF6" w:rsidRPr="00AF0301">
        <w:rPr>
          <w:lang w:val="ru-RU"/>
        </w:rPr>
        <w:t xml:space="preserve">. </w:t>
      </w:r>
      <w:proofErr w:type="spellStart"/>
      <w:r w:rsidR="00BE2AF6" w:rsidRPr="00AF0301">
        <w:rPr>
          <w:lang w:val="ru-RU"/>
        </w:rPr>
        <w:t>КРдагы</w:t>
      </w:r>
      <w:proofErr w:type="spellEnd"/>
      <w:r w:rsidR="00BE2AF6" w:rsidRPr="00AF0301">
        <w:rPr>
          <w:lang w:val="ru-RU"/>
        </w:rPr>
        <w:t xml:space="preserve"> ББ </w:t>
      </w:r>
      <w:proofErr w:type="spellStart"/>
      <w:r w:rsidR="00BE2AF6" w:rsidRPr="00AF0301">
        <w:rPr>
          <w:lang w:val="ru-RU"/>
        </w:rPr>
        <w:t>долбоору</w:t>
      </w:r>
      <w:proofErr w:type="spellEnd"/>
      <w:r w:rsidR="00BE2AF6" w:rsidRPr="00AF0301">
        <w:rPr>
          <w:lang w:val="ru-RU"/>
        </w:rPr>
        <w:t xml:space="preserve"> </w:t>
      </w:r>
      <w:proofErr w:type="spellStart"/>
      <w:r w:rsidR="00BE2AF6" w:rsidRPr="00AF0301">
        <w:rPr>
          <w:lang w:val="ru-RU"/>
        </w:rPr>
        <w:t>электр</w:t>
      </w:r>
      <w:proofErr w:type="spellEnd"/>
      <w:r w:rsidR="00BE2AF6" w:rsidRPr="00AF0301">
        <w:rPr>
          <w:lang w:val="ru-RU"/>
        </w:rPr>
        <w:t xml:space="preserve"> </w:t>
      </w:r>
      <w:proofErr w:type="spellStart"/>
      <w:r w:rsidR="00BE2AF6" w:rsidRPr="00AF0301">
        <w:rPr>
          <w:lang w:val="ru-RU"/>
        </w:rPr>
        <w:t>менен</w:t>
      </w:r>
      <w:proofErr w:type="spellEnd"/>
      <w:r w:rsidR="00BE2AF6" w:rsidRPr="00AF0301">
        <w:rPr>
          <w:lang w:val="ru-RU"/>
        </w:rPr>
        <w:t xml:space="preserve"> </w:t>
      </w:r>
      <w:proofErr w:type="spellStart"/>
      <w:r w:rsidR="00BE2AF6" w:rsidRPr="00AF0301">
        <w:rPr>
          <w:lang w:val="ru-RU"/>
        </w:rPr>
        <w:t>жабдуунун</w:t>
      </w:r>
      <w:proofErr w:type="spellEnd"/>
      <w:r w:rsidR="00BE2AF6" w:rsidRPr="00AF0301">
        <w:rPr>
          <w:lang w:val="ru-RU"/>
        </w:rPr>
        <w:t xml:space="preserve"> </w:t>
      </w:r>
      <w:proofErr w:type="spellStart"/>
      <w:r w:rsidR="00BE2AF6" w:rsidRPr="00AF0301">
        <w:rPr>
          <w:lang w:val="ru-RU"/>
        </w:rPr>
        <w:t>ишенимдүүлүгүн</w:t>
      </w:r>
      <w:proofErr w:type="spellEnd"/>
      <w:r w:rsidR="00BE2AF6" w:rsidRPr="00AF0301">
        <w:rPr>
          <w:lang w:val="ru-RU"/>
        </w:rPr>
        <w:t xml:space="preserve"> </w:t>
      </w:r>
      <w:proofErr w:type="spellStart"/>
      <w:r w:rsidR="00BE2AF6" w:rsidRPr="00AF0301">
        <w:rPr>
          <w:lang w:val="ru-RU"/>
        </w:rPr>
        <w:t>жогорулатууга</w:t>
      </w:r>
      <w:proofErr w:type="spellEnd"/>
      <w:r w:rsidR="00BE2AF6" w:rsidRPr="00AF0301">
        <w:rPr>
          <w:lang w:val="ru-RU"/>
        </w:rPr>
        <w:t xml:space="preserve"> </w:t>
      </w:r>
      <w:proofErr w:type="spellStart"/>
      <w:r w:rsidR="00BE2AF6" w:rsidRPr="00AF0301">
        <w:rPr>
          <w:lang w:val="ru-RU"/>
        </w:rPr>
        <w:t>жана</w:t>
      </w:r>
      <w:proofErr w:type="spellEnd"/>
      <w:r w:rsidR="00BE2AF6" w:rsidRPr="00AF0301">
        <w:rPr>
          <w:lang w:val="ru-RU"/>
        </w:rPr>
        <w:t xml:space="preserve"> </w:t>
      </w:r>
      <w:proofErr w:type="spellStart"/>
      <w:r w:rsidR="00BE2AF6" w:rsidRPr="00AF0301">
        <w:rPr>
          <w:lang w:val="ru-RU"/>
        </w:rPr>
        <w:t>берүү</w:t>
      </w:r>
      <w:proofErr w:type="spellEnd"/>
      <w:r w:rsidR="00BE2AF6" w:rsidRPr="00AF0301">
        <w:rPr>
          <w:lang w:val="ru-RU"/>
        </w:rPr>
        <w:t xml:space="preserve"> </w:t>
      </w:r>
      <w:proofErr w:type="spellStart"/>
      <w:r w:rsidR="00BE2AF6" w:rsidRPr="00AF0301">
        <w:rPr>
          <w:lang w:val="ru-RU"/>
        </w:rPr>
        <w:t>учурунда</w:t>
      </w:r>
      <w:proofErr w:type="spellEnd"/>
      <w:r w:rsidR="00BE2AF6" w:rsidRPr="00AF0301">
        <w:rPr>
          <w:lang w:val="ru-RU"/>
        </w:rPr>
        <w:t xml:space="preserve"> </w:t>
      </w:r>
      <w:proofErr w:type="spellStart"/>
      <w:r w:rsidR="00BE2AF6" w:rsidRPr="00AF0301">
        <w:rPr>
          <w:lang w:val="ru-RU"/>
        </w:rPr>
        <w:t>жоготууларды</w:t>
      </w:r>
      <w:proofErr w:type="spellEnd"/>
      <w:r w:rsidR="00BE2AF6" w:rsidRPr="00AF0301">
        <w:rPr>
          <w:lang w:val="ru-RU"/>
        </w:rPr>
        <w:t xml:space="preserve"> </w:t>
      </w:r>
      <w:proofErr w:type="spellStart"/>
      <w:r w:rsidR="00BE2AF6" w:rsidRPr="00AF0301">
        <w:rPr>
          <w:lang w:val="ru-RU"/>
        </w:rPr>
        <w:t>төмөндөүүгө</w:t>
      </w:r>
      <w:proofErr w:type="spellEnd"/>
      <w:r w:rsidR="00BE2AF6" w:rsidRPr="00AF0301">
        <w:rPr>
          <w:lang w:val="ru-RU"/>
        </w:rPr>
        <w:t xml:space="preserve"> </w:t>
      </w:r>
      <w:proofErr w:type="spellStart"/>
      <w:r w:rsidR="00BE2AF6" w:rsidRPr="00AF0301">
        <w:rPr>
          <w:lang w:val="ru-RU"/>
        </w:rPr>
        <w:t>багытталган</w:t>
      </w:r>
      <w:proofErr w:type="spellEnd"/>
      <w:r w:rsidR="00BE2AF6" w:rsidRPr="00BA0BAE">
        <w:rPr>
          <w:rStyle w:val="FootnoteReference"/>
          <w:rFonts w:asciiTheme="minorHAnsi" w:hAnsiTheme="minorHAnsi"/>
          <w:spacing w:val="-1"/>
          <w:lang w:val="ky-KG"/>
        </w:rPr>
        <w:footnoteReference w:id="99"/>
      </w:r>
      <w:r w:rsidR="00BE2AF6" w:rsidRPr="00AF0301">
        <w:rPr>
          <w:lang w:val="ru-RU"/>
        </w:rPr>
        <w:t>.</w:t>
      </w:r>
    </w:p>
    <w:p w:rsidR="00BE2AF6" w:rsidRPr="002007FB" w:rsidRDefault="002007FB" w:rsidP="002007FB">
      <w:pPr>
        <w:jc w:val="both"/>
        <w:rPr>
          <w:rFonts w:ascii="Times New Roman"/>
          <w:i/>
          <w:color w:val="44536A"/>
          <w:sz w:val="18"/>
          <w:lang w:val="ky-KG"/>
        </w:rPr>
      </w:pPr>
      <w:bookmarkStart w:id="70" w:name="_bookmark25"/>
      <w:bookmarkEnd w:id="70"/>
      <w:r w:rsidRPr="00BA0BAE">
        <w:rPr>
          <w:rFonts w:ascii="Times New Roman" w:eastAsia="Times New Roman" w:hAnsi="Times New Roman" w:cs="Times New Roman"/>
          <w:noProof/>
          <w:sz w:val="20"/>
          <w:szCs w:val="20"/>
          <w:lang w:val="ru-RU" w:eastAsia="ru-RU"/>
        </w:rPr>
        <mc:AlternateContent>
          <mc:Choice Requires="wpg">
            <w:drawing>
              <wp:anchor distT="0" distB="0" distL="114300" distR="114300" simplePos="0" relativeHeight="251691008" behindDoc="0" locked="0" layoutInCell="1" allowOverlap="1" wp14:anchorId="1547E4B6" wp14:editId="021DC49B">
                <wp:simplePos x="0" y="0"/>
                <wp:positionH relativeFrom="margin">
                  <wp:posOffset>466542</wp:posOffset>
                </wp:positionH>
                <wp:positionV relativeFrom="margin">
                  <wp:posOffset>5078017</wp:posOffset>
                </wp:positionV>
                <wp:extent cx="4899025" cy="2793365"/>
                <wp:effectExtent l="0" t="0" r="15875" b="26035"/>
                <wp:wrapSquare wrapText="bothSides"/>
                <wp:docPr id="15502285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2793365"/>
                          <a:chOff x="8" y="8"/>
                          <a:chExt cx="8259" cy="4320"/>
                        </a:xfrm>
                      </wpg:grpSpPr>
                      <wpg:grpSp>
                        <wpg:cNvPr id="1550228548" name="Group 87"/>
                        <wpg:cNvGrpSpPr>
                          <a:grpSpLocks/>
                        </wpg:cNvGrpSpPr>
                        <wpg:grpSpPr bwMode="auto">
                          <a:xfrm>
                            <a:off x="7012" y="2524"/>
                            <a:ext cx="775" cy="2"/>
                            <a:chOff x="7012" y="2524"/>
                            <a:chExt cx="775" cy="2"/>
                          </a:xfrm>
                        </wpg:grpSpPr>
                        <wps:wsp>
                          <wps:cNvPr id="1550228549" name="Freeform 88"/>
                          <wps:cNvSpPr>
                            <a:spLocks/>
                          </wps:cNvSpPr>
                          <wps:spPr bwMode="auto">
                            <a:xfrm>
                              <a:off x="7012" y="2524"/>
                              <a:ext cx="775" cy="2"/>
                            </a:xfrm>
                            <a:custGeom>
                              <a:avLst/>
                              <a:gdLst>
                                <a:gd name="T0" fmla="*/ 0 w 775"/>
                                <a:gd name="T1" fmla="*/ 0 h 2"/>
                                <a:gd name="T2" fmla="*/ 775 w 775"/>
                                <a:gd name="T3" fmla="*/ 0 h 2"/>
                                <a:gd name="T4" fmla="*/ 0 60000 65536"/>
                                <a:gd name="T5" fmla="*/ 0 60000 65536"/>
                              </a:gdLst>
                              <a:ahLst/>
                              <a:cxnLst>
                                <a:cxn ang="T4">
                                  <a:pos x="T0" y="T1"/>
                                </a:cxn>
                                <a:cxn ang="T5">
                                  <a:pos x="T2" y="T3"/>
                                </a:cxn>
                              </a:cxnLst>
                              <a:rect l="0" t="0" r="r" b="b"/>
                              <a:pathLst>
                                <a:path w="775" h="2">
                                  <a:moveTo>
                                    <a:pt x="0" y="0"/>
                                  </a:moveTo>
                                  <a:lnTo>
                                    <a:pt x="77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50" name="Group 85"/>
                        <wpg:cNvGrpSpPr>
                          <a:grpSpLocks/>
                        </wpg:cNvGrpSpPr>
                        <wpg:grpSpPr bwMode="auto">
                          <a:xfrm>
                            <a:off x="5553" y="2524"/>
                            <a:ext cx="1133" cy="2"/>
                            <a:chOff x="5553" y="2524"/>
                            <a:chExt cx="1133" cy="2"/>
                          </a:xfrm>
                        </wpg:grpSpPr>
                        <wps:wsp>
                          <wps:cNvPr id="1550228551" name="Freeform 86"/>
                          <wps:cNvSpPr>
                            <a:spLocks/>
                          </wps:cNvSpPr>
                          <wps:spPr bwMode="auto">
                            <a:xfrm>
                              <a:off x="5553" y="2524"/>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52" name="Group 83"/>
                        <wpg:cNvGrpSpPr>
                          <a:grpSpLocks/>
                        </wpg:cNvGrpSpPr>
                        <wpg:grpSpPr bwMode="auto">
                          <a:xfrm>
                            <a:off x="4094" y="2524"/>
                            <a:ext cx="1133" cy="2"/>
                            <a:chOff x="4094" y="2524"/>
                            <a:chExt cx="1133" cy="2"/>
                          </a:xfrm>
                        </wpg:grpSpPr>
                        <wps:wsp>
                          <wps:cNvPr id="1550228553" name="Freeform 84"/>
                          <wps:cNvSpPr>
                            <a:spLocks/>
                          </wps:cNvSpPr>
                          <wps:spPr bwMode="auto">
                            <a:xfrm>
                              <a:off x="4094" y="2524"/>
                              <a:ext cx="1133" cy="2"/>
                            </a:xfrm>
                            <a:custGeom>
                              <a:avLst/>
                              <a:gdLst>
                                <a:gd name="T0" fmla="*/ 0 w 1133"/>
                                <a:gd name="T1" fmla="*/ 0 h 2"/>
                                <a:gd name="T2" fmla="*/ 1132 w 1133"/>
                                <a:gd name="T3" fmla="*/ 0 h 2"/>
                                <a:gd name="T4" fmla="*/ 0 60000 65536"/>
                                <a:gd name="T5" fmla="*/ 0 60000 65536"/>
                              </a:gdLst>
                              <a:ahLst/>
                              <a:cxnLst>
                                <a:cxn ang="T4">
                                  <a:pos x="T0" y="T1"/>
                                </a:cxn>
                                <a:cxn ang="T5">
                                  <a:pos x="T2" y="T3"/>
                                </a:cxn>
                              </a:cxnLst>
                              <a:rect l="0" t="0" r="r" b="b"/>
                              <a:pathLst>
                                <a:path w="1133" h="2">
                                  <a:moveTo>
                                    <a:pt x="0" y="0"/>
                                  </a:moveTo>
                                  <a:lnTo>
                                    <a:pt x="11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54" name="Group 81"/>
                        <wpg:cNvGrpSpPr>
                          <a:grpSpLocks/>
                        </wpg:cNvGrpSpPr>
                        <wpg:grpSpPr bwMode="auto">
                          <a:xfrm>
                            <a:off x="2632" y="2524"/>
                            <a:ext cx="1133" cy="2"/>
                            <a:chOff x="2632" y="2524"/>
                            <a:chExt cx="1133" cy="2"/>
                          </a:xfrm>
                        </wpg:grpSpPr>
                        <wps:wsp>
                          <wps:cNvPr id="1550228555" name="Freeform 82"/>
                          <wps:cNvSpPr>
                            <a:spLocks/>
                          </wps:cNvSpPr>
                          <wps:spPr bwMode="auto">
                            <a:xfrm>
                              <a:off x="2632" y="2524"/>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56" name="Group 79"/>
                        <wpg:cNvGrpSpPr>
                          <a:grpSpLocks/>
                        </wpg:cNvGrpSpPr>
                        <wpg:grpSpPr bwMode="auto">
                          <a:xfrm>
                            <a:off x="1173" y="2524"/>
                            <a:ext cx="1133" cy="2"/>
                            <a:chOff x="1173" y="2524"/>
                            <a:chExt cx="1133" cy="2"/>
                          </a:xfrm>
                        </wpg:grpSpPr>
                        <wps:wsp>
                          <wps:cNvPr id="1550228557" name="Freeform 80"/>
                          <wps:cNvSpPr>
                            <a:spLocks/>
                          </wps:cNvSpPr>
                          <wps:spPr bwMode="auto">
                            <a:xfrm>
                              <a:off x="1173" y="2524"/>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58" name="Group 77"/>
                        <wpg:cNvGrpSpPr>
                          <a:grpSpLocks/>
                        </wpg:cNvGrpSpPr>
                        <wpg:grpSpPr bwMode="auto">
                          <a:xfrm>
                            <a:off x="487" y="2524"/>
                            <a:ext cx="360" cy="2"/>
                            <a:chOff x="487" y="2524"/>
                            <a:chExt cx="360" cy="2"/>
                          </a:xfrm>
                        </wpg:grpSpPr>
                        <wps:wsp>
                          <wps:cNvPr id="1550228559" name="Freeform 78"/>
                          <wps:cNvSpPr>
                            <a:spLocks/>
                          </wps:cNvSpPr>
                          <wps:spPr bwMode="auto">
                            <a:xfrm>
                              <a:off x="487" y="2524"/>
                              <a:ext cx="360" cy="2"/>
                            </a:xfrm>
                            <a:custGeom>
                              <a:avLst/>
                              <a:gdLst>
                                <a:gd name="T0" fmla="*/ 0 w 360"/>
                                <a:gd name="T1" fmla="*/ 0 h 2"/>
                                <a:gd name="T2" fmla="*/ 359 w 360"/>
                                <a:gd name="T3" fmla="*/ 0 h 2"/>
                                <a:gd name="T4" fmla="*/ 0 60000 65536"/>
                                <a:gd name="T5" fmla="*/ 0 60000 65536"/>
                              </a:gdLst>
                              <a:ahLst/>
                              <a:cxnLst>
                                <a:cxn ang="T4">
                                  <a:pos x="T0" y="T1"/>
                                </a:cxn>
                                <a:cxn ang="T5">
                                  <a:pos x="T2" y="T3"/>
                                </a:cxn>
                              </a:cxnLst>
                              <a:rect l="0" t="0" r="r" b="b"/>
                              <a:pathLst>
                                <a:path w="360" h="2">
                                  <a:moveTo>
                                    <a:pt x="0" y="0"/>
                                  </a:moveTo>
                                  <a:lnTo>
                                    <a:pt x="35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60" name="Group 75"/>
                        <wpg:cNvGrpSpPr>
                          <a:grpSpLocks/>
                        </wpg:cNvGrpSpPr>
                        <wpg:grpSpPr bwMode="auto">
                          <a:xfrm>
                            <a:off x="1173" y="1951"/>
                            <a:ext cx="1133" cy="2"/>
                            <a:chOff x="1173" y="1951"/>
                            <a:chExt cx="1133" cy="2"/>
                          </a:xfrm>
                        </wpg:grpSpPr>
                        <wps:wsp>
                          <wps:cNvPr id="1550228561" name="Freeform 76"/>
                          <wps:cNvSpPr>
                            <a:spLocks/>
                          </wps:cNvSpPr>
                          <wps:spPr bwMode="auto">
                            <a:xfrm>
                              <a:off x="1173" y="1951"/>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62" name="Group 73"/>
                        <wpg:cNvGrpSpPr>
                          <a:grpSpLocks/>
                        </wpg:cNvGrpSpPr>
                        <wpg:grpSpPr bwMode="auto">
                          <a:xfrm>
                            <a:off x="487" y="1951"/>
                            <a:ext cx="360" cy="2"/>
                            <a:chOff x="487" y="1951"/>
                            <a:chExt cx="360" cy="2"/>
                          </a:xfrm>
                        </wpg:grpSpPr>
                        <wps:wsp>
                          <wps:cNvPr id="1550228563" name="Freeform 74"/>
                          <wps:cNvSpPr>
                            <a:spLocks/>
                          </wps:cNvSpPr>
                          <wps:spPr bwMode="auto">
                            <a:xfrm>
                              <a:off x="487" y="1951"/>
                              <a:ext cx="360" cy="2"/>
                            </a:xfrm>
                            <a:custGeom>
                              <a:avLst/>
                              <a:gdLst>
                                <a:gd name="T0" fmla="*/ 0 w 360"/>
                                <a:gd name="T1" fmla="*/ 0 h 2"/>
                                <a:gd name="T2" fmla="*/ 359 w 360"/>
                                <a:gd name="T3" fmla="*/ 0 h 2"/>
                                <a:gd name="T4" fmla="*/ 0 60000 65536"/>
                                <a:gd name="T5" fmla="*/ 0 60000 65536"/>
                              </a:gdLst>
                              <a:ahLst/>
                              <a:cxnLst>
                                <a:cxn ang="T4">
                                  <a:pos x="T0" y="T1"/>
                                </a:cxn>
                                <a:cxn ang="T5">
                                  <a:pos x="T2" y="T3"/>
                                </a:cxn>
                              </a:cxnLst>
                              <a:rect l="0" t="0" r="r" b="b"/>
                              <a:pathLst>
                                <a:path w="360" h="2">
                                  <a:moveTo>
                                    <a:pt x="0" y="0"/>
                                  </a:moveTo>
                                  <a:lnTo>
                                    <a:pt x="35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64" name="Group 71"/>
                        <wpg:cNvGrpSpPr>
                          <a:grpSpLocks/>
                        </wpg:cNvGrpSpPr>
                        <wpg:grpSpPr bwMode="auto">
                          <a:xfrm>
                            <a:off x="1173" y="1375"/>
                            <a:ext cx="1133" cy="2"/>
                            <a:chOff x="1173" y="1375"/>
                            <a:chExt cx="1133" cy="2"/>
                          </a:xfrm>
                        </wpg:grpSpPr>
                        <wps:wsp>
                          <wps:cNvPr id="1550228565" name="Freeform 72"/>
                          <wps:cNvSpPr>
                            <a:spLocks/>
                          </wps:cNvSpPr>
                          <wps:spPr bwMode="auto">
                            <a:xfrm>
                              <a:off x="1173" y="1375"/>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66" name="Group 69"/>
                        <wpg:cNvGrpSpPr>
                          <a:grpSpLocks/>
                        </wpg:cNvGrpSpPr>
                        <wpg:grpSpPr bwMode="auto">
                          <a:xfrm>
                            <a:off x="487" y="1375"/>
                            <a:ext cx="360" cy="2"/>
                            <a:chOff x="487" y="1375"/>
                            <a:chExt cx="360" cy="2"/>
                          </a:xfrm>
                        </wpg:grpSpPr>
                        <wps:wsp>
                          <wps:cNvPr id="1550228567" name="Freeform 70"/>
                          <wps:cNvSpPr>
                            <a:spLocks/>
                          </wps:cNvSpPr>
                          <wps:spPr bwMode="auto">
                            <a:xfrm>
                              <a:off x="487" y="1375"/>
                              <a:ext cx="360" cy="2"/>
                            </a:xfrm>
                            <a:custGeom>
                              <a:avLst/>
                              <a:gdLst>
                                <a:gd name="T0" fmla="*/ 0 w 360"/>
                                <a:gd name="T1" fmla="*/ 0 h 2"/>
                                <a:gd name="T2" fmla="*/ 359 w 360"/>
                                <a:gd name="T3" fmla="*/ 0 h 2"/>
                                <a:gd name="T4" fmla="*/ 0 60000 65536"/>
                                <a:gd name="T5" fmla="*/ 0 60000 65536"/>
                              </a:gdLst>
                              <a:ahLst/>
                              <a:cxnLst>
                                <a:cxn ang="T4">
                                  <a:pos x="T0" y="T1"/>
                                </a:cxn>
                                <a:cxn ang="T5">
                                  <a:pos x="T2" y="T3"/>
                                </a:cxn>
                              </a:cxnLst>
                              <a:rect l="0" t="0" r="r" b="b"/>
                              <a:pathLst>
                                <a:path w="360" h="2">
                                  <a:moveTo>
                                    <a:pt x="0" y="0"/>
                                  </a:moveTo>
                                  <a:lnTo>
                                    <a:pt x="35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68" name="Group 67"/>
                        <wpg:cNvGrpSpPr>
                          <a:grpSpLocks/>
                        </wpg:cNvGrpSpPr>
                        <wpg:grpSpPr bwMode="auto">
                          <a:xfrm>
                            <a:off x="1173" y="801"/>
                            <a:ext cx="6615" cy="2"/>
                            <a:chOff x="1173" y="801"/>
                            <a:chExt cx="6615" cy="2"/>
                          </a:xfrm>
                        </wpg:grpSpPr>
                        <wps:wsp>
                          <wps:cNvPr id="1550228569" name="Freeform 68"/>
                          <wps:cNvSpPr>
                            <a:spLocks/>
                          </wps:cNvSpPr>
                          <wps:spPr bwMode="auto">
                            <a:xfrm>
                              <a:off x="1173" y="801"/>
                              <a:ext cx="6615" cy="2"/>
                            </a:xfrm>
                            <a:custGeom>
                              <a:avLst/>
                              <a:gdLst>
                                <a:gd name="T0" fmla="*/ 0 w 6615"/>
                                <a:gd name="T1" fmla="*/ 0 h 2"/>
                                <a:gd name="T2" fmla="*/ 6614 w 6615"/>
                                <a:gd name="T3" fmla="*/ 0 h 2"/>
                                <a:gd name="T4" fmla="*/ 0 60000 65536"/>
                                <a:gd name="T5" fmla="*/ 0 60000 65536"/>
                              </a:gdLst>
                              <a:ahLst/>
                              <a:cxnLst>
                                <a:cxn ang="T4">
                                  <a:pos x="T0" y="T1"/>
                                </a:cxn>
                                <a:cxn ang="T5">
                                  <a:pos x="T2" y="T3"/>
                                </a:cxn>
                              </a:cxnLst>
                              <a:rect l="0" t="0" r="r" b="b"/>
                              <a:pathLst>
                                <a:path w="6615" h="2">
                                  <a:moveTo>
                                    <a:pt x="0" y="0"/>
                                  </a:moveTo>
                                  <a:lnTo>
                                    <a:pt x="661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70" name="Group 65"/>
                        <wpg:cNvGrpSpPr>
                          <a:grpSpLocks/>
                        </wpg:cNvGrpSpPr>
                        <wpg:grpSpPr bwMode="auto">
                          <a:xfrm>
                            <a:off x="487" y="801"/>
                            <a:ext cx="360" cy="2"/>
                            <a:chOff x="487" y="801"/>
                            <a:chExt cx="360" cy="2"/>
                          </a:xfrm>
                        </wpg:grpSpPr>
                        <wps:wsp>
                          <wps:cNvPr id="1550228571" name="Freeform 66"/>
                          <wps:cNvSpPr>
                            <a:spLocks/>
                          </wps:cNvSpPr>
                          <wps:spPr bwMode="auto">
                            <a:xfrm>
                              <a:off x="487" y="801"/>
                              <a:ext cx="360" cy="2"/>
                            </a:xfrm>
                            <a:custGeom>
                              <a:avLst/>
                              <a:gdLst>
                                <a:gd name="T0" fmla="*/ 0 w 360"/>
                                <a:gd name="T1" fmla="*/ 0 h 2"/>
                                <a:gd name="T2" fmla="*/ 359 w 360"/>
                                <a:gd name="T3" fmla="*/ 0 h 2"/>
                                <a:gd name="T4" fmla="*/ 0 60000 65536"/>
                                <a:gd name="T5" fmla="*/ 0 60000 65536"/>
                              </a:gdLst>
                              <a:ahLst/>
                              <a:cxnLst>
                                <a:cxn ang="T4">
                                  <a:pos x="T0" y="T1"/>
                                </a:cxn>
                                <a:cxn ang="T5">
                                  <a:pos x="T2" y="T3"/>
                                </a:cxn>
                              </a:cxnLst>
                              <a:rect l="0" t="0" r="r" b="b"/>
                              <a:pathLst>
                                <a:path w="360" h="2">
                                  <a:moveTo>
                                    <a:pt x="0" y="0"/>
                                  </a:moveTo>
                                  <a:lnTo>
                                    <a:pt x="35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228572" name="Group 63"/>
                        <wpg:cNvGrpSpPr>
                          <a:grpSpLocks/>
                        </wpg:cNvGrpSpPr>
                        <wpg:grpSpPr bwMode="auto">
                          <a:xfrm>
                            <a:off x="847" y="353"/>
                            <a:ext cx="327" cy="2746"/>
                            <a:chOff x="847" y="353"/>
                            <a:chExt cx="327" cy="2746"/>
                          </a:xfrm>
                        </wpg:grpSpPr>
                        <wps:wsp>
                          <wps:cNvPr id="1550228573" name="Freeform 64"/>
                          <wps:cNvSpPr>
                            <a:spLocks/>
                          </wps:cNvSpPr>
                          <wps:spPr bwMode="auto">
                            <a:xfrm>
                              <a:off x="847" y="353"/>
                              <a:ext cx="327" cy="2746"/>
                            </a:xfrm>
                            <a:custGeom>
                              <a:avLst/>
                              <a:gdLst>
                                <a:gd name="T0" fmla="*/ 326 w 327"/>
                                <a:gd name="T1" fmla="*/ 353 h 2746"/>
                                <a:gd name="T2" fmla="*/ 0 w 327"/>
                                <a:gd name="T3" fmla="*/ 353 h 2746"/>
                                <a:gd name="T4" fmla="*/ 0 w 327"/>
                                <a:gd name="T5" fmla="*/ 3099 h 2746"/>
                                <a:gd name="T6" fmla="*/ 326 w 327"/>
                                <a:gd name="T7" fmla="*/ 3099 h 2746"/>
                                <a:gd name="T8" fmla="*/ 326 w 327"/>
                                <a:gd name="T9" fmla="*/ 353 h 2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2746">
                                  <a:moveTo>
                                    <a:pt x="326" y="0"/>
                                  </a:moveTo>
                                  <a:lnTo>
                                    <a:pt x="0" y="0"/>
                                  </a:lnTo>
                                  <a:lnTo>
                                    <a:pt x="0" y="2746"/>
                                  </a:lnTo>
                                  <a:lnTo>
                                    <a:pt x="326" y="2746"/>
                                  </a:lnTo>
                                  <a:lnTo>
                                    <a:pt x="32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228574" name="Group 61"/>
                        <wpg:cNvGrpSpPr>
                          <a:grpSpLocks/>
                        </wpg:cNvGrpSpPr>
                        <wpg:grpSpPr bwMode="auto">
                          <a:xfrm>
                            <a:off x="2632" y="1951"/>
                            <a:ext cx="1133" cy="2"/>
                            <a:chOff x="2632" y="1951"/>
                            <a:chExt cx="1133" cy="2"/>
                          </a:xfrm>
                        </wpg:grpSpPr>
                        <wps:wsp>
                          <wps:cNvPr id="1550228575" name="Freeform 62"/>
                          <wps:cNvSpPr>
                            <a:spLocks/>
                          </wps:cNvSpPr>
                          <wps:spPr bwMode="auto">
                            <a:xfrm>
                              <a:off x="2632" y="1951"/>
                              <a:ext cx="1133" cy="2"/>
                            </a:xfrm>
                            <a:custGeom>
                              <a:avLst/>
                              <a:gdLst>
                                <a:gd name="T0" fmla="*/ 0 w 1133"/>
                                <a:gd name="T1" fmla="*/ 0 h 2"/>
                                <a:gd name="T2" fmla="*/ 1133 w 1133"/>
                                <a:gd name="T3" fmla="*/ 0 h 2"/>
                                <a:gd name="T4" fmla="*/ 0 60000 65536"/>
                                <a:gd name="T5" fmla="*/ 0 60000 65536"/>
                              </a:gdLst>
                              <a:ahLst/>
                              <a:cxnLst>
                                <a:cxn ang="T4">
                                  <a:pos x="T0" y="T1"/>
                                </a:cxn>
                                <a:cxn ang="T5">
                                  <a:pos x="T2" y="T3"/>
                                </a:cxn>
                              </a:cxnLst>
                              <a:rect l="0" t="0" r="r" b="b"/>
                              <a:pathLst>
                                <a:path w="1133" h="2">
                                  <a:moveTo>
                                    <a:pt x="0" y="0"/>
                                  </a:moveTo>
                                  <a:lnTo>
                                    <a:pt x="11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9"/>
                        <wpg:cNvGrpSpPr>
                          <a:grpSpLocks/>
                        </wpg:cNvGrpSpPr>
                        <wpg:grpSpPr bwMode="auto">
                          <a:xfrm>
                            <a:off x="2632" y="1375"/>
                            <a:ext cx="5155" cy="2"/>
                            <a:chOff x="2632" y="1375"/>
                            <a:chExt cx="5155" cy="2"/>
                          </a:xfrm>
                        </wpg:grpSpPr>
                        <wps:wsp>
                          <wps:cNvPr id="130" name="Freeform 60"/>
                          <wps:cNvSpPr>
                            <a:spLocks/>
                          </wps:cNvSpPr>
                          <wps:spPr bwMode="auto">
                            <a:xfrm>
                              <a:off x="2632" y="1375"/>
                              <a:ext cx="5155" cy="2"/>
                            </a:xfrm>
                            <a:custGeom>
                              <a:avLst/>
                              <a:gdLst>
                                <a:gd name="T0" fmla="*/ 0 w 5155"/>
                                <a:gd name="T1" fmla="*/ 0 h 2"/>
                                <a:gd name="T2" fmla="*/ 5155 w 5155"/>
                                <a:gd name="T3" fmla="*/ 0 h 2"/>
                                <a:gd name="T4" fmla="*/ 0 60000 65536"/>
                                <a:gd name="T5" fmla="*/ 0 60000 65536"/>
                              </a:gdLst>
                              <a:ahLst/>
                              <a:cxnLst>
                                <a:cxn ang="T4">
                                  <a:pos x="T0" y="T1"/>
                                </a:cxn>
                                <a:cxn ang="T5">
                                  <a:pos x="T2" y="T3"/>
                                </a:cxn>
                              </a:cxnLst>
                              <a:rect l="0" t="0" r="r" b="b"/>
                              <a:pathLst>
                                <a:path w="5155" h="2">
                                  <a:moveTo>
                                    <a:pt x="0" y="0"/>
                                  </a:moveTo>
                                  <a:lnTo>
                                    <a:pt x="51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7"/>
                        <wpg:cNvGrpSpPr>
                          <a:grpSpLocks/>
                        </wpg:cNvGrpSpPr>
                        <wpg:grpSpPr bwMode="auto">
                          <a:xfrm>
                            <a:off x="2306" y="878"/>
                            <a:ext cx="327" cy="2221"/>
                            <a:chOff x="2306" y="878"/>
                            <a:chExt cx="327" cy="2221"/>
                          </a:xfrm>
                        </wpg:grpSpPr>
                        <wps:wsp>
                          <wps:cNvPr id="132" name="Freeform 58"/>
                          <wps:cNvSpPr>
                            <a:spLocks/>
                          </wps:cNvSpPr>
                          <wps:spPr bwMode="auto">
                            <a:xfrm>
                              <a:off x="2306" y="878"/>
                              <a:ext cx="327" cy="2221"/>
                            </a:xfrm>
                            <a:custGeom>
                              <a:avLst/>
                              <a:gdLst>
                                <a:gd name="T0" fmla="*/ 326 w 327"/>
                                <a:gd name="T1" fmla="*/ 878 h 2221"/>
                                <a:gd name="T2" fmla="*/ 0 w 327"/>
                                <a:gd name="T3" fmla="*/ 878 h 2221"/>
                                <a:gd name="T4" fmla="*/ 0 w 327"/>
                                <a:gd name="T5" fmla="*/ 3098 h 2221"/>
                                <a:gd name="T6" fmla="*/ 326 w 327"/>
                                <a:gd name="T7" fmla="*/ 3098 h 2221"/>
                                <a:gd name="T8" fmla="*/ 326 w 327"/>
                                <a:gd name="T9" fmla="*/ 878 h 22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2221">
                                  <a:moveTo>
                                    <a:pt x="326" y="0"/>
                                  </a:moveTo>
                                  <a:lnTo>
                                    <a:pt x="0" y="0"/>
                                  </a:lnTo>
                                  <a:lnTo>
                                    <a:pt x="0" y="2220"/>
                                  </a:lnTo>
                                  <a:lnTo>
                                    <a:pt x="326" y="2220"/>
                                  </a:lnTo>
                                  <a:lnTo>
                                    <a:pt x="32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55"/>
                        <wpg:cNvGrpSpPr>
                          <a:grpSpLocks/>
                        </wpg:cNvGrpSpPr>
                        <wpg:grpSpPr bwMode="auto">
                          <a:xfrm>
                            <a:off x="4094" y="1951"/>
                            <a:ext cx="3694" cy="2"/>
                            <a:chOff x="4094" y="1951"/>
                            <a:chExt cx="3694" cy="2"/>
                          </a:xfrm>
                        </wpg:grpSpPr>
                        <wps:wsp>
                          <wps:cNvPr id="134" name="Freeform 56"/>
                          <wps:cNvSpPr>
                            <a:spLocks/>
                          </wps:cNvSpPr>
                          <wps:spPr bwMode="auto">
                            <a:xfrm>
                              <a:off x="4094" y="1951"/>
                              <a:ext cx="3694" cy="2"/>
                            </a:xfrm>
                            <a:custGeom>
                              <a:avLst/>
                              <a:gdLst>
                                <a:gd name="T0" fmla="*/ 0 w 3694"/>
                                <a:gd name="T1" fmla="*/ 0 h 2"/>
                                <a:gd name="T2" fmla="*/ 3693 w 3694"/>
                                <a:gd name="T3" fmla="*/ 0 h 2"/>
                                <a:gd name="T4" fmla="*/ 0 60000 65536"/>
                                <a:gd name="T5" fmla="*/ 0 60000 65536"/>
                              </a:gdLst>
                              <a:ahLst/>
                              <a:cxnLst>
                                <a:cxn ang="T4">
                                  <a:pos x="T0" y="T1"/>
                                </a:cxn>
                                <a:cxn ang="T5">
                                  <a:pos x="T2" y="T3"/>
                                </a:cxn>
                              </a:cxnLst>
                              <a:rect l="0" t="0" r="r" b="b"/>
                              <a:pathLst>
                                <a:path w="3694" h="2">
                                  <a:moveTo>
                                    <a:pt x="0" y="0"/>
                                  </a:moveTo>
                                  <a:lnTo>
                                    <a:pt x="36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53"/>
                        <wpg:cNvGrpSpPr>
                          <a:grpSpLocks/>
                        </wpg:cNvGrpSpPr>
                        <wpg:grpSpPr bwMode="auto">
                          <a:xfrm>
                            <a:off x="3765" y="1687"/>
                            <a:ext cx="329" cy="1412"/>
                            <a:chOff x="3765" y="1687"/>
                            <a:chExt cx="329" cy="1412"/>
                          </a:xfrm>
                        </wpg:grpSpPr>
                        <wps:wsp>
                          <wps:cNvPr id="136" name="Freeform 54"/>
                          <wps:cNvSpPr>
                            <a:spLocks/>
                          </wps:cNvSpPr>
                          <wps:spPr bwMode="auto">
                            <a:xfrm>
                              <a:off x="3765" y="1687"/>
                              <a:ext cx="329" cy="1412"/>
                            </a:xfrm>
                            <a:custGeom>
                              <a:avLst/>
                              <a:gdLst>
                                <a:gd name="T0" fmla="*/ 329 w 329"/>
                                <a:gd name="T1" fmla="*/ 1687 h 1412"/>
                                <a:gd name="T2" fmla="*/ 0 w 329"/>
                                <a:gd name="T3" fmla="*/ 1687 h 1412"/>
                                <a:gd name="T4" fmla="*/ 0 w 329"/>
                                <a:gd name="T5" fmla="*/ 3099 h 1412"/>
                                <a:gd name="T6" fmla="*/ 329 w 329"/>
                                <a:gd name="T7" fmla="*/ 3099 h 1412"/>
                                <a:gd name="T8" fmla="*/ 329 w 329"/>
                                <a:gd name="T9" fmla="*/ 1687 h 1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9" h="1412">
                                  <a:moveTo>
                                    <a:pt x="329" y="0"/>
                                  </a:moveTo>
                                  <a:lnTo>
                                    <a:pt x="0" y="0"/>
                                  </a:lnTo>
                                  <a:lnTo>
                                    <a:pt x="0" y="1412"/>
                                  </a:lnTo>
                                  <a:lnTo>
                                    <a:pt x="329" y="1412"/>
                                  </a:lnTo>
                                  <a:lnTo>
                                    <a:pt x="32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51"/>
                        <wpg:cNvGrpSpPr>
                          <a:grpSpLocks/>
                        </wpg:cNvGrpSpPr>
                        <wpg:grpSpPr bwMode="auto">
                          <a:xfrm>
                            <a:off x="5227" y="2088"/>
                            <a:ext cx="327" cy="1011"/>
                            <a:chOff x="5227" y="2088"/>
                            <a:chExt cx="327" cy="1011"/>
                          </a:xfrm>
                        </wpg:grpSpPr>
                        <wps:wsp>
                          <wps:cNvPr id="138" name="Freeform 52"/>
                          <wps:cNvSpPr>
                            <a:spLocks/>
                          </wps:cNvSpPr>
                          <wps:spPr bwMode="auto">
                            <a:xfrm>
                              <a:off x="5227" y="2088"/>
                              <a:ext cx="327" cy="1011"/>
                            </a:xfrm>
                            <a:custGeom>
                              <a:avLst/>
                              <a:gdLst>
                                <a:gd name="T0" fmla="*/ 326 w 327"/>
                                <a:gd name="T1" fmla="*/ 2088 h 1011"/>
                                <a:gd name="T2" fmla="*/ 0 w 327"/>
                                <a:gd name="T3" fmla="*/ 2088 h 1011"/>
                                <a:gd name="T4" fmla="*/ 0 w 327"/>
                                <a:gd name="T5" fmla="*/ 3099 h 1011"/>
                                <a:gd name="T6" fmla="*/ 326 w 327"/>
                                <a:gd name="T7" fmla="*/ 3099 h 1011"/>
                                <a:gd name="T8" fmla="*/ 326 w 327"/>
                                <a:gd name="T9" fmla="*/ 2088 h 10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1011">
                                  <a:moveTo>
                                    <a:pt x="326" y="0"/>
                                  </a:moveTo>
                                  <a:lnTo>
                                    <a:pt x="0" y="0"/>
                                  </a:lnTo>
                                  <a:lnTo>
                                    <a:pt x="0" y="1011"/>
                                  </a:lnTo>
                                  <a:lnTo>
                                    <a:pt x="326" y="1011"/>
                                  </a:lnTo>
                                  <a:lnTo>
                                    <a:pt x="32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49"/>
                        <wpg:cNvGrpSpPr>
                          <a:grpSpLocks/>
                        </wpg:cNvGrpSpPr>
                        <wpg:grpSpPr bwMode="auto">
                          <a:xfrm>
                            <a:off x="6686" y="2366"/>
                            <a:ext cx="327" cy="733"/>
                            <a:chOff x="6686" y="2366"/>
                            <a:chExt cx="327" cy="733"/>
                          </a:xfrm>
                        </wpg:grpSpPr>
                        <wps:wsp>
                          <wps:cNvPr id="140" name="Freeform 50"/>
                          <wps:cNvSpPr>
                            <a:spLocks/>
                          </wps:cNvSpPr>
                          <wps:spPr bwMode="auto">
                            <a:xfrm>
                              <a:off x="6686" y="2366"/>
                              <a:ext cx="327" cy="733"/>
                            </a:xfrm>
                            <a:custGeom>
                              <a:avLst/>
                              <a:gdLst>
                                <a:gd name="T0" fmla="*/ 326 w 327"/>
                                <a:gd name="T1" fmla="*/ 2366 h 733"/>
                                <a:gd name="T2" fmla="*/ 0 w 327"/>
                                <a:gd name="T3" fmla="*/ 2366 h 733"/>
                                <a:gd name="T4" fmla="*/ 0 w 327"/>
                                <a:gd name="T5" fmla="*/ 3099 h 733"/>
                                <a:gd name="T6" fmla="*/ 326 w 327"/>
                                <a:gd name="T7" fmla="*/ 3099 h 733"/>
                                <a:gd name="T8" fmla="*/ 326 w 327"/>
                                <a:gd name="T9" fmla="*/ 2366 h 7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733">
                                  <a:moveTo>
                                    <a:pt x="326" y="0"/>
                                  </a:moveTo>
                                  <a:lnTo>
                                    <a:pt x="0" y="0"/>
                                  </a:lnTo>
                                  <a:lnTo>
                                    <a:pt x="0" y="733"/>
                                  </a:lnTo>
                                  <a:lnTo>
                                    <a:pt x="326" y="733"/>
                                  </a:lnTo>
                                  <a:lnTo>
                                    <a:pt x="32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7"/>
                        <wpg:cNvGrpSpPr>
                          <a:grpSpLocks/>
                        </wpg:cNvGrpSpPr>
                        <wpg:grpSpPr bwMode="auto">
                          <a:xfrm>
                            <a:off x="1262" y="2680"/>
                            <a:ext cx="327" cy="418"/>
                            <a:chOff x="1262" y="2680"/>
                            <a:chExt cx="327" cy="418"/>
                          </a:xfrm>
                        </wpg:grpSpPr>
                        <wps:wsp>
                          <wps:cNvPr id="142" name="Freeform 48"/>
                          <wps:cNvSpPr>
                            <a:spLocks/>
                          </wps:cNvSpPr>
                          <wps:spPr bwMode="auto">
                            <a:xfrm>
                              <a:off x="1262" y="2680"/>
                              <a:ext cx="327" cy="418"/>
                            </a:xfrm>
                            <a:custGeom>
                              <a:avLst/>
                              <a:gdLst>
                                <a:gd name="T0" fmla="*/ 326 w 327"/>
                                <a:gd name="T1" fmla="*/ 2680 h 418"/>
                                <a:gd name="T2" fmla="*/ 0 w 327"/>
                                <a:gd name="T3" fmla="*/ 2680 h 418"/>
                                <a:gd name="T4" fmla="*/ 0 w 327"/>
                                <a:gd name="T5" fmla="*/ 3098 h 418"/>
                                <a:gd name="T6" fmla="*/ 326 w 327"/>
                                <a:gd name="T7" fmla="*/ 3098 h 418"/>
                                <a:gd name="T8" fmla="*/ 326 w 327"/>
                                <a:gd name="T9" fmla="*/ 2680 h 4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418">
                                  <a:moveTo>
                                    <a:pt x="326" y="0"/>
                                  </a:moveTo>
                                  <a:lnTo>
                                    <a:pt x="0" y="0"/>
                                  </a:lnTo>
                                  <a:lnTo>
                                    <a:pt x="0" y="418"/>
                                  </a:lnTo>
                                  <a:lnTo>
                                    <a:pt x="326" y="418"/>
                                  </a:lnTo>
                                  <a:lnTo>
                                    <a:pt x="32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45"/>
                        <wpg:cNvGrpSpPr>
                          <a:grpSpLocks/>
                        </wpg:cNvGrpSpPr>
                        <wpg:grpSpPr bwMode="auto">
                          <a:xfrm>
                            <a:off x="2721" y="2810"/>
                            <a:ext cx="329" cy="289"/>
                            <a:chOff x="2721" y="2810"/>
                            <a:chExt cx="329" cy="289"/>
                          </a:xfrm>
                        </wpg:grpSpPr>
                        <wps:wsp>
                          <wps:cNvPr id="144" name="Freeform 46"/>
                          <wps:cNvSpPr>
                            <a:spLocks/>
                          </wps:cNvSpPr>
                          <wps:spPr bwMode="auto">
                            <a:xfrm>
                              <a:off x="2721" y="2810"/>
                              <a:ext cx="329" cy="289"/>
                            </a:xfrm>
                            <a:custGeom>
                              <a:avLst/>
                              <a:gdLst>
                                <a:gd name="T0" fmla="*/ 329 w 329"/>
                                <a:gd name="T1" fmla="*/ 2810 h 289"/>
                                <a:gd name="T2" fmla="*/ 0 w 329"/>
                                <a:gd name="T3" fmla="*/ 2810 h 289"/>
                                <a:gd name="T4" fmla="*/ 0 w 329"/>
                                <a:gd name="T5" fmla="*/ 3099 h 289"/>
                                <a:gd name="T6" fmla="*/ 329 w 329"/>
                                <a:gd name="T7" fmla="*/ 3099 h 289"/>
                                <a:gd name="T8" fmla="*/ 329 w 329"/>
                                <a:gd name="T9" fmla="*/ 2810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9" h="289">
                                  <a:moveTo>
                                    <a:pt x="329" y="0"/>
                                  </a:moveTo>
                                  <a:lnTo>
                                    <a:pt x="0" y="0"/>
                                  </a:lnTo>
                                  <a:lnTo>
                                    <a:pt x="0" y="289"/>
                                  </a:lnTo>
                                  <a:lnTo>
                                    <a:pt x="329" y="289"/>
                                  </a:lnTo>
                                  <a:lnTo>
                                    <a:pt x="32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43"/>
                        <wpg:cNvGrpSpPr>
                          <a:grpSpLocks/>
                        </wpg:cNvGrpSpPr>
                        <wpg:grpSpPr bwMode="auto">
                          <a:xfrm>
                            <a:off x="4180" y="2705"/>
                            <a:ext cx="329" cy="394"/>
                            <a:chOff x="4180" y="2705"/>
                            <a:chExt cx="329" cy="394"/>
                          </a:xfrm>
                        </wpg:grpSpPr>
                        <wps:wsp>
                          <wps:cNvPr id="146" name="Freeform 44"/>
                          <wps:cNvSpPr>
                            <a:spLocks/>
                          </wps:cNvSpPr>
                          <wps:spPr bwMode="auto">
                            <a:xfrm>
                              <a:off x="4180" y="2705"/>
                              <a:ext cx="329" cy="394"/>
                            </a:xfrm>
                            <a:custGeom>
                              <a:avLst/>
                              <a:gdLst>
                                <a:gd name="T0" fmla="*/ 329 w 329"/>
                                <a:gd name="T1" fmla="*/ 2705 h 394"/>
                                <a:gd name="T2" fmla="*/ 0 w 329"/>
                                <a:gd name="T3" fmla="*/ 2705 h 394"/>
                                <a:gd name="T4" fmla="*/ 0 w 329"/>
                                <a:gd name="T5" fmla="*/ 3099 h 394"/>
                                <a:gd name="T6" fmla="*/ 329 w 329"/>
                                <a:gd name="T7" fmla="*/ 3099 h 394"/>
                                <a:gd name="T8" fmla="*/ 329 w 329"/>
                                <a:gd name="T9" fmla="*/ 2705 h 3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9" h="394">
                                  <a:moveTo>
                                    <a:pt x="329" y="0"/>
                                  </a:moveTo>
                                  <a:lnTo>
                                    <a:pt x="0" y="0"/>
                                  </a:lnTo>
                                  <a:lnTo>
                                    <a:pt x="0" y="394"/>
                                  </a:lnTo>
                                  <a:lnTo>
                                    <a:pt x="329" y="394"/>
                                  </a:lnTo>
                                  <a:lnTo>
                                    <a:pt x="32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41"/>
                        <wpg:cNvGrpSpPr>
                          <a:grpSpLocks/>
                        </wpg:cNvGrpSpPr>
                        <wpg:grpSpPr bwMode="auto">
                          <a:xfrm>
                            <a:off x="5642" y="2604"/>
                            <a:ext cx="327" cy="495"/>
                            <a:chOff x="5642" y="2604"/>
                            <a:chExt cx="327" cy="495"/>
                          </a:xfrm>
                        </wpg:grpSpPr>
                        <wps:wsp>
                          <wps:cNvPr id="148" name="Freeform 42"/>
                          <wps:cNvSpPr>
                            <a:spLocks/>
                          </wps:cNvSpPr>
                          <wps:spPr bwMode="auto">
                            <a:xfrm>
                              <a:off x="5642" y="2604"/>
                              <a:ext cx="327" cy="495"/>
                            </a:xfrm>
                            <a:custGeom>
                              <a:avLst/>
                              <a:gdLst>
                                <a:gd name="T0" fmla="*/ 326 w 327"/>
                                <a:gd name="T1" fmla="*/ 2604 h 495"/>
                                <a:gd name="T2" fmla="*/ 0 w 327"/>
                                <a:gd name="T3" fmla="*/ 2604 h 495"/>
                                <a:gd name="T4" fmla="*/ 0 w 327"/>
                                <a:gd name="T5" fmla="*/ 3098 h 495"/>
                                <a:gd name="T6" fmla="*/ 326 w 327"/>
                                <a:gd name="T7" fmla="*/ 3098 h 495"/>
                                <a:gd name="T8" fmla="*/ 326 w 327"/>
                                <a:gd name="T9" fmla="*/ 2604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495">
                                  <a:moveTo>
                                    <a:pt x="326" y="0"/>
                                  </a:moveTo>
                                  <a:lnTo>
                                    <a:pt x="0" y="0"/>
                                  </a:lnTo>
                                  <a:lnTo>
                                    <a:pt x="0" y="494"/>
                                  </a:lnTo>
                                  <a:lnTo>
                                    <a:pt x="326" y="494"/>
                                  </a:lnTo>
                                  <a:lnTo>
                                    <a:pt x="32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39"/>
                        <wpg:cNvGrpSpPr>
                          <a:grpSpLocks/>
                        </wpg:cNvGrpSpPr>
                        <wpg:grpSpPr bwMode="auto">
                          <a:xfrm>
                            <a:off x="7101" y="2836"/>
                            <a:ext cx="329" cy="262"/>
                            <a:chOff x="7101" y="2836"/>
                            <a:chExt cx="329" cy="262"/>
                          </a:xfrm>
                        </wpg:grpSpPr>
                        <wps:wsp>
                          <wps:cNvPr id="150" name="Freeform 40"/>
                          <wps:cNvSpPr>
                            <a:spLocks/>
                          </wps:cNvSpPr>
                          <wps:spPr bwMode="auto">
                            <a:xfrm>
                              <a:off x="7101" y="2836"/>
                              <a:ext cx="329" cy="262"/>
                            </a:xfrm>
                            <a:custGeom>
                              <a:avLst/>
                              <a:gdLst>
                                <a:gd name="T0" fmla="*/ 329 w 329"/>
                                <a:gd name="T1" fmla="*/ 2836 h 262"/>
                                <a:gd name="T2" fmla="*/ 0 w 329"/>
                                <a:gd name="T3" fmla="*/ 2836 h 262"/>
                                <a:gd name="T4" fmla="*/ 0 w 329"/>
                                <a:gd name="T5" fmla="*/ 3098 h 262"/>
                                <a:gd name="T6" fmla="*/ 329 w 329"/>
                                <a:gd name="T7" fmla="*/ 3098 h 262"/>
                                <a:gd name="T8" fmla="*/ 329 w 329"/>
                                <a:gd name="T9" fmla="*/ 2836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9" h="262">
                                  <a:moveTo>
                                    <a:pt x="329" y="0"/>
                                  </a:moveTo>
                                  <a:lnTo>
                                    <a:pt x="0" y="0"/>
                                  </a:lnTo>
                                  <a:lnTo>
                                    <a:pt x="0" y="262"/>
                                  </a:lnTo>
                                  <a:lnTo>
                                    <a:pt x="329" y="262"/>
                                  </a:lnTo>
                                  <a:lnTo>
                                    <a:pt x="32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7"/>
                        <wpg:cNvGrpSpPr>
                          <a:grpSpLocks/>
                        </wpg:cNvGrpSpPr>
                        <wpg:grpSpPr bwMode="auto">
                          <a:xfrm>
                            <a:off x="487" y="3099"/>
                            <a:ext cx="7301" cy="2"/>
                            <a:chOff x="487" y="3099"/>
                            <a:chExt cx="7301" cy="2"/>
                          </a:xfrm>
                        </wpg:grpSpPr>
                        <wps:wsp>
                          <wps:cNvPr id="152" name="Freeform 38"/>
                          <wps:cNvSpPr>
                            <a:spLocks/>
                          </wps:cNvSpPr>
                          <wps:spPr bwMode="auto">
                            <a:xfrm>
                              <a:off x="487" y="3099"/>
                              <a:ext cx="7301" cy="2"/>
                            </a:xfrm>
                            <a:custGeom>
                              <a:avLst/>
                              <a:gdLst>
                                <a:gd name="T0" fmla="*/ 0 w 7301"/>
                                <a:gd name="T1" fmla="*/ 0 h 2"/>
                                <a:gd name="T2" fmla="*/ 7300 w 7301"/>
                                <a:gd name="T3" fmla="*/ 0 h 2"/>
                                <a:gd name="T4" fmla="*/ 0 60000 65536"/>
                                <a:gd name="T5" fmla="*/ 0 60000 65536"/>
                              </a:gdLst>
                              <a:ahLst/>
                              <a:cxnLst>
                                <a:cxn ang="T4">
                                  <a:pos x="T0" y="T1"/>
                                </a:cxn>
                                <a:cxn ang="T5">
                                  <a:pos x="T2" y="T3"/>
                                </a:cxn>
                              </a:cxnLst>
                              <a:rect l="0" t="0" r="r" b="b"/>
                              <a:pathLst>
                                <a:path w="7301" h="2">
                                  <a:moveTo>
                                    <a:pt x="0" y="0"/>
                                  </a:moveTo>
                                  <a:lnTo>
                                    <a:pt x="73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5"/>
                        <wpg:cNvGrpSpPr>
                          <a:grpSpLocks/>
                        </wpg:cNvGrpSpPr>
                        <wpg:grpSpPr bwMode="auto">
                          <a:xfrm>
                            <a:off x="487" y="228"/>
                            <a:ext cx="7301" cy="2"/>
                            <a:chOff x="487" y="228"/>
                            <a:chExt cx="7301" cy="2"/>
                          </a:xfrm>
                        </wpg:grpSpPr>
                        <wps:wsp>
                          <wps:cNvPr id="154" name="Freeform 36"/>
                          <wps:cNvSpPr>
                            <a:spLocks/>
                          </wps:cNvSpPr>
                          <wps:spPr bwMode="auto">
                            <a:xfrm>
                              <a:off x="487" y="228"/>
                              <a:ext cx="7301" cy="2"/>
                            </a:xfrm>
                            <a:custGeom>
                              <a:avLst/>
                              <a:gdLst>
                                <a:gd name="T0" fmla="*/ 0 w 7301"/>
                                <a:gd name="T1" fmla="*/ 0 h 2"/>
                                <a:gd name="T2" fmla="*/ 7300 w 7301"/>
                                <a:gd name="T3" fmla="*/ 0 h 2"/>
                                <a:gd name="T4" fmla="*/ 0 60000 65536"/>
                                <a:gd name="T5" fmla="*/ 0 60000 65536"/>
                              </a:gdLst>
                              <a:ahLst/>
                              <a:cxnLst>
                                <a:cxn ang="T4">
                                  <a:pos x="T0" y="T1"/>
                                </a:cxn>
                                <a:cxn ang="T5">
                                  <a:pos x="T2" y="T3"/>
                                </a:cxn>
                              </a:cxnLst>
                              <a:rect l="0" t="0" r="r" b="b"/>
                              <a:pathLst>
                                <a:path w="7301" h="2">
                                  <a:moveTo>
                                    <a:pt x="0" y="0"/>
                                  </a:moveTo>
                                  <a:lnTo>
                                    <a:pt x="73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3"/>
                        <wpg:cNvGrpSpPr>
                          <a:grpSpLocks/>
                        </wpg:cNvGrpSpPr>
                        <wpg:grpSpPr bwMode="auto">
                          <a:xfrm>
                            <a:off x="1756" y="3682"/>
                            <a:ext cx="99" cy="99"/>
                            <a:chOff x="1756" y="3682"/>
                            <a:chExt cx="99" cy="99"/>
                          </a:xfrm>
                        </wpg:grpSpPr>
                        <wps:wsp>
                          <wps:cNvPr id="156" name="Freeform 34"/>
                          <wps:cNvSpPr>
                            <a:spLocks/>
                          </wps:cNvSpPr>
                          <wps:spPr bwMode="auto">
                            <a:xfrm>
                              <a:off x="1756" y="3682"/>
                              <a:ext cx="99" cy="99"/>
                            </a:xfrm>
                            <a:custGeom>
                              <a:avLst/>
                              <a:gdLst>
                                <a:gd name="T0" fmla="*/ 0 w 99"/>
                                <a:gd name="T1" fmla="*/ 3781 h 99"/>
                                <a:gd name="T2" fmla="*/ 98 w 99"/>
                                <a:gd name="T3" fmla="*/ 3781 h 99"/>
                                <a:gd name="T4" fmla="*/ 98 w 99"/>
                                <a:gd name="T5" fmla="*/ 3682 h 99"/>
                                <a:gd name="T6" fmla="*/ 0 w 99"/>
                                <a:gd name="T7" fmla="*/ 3682 h 99"/>
                                <a:gd name="T8" fmla="*/ 0 w 99"/>
                                <a:gd name="T9" fmla="*/ 3781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99">
                                  <a:moveTo>
                                    <a:pt x="0" y="99"/>
                                  </a:moveTo>
                                  <a:lnTo>
                                    <a:pt x="98" y="99"/>
                                  </a:lnTo>
                                  <a:lnTo>
                                    <a:pt x="98" y="0"/>
                                  </a:lnTo>
                                  <a:lnTo>
                                    <a:pt x="0" y="0"/>
                                  </a:lnTo>
                                  <a:lnTo>
                                    <a:pt x="0" y="9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31"/>
                        <wpg:cNvGrpSpPr>
                          <a:grpSpLocks/>
                        </wpg:cNvGrpSpPr>
                        <wpg:grpSpPr bwMode="auto">
                          <a:xfrm>
                            <a:off x="1756" y="4019"/>
                            <a:ext cx="99" cy="99"/>
                            <a:chOff x="1756" y="4019"/>
                            <a:chExt cx="99" cy="99"/>
                          </a:xfrm>
                        </wpg:grpSpPr>
                        <wps:wsp>
                          <wps:cNvPr id="158" name="Freeform 32"/>
                          <wps:cNvSpPr>
                            <a:spLocks/>
                          </wps:cNvSpPr>
                          <wps:spPr bwMode="auto">
                            <a:xfrm>
                              <a:off x="1756" y="4019"/>
                              <a:ext cx="99" cy="99"/>
                            </a:xfrm>
                            <a:custGeom>
                              <a:avLst/>
                              <a:gdLst>
                                <a:gd name="T0" fmla="*/ 0 w 99"/>
                                <a:gd name="T1" fmla="*/ 4118 h 99"/>
                                <a:gd name="T2" fmla="*/ 98 w 99"/>
                                <a:gd name="T3" fmla="*/ 4118 h 99"/>
                                <a:gd name="T4" fmla="*/ 98 w 99"/>
                                <a:gd name="T5" fmla="*/ 4019 h 99"/>
                                <a:gd name="T6" fmla="*/ 0 w 99"/>
                                <a:gd name="T7" fmla="*/ 4019 h 99"/>
                                <a:gd name="T8" fmla="*/ 0 w 99"/>
                                <a:gd name="T9" fmla="*/ 4118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99">
                                  <a:moveTo>
                                    <a:pt x="0" y="99"/>
                                  </a:moveTo>
                                  <a:lnTo>
                                    <a:pt x="98" y="99"/>
                                  </a:lnTo>
                                  <a:lnTo>
                                    <a:pt x="98" y="0"/>
                                  </a:lnTo>
                                  <a:lnTo>
                                    <a:pt x="0" y="0"/>
                                  </a:lnTo>
                                  <a:lnTo>
                                    <a:pt x="0" y="99"/>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6"/>
                        <wpg:cNvGrpSpPr>
                          <a:grpSpLocks/>
                        </wpg:cNvGrpSpPr>
                        <wpg:grpSpPr bwMode="auto">
                          <a:xfrm>
                            <a:off x="8" y="8"/>
                            <a:ext cx="8259" cy="4320"/>
                            <a:chOff x="8" y="8"/>
                            <a:chExt cx="8259" cy="4320"/>
                          </a:xfrm>
                        </wpg:grpSpPr>
                        <wps:wsp>
                          <wps:cNvPr id="1550228576" name="Freeform 30"/>
                          <wps:cNvSpPr>
                            <a:spLocks/>
                          </wps:cNvSpPr>
                          <wps:spPr bwMode="auto">
                            <a:xfrm>
                              <a:off x="8" y="8"/>
                              <a:ext cx="8259" cy="4320"/>
                            </a:xfrm>
                            <a:custGeom>
                              <a:avLst/>
                              <a:gdLst>
                                <a:gd name="T0" fmla="*/ 0 w 8259"/>
                                <a:gd name="T1" fmla="*/ 4328 h 4320"/>
                                <a:gd name="T2" fmla="*/ 8259 w 8259"/>
                                <a:gd name="T3" fmla="*/ 4328 h 4320"/>
                                <a:gd name="T4" fmla="*/ 8259 w 8259"/>
                                <a:gd name="T5" fmla="*/ 8 h 4320"/>
                                <a:gd name="T6" fmla="*/ 0 w 8259"/>
                                <a:gd name="T7" fmla="*/ 8 h 4320"/>
                                <a:gd name="T8" fmla="*/ 0 w 8259"/>
                                <a:gd name="T9" fmla="*/ 4328 h 4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59" h="4320">
                                  <a:moveTo>
                                    <a:pt x="0" y="4320"/>
                                  </a:moveTo>
                                  <a:lnTo>
                                    <a:pt x="8259" y="4320"/>
                                  </a:lnTo>
                                  <a:lnTo>
                                    <a:pt x="8259"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228577" name="Text Box 29"/>
                          <wps:cNvSpPr txBox="1">
                            <a:spLocks noChangeArrowheads="1"/>
                          </wps:cNvSpPr>
                          <wps:spPr bwMode="auto">
                            <a:xfrm>
                              <a:off x="138" y="144"/>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25</w:t>
                                </w:r>
                              </w:p>
                            </w:txbxContent>
                          </wps:txbx>
                          <wps:bodyPr rot="0" vert="horz" wrap="square" lIns="0" tIns="0" rIns="0" bIns="0" anchor="t" anchorCtr="0" upright="1">
                            <a:noAutofit/>
                          </wps:bodyPr>
                        </wps:wsp>
                        <wps:wsp>
                          <wps:cNvPr id="1550228578" name="Text Box 28"/>
                          <wps:cNvSpPr txBox="1">
                            <a:spLocks noChangeArrowheads="1"/>
                          </wps:cNvSpPr>
                          <wps:spPr bwMode="auto">
                            <a:xfrm>
                              <a:off x="7956" y="144"/>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25</w:t>
                                </w:r>
                              </w:p>
                            </w:txbxContent>
                          </wps:txbx>
                          <wps:bodyPr rot="0" vert="horz" wrap="square" lIns="0" tIns="0" rIns="0" bIns="0" anchor="t" anchorCtr="0" upright="1">
                            <a:noAutofit/>
                          </wps:bodyPr>
                        </wps:wsp>
                        <wps:wsp>
                          <wps:cNvPr id="1550228579" name="Text Box 27"/>
                          <wps:cNvSpPr txBox="1">
                            <a:spLocks noChangeArrowheads="1"/>
                          </wps:cNvSpPr>
                          <wps:spPr bwMode="auto">
                            <a:xfrm>
                              <a:off x="138" y="718"/>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w:t>
                                </w:r>
                              </w:p>
                            </w:txbxContent>
                          </wps:txbx>
                          <wps:bodyPr rot="0" vert="horz" wrap="square" lIns="0" tIns="0" rIns="0" bIns="0" anchor="t" anchorCtr="0" upright="1">
                            <a:noAutofit/>
                          </wps:bodyPr>
                        </wps:wsp>
                        <wps:wsp>
                          <wps:cNvPr id="1550228580" name="Text Box 26"/>
                          <wps:cNvSpPr txBox="1">
                            <a:spLocks noChangeArrowheads="1"/>
                          </wps:cNvSpPr>
                          <wps:spPr bwMode="auto">
                            <a:xfrm>
                              <a:off x="7956" y="718"/>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w:t>
                                </w:r>
                              </w:p>
                            </w:txbxContent>
                          </wps:txbx>
                          <wps:bodyPr rot="0" vert="horz" wrap="square" lIns="0" tIns="0" rIns="0" bIns="0" anchor="t" anchorCtr="0" upright="1">
                            <a:noAutofit/>
                          </wps:bodyPr>
                        </wps:wsp>
                        <wps:wsp>
                          <wps:cNvPr id="1550228581" name="Text Box 25"/>
                          <wps:cNvSpPr txBox="1">
                            <a:spLocks noChangeArrowheads="1"/>
                          </wps:cNvSpPr>
                          <wps:spPr bwMode="auto">
                            <a:xfrm>
                              <a:off x="138" y="1292"/>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15</w:t>
                                </w:r>
                              </w:p>
                            </w:txbxContent>
                          </wps:txbx>
                          <wps:bodyPr rot="0" vert="horz" wrap="square" lIns="0" tIns="0" rIns="0" bIns="0" anchor="t" anchorCtr="0" upright="1">
                            <a:noAutofit/>
                          </wps:bodyPr>
                        </wps:wsp>
                        <wps:wsp>
                          <wps:cNvPr id="1550228582" name="Text Box 24"/>
                          <wps:cNvSpPr txBox="1">
                            <a:spLocks noChangeArrowheads="1"/>
                          </wps:cNvSpPr>
                          <wps:spPr bwMode="auto">
                            <a:xfrm>
                              <a:off x="7956" y="1292"/>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15</w:t>
                                </w:r>
                              </w:p>
                            </w:txbxContent>
                          </wps:txbx>
                          <wps:bodyPr rot="0" vert="horz" wrap="square" lIns="0" tIns="0" rIns="0" bIns="0" anchor="t" anchorCtr="0" upright="1">
                            <a:noAutofit/>
                          </wps:bodyPr>
                        </wps:wsp>
                        <wps:wsp>
                          <wps:cNvPr id="1550228583" name="Text Box 23"/>
                          <wps:cNvSpPr txBox="1">
                            <a:spLocks noChangeArrowheads="1"/>
                          </wps:cNvSpPr>
                          <wps:spPr bwMode="auto">
                            <a:xfrm>
                              <a:off x="138" y="1866"/>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10</w:t>
                                </w:r>
                              </w:p>
                            </w:txbxContent>
                          </wps:txbx>
                          <wps:bodyPr rot="0" vert="horz" wrap="square" lIns="0" tIns="0" rIns="0" bIns="0" anchor="t" anchorCtr="0" upright="1">
                            <a:noAutofit/>
                          </wps:bodyPr>
                        </wps:wsp>
                        <wps:wsp>
                          <wps:cNvPr id="1550228584" name="Text Box 22"/>
                          <wps:cNvSpPr txBox="1">
                            <a:spLocks noChangeArrowheads="1"/>
                          </wps:cNvSpPr>
                          <wps:spPr bwMode="auto">
                            <a:xfrm>
                              <a:off x="7956" y="1866"/>
                              <a:ext cx="1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10</w:t>
                                </w:r>
                              </w:p>
                            </w:txbxContent>
                          </wps:txbx>
                          <wps:bodyPr rot="0" vert="horz" wrap="square" lIns="0" tIns="0" rIns="0" bIns="0" anchor="t" anchorCtr="0" upright="1">
                            <a:noAutofit/>
                          </wps:bodyPr>
                        </wps:wsp>
                        <wps:wsp>
                          <wps:cNvPr id="1550228585" name="Text Box 21"/>
                          <wps:cNvSpPr txBox="1">
                            <a:spLocks noChangeArrowheads="1"/>
                          </wps:cNvSpPr>
                          <wps:spPr bwMode="auto">
                            <a:xfrm>
                              <a:off x="229" y="2441"/>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z w:val="18"/>
                                  </w:rPr>
                                  <w:t>5</w:t>
                                </w:r>
                              </w:p>
                            </w:txbxContent>
                          </wps:txbx>
                          <wps:bodyPr rot="0" vert="horz" wrap="square" lIns="0" tIns="0" rIns="0" bIns="0" anchor="t" anchorCtr="0" upright="1">
                            <a:noAutofit/>
                          </wps:bodyPr>
                        </wps:wsp>
                        <wps:wsp>
                          <wps:cNvPr id="1550228586" name="Text Box 20"/>
                          <wps:cNvSpPr txBox="1">
                            <a:spLocks noChangeArrowheads="1"/>
                          </wps:cNvSpPr>
                          <wps:spPr bwMode="auto">
                            <a:xfrm>
                              <a:off x="7956" y="2441"/>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z w:val="18"/>
                                  </w:rPr>
                                  <w:t>5</w:t>
                                </w:r>
                              </w:p>
                            </w:txbxContent>
                          </wps:txbx>
                          <wps:bodyPr rot="0" vert="horz" wrap="square" lIns="0" tIns="0" rIns="0" bIns="0" anchor="t" anchorCtr="0" upright="1">
                            <a:noAutofit/>
                          </wps:bodyPr>
                        </wps:wsp>
                        <wps:wsp>
                          <wps:cNvPr id="1550228587" name="Text Box 19"/>
                          <wps:cNvSpPr txBox="1">
                            <a:spLocks noChangeArrowheads="1"/>
                          </wps:cNvSpPr>
                          <wps:spPr bwMode="auto">
                            <a:xfrm>
                              <a:off x="229" y="3015"/>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z w:val="18"/>
                                  </w:rPr>
                                  <w:t>0</w:t>
                                </w:r>
                              </w:p>
                            </w:txbxContent>
                          </wps:txbx>
                          <wps:bodyPr rot="0" vert="horz" wrap="square" lIns="0" tIns="0" rIns="0" bIns="0" anchor="t" anchorCtr="0" upright="1">
                            <a:noAutofit/>
                          </wps:bodyPr>
                        </wps:wsp>
                        <wps:wsp>
                          <wps:cNvPr id="1550228588" name="Text Box 18"/>
                          <wps:cNvSpPr txBox="1">
                            <a:spLocks noChangeArrowheads="1"/>
                          </wps:cNvSpPr>
                          <wps:spPr bwMode="auto">
                            <a:xfrm>
                              <a:off x="7956" y="3015"/>
                              <a:ext cx="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Default="00716FE8" w:rsidP="00BE2AF6">
                                <w:pPr>
                                  <w:spacing w:line="180" w:lineRule="exact"/>
                                  <w:rPr>
                                    <w:rFonts w:ascii="Calibri" w:eastAsia="Calibri" w:hAnsi="Calibri" w:cs="Calibri"/>
                                    <w:sz w:val="18"/>
                                    <w:szCs w:val="18"/>
                                  </w:rPr>
                                </w:pPr>
                                <w:r>
                                  <w:rPr>
                                    <w:rFonts w:ascii="Calibri"/>
                                    <w:color w:val="585858"/>
                                    <w:sz w:val="18"/>
                                  </w:rPr>
                                  <w:t>0</w:t>
                                </w:r>
                              </w:p>
                            </w:txbxContent>
                          </wps:txbx>
                          <wps:bodyPr rot="0" vert="horz" wrap="square" lIns="0" tIns="0" rIns="0" bIns="0" anchor="t" anchorCtr="0" upright="1">
                            <a:noAutofit/>
                          </wps:bodyPr>
                        </wps:wsp>
                        <wps:wsp>
                          <wps:cNvPr id="1550228589" name="Text Box 17"/>
                          <wps:cNvSpPr txBox="1">
                            <a:spLocks noChangeArrowheads="1"/>
                          </wps:cNvSpPr>
                          <wps:spPr bwMode="auto">
                            <a:xfrm>
                              <a:off x="425" y="3180"/>
                              <a:ext cx="7842"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844F27" w:rsidRDefault="00716FE8" w:rsidP="00BE2AF6">
                                <w:pPr>
                                  <w:tabs>
                                    <w:tab w:val="left" w:pos="1701"/>
                                    <w:tab w:val="left" w:pos="2977"/>
                                    <w:tab w:val="left" w:pos="4395"/>
                                    <w:tab w:val="left" w:pos="5670"/>
                                  </w:tabs>
                                  <w:spacing w:line="183" w:lineRule="exact"/>
                                  <w:ind w:left="1093" w:hanging="1093"/>
                                  <w:rPr>
                                    <w:rFonts w:ascii="Calibri" w:eastAsia="Calibri" w:hAnsi="Calibri" w:cs="Calibri"/>
                                    <w:sz w:val="18"/>
                                    <w:szCs w:val="18"/>
                                    <w:lang w:val="ru-RU"/>
                                  </w:rPr>
                                </w:pPr>
                                <w:r>
                                  <w:rPr>
                                    <w:rFonts w:ascii="Calibri"/>
                                    <w:color w:val="585858"/>
                                    <w:spacing w:val="-1"/>
                                    <w:w w:val="95"/>
                                    <w:sz w:val="18"/>
                                    <w:lang w:val="ru-RU"/>
                                  </w:rPr>
                                  <w:t xml:space="preserve">Кыргызстан                 </w:t>
                                </w:r>
                                <w:proofErr w:type="spellStart"/>
                                <w:r>
                                  <w:rPr>
                                    <w:rFonts w:ascii="Calibri"/>
                                    <w:color w:val="585858"/>
                                    <w:spacing w:val="-1"/>
                                    <w:sz w:val="18"/>
                                    <w:lang w:val="ru-RU"/>
                                  </w:rPr>
                                  <w:t>Тажикстан</w:t>
                                </w:r>
                                <w:proofErr w:type="spellEnd"/>
                                <w:r w:rsidRPr="00844F27">
                                  <w:rPr>
                                    <w:rFonts w:ascii="Calibri"/>
                                    <w:color w:val="585858"/>
                                    <w:spacing w:val="-1"/>
                                    <w:sz w:val="18"/>
                                    <w:lang w:val="ru-RU"/>
                                  </w:rPr>
                                  <w:tab/>
                                </w:r>
                                <w:proofErr w:type="spellStart"/>
                                <w:r>
                                  <w:rPr>
                                    <w:rFonts w:ascii="Calibri"/>
                                    <w:color w:val="585858"/>
                                    <w:spacing w:val="-1"/>
                                    <w:w w:val="95"/>
                                    <w:sz w:val="18"/>
                                    <w:lang w:val="ru-RU"/>
                                  </w:rPr>
                                  <w:t>Түркмөнстан</w:t>
                                </w:r>
                                <w:proofErr w:type="spellEnd"/>
                                <w:r w:rsidRPr="00844F27">
                                  <w:rPr>
                                    <w:rFonts w:ascii="Calibri"/>
                                    <w:color w:val="585858"/>
                                    <w:spacing w:val="-1"/>
                                    <w:w w:val="95"/>
                                    <w:sz w:val="18"/>
                                    <w:lang w:val="ru-RU"/>
                                  </w:rPr>
                                  <w:tab/>
                                </w:r>
                                <w:proofErr w:type="spellStart"/>
                                <w:r>
                                  <w:rPr>
                                    <w:rFonts w:ascii="Calibri"/>
                                    <w:color w:val="585858"/>
                                    <w:spacing w:val="-1"/>
                                    <w:w w:val="95"/>
                                    <w:sz w:val="18"/>
                                    <w:lang w:val="ru-RU"/>
                                  </w:rPr>
                                  <w:t>Өзбекстан</w:t>
                                </w:r>
                                <w:proofErr w:type="spellEnd"/>
                                <w:r w:rsidRPr="00844F27">
                                  <w:rPr>
                                    <w:rFonts w:ascii="Calibri"/>
                                    <w:color w:val="585858"/>
                                    <w:spacing w:val="-1"/>
                                    <w:w w:val="95"/>
                                    <w:sz w:val="18"/>
                                    <w:lang w:val="ru-RU"/>
                                  </w:rPr>
                                  <w:tab/>
                                </w:r>
                                <w:proofErr w:type="spellStart"/>
                                <w:r>
                                  <w:rPr>
                                    <w:rFonts w:ascii="Calibri"/>
                                    <w:color w:val="585858"/>
                                    <w:spacing w:val="-1"/>
                                    <w:sz w:val="18"/>
                                    <w:lang w:val="ru-RU"/>
                                  </w:rPr>
                                  <w:t>Казакстан</w:t>
                                </w:r>
                                <w:proofErr w:type="spellEnd"/>
                              </w:p>
                              <w:p w:rsidR="00716FE8" w:rsidRDefault="00716FE8" w:rsidP="00BE2AF6">
                                <w:pPr>
                                  <w:spacing w:before="68" w:line="330" w:lineRule="atLeast"/>
                                  <w:ind w:left="1276" w:right="880"/>
                                  <w:rPr>
                                    <w:rFonts w:ascii="Calibri"/>
                                    <w:color w:val="585858"/>
                                    <w:spacing w:val="75"/>
                                    <w:sz w:val="18"/>
                                    <w:lang w:val="ru-RU"/>
                                  </w:rPr>
                                </w:pPr>
                                <w:r>
                                  <w:rPr>
                                    <w:rFonts w:ascii="Times New Roman"/>
                                    <w:i/>
                                    <w:color w:val="44536A"/>
                                    <w:spacing w:val="-2"/>
                                    <w:sz w:val="18"/>
                                    <w:lang w:val="ru-RU"/>
                                  </w:rPr>
                                  <w:t xml:space="preserve">      </w:t>
                                </w:r>
                                <w:r>
                                  <w:rPr>
                                    <w:rFonts w:ascii="Times New Roman"/>
                                    <w:i/>
                                    <w:color w:val="44536A"/>
                                    <w:spacing w:val="-2"/>
                                    <w:sz w:val="18"/>
                                    <w:lang w:val="ru-RU"/>
                                  </w:rPr>
                                  <w:t>Электр</w:t>
                                </w:r>
                                <w:r>
                                  <w:rPr>
                                    <w:rFonts w:ascii="Times New Roman"/>
                                    <w:i/>
                                    <w:color w:val="44536A"/>
                                    <w:spacing w:val="-2"/>
                                    <w:sz w:val="18"/>
                                    <w:lang w:val="ru-RU"/>
                                  </w:rPr>
                                  <w:t xml:space="preserve"> </w:t>
                                </w:r>
                                <w:proofErr w:type="spellStart"/>
                                <w:r>
                                  <w:rPr>
                                    <w:rFonts w:ascii="Times New Roman"/>
                                    <w:i/>
                                    <w:color w:val="44536A"/>
                                    <w:spacing w:val="-2"/>
                                    <w:sz w:val="18"/>
                                    <w:lang w:val="ru-RU"/>
                                  </w:rPr>
                                  <w:t>энергиясын</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берүү</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жана</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бөлүштүрүү</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учурундагы</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жоготуулар</w:t>
                                </w:r>
                                <w:proofErr w:type="spellEnd"/>
                                <w:r w:rsidRPr="00844F27">
                                  <w:rPr>
                                    <w:rFonts w:ascii="Times New Roman"/>
                                    <w:i/>
                                    <w:color w:val="44536A"/>
                                    <w:spacing w:val="-2"/>
                                    <w:sz w:val="18"/>
                                    <w:lang w:val="ru-RU"/>
                                  </w:rPr>
                                  <w:t xml:space="preserve"> </w:t>
                                </w:r>
                                <w:r w:rsidRPr="00844F27">
                                  <w:rPr>
                                    <w:rFonts w:ascii="Calibri"/>
                                    <w:color w:val="585858"/>
                                    <w:spacing w:val="-1"/>
                                    <w:sz w:val="18"/>
                                    <w:lang w:val="ru-RU"/>
                                  </w:rPr>
                                  <w:t>(</w:t>
                                </w:r>
                                <w:proofErr w:type="spellStart"/>
                                <w:r>
                                  <w:rPr>
                                    <w:rFonts w:ascii="Calibri"/>
                                    <w:color w:val="585858"/>
                                    <w:spacing w:val="-1"/>
                                    <w:sz w:val="18"/>
                                    <w:lang w:val="ru-RU"/>
                                  </w:rPr>
                                  <w:t>өндүрүштөн</w:t>
                                </w:r>
                                <w:proofErr w:type="spellEnd"/>
                                <w:r>
                                  <w:rPr>
                                    <w:rFonts w:ascii="Calibri"/>
                                    <w:color w:val="585858"/>
                                    <w:spacing w:val="-1"/>
                                    <w:sz w:val="18"/>
                                    <w:lang w:val="ru-RU"/>
                                  </w:rPr>
                                  <w:t xml:space="preserve"> </w:t>
                                </w:r>
                                <w:r w:rsidRPr="00844F27">
                                  <w:rPr>
                                    <w:rFonts w:ascii="Calibri"/>
                                    <w:color w:val="585858"/>
                                    <w:spacing w:val="-1"/>
                                    <w:sz w:val="18"/>
                                    <w:lang w:val="ru-RU"/>
                                  </w:rPr>
                                  <w:t>%</w:t>
                                </w:r>
                                <w:proofErr w:type="spellStart"/>
                                <w:r>
                                  <w:rPr>
                                    <w:rFonts w:ascii="Calibri"/>
                                    <w:color w:val="585858"/>
                                    <w:spacing w:val="-1"/>
                                    <w:sz w:val="18"/>
                                    <w:lang w:val="ru-RU"/>
                                  </w:rPr>
                                  <w:t>дарда</w:t>
                                </w:r>
                                <w:proofErr w:type="spellEnd"/>
                                <w:r w:rsidRPr="00844F27">
                                  <w:rPr>
                                    <w:rFonts w:ascii="Calibri"/>
                                    <w:color w:val="585858"/>
                                    <w:spacing w:val="-1"/>
                                    <w:sz w:val="18"/>
                                    <w:lang w:val="ru-RU"/>
                                  </w:rPr>
                                  <w:t>)</w:t>
                                </w:r>
                                <w:r w:rsidRPr="00844F27">
                                  <w:rPr>
                                    <w:rFonts w:ascii="Calibri"/>
                                    <w:color w:val="585858"/>
                                    <w:spacing w:val="75"/>
                                    <w:sz w:val="18"/>
                                    <w:lang w:val="ru-RU"/>
                                  </w:rPr>
                                  <w:t xml:space="preserve"> </w:t>
                                </w:r>
                              </w:p>
                              <w:p w:rsidR="00716FE8" w:rsidRPr="00844F27" w:rsidRDefault="00716FE8" w:rsidP="00BE2AF6">
                                <w:pPr>
                                  <w:spacing w:before="68" w:line="330" w:lineRule="atLeast"/>
                                  <w:ind w:left="1093" w:right="880" w:firstLine="183"/>
                                  <w:rPr>
                                    <w:rFonts w:ascii="Calibri" w:eastAsia="Calibri" w:hAnsi="Calibri" w:cs="Calibri"/>
                                    <w:sz w:val="18"/>
                                    <w:szCs w:val="18"/>
                                    <w:lang w:val="ru-RU"/>
                                  </w:rPr>
                                </w:pPr>
                                <w:r w:rsidRPr="00844F27">
                                  <w:rPr>
                                    <w:rFonts w:ascii="Calibri"/>
                                    <w:color w:val="585858"/>
                                    <w:spacing w:val="-1"/>
                                    <w:sz w:val="18"/>
                                    <w:lang w:val="ru-RU"/>
                                  </w:rPr>
                                  <w:t>Энергоемкость (использование энергии на единицу ВВП)</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47E4B6" id="Group 15" o:spid="_x0000_s1465" style="position:absolute;left:0;text-align:left;margin-left:36.75pt;margin-top:399.85pt;width:385.75pt;height:219.95pt;z-index:251691008;mso-position-horizontal-relative:margin;mso-position-vertical-relative:margin" coordorigin="8,8" coordsize="825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">
                <v:group id="Group 87" o:spid="_x0000_s1466" style="position:absolute;left:7012;top:2524;width:775;height:2" coordorigin="7012,2524" coordsize="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">
                  <v:shape id="Freeform 88" o:spid="_x0000_s1467" style="position:absolute;left:7012;top:2524;width:775;height:2;visibility:visible;mso-wrap-style:square;v-text-anchor:top" coordsize="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" path="m,l775,e" filled="f" strokecolor="#d9d9d9">
                    <v:path arrowok="t" o:connecttype="custom" o:connectlocs="0,0;775,0" o:connectangles="0,0"/>
                  </v:shape>
                </v:group>
                <v:group id="Group 85" o:spid="_x0000_s1468" style="position:absolute;left:5553;top:2524;width:1133;height:2" coordorigin="5553,2524"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">
                  <v:shape id="Freeform 86" o:spid="_x0000_s1469" style="position:absolute;left:5553;top:2524;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" path="m,l1133,e" filled="f" strokecolor="#d9d9d9">
                    <v:path arrowok="t" o:connecttype="custom" o:connectlocs="0,0;1133,0" o:connectangles="0,0"/>
                  </v:shape>
                </v:group>
                <v:group id="Group 83" o:spid="_x0000_s1470" style="position:absolute;left:4094;top:2524;width:1133;height:2" coordorigin="4094,2524"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">
                  <v:shape id="Freeform 84" o:spid="_x0000_s1471" style="position:absolute;left:4094;top:2524;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" path="m,l1132,e" filled="f" strokecolor="#d9d9d9">
                    <v:path arrowok="t" o:connecttype="custom" o:connectlocs="0,0;1132,0" o:connectangles="0,0"/>
                  </v:shape>
                </v:group>
                <v:group id="Group 81" o:spid="_x0000_s1472" style="position:absolute;left:2632;top:2524;width:1133;height:2" coordorigin="2632,2524"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">
                  <v:shape id="Freeform 82" o:spid="_x0000_s1473" style="position:absolute;left:2632;top:2524;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" path="m,l1133,e" filled="f" strokecolor="#d9d9d9">
                    <v:path arrowok="t" o:connecttype="custom" o:connectlocs="0,0;1133,0" o:connectangles="0,0"/>
                  </v:shape>
                </v:group>
                <v:group id="Group 79" o:spid="_x0000_s1474" style="position:absolute;left:1173;top:2524;width:1133;height:2" coordorigin="1173,2524"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">
                  <v:shape id="Freeform 80" o:spid="_x0000_s1475" style="position:absolute;left:1173;top:2524;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" path="m,l1133,e" filled="f" strokecolor="#d9d9d9">
                    <v:path arrowok="t" o:connecttype="custom" o:connectlocs="0,0;1133,0" o:connectangles="0,0"/>
                  </v:shape>
                </v:group>
                <v:group id="Group 77" o:spid="_x0000_s1476" style="position:absolute;left:487;top:2524;width:360;height:2" coordorigin="487,2524"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">
                  <v:shape id="Freeform 78" o:spid="_x0000_s1477" style="position:absolute;left:487;top:2524;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" path="m,l359,e" filled="f" strokecolor="#d9d9d9">
                    <v:path arrowok="t" o:connecttype="custom" o:connectlocs="0,0;359,0" o:connectangles="0,0"/>
                  </v:shape>
                </v:group>
                <v:group id="Group 75" o:spid="_x0000_s1478" style="position:absolute;left:1173;top:1951;width:1133;height:2" coordorigin="1173,1951"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">
                  <v:shape id="Freeform 76" o:spid="_x0000_s1479" style="position:absolute;left:1173;top:1951;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" path="m,l1133,e" filled="f" strokecolor="#d9d9d9">
                    <v:path arrowok="t" o:connecttype="custom" o:connectlocs="0,0;1133,0" o:connectangles="0,0"/>
                  </v:shape>
                </v:group>
                <v:group id="Group 73" o:spid="_x0000_s1480" style="position:absolute;left:487;top:1951;width:360;height:2" coordorigin="487,1951"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">
                  <v:shape id="Freeform 74" o:spid="_x0000_s1481" style="position:absolute;left:487;top:1951;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" path="m,l359,e" filled="f" strokecolor="#d9d9d9">
                    <v:path arrowok="t" o:connecttype="custom" o:connectlocs="0,0;359,0" o:connectangles="0,0"/>
                  </v:shape>
                </v:group>
                <v:group id="Group 71" o:spid="_x0000_s1482" style="position:absolute;left:1173;top:1375;width:1133;height:2" coordorigin="1173,1375"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">
                  <v:shape id="Freeform 72" o:spid="_x0000_s1483" style="position:absolute;left:1173;top:1375;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" path="m,l1133,e" filled="f" strokecolor="#d9d9d9">
                    <v:path arrowok="t" o:connecttype="custom" o:connectlocs="0,0;1133,0" o:connectangles="0,0"/>
                  </v:shape>
                </v:group>
                <v:group id="Group 69" o:spid="_x0000_s1484" style="position:absolute;left:487;top:1375;width:360;height:2" coordorigin="487,1375"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">
                  <v:shape id="Freeform 70" o:spid="_x0000_s1485" style="position:absolute;left:487;top:1375;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" path="m,l359,e" filled="f" strokecolor="#d9d9d9">
                    <v:path arrowok="t" o:connecttype="custom" o:connectlocs="0,0;359,0" o:connectangles="0,0"/>
                  </v:shape>
                </v:group>
                <v:group id="Group 67" o:spid="_x0000_s1486" style="position:absolute;left:1173;top:801;width:6615;height:2" coordorigin="1173,801" coordsize="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">
                  <v:shape id="Freeform 68" o:spid="_x0000_s1487" style="position:absolute;left:1173;top:801;width:6615;height:2;visibility:visible;mso-wrap-style:square;v-text-anchor:top" coordsize="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" path="m,l6614,e" filled="f" strokecolor="#d9d9d9">
                    <v:path arrowok="t" o:connecttype="custom" o:connectlocs="0,0;6614,0" o:connectangles="0,0"/>
                  </v:shape>
                </v:group>
                <v:group id="Group 65" o:spid="_x0000_s1488" style="position:absolute;left:487;top:801;width:360;height:2" coordorigin="487,801"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">
                  <v:shape id="Freeform 66" o:spid="_x0000_s1489" style="position:absolute;left:487;top:801;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" path="m,l359,e" filled="f" strokecolor="#d9d9d9">
                    <v:path arrowok="t" o:connecttype="custom" o:connectlocs="0,0;359,0" o:connectangles="0,0"/>
                  </v:shape>
                </v:group>
                <v:group id="Group 63" o:spid="_x0000_s1490" style="position:absolute;left:847;top:353;width:327;height:2746" coordorigin="847,353" coordsize="327,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">
                  <v:shape id="Freeform 64" o:spid="_x0000_s1491" style="position:absolute;left:847;top:353;width:327;height:2746;visibility:visible;mso-wrap-style:square;v-text-anchor:top" coordsize="327,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" path="m326,l,,,2746r326,l326,xe" fillcolor="#00af50" stroked="f">
                    <v:path arrowok="t" o:connecttype="custom" o:connectlocs="326,353;0,353;0,3099;326,3099;326,353" o:connectangles="0,0,0,0,0"/>
                  </v:shape>
                </v:group>
                <v:group id="Group 61" o:spid="_x0000_s1492" style="position:absolute;left:2632;top:1951;width:1133;height:2" coordorigin="2632,1951"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">
                  <v:shape id="Freeform 62" o:spid="_x0000_s1493" style="position:absolute;left:2632;top:1951;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" path="m,l1133,e" filled="f" strokecolor="#d9d9d9">
                    <v:path arrowok="t" o:connecttype="custom" o:connectlocs="0,0;1133,0" o:connectangles="0,0"/>
                  </v:shape>
                </v:group>
                <v:group id="Group 59" o:spid="_x0000_s1494" style="position:absolute;left:2632;top:1375;width:5155;height:2" coordorigin="2632,1375" coordsize="5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60" o:spid="_x0000_s1495" style="position:absolute;left:2632;top:1375;width:5155;height:2;visibility:visible;mso-wrap-style:square;v-text-anchor:top" coordsize="5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" path="m,l5155,e" filled="f" strokecolor="#d9d9d9">
                    <v:path arrowok="t" o:connecttype="custom" o:connectlocs="0,0;5155,0" o:connectangles="0,0"/>
                  </v:shape>
                </v:group>
                <v:group id="Group 57" o:spid="_x0000_s1496" style="position:absolute;left:2306;top:878;width:327;height:2221" coordorigin="2306,878" coordsize="327,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58" o:spid="_x0000_s1497" style="position:absolute;left:2306;top:878;width:327;height:2221;visibility:visible;mso-wrap-style:square;v-text-anchor:top" coordsize="327,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" path="m326,l,,,2220r326,l326,xe" fillcolor="#00af50" stroked="f">
                    <v:path arrowok="t" o:connecttype="custom" o:connectlocs="326,878;0,878;0,3098;326,3098;326,878" o:connectangles="0,0,0,0,0"/>
                  </v:shape>
                </v:group>
                <v:group id="Group 55" o:spid="_x0000_s1498" style="position:absolute;left:4094;top:1951;width:3694;height:2" coordorigin="4094,1951"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6" o:spid="_x0000_s1499" style="position:absolute;left:4094;top:1951;width:3694;height:2;visibility:visible;mso-wrap-style:square;v-text-anchor:top"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" path="m,l3693,e" filled="f" strokecolor="#d9d9d9">
                    <v:path arrowok="t" o:connecttype="custom" o:connectlocs="0,0;3693,0" o:connectangles="0,0"/>
                  </v:shape>
                </v:group>
                <v:group id="Group 53" o:spid="_x0000_s1500" style="position:absolute;left:3765;top:1687;width:329;height:1412" coordorigin="3765,1687" coordsize="3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4" o:spid="_x0000_s1501" style="position:absolute;left:3765;top:1687;width:329;height:1412;visibility:visible;mso-wrap-style:square;v-text-anchor:top" coordsize="32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" path="m329,l,,,1412r329,l329,xe" fillcolor="#00af50" stroked="f">
                    <v:path arrowok="t" o:connecttype="custom" o:connectlocs="329,1687;0,1687;0,3099;329,3099;329,1687" o:connectangles="0,0,0,0,0"/>
                  </v:shape>
                </v:group>
                <v:group id="Group 51" o:spid="_x0000_s1502" style="position:absolute;left:5227;top:2088;width:327;height:1011" coordorigin="5227,2088" coordsize="32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2" o:spid="_x0000_s1503" style="position:absolute;left:5227;top:2088;width:327;height:1011;visibility:visible;mso-wrap-style:square;v-text-anchor:top" coordsize="32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" path="m326,l,,,1011r326,l326,xe" fillcolor="#00af50" stroked="f">
                    <v:path arrowok="t" o:connecttype="custom" o:connectlocs="326,2088;0,2088;0,3099;326,3099;326,2088" o:connectangles="0,0,0,0,0"/>
                  </v:shape>
                </v:group>
                <v:group id="Group 49" o:spid="_x0000_s1504" style="position:absolute;left:6686;top:2366;width:327;height:733" coordorigin="6686,2366" coordsize="32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50" o:spid="_x0000_s1505" style="position:absolute;left:6686;top:2366;width:327;height:733;visibility:visible;mso-wrap-style:square;v-text-anchor:top" coordsize="32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" path="m326,l,,,733r326,l326,xe" fillcolor="#00af50" stroked="f">
                    <v:path arrowok="t" o:connecttype="custom" o:connectlocs="326,2366;0,2366;0,3099;326,3099;326,2366" o:connectangles="0,0,0,0,0"/>
                  </v:shape>
                </v:group>
                <v:group id="Group 47" o:spid="_x0000_s1506" style="position:absolute;left:1262;top:2680;width:327;height:418" coordorigin="1262,2680" coordsize="32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8" o:spid="_x0000_s1507" style="position:absolute;left:1262;top:2680;width:327;height:418;visibility:visible;mso-wrap-style:square;v-text-anchor:top" coordsize="32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" path="m326,l,,,418r326,l326,xe" fillcolor="#001f5f" stroked="f">
                    <v:path arrowok="t" o:connecttype="custom" o:connectlocs="326,2680;0,2680;0,3098;326,3098;326,2680" o:connectangles="0,0,0,0,0"/>
                  </v:shape>
                </v:group>
                <v:group id="Group 45" o:spid="_x0000_s1508" style="position:absolute;left:2721;top:2810;width:329;height:289" coordorigin="2721,2810" coordsize="32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6" o:spid="_x0000_s1509" style="position:absolute;left:2721;top:2810;width:329;height:289;visibility:visible;mso-wrap-style:square;v-text-anchor:top" coordsize="32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" path="m329,l,,,289r329,l329,xe" fillcolor="#001f5f" stroked="f">
                    <v:path arrowok="t" o:connecttype="custom" o:connectlocs="329,2810;0,2810;0,3099;329,3099;329,2810" o:connectangles="0,0,0,0,0"/>
                  </v:shape>
                </v:group>
                <v:group id="Group 43" o:spid="_x0000_s1510" style="position:absolute;left:4180;top:2705;width:329;height:394" coordorigin="4180,2705" coordsize="3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4" o:spid="_x0000_s1511" style="position:absolute;left:4180;top:2705;width:329;height:394;visibility:visible;mso-wrap-style:square;v-text-anchor:top" coordsize="3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" path="m329,l,,,394r329,l329,xe" fillcolor="#001f5f" stroked="f">
                    <v:path arrowok="t" o:connecttype="custom" o:connectlocs="329,2705;0,2705;0,3099;329,3099;329,2705" o:connectangles="0,0,0,0,0"/>
                  </v:shape>
                </v:group>
                <v:group id="Group 41" o:spid="_x0000_s1512" style="position:absolute;left:5642;top:2604;width:327;height:495" coordorigin="5642,2604" coordsize="3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2" o:spid="_x0000_s1513" style="position:absolute;left:5642;top:2604;width:327;height:495;visibility:visible;mso-wrap-style:square;v-text-anchor:top" coordsize="3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" path="m326,l,,,494r326,l326,xe" fillcolor="#001f5f" stroked="f">
                    <v:path arrowok="t" o:connecttype="custom" o:connectlocs="326,2604;0,2604;0,3098;326,3098;326,2604" o:connectangles="0,0,0,0,0"/>
                  </v:shape>
                </v:group>
                <v:group id="Group 39" o:spid="_x0000_s1514" style="position:absolute;left:7101;top:2836;width:329;height:262" coordorigin="7101,2836" coordsize="3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0" o:spid="_x0000_s1515" style="position:absolute;left:7101;top:2836;width:329;height:262;visibility:visible;mso-wrap-style:square;v-text-anchor:top" coordsize="3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" path="m329,l,,,262r329,l329,xe" fillcolor="#001f5f" stroked="f">
                    <v:path arrowok="t" o:connecttype="custom" o:connectlocs="329,2836;0,2836;0,3098;329,3098;329,2836" o:connectangles="0,0,0,0,0"/>
                  </v:shape>
                </v:group>
                <v:group id="Group 37" o:spid="_x0000_s1516" style="position:absolute;left:487;top:3099;width:7301;height:2" coordorigin="487,3099" coordsize="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8" o:spid="_x0000_s1517" style="position:absolute;left:487;top:3099;width:7301;height:2;visibility:visible;mso-wrap-style:square;v-text-anchor:top" coordsize="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" path="m,l7300,e" filled="f" strokecolor="#d9d9d9">
                    <v:path arrowok="t" o:connecttype="custom" o:connectlocs="0,0;7300,0" o:connectangles="0,0"/>
                  </v:shape>
                </v:group>
                <v:group id="Group 35" o:spid="_x0000_s1518" style="position:absolute;left:487;top:228;width:7301;height:2" coordorigin="487,228" coordsize="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6" o:spid="_x0000_s1519" style="position:absolute;left:487;top:228;width:7301;height:2;visibility:visible;mso-wrap-style:square;v-text-anchor:top" coordsize="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" path="m,l7300,e" filled="f" strokecolor="#d9d9d9">
                    <v:path arrowok="t" o:connecttype="custom" o:connectlocs="0,0;7300,0" o:connectangles="0,0"/>
                  </v:shape>
                </v:group>
                <v:group id="Group 33" o:spid="_x0000_s1520" style="position:absolute;left:1756;top:3682;width:99;height:99" coordorigin="1756,3682"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4" o:spid="_x0000_s1521" style="position:absolute;left:1756;top:3682;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" path="m,99r98,l98,,,,,99xe" fillcolor="#00af50" stroked="f">
                    <v:path arrowok="t" o:connecttype="custom" o:connectlocs="0,3781;98,3781;98,3682;0,3682;0,3781" o:connectangles="0,0,0,0,0"/>
                  </v:shape>
                </v:group>
                <v:group id="Group 31" o:spid="_x0000_s1522" style="position:absolute;left:1756;top:4019;width:99;height:99" coordorigin="1756,4019"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 o:spid="_x0000_s1523" style="position:absolute;left:1756;top:4019;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" path="m,99r98,l98,,,,,99xe" fillcolor="#001f5f" stroked="f">
                    <v:path arrowok="t" o:connecttype="custom" o:connectlocs="0,4118;98,4118;98,4019;0,4019;0,4118" o:connectangles="0,0,0,0,0"/>
                  </v:shape>
                </v:group>
                <v:group id="Group 16" o:spid="_x0000_s1524" style="position:absolute;left:8;top:8;width:8259;height:4320" coordorigin="8,8" coordsize="825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0" o:spid="_x0000_s1525" style="position:absolute;left:8;top:8;width:8259;height:4320;visibility:visible;mso-wrap-style:square;v-text-anchor:top" coordsize="825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" path="m,4320r8259,l8259,,,,,4320xe" filled="f" strokecolor="#d9d9d9">
                    <v:path arrowok="t" o:connecttype="custom" o:connectlocs="0,4328;8259,4328;8259,8;0,8;0,4328" o:connectangles="0,0,0,0,0"/>
                  </v:shape>
                  <v:shape id="Text Box 29" o:spid="_x0000_s1526" type="#_x0000_t202" style="position:absolute;left:138;top:144;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25</w:t>
                          </w:r>
                        </w:p>
                      </w:txbxContent>
                    </v:textbox>
                  </v:shape>
                  <v:shape id="Text Box 28" o:spid="_x0000_s1527" type="#_x0000_t202" style="position:absolute;left:7956;top:144;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25</w:t>
                          </w:r>
                        </w:p>
                      </w:txbxContent>
                    </v:textbox>
                  </v:shape>
                  <v:shape id="Text Box 27" o:spid="_x0000_s1528" type="#_x0000_t202" style="position:absolute;left:138;top:718;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w:t>
                          </w:r>
                        </w:p>
                      </w:txbxContent>
                    </v:textbox>
                  </v:shape>
                  <v:shape id="Text Box 26" o:spid="_x0000_s1529" type="#_x0000_t202" style="position:absolute;left:7956;top:718;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20</w:t>
                          </w:r>
                        </w:p>
                      </w:txbxContent>
                    </v:textbox>
                  </v:shape>
                  <v:shape id="Text Box 25" o:spid="_x0000_s1530" type="#_x0000_t202" style="position:absolute;left:138;top:1292;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15</w:t>
                          </w:r>
                        </w:p>
                      </w:txbxContent>
                    </v:textbox>
                  </v:shape>
                  <v:shape id="Text Box 24" o:spid="_x0000_s1531" type="#_x0000_t202" style="position:absolute;left:7956;top:1292;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15</w:t>
                          </w:r>
                        </w:p>
                      </w:txbxContent>
                    </v:textbox>
                  </v:shape>
                  <v:shape id="Text Box 23" o:spid="_x0000_s1532" type="#_x0000_t202" style="position:absolute;left:138;top:1866;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10</w:t>
                          </w:r>
                        </w:p>
                      </w:txbxContent>
                    </v:textbox>
                  </v:shape>
                  <v:shape id="Text Box 22" o:spid="_x0000_s1533" type="#_x0000_t202" style="position:absolute;left:7956;top:1866;width:1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pacing w:val="-1"/>
                              <w:sz w:val="18"/>
                            </w:rPr>
                            <w:t>10</w:t>
                          </w:r>
                        </w:p>
                      </w:txbxContent>
                    </v:textbox>
                  </v:shape>
                  <v:shape id="Text Box 21" o:spid="_x0000_s1534" type="#_x0000_t202" style="position:absolute;left:229;top:2441;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z w:val="18"/>
                            </w:rPr>
                            <w:t>5</w:t>
                          </w:r>
                        </w:p>
                      </w:txbxContent>
                    </v:textbox>
                  </v:shape>
                  <v:shape id="Text Box 20" o:spid="_x0000_s1535" type="#_x0000_t202" style="position:absolute;left:7956;top:2441;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z w:val="18"/>
                            </w:rPr>
                            <w:t>5</w:t>
                          </w:r>
                        </w:p>
                      </w:txbxContent>
                    </v:textbox>
                  </v:shape>
                  <v:shape id="Text Box 19" o:spid="_x0000_s1536" type="#_x0000_t202" style="position:absolute;left:229;top:3015;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z w:val="18"/>
                            </w:rPr>
                            <w:t>0</w:t>
                          </w:r>
                        </w:p>
                      </w:txbxContent>
                    </v:textbox>
                  </v:shape>
                  <v:shape id="Text Box 18" o:spid="_x0000_s1537" type="#_x0000_t202" style="position:absolute;left:7956;top:3015;width: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" filled="f" stroked="f">
                    <v:textbox inset="0,0,0,0">
                      <w:txbxContent>
                        <w:p w:rsidR="00716FE8" w:rsidRDefault="00716FE8" w:rsidP="00BE2AF6">
                          <w:pPr>
                            <w:spacing w:line="180" w:lineRule="exact"/>
                            <w:rPr>
                              <w:rFonts w:ascii="Calibri" w:eastAsia="Calibri" w:hAnsi="Calibri" w:cs="Calibri"/>
                              <w:sz w:val="18"/>
                              <w:szCs w:val="18"/>
                            </w:rPr>
                          </w:pPr>
                          <w:r>
                            <w:rPr>
                              <w:rFonts w:ascii="Calibri"/>
                              <w:color w:val="585858"/>
                              <w:sz w:val="18"/>
                            </w:rPr>
                            <w:t>0</w:t>
                          </w:r>
                        </w:p>
                      </w:txbxContent>
                    </v:textbox>
                  </v:shape>
                  <v:shape id="Text Box 17" o:spid="_x0000_s1538" type="#_x0000_t202" style="position:absolute;left:425;top:3180;width:7842;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" filled="f" stroked="f">
                    <v:textbox inset="0,0,0,0">
                      <w:txbxContent>
                        <w:p w:rsidR="00716FE8" w:rsidRPr="00844F27" w:rsidRDefault="00716FE8" w:rsidP="00BE2AF6">
                          <w:pPr>
                            <w:tabs>
                              <w:tab w:val="left" w:pos="1701"/>
                              <w:tab w:val="left" w:pos="2977"/>
                              <w:tab w:val="left" w:pos="4395"/>
                              <w:tab w:val="left" w:pos="5670"/>
                            </w:tabs>
                            <w:spacing w:line="183" w:lineRule="exact"/>
                            <w:ind w:left="1093" w:hanging="1093"/>
                            <w:rPr>
                              <w:rFonts w:ascii="Calibri" w:eastAsia="Calibri" w:hAnsi="Calibri" w:cs="Calibri"/>
                              <w:sz w:val="18"/>
                              <w:szCs w:val="18"/>
                              <w:lang w:val="ru-RU"/>
                            </w:rPr>
                          </w:pPr>
                          <w:r>
                            <w:rPr>
                              <w:rFonts w:ascii="Calibri"/>
                              <w:color w:val="585858"/>
                              <w:spacing w:val="-1"/>
                              <w:w w:val="95"/>
                              <w:sz w:val="18"/>
                              <w:lang w:val="ru-RU"/>
                            </w:rPr>
                            <w:t xml:space="preserve">Кыргызстан                 </w:t>
                          </w:r>
                          <w:proofErr w:type="spellStart"/>
                          <w:r>
                            <w:rPr>
                              <w:rFonts w:ascii="Calibri"/>
                              <w:color w:val="585858"/>
                              <w:spacing w:val="-1"/>
                              <w:sz w:val="18"/>
                              <w:lang w:val="ru-RU"/>
                            </w:rPr>
                            <w:t>Тажикстан</w:t>
                          </w:r>
                          <w:proofErr w:type="spellEnd"/>
                          <w:r w:rsidRPr="00844F27">
                            <w:rPr>
                              <w:rFonts w:ascii="Calibri"/>
                              <w:color w:val="585858"/>
                              <w:spacing w:val="-1"/>
                              <w:sz w:val="18"/>
                              <w:lang w:val="ru-RU"/>
                            </w:rPr>
                            <w:tab/>
                          </w:r>
                          <w:proofErr w:type="spellStart"/>
                          <w:r>
                            <w:rPr>
                              <w:rFonts w:ascii="Calibri"/>
                              <w:color w:val="585858"/>
                              <w:spacing w:val="-1"/>
                              <w:w w:val="95"/>
                              <w:sz w:val="18"/>
                              <w:lang w:val="ru-RU"/>
                            </w:rPr>
                            <w:t>Түркмөнстан</w:t>
                          </w:r>
                          <w:proofErr w:type="spellEnd"/>
                          <w:r w:rsidRPr="00844F27">
                            <w:rPr>
                              <w:rFonts w:ascii="Calibri"/>
                              <w:color w:val="585858"/>
                              <w:spacing w:val="-1"/>
                              <w:w w:val="95"/>
                              <w:sz w:val="18"/>
                              <w:lang w:val="ru-RU"/>
                            </w:rPr>
                            <w:tab/>
                          </w:r>
                          <w:proofErr w:type="spellStart"/>
                          <w:r>
                            <w:rPr>
                              <w:rFonts w:ascii="Calibri"/>
                              <w:color w:val="585858"/>
                              <w:spacing w:val="-1"/>
                              <w:w w:val="95"/>
                              <w:sz w:val="18"/>
                              <w:lang w:val="ru-RU"/>
                            </w:rPr>
                            <w:t>Өзбекстан</w:t>
                          </w:r>
                          <w:proofErr w:type="spellEnd"/>
                          <w:r w:rsidRPr="00844F27">
                            <w:rPr>
                              <w:rFonts w:ascii="Calibri"/>
                              <w:color w:val="585858"/>
                              <w:spacing w:val="-1"/>
                              <w:w w:val="95"/>
                              <w:sz w:val="18"/>
                              <w:lang w:val="ru-RU"/>
                            </w:rPr>
                            <w:tab/>
                          </w:r>
                          <w:proofErr w:type="spellStart"/>
                          <w:r>
                            <w:rPr>
                              <w:rFonts w:ascii="Calibri"/>
                              <w:color w:val="585858"/>
                              <w:spacing w:val="-1"/>
                              <w:sz w:val="18"/>
                              <w:lang w:val="ru-RU"/>
                            </w:rPr>
                            <w:t>Казакстан</w:t>
                          </w:r>
                          <w:proofErr w:type="spellEnd"/>
                        </w:p>
                        <w:p w:rsidR="00716FE8" w:rsidRDefault="00716FE8" w:rsidP="00BE2AF6">
                          <w:pPr>
                            <w:spacing w:before="68" w:line="330" w:lineRule="atLeast"/>
                            <w:ind w:left="1276" w:right="880"/>
                            <w:rPr>
                              <w:rFonts w:ascii="Calibri"/>
                              <w:color w:val="585858"/>
                              <w:spacing w:val="75"/>
                              <w:sz w:val="18"/>
                              <w:lang w:val="ru-RU"/>
                            </w:rPr>
                          </w:pPr>
                          <w:r>
                            <w:rPr>
                              <w:rFonts w:ascii="Times New Roman"/>
                              <w:i/>
                              <w:color w:val="44536A"/>
                              <w:spacing w:val="-2"/>
                              <w:sz w:val="18"/>
                              <w:lang w:val="ru-RU"/>
                            </w:rPr>
                            <w:t xml:space="preserve">      </w:t>
                          </w:r>
                          <w:r>
                            <w:rPr>
                              <w:rFonts w:ascii="Times New Roman"/>
                              <w:i/>
                              <w:color w:val="44536A"/>
                              <w:spacing w:val="-2"/>
                              <w:sz w:val="18"/>
                              <w:lang w:val="ru-RU"/>
                            </w:rPr>
                            <w:t>Электр</w:t>
                          </w:r>
                          <w:r>
                            <w:rPr>
                              <w:rFonts w:ascii="Times New Roman"/>
                              <w:i/>
                              <w:color w:val="44536A"/>
                              <w:spacing w:val="-2"/>
                              <w:sz w:val="18"/>
                              <w:lang w:val="ru-RU"/>
                            </w:rPr>
                            <w:t xml:space="preserve"> </w:t>
                          </w:r>
                          <w:proofErr w:type="spellStart"/>
                          <w:r>
                            <w:rPr>
                              <w:rFonts w:ascii="Times New Roman"/>
                              <w:i/>
                              <w:color w:val="44536A"/>
                              <w:spacing w:val="-2"/>
                              <w:sz w:val="18"/>
                              <w:lang w:val="ru-RU"/>
                            </w:rPr>
                            <w:t>энергиясын</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берүү</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жана</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бөлүштүрүү</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учурундагы</w:t>
                          </w:r>
                          <w:proofErr w:type="spellEnd"/>
                          <w:r>
                            <w:rPr>
                              <w:rFonts w:ascii="Times New Roman"/>
                              <w:i/>
                              <w:color w:val="44536A"/>
                              <w:spacing w:val="-2"/>
                              <w:sz w:val="18"/>
                              <w:lang w:val="ru-RU"/>
                            </w:rPr>
                            <w:t xml:space="preserve">                                     </w:t>
                          </w:r>
                          <w:proofErr w:type="spellStart"/>
                          <w:r>
                            <w:rPr>
                              <w:rFonts w:ascii="Times New Roman"/>
                              <w:i/>
                              <w:color w:val="44536A"/>
                              <w:spacing w:val="-2"/>
                              <w:sz w:val="18"/>
                              <w:lang w:val="ru-RU"/>
                            </w:rPr>
                            <w:t>жоготуулар</w:t>
                          </w:r>
                          <w:proofErr w:type="spellEnd"/>
                          <w:r w:rsidRPr="00844F27">
                            <w:rPr>
                              <w:rFonts w:ascii="Times New Roman"/>
                              <w:i/>
                              <w:color w:val="44536A"/>
                              <w:spacing w:val="-2"/>
                              <w:sz w:val="18"/>
                              <w:lang w:val="ru-RU"/>
                            </w:rPr>
                            <w:t xml:space="preserve"> </w:t>
                          </w:r>
                          <w:r w:rsidRPr="00844F27">
                            <w:rPr>
                              <w:rFonts w:ascii="Calibri"/>
                              <w:color w:val="585858"/>
                              <w:spacing w:val="-1"/>
                              <w:sz w:val="18"/>
                              <w:lang w:val="ru-RU"/>
                            </w:rPr>
                            <w:t>(</w:t>
                          </w:r>
                          <w:proofErr w:type="spellStart"/>
                          <w:r>
                            <w:rPr>
                              <w:rFonts w:ascii="Calibri"/>
                              <w:color w:val="585858"/>
                              <w:spacing w:val="-1"/>
                              <w:sz w:val="18"/>
                              <w:lang w:val="ru-RU"/>
                            </w:rPr>
                            <w:t>өндүрүштөн</w:t>
                          </w:r>
                          <w:proofErr w:type="spellEnd"/>
                          <w:r>
                            <w:rPr>
                              <w:rFonts w:ascii="Calibri"/>
                              <w:color w:val="585858"/>
                              <w:spacing w:val="-1"/>
                              <w:sz w:val="18"/>
                              <w:lang w:val="ru-RU"/>
                            </w:rPr>
                            <w:t xml:space="preserve"> </w:t>
                          </w:r>
                          <w:r w:rsidRPr="00844F27">
                            <w:rPr>
                              <w:rFonts w:ascii="Calibri"/>
                              <w:color w:val="585858"/>
                              <w:spacing w:val="-1"/>
                              <w:sz w:val="18"/>
                              <w:lang w:val="ru-RU"/>
                            </w:rPr>
                            <w:t>%</w:t>
                          </w:r>
                          <w:proofErr w:type="spellStart"/>
                          <w:r>
                            <w:rPr>
                              <w:rFonts w:ascii="Calibri"/>
                              <w:color w:val="585858"/>
                              <w:spacing w:val="-1"/>
                              <w:sz w:val="18"/>
                              <w:lang w:val="ru-RU"/>
                            </w:rPr>
                            <w:t>дарда</w:t>
                          </w:r>
                          <w:proofErr w:type="spellEnd"/>
                          <w:r w:rsidRPr="00844F27">
                            <w:rPr>
                              <w:rFonts w:ascii="Calibri"/>
                              <w:color w:val="585858"/>
                              <w:spacing w:val="-1"/>
                              <w:sz w:val="18"/>
                              <w:lang w:val="ru-RU"/>
                            </w:rPr>
                            <w:t>)</w:t>
                          </w:r>
                          <w:r w:rsidRPr="00844F27">
                            <w:rPr>
                              <w:rFonts w:ascii="Calibri"/>
                              <w:color w:val="585858"/>
                              <w:spacing w:val="75"/>
                              <w:sz w:val="18"/>
                              <w:lang w:val="ru-RU"/>
                            </w:rPr>
                            <w:t xml:space="preserve"> </w:t>
                          </w:r>
                        </w:p>
                        <w:p w:rsidR="00716FE8" w:rsidRPr="00844F27" w:rsidRDefault="00716FE8" w:rsidP="00BE2AF6">
                          <w:pPr>
                            <w:spacing w:before="68" w:line="330" w:lineRule="atLeast"/>
                            <w:ind w:left="1093" w:right="880" w:firstLine="183"/>
                            <w:rPr>
                              <w:rFonts w:ascii="Calibri" w:eastAsia="Calibri" w:hAnsi="Calibri" w:cs="Calibri"/>
                              <w:sz w:val="18"/>
                              <w:szCs w:val="18"/>
                              <w:lang w:val="ru-RU"/>
                            </w:rPr>
                          </w:pPr>
                          <w:r w:rsidRPr="00844F27">
                            <w:rPr>
                              <w:rFonts w:ascii="Calibri"/>
                              <w:color w:val="585858"/>
                              <w:spacing w:val="-1"/>
                              <w:sz w:val="18"/>
                              <w:lang w:val="ru-RU"/>
                            </w:rPr>
                            <w:t>Энергоемкость (использование энергии на единицу ВВП)</w:t>
                          </w:r>
                        </w:p>
                      </w:txbxContent>
                    </v:textbox>
                  </v:shape>
                </v:group>
                <w10:wrap type="square" anchorx="margin" anchory="margin"/>
              </v:group>
            </w:pict>
          </mc:Fallback>
        </mc:AlternateContent>
      </w:r>
      <w:r w:rsidR="00BE2AF6" w:rsidRPr="00BA0BAE">
        <w:rPr>
          <w:rFonts w:ascii="Times New Roman"/>
          <w:i/>
          <w:color w:val="44536A"/>
          <w:sz w:val="18"/>
          <w:lang w:val="ky-KG"/>
        </w:rPr>
        <w:br w:type="page"/>
      </w:r>
    </w:p>
    <w:p w:rsidR="00BE2AF6" w:rsidRPr="00BA0BAE" w:rsidRDefault="00BE2AF6" w:rsidP="00E341A0">
      <w:pPr>
        <w:pStyle w:val="Heading2"/>
        <w:numPr>
          <w:ilvl w:val="1"/>
          <w:numId w:val="2"/>
        </w:numPr>
        <w:ind w:left="426" w:hanging="426"/>
        <w:rPr>
          <w:lang w:val="ky-KG"/>
        </w:rPr>
      </w:pPr>
      <w:bookmarkStart w:id="71" w:name="_bookmark26"/>
      <w:bookmarkStart w:id="72" w:name="_Toc536779805"/>
      <w:bookmarkStart w:id="73" w:name="_Toc8656577"/>
      <w:bookmarkEnd w:id="71"/>
      <w:r w:rsidRPr="00BA0BAE">
        <w:rPr>
          <w:lang w:val="ky-KG"/>
        </w:rPr>
        <w:lastRenderedPageBreak/>
        <w:t>Программалоо сценарийи 3</w:t>
      </w:r>
      <w:bookmarkEnd w:id="72"/>
      <w:bookmarkEnd w:id="73"/>
      <w:r w:rsidRPr="00BA0BAE">
        <w:rPr>
          <w:lang w:val="ky-KG"/>
        </w:rPr>
        <w:t xml:space="preserve"> </w:t>
      </w:r>
    </w:p>
    <w:p w:rsidR="00BE2AF6" w:rsidRDefault="00B86A05" w:rsidP="00E341A0">
      <w:pPr>
        <w:pStyle w:val="Heading5"/>
        <w:numPr>
          <w:ilvl w:val="0"/>
          <w:numId w:val="0"/>
        </w:numPr>
        <w:ind w:left="1008" w:hanging="1008"/>
        <w:jc w:val="both"/>
        <w:rPr>
          <w:rFonts w:ascii="Calibri" w:hAnsi="Calibri"/>
          <w:b/>
          <w:color w:val="auto"/>
          <w:lang w:val="ky-KG"/>
        </w:rPr>
      </w:pPr>
      <w:r w:rsidRPr="00E341A0">
        <w:rPr>
          <w:rFonts w:ascii="Calibri" w:hAnsi="Calibri"/>
          <w:b/>
          <w:color w:val="auto"/>
          <w:lang w:val="ky-KG"/>
        </w:rPr>
        <w:t>Айыл чарбасы</w:t>
      </w:r>
      <w:r w:rsidR="00BE2AF6" w:rsidRPr="00E341A0">
        <w:rPr>
          <w:rFonts w:ascii="Calibri" w:hAnsi="Calibri"/>
          <w:b/>
          <w:color w:val="auto"/>
          <w:lang w:val="ky-KG"/>
        </w:rPr>
        <w:t xml:space="preserve"> жана азык-түлүк копсуздугу</w:t>
      </w:r>
    </w:p>
    <w:p w:rsidR="00E341A0" w:rsidRPr="00E341A0" w:rsidRDefault="00E341A0" w:rsidP="00E341A0">
      <w:pPr>
        <w:spacing w:after="0"/>
        <w:rPr>
          <w:lang w:val="ky-KG"/>
        </w:rPr>
      </w:pPr>
    </w:p>
    <w:p w:rsidR="00BE2AF6" w:rsidRPr="00BA0BAE" w:rsidRDefault="00BE2AF6" w:rsidP="00FA53F2">
      <w:pPr>
        <w:pStyle w:val="ListBullet2"/>
        <w:numPr>
          <w:ilvl w:val="1"/>
          <w:numId w:val="37"/>
        </w:numPr>
        <w:jc w:val="both"/>
        <w:rPr>
          <w:lang w:val="ky-KG"/>
        </w:rPr>
      </w:pPr>
      <w:r w:rsidRPr="00BA0BAE">
        <w:rPr>
          <w:lang w:val="ky-KG"/>
        </w:rPr>
        <w:t>Бул сценарий боюнча кийлигишүүлөр КРдагы түшүмдүүлүктү 2030-жылга карата 2030-жыл үчүн баштапкы көрсөткүчтөргө салыштырмалуу 46% жогорулатышат. Жана 2030-жылга карата өндүрүштүк жоготууларды 2030-жылдын жалпы өндүрүшүнүн базалык деңгээлинен 5.1 % төмөндөтөт.</w:t>
      </w:r>
    </w:p>
    <w:p w:rsidR="00BE2AF6" w:rsidRDefault="00BE2AF6" w:rsidP="00D320E8">
      <w:pPr>
        <w:pStyle w:val="BodyText"/>
        <w:jc w:val="both"/>
        <w:rPr>
          <w:spacing w:val="-1"/>
          <w:lang w:val="ky-KG"/>
        </w:rPr>
      </w:pPr>
      <w:r w:rsidRPr="00AF0301">
        <w:rPr>
          <w:lang w:val="ky-KG"/>
        </w:rPr>
        <w:t>Натый</w:t>
      </w:r>
      <w:r w:rsidR="00851D5C" w:rsidRPr="00AF0301">
        <w:rPr>
          <w:lang w:val="ky-KG"/>
        </w:rPr>
        <w:t>ж</w:t>
      </w:r>
      <w:r w:rsidRPr="00AF0301">
        <w:rPr>
          <w:lang w:val="ky-KG"/>
        </w:rPr>
        <w:t>асы катары, 2030-жылга</w:t>
      </w:r>
      <w:r w:rsidR="00851D5C" w:rsidRPr="00AF0301">
        <w:rPr>
          <w:lang w:val="ky-KG"/>
        </w:rPr>
        <w:t xml:space="preserve"> </w:t>
      </w:r>
      <w:r w:rsidRPr="00AF0301">
        <w:rPr>
          <w:lang w:val="ky-KG"/>
        </w:rPr>
        <w:t xml:space="preserve">карата айыл чарба өндүрүшүнүн жалпы көлөмү 2030-жыл үчүн баштапкы мааниге салыштырмалуу 39% өсөт. Жана качан баштапкы маалыматтар учурунда </w:t>
      </w:r>
      <w:r w:rsidRPr="00AF0301">
        <w:rPr>
          <w:spacing w:val="-1"/>
          <w:lang w:val="ky-KG"/>
        </w:rPr>
        <w:t>Кыргызстан 2040-жылдардын орто</w:t>
      </w:r>
      <w:r w:rsidR="00851D5C" w:rsidRPr="00AF0301">
        <w:rPr>
          <w:spacing w:val="-1"/>
          <w:lang w:val="ky-KG"/>
        </w:rPr>
        <w:t>суна карата таза айыл чарба</w:t>
      </w:r>
      <w:r w:rsidRPr="00AF0301">
        <w:rPr>
          <w:spacing w:val="-1"/>
          <w:lang w:val="ky-KG"/>
        </w:rPr>
        <w:t xml:space="preserve"> экспорттоочу болуп калган кезде, бул көрсөткүчтөргө 2020-жылдадын ортосунда эле жетишүүгө мүмкүн болот.</w:t>
      </w:r>
    </w:p>
    <w:p w:rsidR="00E341A0" w:rsidRPr="00AF0301" w:rsidRDefault="00E341A0" w:rsidP="00D320E8">
      <w:pPr>
        <w:pStyle w:val="BodyText"/>
        <w:jc w:val="both"/>
        <w:rPr>
          <w:lang w:val="ky-KG"/>
        </w:rPr>
      </w:pPr>
    </w:p>
    <w:p w:rsidR="00BE2AF6" w:rsidRDefault="00BE2AF6" w:rsidP="00E341A0">
      <w:pPr>
        <w:pStyle w:val="Heading5"/>
        <w:numPr>
          <w:ilvl w:val="0"/>
          <w:numId w:val="0"/>
        </w:numPr>
        <w:ind w:left="1008" w:hanging="1008"/>
        <w:jc w:val="both"/>
        <w:rPr>
          <w:rFonts w:ascii="Calibri" w:hAnsi="Calibri"/>
          <w:b/>
          <w:color w:val="auto"/>
          <w:lang w:val="ky-KG"/>
        </w:rPr>
      </w:pPr>
      <w:r w:rsidRPr="00E341A0">
        <w:rPr>
          <w:rFonts w:ascii="Calibri" w:hAnsi="Calibri"/>
          <w:b/>
          <w:color w:val="auto"/>
          <w:lang w:val="ky-KG"/>
        </w:rPr>
        <w:t>Бизнес-чөйрө жана өнөр жай товарларын экспорттоо</w:t>
      </w:r>
    </w:p>
    <w:p w:rsidR="00E341A0" w:rsidRPr="00E341A0" w:rsidRDefault="00E341A0" w:rsidP="00E341A0">
      <w:pPr>
        <w:spacing w:after="0"/>
        <w:rPr>
          <w:lang w:val="ky-KG"/>
        </w:rPr>
      </w:pPr>
    </w:p>
    <w:p w:rsidR="00BE2AF6" w:rsidRPr="00BA0BAE" w:rsidRDefault="00BE2AF6" w:rsidP="00FA53F2">
      <w:pPr>
        <w:pStyle w:val="ListBullet2"/>
        <w:numPr>
          <w:ilvl w:val="1"/>
          <w:numId w:val="37"/>
        </w:numPr>
        <w:jc w:val="both"/>
        <w:rPr>
          <w:lang w:val="ky-KG"/>
        </w:rPr>
      </w:pPr>
      <w:r w:rsidRPr="00BA0BAE">
        <w:rPr>
          <w:lang w:val="ky-KG"/>
        </w:rPr>
        <w:t>Кийлигишүүлөр Кыргызстанга 2030-жылга карата бизнести жөнгө салуу боюнча Грузиянын азыркы көрсөткүчтөрүнүн деңгээлине жетишүү</w:t>
      </w:r>
      <w:r w:rsidR="00851D5C">
        <w:rPr>
          <w:lang w:val="ky-KG"/>
        </w:rPr>
        <w:t>г</w:t>
      </w:r>
      <w:r w:rsidRPr="00BA0BAE">
        <w:rPr>
          <w:lang w:val="ky-KG"/>
        </w:rPr>
        <w:t>ө</w:t>
      </w:r>
      <w:r w:rsidR="00851D5C">
        <w:rPr>
          <w:lang w:val="ky-KG"/>
        </w:rPr>
        <w:t xml:space="preserve"> жардам бер</w:t>
      </w:r>
      <w:r w:rsidRPr="00BA0BAE">
        <w:rPr>
          <w:lang w:val="ky-KG"/>
        </w:rPr>
        <w:t>ет, бул Кыргызстандын 2030-жылга карата базалык маанисине салыштырмалуу олуттуу жакшыртуу болуп эсептелет, ал андай болбогон учурда, божомолдоолорго ылайык, начарлай (өсө) баштайт.</w:t>
      </w:r>
    </w:p>
    <w:p w:rsidR="00BE2AF6" w:rsidRDefault="00BE2AF6" w:rsidP="00D320E8">
      <w:pPr>
        <w:pStyle w:val="BodyText"/>
        <w:jc w:val="both"/>
        <w:rPr>
          <w:lang w:val="ky-KG"/>
        </w:rPr>
      </w:pPr>
      <w:r w:rsidRPr="00AF0301">
        <w:rPr>
          <w:lang w:val="ky-KG"/>
        </w:rPr>
        <w:t>Кийлигишүү Кыргызстанды рангы боюнча жогору 17-орунга, 2018-жылдагы 36-орундан 2030-жылдагы 17-орунга жылдырат.</w:t>
      </w:r>
    </w:p>
    <w:p w:rsidR="00E341A0" w:rsidRPr="00AF0301" w:rsidRDefault="00E341A0" w:rsidP="00D320E8">
      <w:pPr>
        <w:pStyle w:val="BodyText"/>
        <w:jc w:val="both"/>
        <w:rPr>
          <w:lang w:val="ky-KG"/>
        </w:rPr>
      </w:pPr>
    </w:p>
    <w:p w:rsidR="00BE2AF6" w:rsidRPr="00BA0BAE" w:rsidRDefault="00BE2AF6" w:rsidP="00FA53F2">
      <w:pPr>
        <w:pStyle w:val="ListBullet2"/>
        <w:numPr>
          <w:ilvl w:val="1"/>
          <w:numId w:val="37"/>
        </w:numPr>
        <w:jc w:val="both"/>
        <w:rPr>
          <w:lang w:val="ky-KG"/>
        </w:rPr>
      </w:pPr>
      <w:r w:rsidRPr="00BA0BAE">
        <w:rPr>
          <w:lang w:val="ky-KG"/>
        </w:rPr>
        <w:t>Жогорураак аймактык соода интеграциясын жана өндүрүштүк кубаттуулуктарды чагылдыруу катары, 2030-жылга карата кийлигишүүлөр товарлардын экспортун 2030-жылга карата базалык маа</w:t>
      </w:r>
      <w:r w:rsidR="00851D5C">
        <w:rPr>
          <w:lang w:val="ky-KG"/>
        </w:rPr>
        <w:t>н</w:t>
      </w:r>
      <w:r w:rsidRPr="00BA0BAE">
        <w:rPr>
          <w:lang w:val="ky-KG"/>
        </w:rPr>
        <w:t>илерге салыштырмалуу 28% жогорулатат жана өсүүсүн улантат.</w:t>
      </w:r>
    </w:p>
    <w:p w:rsidR="00BE2AF6" w:rsidRDefault="00BE2AF6" w:rsidP="00E341A0">
      <w:pPr>
        <w:pStyle w:val="Heading5"/>
        <w:numPr>
          <w:ilvl w:val="0"/>
          <w:numId w:val="0"/>
        </w:numPr>
        <w:ind w:left="1008" w:hanging="1008"/>
        <w:jc w:val="both"/>
        <w:rPr>
          <w:rFonts w:ascii="Calibri" w:hAnsi="Calibri"/>
          <w:b/>
          <w:color w:val="auto"/>
          <w:lang w:val="ky-KG"/>
        </w:rPr>
      </w:pPr>
      <w:r w:rsidRPr="00E341A0">
        <w:rPr>
          <w:rFonts w:ascii="Calibri" w:hAnsi="Calibri"/>
          <w:b/>
          <w:color w:val="auto"/>
          <w:lang w:val="ky-KG"/>
        </w:rPr>
        <w:t>Энергия өндүрүү жана электр энериясын иштеп чыгаруу</w:t>
      </w:r>
    </w:p>
    <w:p w:rsidR="00E341A0" w:rsidRPr="00E341A0" w:rsidRDefault="00E341A0" w:rsidP="00E341A0">
      <w:pPr>
        <w:spacing w:after="0"/>
        <w:rPr>
          <w:lang w:val="ky-KG"/>
        </w:rPr>
      </w:pPr>
    </w:p>
    <w:p w:rsidR="00BE2AF6" w:rsidRPr="00BA0BAE" w:rsidRDefault="00BE2AF6" w:rsidP="00FA53F2">
      <w:pPr>
        <w:pStyle w:val="ListBullet2"/>
        <w:numPr>
          <w:ilvl w:val="1"/>
          <w:numId w:val="37"/>
        </w:numPr>
        <w:jc w:val="both"/>
        <w:rPr>
          <w:lang w:val="ky-KG"/>
        </w:rPr>
      </w:pPr>
      <w:r w:rsidRPr="00BA0BAE">
        <w:rPr>
          <w:lang w:val="ky-KG"/>
        </w:rPr>
        <w:t>Бир интервенция 2030-жылга карата электр энергиясын өндүрүү учурунда жоготууларды базалык маанилерге салыштыруу боюнча жалпы өндүрүштөн 9.5 % сезилээрлик азайтат.</w:t>
      </w:r>
    </w:p>
    <w:p w:rsidR="00BE2AF6" w:rsidRDefault="00BE2AF6" w:rsidP="00D320E8">
      <w:pPr>
        <w:pStyle w:val="BodyText"/>
        <w:jc w:val="both"/>
        <w:rPr>
          <w:lang w:val="ky-KG"/>
        </w:rPr>
      </w:pPr>
      <w:r w:rsidRPr="00AF0301">
        <w:rPr>
          <w:lang w:val="ky-KG"/>
        </w:rPr>
        <w:t>Жогоруда көрсөтүлгөндөй, Кыргызстан аймакта гидроэлектрэнергиясын экспорттоону кеңейтүү жана жогорулатуу үчүн, аны жайкы мезгилде өндүрүүнүн жог</w:t>
      </w:r>
      <w:r w:rsidR="00851D5C" w:rsidRPr="00AF0301">
        <w:rPr>
          <w:lang w:val="ky-KG"/>
        </w:rPr>
        <w:t>о</w:t>
      </w:r>
      <w:r w:rsidRPr="00AF0301">
        <w:rPr>
          <w:lang w:val="ky-KG"/>
        </w:rPr>
        <w:t>рку мааниси учурунда көбүрөөк потенциалга ээ. Ресурстар жана энергетика секторун көбүрөөк деталдаштырып талдоо үчүн CLEWS</w:t>
      </w:r>
      <w:r w:rsidRPr="00BA0BAE">
        <w:rPr>
          <w:rStyle w:val="FootnoteReference"/>
          <w:rFonts w:asciiTheme="minorHAnsi" w:hAnsiTheme="minorHAnsi"/>
          <w:spacing w:val="-1"/>
          <w:lang w:val="ky-KG"/>
        </w:rPr>
        <w:footnoteReference w:id="100"/>
      </w:r>
      <w:r w:rsidRPr="00AF0301">
        <w:rPr>
          <w:lang w:val="ky-KG"/>
        </w:rPr>
        <w:t xml:space="preserve"> сыяктуу тиешелүү сектордун моделдери</w:t>
      </w:r>
      <w:r w:rsidR="00851D5C" w:rsidRPr="00AF0301">
        <w:rPr>
          <w:lang w:val="ky-KG"/>
        </w:rPr>
        <w:t>н</w:t>
      </w:r>
      <w:r w:rsidRPr="00AF0301">
        <w:rPr>
          <w:lang w:val="ky-KG"/>
        </w:rPr>
        <w:t xml:space="preserve"> пайдаланууга мүмкүн болот (Климат, энергия, жер жана суу). Ушул талдоонун </w:t>
      </w:r>
      <w:r w:rsidR="007A7682" w:rsidRPr="00AF0301">
        <w:rPr>
          <w:lang w:val="ky-KG"/>
        </w:rPr>
        <w:t>максатында</w:t>
      </w:r>
      <w:r w:rsidRPr="00AF0301">
        <w:rPr>
          <w:lang w:val="ky-KG"/>
        </w:rPr>
        <w:t xml:space="preserve"> энергия ресурстарынын (гидроэнергетикасын кошо алуу менен) божомолдонуучу үлүшүн кыскартуу ылдамдыгын төмөндөтүү үчүн жөнөкөй кийлигишүү жүзөгө ашырылат.</w:t>
      </w:r>
    </w:p>
    <w:p w:rsidR="00E341A0" w:rsidRPr="00AF0301" w:rsidRDefault="00E341A0" w:rsidP="00D320E8">
      <w:pPr>
        <w:pStyle w:val="BodyText"/>
        <w:jc w:val="both"/>
        <w:rPr>
          <w:lang w:val="ky-KG"/>
        </w:rPr>
      </w:pPr>
    </w:p>
    <w:p w:rsidR="00BE2AF6" w:rsidRPr="00BA0BAE" w:rsidRDefault="00BE2AF6" w:rsidP="00FA53F2">
      <w:pPr>
        <w:pStyle w:val="ListBullet2"/>
        <w:numPr>
          <w:ilvl w:val="1"/>
          <w:numId w:val="37"/>
        </w:numPr>
        <w:jc w:val="both"/>
        <w:rPr>
          <w:lang w:val="ky-KG"/>
        </w:rPr>
      </w:pPr>
      <w:r w:rsidRPr="00BA0BAE">
        <w:rPr>
          <w:lang w:val="ky-KG"/>
        </w:rPr>
        <w:t xml:space="preserve">Бул жеткиликтүү гидроресурстарды жана запастарды экзогендүү жогорулатуу жолу менен жетишилмекчи, бул калыбына </w:t>
      </w:r>
      <w:r w:rsidR="00851D5C">
        <w:rPr>
          <w:lang w:val="ky-KG"/>
        </w:rPr>
        <w:t>к</w:t>
      </w:r>
      <w:r w:rsidRPr="00BA0BAE">
        <w:rPr>
          <w:lang w:val="ky-KG"/>
        </w:rPr>
        <w:t xml:space="preserve">елтириле турган энергияны жогорулатууга алып </w:t>
      </w:r>
      <w:r w:rsidRPr="00BA0BAE">
        <w:rPr>
          <w:lang w:val="ky-KG"/>
        </w:rPr>
        <w:lastRenderedPageBreak/>
        <w:t>келет (анын ичинде гидроэнергияны кошо алуу менен), бирок анын энергияны өндүрүүнүн жалпы көлөмүндөгү үлүшүн жогорулатууга эмес. Базалык божомолдоо боюнча, 2030-жылга калыбына келтириле турган энергиянын үлүшү энергияны өндүрүүнүн жалпы көлөмүндө 17% ордуна 26% түзөт.Моделдеги негизги артыкчылыктар бөлүнүп чыгууларды төмөндөтүүнүн жана таза энергияны экспорттоону жогорулатуунун эсебинен ишке ашырылышат.</w:t>
      </w:r>
    </w:p>
    <w:p w:rsidR="00BE2AF6" w:rsidRPr="00BA0BAE" w:rsidRDefault="00BE2AF6" w:rsidP="00E341A0">
      <w:pPr>
        <w:pStyle w:val="BodyTextFirstIndent2"/>
        <w:ind w:left="0" w:firstLine="0"/>
        <w:jc w:val="both"/>
        <w:rPr>
          <w:rFonts w:cs="Times New Roman"/>
          <w:b/>
          <w:bCs/>
          <w:sz w:val="20"/>
          <w:szCs w:val="20"/>
          <w:lang w:val="ky-KG"/>
        </w:rPr>
      </w:pPr>
      <w:r w:rsidRPr="00BA0BAE">
        <w:rPr>
          <w:lang w:val="ky-KG"/>
        </w:rPr>
        <w:t>4-таблиц</w:t>
      </w:r>
      <w:r w:rsidR="00851D5C">
        <w:rPr>
          <w:lang w:val="ky-KG"/>
        </w:rPr>
        <w:t>ада</w:t>
      </w:r>
      <w:r w:rsidRPr="00BA0BAE">
        <w:rPr>
          <w:lang w:val="ky-KG"/>
        </w:rPr>
        <w:t xml:space="preserve"> төмөндө сценарий кыскача баяндалган.</w:t>
      </w:r>
      <w:bookmarkStart w:id="74" w:name="_bookmark27"/>
      <w:bookmarkEnd w:id="74"/>
    </w:p>
    <w:p w:rsidR="00BE2AF6" w:rsidRPr="00E341A0" w:rsidRDefault="00BE2AF6" w:rsidP="00E341A0">
      <w:pPr>
        <w:pStyle w:val="Heading7"/>
        <w:numPr>
          <w:ilvl w:val="0"/>
          <w:numId w:val="0"/>
        </w:numPr>
        <w:spacing w:line="240" w:lineRule="auto"/>
        <w:ind w:left="1296" w:hanging="1296"/>
        <w:jc w:val="center"/>
        <w:rPr>
          <w:rFonts w:ascii="Calibri" w:hAnsi="Calibri"/>
          <w:color w:val="auto"/>
          <w:lang w:val="ky-KG"/>
        </w:rPr>
      </w:pPr>
      <w:r w:rsidRPr="00E341A0">
        <w:rPr>
          <w:rFonts w:ascii="Calibri" w:hAnsi="Calibri"/>
          <w:color w:val="auto"/>
          <w:lang w:val="ky-KG"/>
        </w:rPr>
        <w:t>4-таблица. Сценарий 3 – Экономика</w:t>
      </w:r>
    </w:p>
    <w:tbl>
      <w:tblPr>
        <w:tblStyle w:val="TableGrid"/>
        <w:tblW w:w="0" w:type="auto"/>
        <w:tblInd w:w="250" w:type="dxa"/>
        <w:tblLook w:val="04A0" w:firstRow="1" w:lastRow="0" w:firstColumn="1" w:lastColumn="0" w:noHBand="0" w:noVBand="1"/>
      </w:tblPr>
      <w:tblGrid>
        <w:gridCol w:w="4253"/>
        <w:gridCol w:w="992"/>
        <w:gridCol w:w="992"/>
        <w:gridCol w:w="1134"/>
        <w:gridCol w:w="1418"/>
      </w:tblGrid>
      <w:tr w:rsidR="00BE2AF6" w:rsidRPr="00BA0BAE" w:rsidTr="00683CF6">
        <w:tc>
          <w:tcPr>
            <w:tcW w:w="4253" w:type="dxa"/>
            <w:vMerge w:val="restart"/>
            <w:shd w:val="clear" w:color="auto" w:fill="00B0F0"/>
          </w:tcPr>
          <w:p w:rsidR="00BE2AF6" w:rsidRPr="00BA0BAE" w:rsidRDefault="00BE2AF6" w:rsidP="00D320E8">
            <w:pPr>
              <w:spacing w:before="7"/>
              <w:jc w:val="both"/>
              <w:rPr>
                <w:rFonts w:eastAsia="Times New Roman" w:cs="Times New Roman"/>
                <w:b/>
                <w:bCs/>
                <w:sz w:val="20"/>
                <w:szCs w:val="20"/>
                <w:lang w:val="ky-KG"/>
              </w:rPr>
            </w:pPr>
            <w:r w:rsidRPr="00BA0BAE">
              <w:rPr>
                <w:b/>
                <w:sz w:val="20"/>
                <w:szCs w:val="20"/>
                <w:lang w:val="ky-KG"/>
              </w:rPr>
              <w:t>Өзгөрүлмөлүү</w:t>
            </w:r>
          </w:p>
        </w:tc>
        <w:tc>
          <w:tcPr>
            <w:tcW w:w="1984" w:type="dxa"/>
            <w:gridSpan w:val="2"/>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Баштапкы көрсөткүч</w:t>
            </w:r>
          </w:p>
        </w:tc>
        <w:tc>
          <w:tcPr>
            <w:tcW w:w="1134" w:type="dxa"/>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Сценарий</w:t>
            </w:r>
          </w:p>
        </w:tc>
        <w:tc>
          <w:tcPr>
            <w:tcW w:w="1418" w:type="dxa"/>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Өзгөрүү</w:t>
            </w:r>
          </w:p>
        </w:tc>
      </w:tr>
      <w:tr w:rsidR="00BE2AF6" w:rsidRPr="00BA0BAE" w:rsidTr="00683CF6">
        <w:tc>
          <w:tcPr>
            <w:tcW w:w="4253" w:type="dxa"/>
            <w:vMerge/>
            <w:tcBorders>
              <w:bottom w:val="single" w:sz="4" w:space="0" w:color="auto"/>
            </w:tcBorders>
            <w:shd w:val="clear" w:color="auto" w:fill="00B0F0"/>
          </w:tcPr>
          <w:p w:rsidR="00BE2AF6" w:rsidRPr="00BA0BAE" w:rsidRDefault="00BE2AF6" w:rsidP="00D320E8">
            <w:pPr>
              <w:spacing w:before="7"/>
              <w:jc w:val="both"/>
              <w:rPr>
                <w:rFonts w:eastAsia="Times New Roman" w:cs="Times New Roman"/>
                <w:b/>
                <w:bCs/>
                <w:sz w:val="20"/>
                <w:szCs w:val="20"/>
                <w:lang w:val="ky-KG"/>
              </w:rPr>
            </w:pPr>
          </w:p>
        </w:tc>
        <w:tc>
          <w:tcPr>
            <w:tcW w:w="992" w:type="dxa"/>
            <w:tcBorders>
              <w:bottom w:val="single" w:sz="4" w:space="0" w:color="auto"/>
            </w:tcBorders>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2018</w:t>
            </w:r>
          </w:p>
        </w:tc>
        <w:tc>
          <w:tcPr>
            <w:tcW w:w="992" w:type="dxa"/>
            <w:tcBorders>
              <w:bottom w:val="single" w:sz="4" w:space="0" w:color="auto"/>
            </w:tcBorders>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2030</w:t>
            </w:r>
          </w:p>
        </w:tc>
        <w:tc>
          <w:tcPr>
            <w:tcW w:w="1134" w:type="dxa"/>
            <w:tcBorders>
              <w:bottom w:val="single" w:sz="4" w:space="0" w:color="auto"/>
            </w:tcBorders>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2018</w:t>
            </w:r>
          </w:p>
        </w:tc>
        <w:tc>
          <w:tcPr>
            <w:tcW w:w="1418" w:type="dxa"/>
            <w:tcBorders>
              <w:bottom w:val="single" w:sz="4" w:space="0" w:color="auto"/>
            </w:tcBorders>
            <w:shd w:val="clear" w:color="auto" w:fill="00B0F0"/>
          </w:tcPr>
          <w:p w:rsidR="00BE2AF6" w:rsidRPr="00BA0BAE" w:rsidRDefault="00BE2AF6" w:rsidP="00E341A0">
            <w:pPr>
              <w:spacing w:before="7"/>
              <w:jc w:val="center"/>
              <w:rPr>
                <w:rFonts w:eastAsia="Times New Roman" w:cs="Times New Roman"/>
                <w:b/>
                <w:bCs/>
                <w:sz w:val="20"/>
                <w:szCs w:val="20"/>
                <w:lang w:val="ky-KG"/>
              </w:rPr>
            </w:pPr>
            <w:r w:rsidRPr="00BA0BAE">
              <w:rPr>
                <w:rFonts w:eastAsia="Times New Roman" w:cs="Times New Roman"/>
                <w:b/>
                <w:bCs/>
                <w:sz w:val="20"/>
                <w:szCs w:val="20"/>
                <w:lang w:val="ky-KG"/>
              </w:rPr>
              <w:t>2030</w:t>
            </w:r>
          </w:p>
        </w:tc>
      </w:tr>
      <w:tr w:rsidR="00BE2AF6" w:rsidRPr="00BA0BAE" w:rsidTr="00683CF6">
        <w:tc>
          <w:tcPr>
            <w:tcW w:w="8789" w:type="dxa"/>
            <w:gridSpan w:val="5"/>
            <w:shd w:val="clear" w:color="auto" w:fill="D9D9D9" w:themeFill="background1" w:themeFillShade="D9"/>
          </w:tcPr>
          <w:p w:rsidR="00BE2AF6" w:rsidRPr="00BA0BAE" w:rsidRDefault="00B86A05" w:rsidP="00D320E8">
            <w:pPr>
              <w:spacing w:before="7"/>
              <w:jc w:val="both"/>
              <w:rPr>
                <w:rFonts w:eastAsia="Times New Roman" w:cs="Times New Roman"/>
                <w:b/>
                <w:bCs/>
                <w:sz w:val="20"/>
                <w:szCs w:val="20"/>
                <w:lang w:val="ky-KG"/>
              </w:rPr>
            </w:pPr>
            <w:r>
              <w:rPr>
                <w:rFonts w:cs="Times New Roman"/>
                <w:b/>
                <w:bCs/>
                <w:sz w:val="20"/>
                <w:szCs w:val="20"/>
                <w:lang w:val="ky-KG"/>
              </w:rPr>
              <w:t>Айыл чарбасы</w:t>
            </w:r>
          </w:p>
        </w:tc>
      </w:tr>
      <w:tr w:rsidR="00BE2AF6" w:rsidRPr="00BA0BAE" w:rsidTr="00683CF6">
        <w:tc>
          <w:tcPr>
            <w:tcW w:w="42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Айыл чарба продукциясынын көлөмү, бардыгы (млн. тонн)</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b/>
                <w:bCs/>
                <w:i/>
                <w:iCs/>
                <w:sz w:val="20"/>
                <w:szCs w:val="20"/>
                <w:lang w:val="ky-KG"/>
              </w:rPr>
              <w:t>6.79</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b/>
                <w:bCs/>
                <w:i/>
                <w:iCs/>
                <w:sz w:val="20"/>
                <w:szCs w:val="20"/>
                <w:lang w:val="ky-KG"/>
              </w:rPr>
              <w:t>7.88</w:t>
            </w:r>
          </w:p>
        </w:tc>
        <w:tc>
          <w:tcPr>
            <w:tcW w:w="1134" w:type="dxa"/>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b/>
                <w:bCs/>
                <w:i/>
                <w:iCs/>
                <w:sz w:val="20"/>
                <w:szCs w:val="20"/>
                <w:lang w:val="ky-KG"/>
              </w:rPr>
              <w:t>10.91</w:t>
            </w:r>
          </w:p>
        </w:tc>
        <w:tc>
          <w:tcPr>
            <w:tcW w:w="1418"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b/>
                <w:bCs/>
                <w:i/>
                <w:iCs/>
                <w:sz w:val="20"/>
                <w:szCs w:val="20"/>
                <w:lang w:val="ky-KG"/>
              </w:rPr>
              <w:t>38.5%</w:t>
            </w:r>
          </w:p>
        </w:tc>
      </w:tr>
      <w:tr w:rsidR="00BE2AF6" w:rsidRPr="00BA0BAE" w:rsidTr="00683CF6">
        <w:tc>
          <w:tcPr>
            <w:tcW w:w="42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Түшүмдүүлүк (тонн/га)</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4.02</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4.56</w:t>
            </w:r>
          </w:p>
        </w:tc>
        <w:tc>
          <w:tcPr>
            <w:tcW w:w="1134" w:type="dxa"/>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6.65</w:t>
            </w:r>
          </w:p>
        </w:tc>
        <w:tc>
          <w:tcPr>
            <w:tcW w:w="1418"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45.8%</w:t>
            </w:r>
          </w:p>
        </w:tc>
      </w:tr>
      <w:tr w:rsidR="00BE2AF6" w:rsidRPr="00BA0BAE" w:rsidTr="00683CF6">
        <w:tc>
          <w:tcPr>
            <w:tcW w:w="4253" w:type="dxa"/>
            <w:tcBorders>
              <w:bottom w:val="single" w:sz="4" w:space="0" w:color="auto"/>
            </w:tcBorders>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Айыл чарба өндүрүшүнүн жоготуулары, түшүмдөр (жалпы көлөмдөн %дарда)</w:t>
            </w:r>
          </w:p>
        </w:tc>
        <w:tc>
          <w:tcPr>
            <w:tcW w:w="992"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9.93</w:t>
            </w:r>
          </w:p>
        </w:tc>
        <w:tc>
          <w:tcPr>
            <w:tcW w:w="992"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9.7</w:t>
            </w:r>
          </w:p>
        </w:tc>
        <w:tc>
          <w:tcPr>
            <w:tcW w:w="1134" w:type="dxa"/>
            <w:tcBorders>
              <w:bottom w:val="single" w:sz="4" w:space="0" w:color="auto"/>
            </w:tcBorders>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4.60</w:t>
            </w:r>
          </w:p>
        </w:tc>
        <w:tc>
          <w:tcPr>
            <w:tcW w:w="1418"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-5.1% пункт</w:t>
            </w:r>
          </w:p>
        </w:tc>
      </w:tr>
      <w:tr w:rsidR="00BE2AF6" w:rsidRPr="00BA0BAE" w:rsidTr="00683CF6">
        <w:tc>
          <w:tcPr>
            <w:tcW w:w="8789" w:type="dxa"/>
            <w:gridSpan w:val="5"/>
            <w:shd w:val="clear" w:color="auto" w:fill="D9D9D9" w:themeFill="background1" w:themeFillShade="D9"/>
          </w:tcPr>
          <w:p w:rsidR="00BE2AF6" w:rsidRPr="00BA0BAE" w:rsidRDefault="00BE2AF6" w:rsidP="00D320E8">
            <w:pPr>
              <w:spacing w:before="7"/>
              <w:jc w:val="both"/>
              <w:rPr>
                <w:rFonts w:eastAsia="Times New Roman" w:cs="Times New Roman"/>
                <w:b/>
                <w:bCs/>
                <w:sz w:val="20"/>
                <w:szCs w:val="20"/>
                <w:lang w:val="ky-KG"/>
              </w:rPr>
            </w:pPr>
            <w:r w:rsidRPr="00BA0BAE">
              <w:rPr>
                <w:rFonts w:cs="Times New Roman"/>
                <w:b/>
                <w:bCs/>
                <w:sz w:val="20"/>
                <w:szCs w:val="20"/>
                <w:lang w:val="ky-KG"/>
              </w:rPr>
              <w:t>Энергия жана электр</w:t>
            </w:r>
          </w:p>
        </w:tc>
      </w:tr>
      <w:tr w:rsidR="00BE2AF6" w:rsidRPr="00BA0BAE" w:rsidTr="00683CF6">
        <w:tc>
          <w:tcPr>
            <w:tcW w:w="42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Калыбына келтирилүүчү энергиянын үлүшү (гидроэнергияны кошо алуу</w:t>
            </w:r>
            <w:r w:rsidR="00851D5C">
              <w:rPr>
                <w:rFonts w:asciiTheme="minorHAnsi" w:hAnsiTheme="minorHAnsi"/>
                <w:sz w:val="20"/>
                <w:szCs w:val="20"/>
                <w:lang w:val="ky-KG"/>
              </w:rPr>
              <w:t xml:space="preserve"> </w:t>
            </w:r>
            <w:r w:rsidRPr="00BA0BAE">
              <w:rPr>
                <w:rFonts w:asciiTheme="minorHAnsi" w:hAnsiTheme="minorHAnsi"/>
                <w:sz w:val="20"/>
                <w:szCs w:val="20"/>
                <w:lang w:val="ky-KG"/>
              </w:rPr>
              <w:t>менен) энергияны өндүрүүнүн жалпы көлөмүндө</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49.47</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17.45</w:t>
            </w:r>
          </w:p>
        </w:tc>
        <w:tc>
          <w:tcPr>
            <w:tcW w:w="1134" w:type="dxa"/>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26.14</w:t>
            </w:r>
          </w:p>
        </w:tc>
        <w:tc>
          <w:tcPr>
            <w:tcW w:w="1418"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15.6% пункт</w:t>
            </w:r>
          </w:p>
        </w:tc>
      </w:tr>
      <w:tr w:rsidR="00BE2AF6" w:rsidRPr="00BA0BAE" w:rsidTr="00683CF6">
        <w:tc>
          <w:tcPr>
            <w:tcW w:w="4253" w:type="dxa"/>
            <w:tcBorders>
              <w:bottom w:val="single" w:sz="4" w:space="0" w:color="auto"/>
            </w:tcBorders>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Электрэнергиясын берүү жана бөлүштүрүү учурундагы жоготуулар (өндүрүштөн %дарда)</w:t>
            </w:r>
          </w:p>
        </w:tc>
        <w:tc>
          <w:tcPr>
            <w:tcW w:w="992"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23.92</w:t>
            </w:r>
          </w:p>
        </w:tc>
        <w:tc>
          <w:tcPr>
            <w:tcW w:w="992"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18.88</w:t>
            </w:r>
          </w:p>
        </w:tc>
        <w:tc>
          <w:tcPr>
            <w:tcW w:w="1134" w:type="dxa"/>
            <w:tcBorders>
              <w:bottom w:val="single" w:sz="4" w:space="0" w:color="auto"/>
            </w:tcBorders>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9.41</w:t>
            </w:r>
          </w:p>
        </w:tc>
        <w:tc>
          <w:tcPr>
            <w:tcW w:w="1418" w:type="dxa"/>
            <w:tcBorders>
              <w:bottom w:val="single" w:sz="4" w:space="0" w:color="auto"/>
            </w:tcBorders>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9.47% пункт</w:t>
            </w:r>
          </w:p>
        </w:tc>
      </w:tr>
      <w:tr w:rsidR="00BE2AF6" w:rsidRPr="00165048" w:rsidTr="00683CF6">
        <w:tc>
          <w:tcPr>
            <w:tcW w:w="8789" w:type="dxa"/>
            <w:gridSpan w:val="5"/>
            <w:shd w:val="clear" w:color="auto" w:fill="D9D9D9" w:themeFill="background1" w:themeFillShade="D9"/>
          </w:tcPr>
          <w:p w:rsidR="00BE2AF6" w:rsidRPr="00BA0BAE" w:rsidRDefault="00BE2AF6" w:rsidP="00D320E8">
            <w:pPr>
              <w:spacing w:before="7"/>
              <w:jc w:val="both"/>
              <w:rPr>
                <w:rFonts w:eastAsia="Times New Roman" w:cs="Times New Roman"/>
                <w:b/>
                <w:bCs/>
                <w:sz w:val="20"/>
                <w:szCs w:val="20"/>
                <w:lang w:val="ky-KG"/>
              </w:rPr>
            </w:pPr>
            <w:r w:rsidRPr="00BA0BAE">
              <w:rPr>
                <w:rFonts w:cs="Times New Roman"/>
                <w:b/>
                <w:bCs/>
                <w:sz w:val="20"/>
                <w:szCs w:val="20"/>
                <w:lang w:val="ky-KG"/>
              </w:rPr>
              <w:t>Бизнес чөйрө жана өнөр жай товарларын экспорттоо</w:t>
            </w:r>
          </w:p>
        </w:tc>
      </w:tr>
      <w:tr w:rsidR="00BE2AF6" w:rsidRPr="00BA0BAE" w:rsidTr="00683CF6">
        <w:tc>
          <w:tcPr>
            <w:tcW w:w="42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Иштеп чыгаруучу өнөр жайдын продукцияларын экспорттоо (млрд. АКШ долл. 2011)</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1.482</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1.961</w:t>
            </w:r>
          </w:p>
        </w:tc>
        <w:tc>
          <w:tcPr>
            <w:tcW w:w="1134" w:type="dxa"/>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2.52</w:t>
            </w:r>
          </w:p>
        </w:tc>
        <w:tc>
          <w:tcPr>
            <w:tcW w:w="1418"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28.3%</w:t>
            </w:r>
          </w:p>
        </w:tc>
      </w:tr>
      <w:tr w:rsidR="00BE2AF6" w:rsidRPr="00BA0BAE" w:rsidTr="00683CF6">
        <w:tc>
          <w:tcPr>
            <w:tcW w:w="4253" w:type="dxa"/>
          </w:tcPr>
          <w:p w:rsidR="00BE2AF6" w:rsidRPr="00BA0BAE" w:rsidRDefault="00BE2AF6" w:rsidP="00D320E8">
            <w:pPr>
              <w:pStyle w:val="Default"/>
              <w:jc w:val="both"/>
              <w:rPr>
                <w:rFonts w:asciiTheme="minorHAnsi" w:hAnsiTheme="minorHAnsi"/>
                <w:sz w:val="20"/>
                <w:szCs w:val="20"/>
                <w:lang w:val="ky-KG"/>
              </w:rPr>
            </w:pPr>
            <w:r w:rsidRPr="00BA0BAE">
              <w:rPr>
                <w:rFonts w:asciiTheme="minorHAnsi" w:hAnsiTheme="minorHAnsi"/>
                <w:sz w:val="20"/>
                <w:szCs w:val="20"/>
                <w:lang w:val="ky-KG"/>
              </w:rPr>
              <w:t>Бизнестеги мамлекеттик жөнгө салуу индекси (канчалык төмөн болсо, ошончолук жакшы)</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4.45</w:t>
            </w:r>
          </w:p>
        </w:tc>
        <w:tc>
          <w:tcPr>
            <w:tcW w:w="992"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4.60</w:t>
            </w:r>
          </w:p>
        </w:tc>
        <w:tc>
          <w:tcPr>
            <w:tcW w:w="1134" w:type="dxa"/>
            <w:shd w:val="clear" w:color="auto" w:fill="D9D9D9" w:themeFill="background1" w:themeFillShade="D9"/>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i/>
                <w:iCs/>
                <w:sz w:val="20"/>
                <w:szCs w:val="20"/>
                <w:lang w:val="ky-KG"/>
              </w:rPr>
              <w:t>4.15</w:t>
            </w:r>
          </w:p>
        </w:tc>
        <w:tc>
          <w:tcPr>
            <w:tcW w:w="1418" w:type="dxa"/>
          </w:tcPr>
          <w:p w:rsidR="00BE2AF6" w:rsidRPr="00BA0BAE" w:rsidRDefault="00BE2AF6" w:rsidP="00E341A0">
            <w:pPr>
              <w:pStyle w:val="Default"/>
              <w:jc w:val="center"/>
              <w:rPr>
                <w:rFonts w:asciiTheme="minorHAnsi" w:hAnsiTheme="minorHAnsi"/>
                <w:sz w:val="20"/>
                <w:szCs w:val="20"/>
                <w:lang w:val="ky-KG"/>
              </w:rPr>
            </w:pPr>
            <w:r w:rsidRPr="00BA0BAE">
              <w:rPr>
                <w:rFonts w:asciiTheme="minorHAnsi" w:hAnsiTheme="minorHAnsi"/>
                <w:sz w:val="20"/>
                <w:szCs w:val="20"/>
                <w:lang w:val="ky-KG"/>
              </w:rPr>
              <w:t>-9.8%</w:t>
            </w:r>
          </w:p>
        </w:tc>
      </w:tr>
    </w:tbl>
    <w:p w:rsidR="00BE2AF6" w:rsidRPr="00BA0BAE" w:rsidRDefault="00BE2AF6" w:rsidP="00D320E8">
      <w:pPr>
        <w:spacing w:before="7" w:line="240" w:lineRule="auto"/>
        <w:jc w:val="both"/>
        <w:rPr>
          <w:rFonts w:eastAsia="Times New Roman" w:cs="Times New Roman"/>
          <w:b/>
          <w:bCs/>
          <w:sz w:val="26"/>
          <w:szCs w:val="26"/>
          <w:lang w:val="ky-KG"/>
        </w:rPr>
      </w:pPr>
    </w:p>
    <w:p w:rsidR="00BE2AF6" w:rsidRPr="00BA0BAE" w:rsidRDefault="00BE2AF6" w:rsidP="00FA15CD">
      <w:pPr>
        <w:pStyle w:val="Heading1"/>
        <w:numPr>
          <w:ilvl w:val="0"/>
          <w:numId w:val="2"/>
        </w:numPr>
        <w:spacing w:after="240" w:line="240" w:lineRule="auto"/>
        <w:jc w:val="both"/>
        <w:rPr>
          <w:lang w:val="ky-KG"/>
        </w:rPr>
      </w:pPr>
      <w:bookmarkStart w:id="75" w:name="_bookmark28"/>
      <w:bookmarkStart w:id="76" w:name="_Toc536779806"/>
      <w:bookmarkStart w:id="77" w:name="_Toc8656578"/>
      <w:bookmarkEnd w:id="75"/>
      <w:r w:rsidRPr="00BA0BAE">
        <w:rPr>
          <w:lang w:val="ky-KG"/>
        </w:rPr>
        <w:t>Жыйынтыктар жана корутунду – жекече сценарийлер жана комплекстүү түрткү</w:t>
      </w:r>
      <w:bookmarkEnd w:id="76"/>
      <w:bookmarkEnd w:id="77"/>
    </w:p>
    <w:p w:rsidR="00BE2AF6" w:rsidRDefault="00BE2AF6" w:rsidP="00E341A0">
      <w:pPr>
        <w:pStyle w:val="BodyText"/>
        <w:ind w:left="0"/>
        <w:jc w:val="both"/>
        <w:rPr>
          <w:lang w:val="ky-KG"/>
        </w:rPr>
      </w:pPr>
      <w:r w:rsidRPr="00AF0301">
        <w:rPr>
          <w:lang w:val="ky-KG"/>
        </w:rPr>
        <w:t>Төмөндө келтирилген 5-таблица, үч сценарийдин ичинен негизги өзгөрүлмөлүү жыйынтыктардын бир тобуна, ошондой эле «Жалпы» сценарийге бардык үч сценарийди айкалыштыруучу жана өзү менен «комплекстүү саясий түрткүнү» түшүндүрүүчү таасир көрсөтөт.</w:t>
      </w:r>
    </w:p>
    <w:p w:rsidR="00E341A0" w:rsidRPr="00AF0301" w:rsidRDefault="00E341A0" w:rsidP="00E341A0">
      <w:pPr>
        <w:pStyle w:val="BodyText"/>
        <w:ind w:left="0"/>
        <w:jc w:val="both"/>
        <w:rPr>
          <w:lang w:val="ky-KG"/>
        </w:rPr>
      </w:pPr>
    </w:p>
    <w:p w:rsidR="00BE2AF6" w:rsidRPr="00E341A0" w:rsidRDefault="00BE2AF6" w:rsidP="00D320E8">
      <w:pPr>
        <w:pStyle w:val="Heading7"/>
        <w:numPr>
          <w:ilvl w:val="0"/>
          <w:numId w:val="0"/>
        </w:numPr>
        <w:spacing w:after="240" w:line="240" w:lineRule="auto"/>
        <w:jc w:val="both"/>
        <w:rPr>
          <w:rFonts w:asciiTheme="minorHAnsi" w:hAnsiTheme="minorHAnsi"/>
          <w:color w:val="auto"/>
          <w:lang w:val="ky-KG"/>
        </w:rPr>
      </w:pPr>
      <w:r w:rsidRPr="00E341A0">
        <w:rPr>
          <w:rFonts w:asciiTheme="minorHAnsi" w:hAnsiTheme="minorHAnsi"/>
          <w:color w:val="auto"/>
          <w:lang w:val="ky-KG"/>
        </w:rPr>
        <w:t>5-таблица. Жыйынтыктардын негизги өзгөрүлмөлүүлөрү – Сценарий 1, 2, 3 жана Жалпы (түсү канчалык контрасттуурак болсо, жыйынтык ошончолук жогору)</w:t>
      </w:r>
    </w:p>
    <w:tbl>
      <w:tblPr>
        <w:tblStyle w:val="TableGrid"/>
        <w:tblW w:w="90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07"/>
        <w:gridCol w:w="1088"/>
        <w:gridCol w:w="1481"/>
        <w:gridCol w:w="763"/>
        <w:gridCol w:w="763"/>
        <w:gridCol w:w="763"/>
        <w:gridCol w:w="763"/>
        <w:gridCol w:w="969"/>
      </w:tblGrid>
      <w:tr w:rsidR="00BE2AF6" w:rsidRPr="00BA0BAE" w:rsidTr="00683CF6">
        <w:trPr>
          <w:trHeight w:val="195"/>
          <w:tblHeader/>
        </w:trPr>
        <w:tc>
          <w:tcPr>
            <w:tcW w:w="2507" w:type="dxa"/>
            <w:tcBorders>
              <w:bottom w:val="single" w:sz="4" w:space="0" w:color="auto"/>
              <w:right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Узак мөөнөттүү жыйынтыктын өзгөрүлмөлүүсү</w:t>
            </w:r>
          </w:p>
        </w:tc>
        <w:tc>
          <w:tcPr>
            <w:tcW w:w="1088" w:type="dxa"/>
            <w:tcBorders>
              <w:left w:val="single" w:sz="4" w:space="0" w:color="auto"/>
              <w:bottom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Утурумдук маани</w:t>
            </w:r>
          </w:p>
        </w:tc>
        <w:tc>
          <w:tcPr>
            <w:tcW w:w="1481" w:type="dxa"/>
            <w:tcBorders>
              <w:bottom w:val="single" w:sz="4" w:space="0" w:color="auto"/>
              <w:right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A. 2030-жылдын баштапкы мааниси</w:t>
            </w:r>
          </w:p>
        </w:tc>
        <w:tc>
          <w:tcPr>
            <w:tcW w:w="763" w:type="dxa"/>
            <w:tcBorders>
              <w:bottom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АК</w:t>
            </w:r>
          </w:p>
        </w:tc>
        <w:tc>
          <w:tcPr>
            <w:tcW w:w="763" w:type="dxa"/>
            <w:tcBorders>
              <w:bottom w:val="single" w:sz="4" w:space="0" w:color="auto"/>
              <w:right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МБ</w:t>
            </w:r>
          </w:p>
        </w:tc>
        <w:tc>
          <w:tcPr>
            <w:tcW w:w="763" w:type="dxa"/>
            <w:tcBorders>
              <w:bottom w:val="single" w:sz="4" w:space="0" w:color="auto"/>
              <w:right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Эко</w:t>
            </w:r>
          </w:p>
        </w:tc>
        <w:tc>
          <w:tcPr>
            <w:tcW w:w="763" w:type="dxa"/>
            <w:tcBorders>
              <w:bottom w:val="single" w:sz="4" w:space="0" w:color="auto"/>
              <w:right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B. Бардыгы</w:t>
            </w:r>
          </w:p>
        </w:tc>
        <w:tc>
          <w:tcPr>
            <w:tcW w:w="969" w:type="dxa"/>
            <w:tcBorders>
              <w:left w:val="single" w:sz="4" w:space="0" w:color="auto"/>
              <w:bottom w:val="single" w:sz="4" w:space="0" w:color="auto"/>
            </w:tcBorders>
            <w:shd w:val="clear" w:color="auto" w:fill="00B0F0"/>
            <w:vAlign w:val="center"/>
          </w:tcPr>
          <w:p w:rsidR="00BE2AF6" w:rsidRPr="00BA0BAE" w:rsidRDefault="00BE2AF6" w:rsidP="00E341A0">
            <w:pPr>
              <w:jc w:val="center"/>
              <w:rPr>
                <w:b/>
                <w:sz w:val="20"/>
                <w:szCs w:val="20"/>
                <w:lang w:val="ky-KG"/>
              </w:rPr>
            </w:pPr>
            <w:r w:rsidRPr="00BA0BAE">
              <w:rPr>
                <w:b/>
                <w:sz w:val="20"/>
                <w:szCs w:val="20"/>
                <w:lang w:val="ky-KG"/>
              </w:rPr>
              <w:t>Өзгөрүүе</w:t>
            </w:r>
          </w:p>
          <w:p w:rsidR="00BE2AF6" w:rsidRPr="00BA0BAE" w:rsidRDefault="00BE2AF6" w:rsidP="00E341A0">
            <w:pPr>
              <w:jc w:val="center"/>
              <w:rPr>
                <w:b/>
                <w:sz w:val="20"/>
                <w:szCs w:val="20"/>
                <w:lang w:val="ky-KG"/>
              </w:rPr>
            </w:pPr>
            <w:r w:rsidRPr="00BA0BAE">
              <w:rPr>
                <w:b/>
                <w:sz w:val="20"/>
                <w:szCs w:val="20"/>
                <w:lang w:val="ky-KG"/>
              </w:rPr>
              <w:t>(B-A)</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ИДП (млрд АКШ долл., 2011 АКШ долл.)</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8.24</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12.87</w:t>
            </w:r>
          </w:p>
        </w:tc>
        <w:tc>
          <w:tcPr>
            <w:tcW w:w="763" w:type="dxa"/>
            <w:shd w:val="clear" w:color="auto" w:fill="DEEAF6" w:themeFill="accent1" w:themeFillTint="33"/>
            <w:vAlign w:val="bottom"/>
          </w:tcPr>
          <w:p w:rsidR="00BE2AF6" w:rsidRPr="00BA0BAE" w:rsidRDefault="00BE2AF6" w:rsidP="00E341A0">
            <w:pPr>
              <w:jc w:val="center"/>
              <w:rPr>
                <w:sz w:val="20"/>
                <w:szCs w:val="20"/>
                <w:lang w:val="ky-KG"/>
              </w:rPr>
            </w:pPr>
            <w:r w:rsidRPr="00BA0BAE">
              <w:rPr>
                <w:sz w:val="20"/>
                <w:szCs w:val="20"/>
                <w:lang w:val="ky-KG"/>
              </w:rPr>
              <w:t>13.03</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13.81</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13.85</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14.91</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2.0</w:t>
            </w:r>
          </w:p>
        </w:tc>
      </w:tr>
      <w:tr w:rsidR="00BE2AF6" w:rsidRPr="00BA0BAE" w:rsidTr="00683CF6">
        <w:trPr>
          <w:trHeight w:val="66"/>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lastRenderedPageBreak/>
              <w:t>Калк башына карата ИДП (миң АКШ долл., 2011 АКШ долл.)</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1,342</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1,826</w:t>
            </w:r>
          </w:p>
        </w:tc>
        <w:tc>
          <w:tcPr>
            <w:tcW w:w="763" w:type="dxa"/>
            <w:shd w:val="clear" w:color="auto" w:fill="DEEAF6" w:themeFill="accent1" w:themeFillTint="33"/>
            <w:vAlign w:val="bottom"/>
          </w:tcPr>
          <w:p w:rsidR="00BE2AF6" w:rsidRPr="00BA0BAE" w:rsidRDefault="00BE2AF6" w:rsidP="00E341A0">
            <w:pPr>
              <w:jc w:val="center"/>
              <w:rPr>
                <w:sz w:val="20"/>
                <w:szCs w:val="20"/>
                <w:lang w:val="ky-KG"/>
              </w:rPr>
            </w:pPr>
            <w:r w:rsidRPr="00BA0BAE">
              <w:rPr>
                <w:sz w:val="20"/>
                <w:szCs w:val="20"/>
                <w:lang w:val="ky-KG"/>
              </w:rPr>
              <w:t>1,838</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1,960</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1,966</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2,106</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280</w:t>
            </w:r>
          </w:p>
        </w:tc>
      </w:tr>
      <w:tr w:rsidR="00BE2AF6" w:rsidRPr="00BA0BAE" w:rsidTr="00683CF6">
        <w:trPr>
          <w:trHeight w:val="66"/>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АӨИ (индекс)</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0.784</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0.804</w:t>
            </w:r>
          </w:p>
        </w:tc>
        <w:tc>
          <w:tcPr>
            <w:tcW w:w="763" w:type="dxa"/>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0.829</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0.807</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0.807</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0.834</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0.04</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Жашоо узактыгы (жыл)</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71.09</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72.31</w:t>
            </w:r>
          </w:p>
        </w:tc>
        <w:tc>
          <w:tcPr>
            <w:tcW w:w="763" w:type="dxa"/>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76.61</w:t>
            </w:r>
          </w:p>
        </w:tc>
        <w:tc>
          <w:tcPr>
            <w:tcW w:w="763" w:type="dxa"/>
            <w:tcBorders>
              <w:right w:val="single" w:sz="4" w:space="0" w:color="auto"/>
            </w:tcBorders>
            <w:shd w:val="clear" w:color="auto" w:fill="DEEAF6" w:themeFill="accent1" w:themeFillTint="33"/>
            <w:vAlign w:val="bottom"/>
          </w:tcPr>
          <w:p w:rsidR="00BE2AF6" w:rsidRPr="00BA0BAE" w:rsidRDefault="00BE2AF6" w:rsidP="00E341A0">
            <w:pPr>
              <w:jc w:val="center"/>
              <w:rPr>
                <w:sz w:val="20"/>
                <w:szCs w:val="20"/>
                <w:lang w:val="ky-KG"/>
              </w:rPr>
            </w:pPr>
            <w:r w:rsidRPr="00BA0BAE">
              <w:rPr>
                <w:sz w:val="20"/>
                <w:szCs w:val="20"/>
                <w:lang w:val="ky-KG"/>
              </w:rPr>
              <w:t>72.34</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72.35</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76.67</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4.4</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Билим берүү деңгээли (жылдарын орточо саны, 15+ жаш курагы)</w:t>
            </w:r>
          </w:p>
        </w:tc>
        <w:tc>
          <w:tcPr>
            <w:tcW w:w="1088" w:type="dxa"/>
            <w:tcBorders>
              <w:left w:val="single" w:sz="4" w:space="0" w:color="auto"/>
            </w:tcBorders>
            <w:vAlign w:val="bottom"/>
          </w:tcPr>
          <w:p w:rsidR="00BE2AF6" w:rsidRPr="00BA0BAE" w:rsidRDefault="00BE2AF6" w:rsidP="00E341A0">
            <w:pPr>
              <w:jc w:val="center"/>
              <w:rPr>
                <w:i/>
                <w:iCs/>
                <w:sz w:val="20"/>
                <w:szCs w:val="20"/>
                <w:lang w:val="ky-KG"/>
              </w:rPr>
            </w:pPr>
            <w:r w:rsidRPr="00BA0BAE">
              <w:rPr>
                <w:i/>
                <w:iCs/>
                <w:sz w:val="20"/>
                <w:szCs w:val="20"/>
                <w:lang w:val="ky-KG"/>
              </w:rPr>
              <w:t>10.91</w:t>
            </w:r>
          </w:p>
        </w:tc>
        <w:tc>
          <w:tcPr>
            <w:tcW w:w="1481" w:type="dxa"/>
            <w:tcBorders>
              <w:right w:val="single" w:sz="4" w:space="0" w:color="auto"/>
            </w:tcBorders>
            <w:vAlign w:val="bottom"/>
          </w:tcPr>
          <w:p w:rsidR="00BE2AF6" w:rsidRPr="00BA0BAE" w:rsidRDefault="00BE2AF6" w:rsidP="00E341A0">
            <w:pPr>
              <w:jc w:val="center"/>
              <w:rPr>
                <w:i/>
                <w:iCs/>
                <w:sz w:val="20"/>
                <w:szCs w:val="20"/>
                <w:lang w:val="ky-KG"/>
              </w:rPr>
            </w:pPr>
            <w:r w:rsidRPr="00BA0BAE">
              <w:rPr>
                <w:i/>
                <w:iCs/>
                <w:sz w:val="20"/>
                <w:szCs w:val="20"/>
                <w:lang w:val="ky-KG"/>
              </w:rPr>
              <w:t>10.67</w:t>
            </w:r>
          </w:p>
        </w:tc>
        <w:tc>
          <w:tcPr>
            <w:tcW w:w="763" w:type="dxa"/>
            <w:shd w:val="clear" w:color="auto" w:fill="9CC2E5" w:themeFill="accent1" w:themeFillTint="99"/>
            <w:vAlign w:val="bottom"/>
          </w:tcPr>
          <w:p w:rsidR="00BE2AF6" w:rsidRPr="00BA0BAE" w:rsidRDefault="00BE2AF6" w:rsidP="00E341A0">
            <w:pPr>
              <w:jc w:val="center"/>
              <w:rPr>
                <w:i/>
                <w:iCs/>
                <w:sz w:val="20"/>
                <w:szCs w:val="20"/>
                <w:lang w:val="ky-KG"/>
              </w:rPr>
            </w:pPr>
            <w:r w:rsidRPr="00BA0BAE">
              <w:rPr>
                <w:i/>
                <w:iCs/>
                <w:sz w:val="20"/>
                <w:szCs w:val="20"/>
                <w:lang w:val="ky-KG"/>
              </w:rPr>
              <w:t>11.12</w:t>
            </w:r>
          </w:p>
        </w:tc>
        <w:tc>
          <w:tcPr>
            <w:tcW w:w="763" w:type="dxa"/>
            <w:tcBorders>
              <w:right w:val="single" w:sz="4" w:space="0" w:color="auto"/>
            </w:tcBorders>
            <w:shd w:val="clear" w:color="auto" w:fill="DEEAF6" w:themeFill="accent1" w:themeFillTint="33"/>
            <w:vAlign w:val="bottom"/>
          </w:tcPr>
          <w:p w:rsidR="00BE2AF6" w:rsidRPr="00BA0BAE" w:rsidRDefault="00BE2AF6" w:rsidP="00E341A0">
            <w:pPr>
              <w:jc w:val="center"/>
              <w:rPr>
                <w:i/>
                <w:iCs/>
                <w:sz w:val="20"/>
                <w:szCs w:val="20"/>
                <w:lang w:val="ky-KG"/>
              </w:rPr>
            </w:pPr>
            <w:r w:rsidRPr="00BA0BAE">
              <w:rPr>
                <w:i/>
                <w:iCs/>
                <w:sz w:val="20"/>
                <w:szCs w:val="20"/>
                <w:lang w:val="ky-KG"/>
              </w:rPr>
              <w:t>10.7</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i/>
                <w:iCs/>
                <w:sz w:val="20"/>
                <w:szCs w:val="20"/>
                <w:lang w:val="ky-KG"/>
              </w:rPr>
            </w:pPr>
            <w:r w:rsidRPr="00BA0BAE">
              <w:rPr>
                <w:i/>
                <w:iCs/>
                <w:sz w:val="20"/>
                <w:szCs w:val="20"/>
                <w:lang w:val="ky-KG"/>
              </w:rPr>
              <w:t>10.73</w:t>
            </w:r>
          </w:p>
        </w:tc>
        <w:tc>
          <w:tcPr>
            <w:tcW w:w="763" w:type="dxa"/>
            <w:tcBorders>
              <w:right w:val="single" w:sz="4" w:space="0" w:color="auto"/>
            </w:tcBorders>
            <w:shd w:val="clear" w:color="auto" w:fill="002060"/>
            <w:vAlign w:val="bottom"/>
          </w:tcPr>
          <w:p w:rsidR="00BE2AF6" w:rsidRPr="00BA0BAE" w:rsidRDefault="00BE2AF6" w:rsidP="00E341A0">
            <w:pPr>
              <w:jc w:val="center"/>
              <w:rPr>
                <w:i/>
                <w:iCs/>
                <w:sz w:val="20"/>
                <w:szCs w:val="20"/>
                <w:lang w:val="ky-KG"/>
              </w:rPr>
            </w:pPr>
            <w:r w:rsidRPr="00BA0BAE">
              <w:rPr>
                <w:i/>
                <w:iCs/>
                <w:sz w:val="20"/>
                <w:szCs w:val="20"/>
                <w:lang w:val="ky-KG"/>
              </w:rPr>
              <w:t>11.18</w:t>
            </w:r>
          </w:p>
        </w:tc>
        <w:tc>
          <w:tcPr>
            <w:tcW w:w="969" w:type="dxa"/>
            <w:tcBorders>
              <w:left w:val="single" w:sz="4" w:space="0" w:color="auto"/>
            </w:tcBorders>
            <w:shd w:val="clear" w:color="auto" w:fill="92D050"/>
            <w:vAlign w:val="bottom"/>
          </w:tcPr>
          <w:p w:rsidR="00BE2AF6" w:rsidRPr="00BA0BAE" w:rsidRDefault="00BE2AF6" w:rsidP="00E341A0">
            <w:pPr>
              <w:jc w:val="center"/>
              <w:rPr>
                <w:i/>
                <w:iCs/>
                <w:sz w:val="20"/>
                <w:szCs w:val="20"/>
                <w:lang w:val="ky-KG"/>
              </w:rPr>
            </w:pPr>
            <w:r w:rsidRPr="00BA0BAE">
              <w:rPr>
                <w:i/>
                <w:iCs/>
                <w:sz w:val="20"/>
                <w:szCs w:val="20"/>
                <w:lang w:val="ky-KG"/>
              </w:rPr>
              <w:t>0.5</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Жакыр калктын үлүшү (күнүнө 1.90 АКШ долл. аз суммага жашаган калктын %)</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3.4</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3.1</w:t>
            </w:r>
          </w:p>
        </w:tc>
        <w:tc>
          <w:tcPr>
            <w:tcW w:w="763" w:type="dxa"/>
            <w:shd w:val="clear" w:color="auto" w:fill="auto"/>
            <w:vAlign w:val="bottom"/>
          </w:tcPr>
          <w:p w:rsidR="00BE2AF6" w:rsidRPr="00BA0BAE" w:rsidRDefault="00BE2AF6" w:rsidP="00E341A0">
            <w:pPr>
              <w:jc w:val="center"/>
              <w:rPr>
                <w:sz w:val="20"/>
                <w:szCs w:val="20"/>
                <w:lang w:val="ky-KG"/>
              </w:rPr>
            </w:pPr>
            <w:r w:rsidRPr="00BA0BAE">
              <w:rPr>
                <w:sz w:val="20"/>
                <w:szCs w:val="20"/>
                <w:lang w:val="ky-KG"/>
              </w:rPr>
              <w:t>3.1</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2.7</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1.4</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1.3</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-1.9</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Жакыр калктын үлүшү (күнүнө 3.20 АКШ долл. аз суммага жашаган калктын %)</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21.9</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18.1</w:t>
            </w:r>
          </w:p>
        </w:tc>
        <w:tc>
          <w:tcPr>
            <w:tcW w:w="763" w:type="dxa"/>
            <w:shd w:val="clear" w:color="auto" w:fill="DEEAF6" w:themeFill="accent1" w:themeFillTint="33"/>
            <w:vAlign w:val="bottom"/>
          </w:tcPr>
          <w:p w:rsidR="00BE2AF6" w:rsidRPr="00BA0BAE" w:rsidRDefault="00BE2AF6" w:rsidP="00E341A0">
            <w:pPr>
              <w:jc w:val="center"/>
              <w:rPr>
                <w:sz w:val="20"/>
                <w:szCs w:val="20"/>
                <w:lang w:val="ky-KG"/>
              </w:rPr>
            </w:pPr>
            <w:r w:rsidRPr="00BA0BAE">
              <w:rPr>
                <w:sz w:val="20"/>
                <w:szCs w:val="20"/>
                <w:lang w:val="ky-KG"/>
              </w:rPr>
              <w:t>18.0</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16.2</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11.1</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10.6</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-7.5</w:t>
            </w:r>
          </w:p>
        </w:tc>
      </w:tr>
      <w:tr w:rsidR="00BE2AF6" w:rsidRPr="00BA0BAE" w:rsidTr="00683CF6">
        <w:trPr>
          <w:trHeight w:val="66"/>
        </w:trPr>
        <w:tc>
          <w:tcPr>
            <w:tcW w:w="2507" w:type="dxa"/>
            <w:tcBorders>
              <w:right w:val="single" w:sz="4" w:space="0" w:color="auto"/>
            </w:tcBorders>
            <w:vAlign w:val="bottom"/>
          </w:tcPr>
          <w:p w:rsidR="00BE2AF6" w:rsidRPr="00BA0BAE" w:rsidRDefault="00BE2AF6" w:rsidP="00D320E8">
            <w:pPr>
              <w:jc w:val="both"/>
              <w:rPr>
                <w:sz w:val="20"/>
                <w:szCs w:val="20"/>
                <w:lang w:val="ky-KG"/>
              </w:rPr>
            </w:pPr>
            <w:r w:rsidRPr="00BA0BAE">
              <w:rPr>
                <w:sz w:val="20"/>
                <w:szCs w:val="20"/>
                <w:lang w:val="ky-KG"/>
              </w:rPr>
              <w:t>Формалдуу эмес экономика (ИДП дан%)</w:t>
            </w:r>
          </w:p>
        </w:tc>
        <w:tc>
          <w:tcPr>
            <w:tcW w:w="1088" w:type="dxa"/>
            <w:tcBorders>
              <w:left w:val="single" w:sz="4" w:space="0" w:color="auto"/>
            </w:tcBorders>
            <w:vAlign w:val="bottom"/>
          </w:tcPr>
          <w:p w:rsidR="00BE2AF6" w:rsidRPr="00BA0BAE" w:rsidRDefault="00BE2AF6" w:rsidP="00E341A0">
            <w:pPr>
              <w:jc w:val="center"/>
              <w:rPr>
                <w:sz w:val="20"/>
                <w:szCs w:val="20"/>
                <w:lang w:val="ky-KG"/>
              </w:rPr>
            </w:pPr>
            <w:r w:rsidRPr="00BA0BAE">
              <w:rPr>
                <w:i/>
                <w:iCs/>
                <w:sz w:val="20"/>
                <w:szCs w:val="20"/>
                <w:lang w:val="ky-KG"/>
              </w:rPr>
              <w:t>15.09</w:t>
            </w:r>
          </w:p>
        </w:tc>
        <w:tc>
          <w:tcPr>
            <w:tcW w:w="1481" w:type="dxa"/>
            <w:tcBorders>
              <w:right w:val="single" w:sz="4" w:space="0" w:color="auto"/>
            </w:tcBorders>
            <w:vAlign w:val="bottom"/>
          </w:tcPr>
          <w:p w:rsidR="00BE2AF6" w:rsidRPr="00BA0BAE" w:rsidRDefault="00BE2AF6" w:rsidP="00E341A0">
            <w:pPr>
              <w:jc w:val="center"/>
              <w:rPr>
                <w:sz w:val="20"/>
                <w:szCs w:val="20"/>
                <w:lang w:val="ky-KG"/>
              </w:rPr>
            </w:pPr>
            <w:r w:rsidRPr="00BA0BAE">
              <w:rPr>
                <w:sz w:val="20"/>
                <w:szCs w:val="20"/>
                <w:lang w:val="ky-KG"/>
              </w:rPr>
              <w:t>13.51</w:t>
            </w:r>
          </w:p>
        </w:tc>
        <w:tc>
          <w:tcPr>
            <w:tcW w:w="763" w:type="dxa"/>
            <w:shd w:val="clear" w:color="auto" w:fill="DEEAF6" w:themeFill="accent1" w:themeFillTint="33"/>
            <w:vAlign w:val="bottom"/>
          </w:tcPr>
          <w:p w:rsidR="00BE2AF6" w:rsidRPr="00BA0BAE" w:rsidRDefault="00BE2AF6" w:rsidP="00E341A0">
            <w:pPr>
              <w:jc w:val="center"/>
              <w:rPr>
                <w:sz w:val="20"/>
                <w:szCs w:val="20"/>
                <w:lang w:val="ky-KG"/>
              </w:rPr>
            </w:pPr>
            <w:r w:rsidRPr="00BA0BAE">
              <w:rPr>
                <w:sz w:val="20"/>
                <w:szCs w:val="20"/>
                <w:lang w:val="ky-KG"/>
              </w:rPr>
              <w:t>13.17</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sz w:val="20"/>
                <w:szCs w:val="20"/>
                <w:lang w:val="ky-KG"/>
              </w:rPr>
            </w:pPr>
            <w:r w:rsidRPr="00BA0BAE">
              <w:rPr>
                <w:sz w:val="20"/>
                <w:szCs w:val="20"/>
                <w:lang w:val="ky-KG"/>
              </w:rPr>
              <w:t>11.10</w:t>
            </w:r>
          </w:p>
        </w:tc>
        <w:tc>
          <w:tcPr>
            <w:tcW w:w="763" w:type="dxa"/>
            <w:tcBorders>
              <w:right w:val="single" w:sz="4" w:space="0" w:color="auto"/>
            </w:tcBorders>
            <w:shd w:val="clear" w:color="auto" w:fill="BDD6EE" w:themeFill="accent1" w:themeFillTint="66"/>
            <w:vAlign w:val="bottom"/>
          </w:tcPr>
          <w:p w:rsidR="00BE2AF6" w:rsidRPr="00BA0BAE" w:rsidRDefault="00BE2AF6" w:rsidP="00E341A0">
            <w:pPr>
              <w:jc w:val="center"/>
              <w:rPr>
                <w:sz w:val="20"/>
                <w:szCs w:val="20"/>
                <w:lang w:val="ky-KG"/>
              </w:rPr>
            </w:pPr>
            <w:r w:rsidRPr="00BA0BAE">
              <w:rPr>
                <w:sz w:val="20"/>
                <w:szCs w:val="20"/>
                <w:lang w:val="ky-KG"/>
              </w:rPr>
              <w:t>12.55</w:t>
            </w:r>
          </w:p>
        </w:tc>
        <w:tc>
          <w:tcPr>
            <w:tcW w:w="763" w:type="dxa"/>
            <w:tcBorders>
              <w:right w:val="single" w:sz="4" w:space="0" w:color="auto"/>
            </w:tcBorders>
            <w:shd w:val="clear" w:color="auto" w:fill="002060"/>
            <w:vAlign w:val="bottom"/>
          </w:tcPr>
          <w:p w:rsidR="00BE2AF6" w:rsidRPr="00BA0BAE" w:rsidRDefault="00BE2AF6" w:rsidP="00E341A0">
            <w:pPr>
              <w:jc w:val="center"/>
              <w:rPr>
                <w:sz w:val="20"/>
                <w:szCs w:val="20"/>
                <w:lang w:val="ky-KG"/>
              </w:rPr>
            </w:pPr>
            <w:r w:rsidRPr="00BA0BAE">
              <w:rPr>
                <w:sz w:val="20"/>
                <w:szCs w:val="20"/>
                <w:lang w:val="ky-KG"/>
              </w:rPr>
              <w:t>10.16</w:t>
            </w:r>
          </w:p>
        </w:tc>
        <w:tc>
          <w:tcPr>
            <w:tcW w:w="969" w:type="dxa"/>
            <w:tcBorders>
              <w:left w:val="single" w:sz="4" w:space="0" w:color="auto"/>
            </w:tcBorders>
            <w:shd w:val="clear" w:color="auto" w:fill="92D050"/>
            <w:vAlign w:val="bottom"/>
          </w:tcPr>
          <w:p w:rsidR="00BE2AF6" w:rsidRPr="00BA0BAE" w:rsidRDefault="00BE2AF6" w:rsidP="00E341A0">
            <w:pPr>
              <w:jc w:val="center"/>
              <w:rPr>
                <w:sz w:val="20"/>
                <w:szCs w:val="20"/>
                <w:lang w:val="ky-KG"/>
              </w:rPr>
            </w:pPr>
            <w:r w:rsidRPr="00BA0BAE">
              <w:rPr>
                <w:i/>
                <w:iCs/>
                <w:color w:val="000000"/>
                <w:sz w:val="20"/>
                <w:szCs w:val="20"/>
                <w:lang w:val="ky-KG"/>
              </w:rPr>
              <w:t>-3.4</w:t>
            </w:r>
          </w:p>
        </w:tc>
      </w:tr>
      <w:tr w:rsidR="00BE2AF6" w:rsidRPr="00BA0BAE" w:rsidTr="00683CF6">
        <w:trPr>
          <w:trHeight w:val="129"/>
        </w:trPr>
        <w:tc>
          <w:tcPr>
            <w:tcW w:w="2507" w:type="dxa"/>
            <w:tcBorders>
              <w:right w:val="single" w:sz="4" w:space="0" w:color="auto"/>
            </w:tcBorders>
            <w:vAlign w:val="bottom"/>
          </w:tcPr>
          <w:p w:rsidR="00BE2AF6" w:rsidRPr="00BA0BAE" w:rsidRDefault="00BE2AF6" w:rsidP="00D320E8">
            <w:pPr>
              <w:jc w:val="both"/>
              <w:rPr>
                <w:i/>
                <w:sz w:val="20"/>
                <w:szCs w:val="20"/>
                <w:lang w:val="ky-KG"/>
              </w:rPr>
            </w:pPr>
            <w:r w:rsidRPr="00BA0BAE">
              <w:rPr>
                <w:sz w:val="20"/>
                <w:szCs w:val="20"/>
                <w:lang w:val="ky-KG"/>
              </w:rPr>
              <w:t>Формалдуу эмес жумуш күчүнүн үлүшү (анын жалпы санынан %)</w:t>
            </w:r>
          </w:p>
        </w:tc>
        <w:tc>
          <w:tcPr>
            <w:tcW w:w="1088" w:type="dxa"/>
            <w:tcBorders>
              <w:left w:val="single" w:sz="4" w:space="0" w:color="auto"/>
            </w:tcBorders>
            <w:shd w:val="clear" w:color="auto" w:fill="auto"/>
            <w:vAlign w:val="bottom"/>
          </w:tcPr>
          <w:p w:rsidR="00BE2AF6" w:rsidRPr="00BA0BAE" w:rsidRDefault="00BE2AF6" w:rsidP="00E341A0">
            <w:pPr>
              <w:jc w:val="center"/>
              <w:rPr>
                <w:i/>
                <w:sz w:val="20"/>
                <w:szCs w:val="20"/>
                <w:lang w:val="ky-KG"/>
              </w:rPr>
            </w:pPr>
            <w:r w:rsidRPr="00BA0BAE">
              <w:rPr>
                <w:i/>
                <w:iCs/>
                <w:sz w:val="20"/>
                <w:szCs w:val="20"/>
                <w:lang w:val="ky-KG"/>
              </w:rPr>
              <w:t>25.92</w:t>
            </w:r>
          </w:p>
        </w:tc>
        <w:tc>
          <w:tcPr>
            <w:tcW w:w="1481" w:type="dxa"/>
            <w:tcBorders>
              <w:right w:val="single" w:sz="4" w:space="0" w:color="auto"/>
            </w:tcBorders>
            <w:shd w:val="clear" w:color="auto" w:fill="auto"/>
            <w:vAlign w:val="bottom"/>
          </w:tcPr>
          <w:p w:rsidR="00BE2AF6" w:rsidRPr="00BA0BAE" w:rsidRDefault="00BE2AF6" w:rsidP="00E341A0">
            <w:pPr>
              <w:jc w:val="center"/>
              <w:rPr>
                <w:i/>
                <w:sz w:val="20"/>
                <w:szCs w:val="20"/>
                <w:lang w:val="ky-KG"/>
              </w:rPr>
            </w:pPr>
            <w:r w:rsidRPr="00BA0BAE">
              <w:rPr>
                <w:sz w:val="20"/>
                <w:szCs w:val="20"/>
                <w:lang w:val="ky-KG"/>
              </w:rPr>
              <w:t>20.23</w:t>
            </w:r>
          </w:p>
        </w:tc>
        <w:tc>
          <w:tcPr>
            <w:tcW w:w="763" w:type="dxa"/>
            <w:shd w:val="clear" w:color="auto" w:fill="BDD6EE" w:themeFill="accent1" w:themeFillTint="66"/>
            <w:vAlign w:val="bottom"/>
          </w:tcPr>
          <w:p w:rsidR="00BE2AF6" w:rsidRPr="00BA0BAE" w:rsidRDefault="00BE2AF6" w:rsidP="00E341A0">
            <w:pPr>
              <w:jc w:val="center"/>
              <w:rPr>
                <w:i/>
                <w:sz w:val="20"/>
                <w:szCs w:val="20"/>
                <w:lang w:val="ky-KG"/>
              </w:rPr>
            </w:pPr>
            <w:r w:rsidRPr="00BA0BAE">
              <w:rPr>
                <w:sz w:val="20"/>
                <w:szCs w:val="20"/>
                <w:lang w:val="ky-KG"/>
              </w:rPr>
              <w:t>18.48</w:t>
            </w:r>
          </w:p>
        </w:tc>
        <w:tc>
          <w:tcPr>
            <w:tcW w:w="763" w:type="dxa"/>
            <w:tcBorders>
              <w:right w:val="single" w:sz="4" w:space="0" w:color="auto"/>
            </w:tcBorders>
            <w:shd w:val="clear" w:color="auto" w:fill="DEEAF6" w:themeFill="accent1" w:themeFillTint="33"/>
            <w:vAlign w:val="bottom"/>
          </w:tcPr>
          <w:p w:rsidR="00BE2AF6" w:rsidRPr="00BA0BAE" w:rsidRDefault="00BE2AF6" w:rsidP="00E341A0">
            <w:pPr>
              <w:jc w:val="center"/>
              <w:rPr>
                <w:i/>
                <w:sz w:val="20"/>
                <w:szCs w:val="20"/>
                <w:lang w:val="ky-KG"/>
              </w:rPr>
            </w:pPr>
            <w:r w:rsidRPr="00BA0BAE">
              <w:rPr>
                <w:sz w:val="20"/>
                <w:szCs w:val="20"/>
                <w:lang w:val="ky-KG"/>
              </w:rPr>
              <w:t>19.96</w:t>
            </w:r>
          </w:p>
        </w:tc>
        <w:tc>
          <w:tcPr>
            <w:tcW w:w="763" w:type="dxa"/>
            <w:tcBorders>
              <w:right w:val="single" w:sz="4" w:space="0" w:color="auto"/>
            </w:tcBorders>
            <w:shd w:val="clear" w:color="auto" w:fill="9CC2E5" w:themeFill="accent1" w:themeFillTint="99"/>
            <w:vAlign w:val="bottom"/>
          </w:tcPr>
          <w:p w:rsidR="00BE2AF6" w:rsidRPr="00BA0BAE" w:rsidRDefault="00BE2AF6" w:rsidP="00E341A0">
            <w:pPr>
              <w:jc w:val="center"/>
              <w:rPr>
                <w:i/>
                <w:sz w:val="20"/>
                <w:szCs w:val="20"/>
                <w:lang w:val="ky-KG"/>
              </w:rPr>
            </w:pPr>
            <w:r w:rsidRPr="00BA0BAE">
              <w:rPr>
                <w:sz w:val="20"/>
                <w:szCs w:val="20"/>
                <w:lang w:val="ky-KG"/>
              </w:rPr>
              <w:t>15.58</w:t>
            </w:r>
          </w:p>
        </w:tc>
        <w:tc>
          <w:tcPr>
            <w:tcW w:w="763" w:type="dxa"/>
            <w:tcBorders>
              <w:right w:val="single" w:sz="4" w:space="0" w:color="auto"/>
            </w:tcBorders>
            <w:shd w:val="clear" w:color="auto" w:fill="002060"/>
            <w:vAlign w:val="bottom"/>
          </w:tcPr>
          <w:p w:rsidR="00BE2AF6" w:rsidRPr="00BA0BAE" w:rsidRDefault="00BE2AF6" w:rsidP="00E341A0">
            <w:pPr>
              <w:jc w:val="center"/>
              <w:rPr>
                <w:i/>
                <w:sz w:val="20"/>
                <w:szCs w:val="20"/>
                <w:lang w:val="ky-KG"/>
              </w:rPr>
            </w:pPr>
            <w:r w:rsidRPr="00BA0BAE">
              <w:rPr>
                <w:sz w:val="20"/>
                <w:szCs w:val="20"/>
                <w:lang w:val="ky-KG"/>
              </w:rPr>
              <w:t>15.58</w:t>
            </w:r>
          </w:p>
        </w:tc>
        <w:tc>
          <w:tcPr>
            <w:tcW w:w="969" w:type="dxa"/>
            <w:tcBorders>
              <w:left w:val="single" w:sz="4" w:space="0" w:color="auto"/>
            </w:tcBorders>
            <w:shd w:val="clear" w:color="auto" w:fill="92D050"/>
            <w:vAlign w:val="bottom"/>
          </w:tcPr>
          <w:p w:rsidR="00BE2AF6" w:rsidRPr="00BA0BAE" w:rsidRDefault="00BE2AF6" w:rsidP="00E341A0">
            <w:pPr>
              <w:jc w:val="center"/>
              <w:rPr>
                <w:i/>
                <w:sz w:val="20"/>
                <w:szCs w:val="20"/>
                <w:lang w:val="ky-KG"/>
              </w:rPr>
            </w:pPr>
            <w:r w:rsidRPr="00BA0BAE">
              <w:rPr>
                <w:i/>
                <w:iCs/>
                <w:color w:val="000000"/>
                <w:sz w:val="20"/>
                <w:szCs w:val="20"/>
                <w:lang w:val="ky-KG"/>
              </w:rPr>
              <w:t>-4.7</w:t>
            </w:r>
          </w:p>
        </w:tc>
      </w:tr>
    </w:tbl>
    <w:p w:rsidR="00E341A0" w:rsidRDefault="00E341A0" w:rsidP="00E341A0">
      <w:pPr>
        <w:pStyle w:val="BodyText"/>
        <w:ind w:left="0"/>
        <w:jc w:val="both"/>
        <w:rPr>
          <w:lang w:val="ky-KG"/>
        </w:rPr>
      </w:pPr>
    </w:p>
    <w:p w:rsidR="00BE2AF6" w:rsidRDefault="00BE2AF6" w:rsidP="00E341A0">
      <w:pPr>
        <w:pStyle w:val="BodyText"/>
        <w:ind w:left="0"/>
        <w:jc w:val="both"/>
        <w:rPr>
          <w:lang w:val="ky-KG"/>
        </w:rPr>
      </w:pPr>
      <w:r w:rsidRPr="00E341A0">
        <w:rPr>
          <w:lang w:val="ky-KG"/>
        </w:rPr>
        <w:t xml:space="preserve">Өз алдынча сценарийлерди карап көрсөк, экономикалык сценарий ИДПга жана калк башына карата ИДПга  эң көп таасир көрсөтө тургандыгы көрүнүп турат. </w:t>
      </w:r>
      <w:r w:rsidRPr="008D64E8">
        <w:rPr>
          <w:lang w:val="ky-KG"/>
        </w:rPr>
        <w:t>Ал ошондой эле жакырчылыкты кыскартууга жана жумуш күчүнүн расмий эмес үлүшүн кыскартууга карата, жарым-жартылай бизнес жөнгө салуудагы жакшыртуулардан улам, ошондой эле өндүрүштүн айыл чарбасында сыяктуу эле, өнөр жай товарларын экспорттодо</w:t>
      </w:r>
      <w:r w:rsidR="00143365" w:rsidRPr="008D64E8">
        <w:rPr>
          <w:lang w:val="ky-KG"/>
        </w:rPr>
        <w:t>г</w:t>
      </w:r>
      <w:r w:rsidRPr="008D64E8">
        <w:rPr>
          <w:lang w:val="ky-KG"/>
        </w:rPr>
        <w:t>у жогорку өсүшүнөн улам эң чоң таасир көрсөтөт.</w:t>
      </w:r>
    </w:p>
    <w:p w:rsidR="00E341A0" w:rsidRPr="00E341A0" w:rsidRDefault="00E341A0" w:rsidP="00E341A0">
      <w:pPr>
        <w:pStyle w:val="BodyText"/>
        <w:ind w:left="0"/>
        <w:jc w:val="both"/>
        <w:rPr>
          <w:lang w:val="ky-KG"/>
        </w:rPr>
      </w:pPr>
    </w:p>
    <w:p w:rsidR="00BE2AF6" w:rsidRDefault="00BE2AF6" w:rsidP="00E341A0">
      <w:pPr>
        <w:pStyle w:val="BodyText"/>
        <w:ind w:left="0"/>
        <w:jc w:val="both"/>
        <w:rPr>
          <w:lang w:val="ky-KG"/>
        </w:rPr>
      </w:pPr>
      <w:r w:rsidRPr="00E341A0">
        <w:rPr>
          <w:lang w:val="ky-KG"/>
        </w:rPr>
        <w:t>Жашоонун күтүлүүчү узактыгы жана АӨИ эң жогорку даражада адам капиталынын өнүгүү сценарийинин алкактарында, жана негизинен инфекциялык эмес ооруларды жана балдардын ден соолугунун бузулууларын кыскартууга, ошондой эле билим берүү деңгээлин жогорулатууга багытталган «одоно күчтүн» масштабдуу чара</w:t>
      </w:r>
      <w:r w:rsidR="00143365" w:rsidRPr="00E341A0">
        <w:rPr>
          <w:lang w:val="ky-KG"/>
        </w:rPr>
        <w:t>ларынын жыйынтыгында жакшыртыл</w:t>
      </w:r>
      <w:r w:rsidRPr="00E341A0">
        <w:rPr>
          <w:lang w:val="ky-KG"/>
        </w:rPr>
        <w:t>ат.</w:t>
      </w:r>
    </w:p>
    <w:p w:rsidR="00E341A0" w:rsidRPr="00E341A0" w:rsidRDefault="00E341A0" w:rsidP="00E341A0">
      <w:pPr>
        <w:pStyle w:val="BodyText"/>
        <w:ind w:left="0"/>
        <w:jc w:val="both"/>
        <w:rPr>
          <w:lang w:val="ky-KG"/>
        </w:rPr>
      </w:pPr>
    </w:p>
    <w:p w:rsidR="00BE2AF6" w:rsidRDefault="00BE2AF6" w:rsidP="00E341A0">
      <w:pPr>
        <w:pStyle w:val="BodyText"/>
        <w:ind w:left="0"/>
        <w:jc w:val="both"/>
        <w:rPr>
          <w:lang w:val="ky-KG"/>
        </w:rPr>
      </w:pPr>
      <w:r w:rsidRPr="00E341A0">
        <w:rPr>
          <w:lang w:val="ky-KG"/>
        </w:rPr>
        <w:t xml:space="preserve">Адам капиталынын сценарийи ИДПнын көрсөткүчтөрүнө карата эң төмөнкү таасирге ээ. </w:t>
      </w:r>
      <w:r w:rsidRPr="008D64E8">
        <w:rPr>
          <w:lang w:val="ky-KG"/>
        </w:rPr>
        <w:t>Мурда эс</w:t>
      </w:r>
      <w:r w:rsidR="00143365" w:rsidRPr="008D64E8">
        <w:rPr>
          <w:lang w:val="ky-KG"/>
        </w:rPr>
        <w:t>к</w:t>
      </w:r>
      <w:r w:rsidRPr="008D64E8">
        <w:rPr>
          <w:lang w:val="ky-KG"/>
        </w:rPr>
        <w:t>ертилип кеткендей, бул адам капиталын</w:t>
      </w:r>
      <w:r w:rsidR="00143365" w:rsidRPr="008D64E8">
        <w:rPr>
          <w:lang w:val="ky-KG"/>
        </w:rPr>
        <w:t>а</w:t>
      </w:r>
      <w:r w:rsidRPr="008D64E8">
        <w:rPr>
          <w:lang w:val="ky-KG"/>
        </w:rPr>
        <w:t xml:space="preserve"> болгон инвестициялар олуттуу экономикалык пайданы кийинчерээк алып келе баштаары менен байланышкан. Бул ошондой эле калктын 2030-жылга карата билим алуу деңгээли (жалпы сценарий боюнча) болгону 0.5 жылга капиталдык активдердин жана алардын кыймылынын эсебинен өзгөрөт. Дал ошондуктан шашылыш түрдө узак мөөнөттүү туруктуу өнүгүүнү, туруктуулукту, жашоо коопсуздугун жана сапатын камсыздоо үчүн адам капи</w:t>
      </w:r>
      <w:r w:rsidR="00143365" w:rsidRPr="008D64E8">
        <w:rPr>
          <w:lang w:val="ky-KG"/>
        </w:rPr>
        <w:t>т</w:t>
      </w:r>
      <w:r w:rsidRPr="008D64E8">
        <w:rPr>
          <w:lang w:val="ky-KG"/>
        </w:rPr>
        <w:t>алы тармагындагы кийлигишүүлөргө биринчи кезектеги көңү</w:t>
      </w:r>
      <w:r w:rsidR="00143365" w:rsidRPr="008D64E8">
        <w:rPr>
          <w:lang w:val="ky-KG"/>
        </w:rPr>
        <w:t>л буруу зарыл болот</w:t>
      </w:r>
      <w:r w:rsidRPr="008D64E8">
        <w:rPr>
          <w:lang w:val="ky-KG"/>
        </w:rPr>
        <w:t xml:space="preserve"> жана бул К</w:t>
      </w:r>
      <w:r w:rsidR="00143365" w:rsidRPr="008D64E8">
        <w:rPr>
          <w:lang w:val="ky-KG"/>
        </w:rPr>
        <w:t>Р</w:t>
      </w:r>
      <w:r w:rsidRPr="008D64E8">
        <w:rPr>
          <w:lang w:val="ky-KG"/>
        </w:rPr>
        <w:t xml:space="preserve"> үчүн анын демографиялык кырдаалын эсепке алуу менен өзгөчө маанилүү. Эгерде адам капиталы сценарийи өзүнө социалдык коргоо чөйрөсүндөгү кийлигишүүлөрдү бакубатчылыкты жана пенсиялык төлөмдөрдү жогорулатуунун жардамы менен камтый турган болсо, анда жакырчылыкты кыскартуу деңгээли мындан жо</w:t>
      </w:r>
      <w:r w:rsidR="00143365" w:rsidRPr="008D64E8">
        <w:rPr>
          <w:lang w:val="ky-KG"/>
        </w:rPr>
        <w:t>горураак дагы болушу мүмкүн</w:t>
      </w:r>
      <w:r w:rsidRPr="008D64E8">
        <w:rPr>
          <w:lang w:val="ky-KG"/>
        </w:rPr>
        <w:t xml:space="preserve">. Бирок, негизги текстте эскертилип кеткендей, төлөмдөрдүн мындай жогорулоосу мурда бар </w:t>
      </w:r>
      <w:r w:rsidRPr="008D64E8">
        <w:rPr>
          <w:lang w:val="ky-KG"/>
        </w:rPr>
        <w:lastRenderedPageBreak/>
        <w:t>болгон салыштырмалуу жогорку төлөмдөрдөн жана сунушталган каражаттарды чыгашалоонун натыйжасыздыгынан улам киргизилген эмес. Көлөмдүү жана кеңири маалымат бар болгон учурда, жакырчылык менен тике күрөшүүгө багытталган чараларды иштеп чыгууга дагы мүмкүн болмок.</w:t>
      </w:r>
    </w:p>
    <w:p w:rsidR="00E341A0" w:rsidRPr="00E341A0" w:rsidRDefault="00E341A0" w:rsidP="00E341A0">
      <w:pPr>
        <w:pStyle w:val="BodyText"/>
        <w:ind w:left="0"/>
        <w:jc w:val="both"/>
        <w:rPr>
          <w:lang w:val="ky-KG"/>
        </w:rPr>
      </w:pPr>
    </w:p>
    <w:p w:rsidR="00BE2AF6" w:rsidRDefault="00BE2AF6" w:rsidP="00E341A0">
      <w:pPr>
        <w:pStyle w:val="BodyText"/>
        <w:ind w:left="0"/>
        <w:jc w:val="both"/>
        <w:rPr>
          <w:lang w:val="ky-KG"/>
        </w:rPr>
      </w:pPr>
      <w:r w:rsidRPr="00E341A0">
        <w:rPr>
          <w:lang w:val="ky-KG"/>
        </w:rPr>
        <w:t>Мамлекеттик башкаруу сценарийи салыштырмалуу жогорку экономикалык таасирлерге ээ, ошондой эле ал формалуу эмес экономиканы алгылыктуу төмөндөтөт, бул негизинен коррупцияны кыскартуунун эсебинен жүзөгө ашырылат</w:t>
      </w:r>
      <w:r w:rsidRPr="00BA0BAE">
        <w:rPr>
          <w:rStyle w:val="FootnoteReference"/>
          <w:rFonts w:asciiTheme="minorHAnsi" w:hAnsiTheme="minorHAnsi"/>
          <w:spacing w:val="-1"/>
          <w:lang w:val="ky-KG"/>
        </w:rPr>
        <w:footnoteReference w:id="101"/>
      </w:r>
      <w:r w:rsidRPr="00E341A0">
        <w:rPr>
          <w:lang w:val="ky-KG"/>
        </w:rPr>
        <w:t xml:space="preserve">. </w:t>
      </w:r>
      <w:r w:rsidRPr="008D64E8">
        <w:rPr>
          <w:lang w:val="ky-KG"/>
        </w:rPr>
        <w:t>Сценарий ошондой эле ИДПга жана калктын адам башына карата ИДПсына жет</w:t>
      </w:r>
      <w:r w:rsidR="0033394E" w:rsidRPr="008D64E8">
        <w:rPr>
          <w:lang w:val="ky-KG"/>
        </w:rPr>
        <w:t>ишт</w:t>
      </w:r>
      <w:r w:rsidRPr="008D64E8">
        <w:rPr>
          <w:lang w:val="ky-KG"/>
        </w:rPr>
        <w:t>үү жогорку таасирди көрсөтөт. Мамлекеттик башкаруу сценарийи эмнеге өсүштөн жана өндүрүмдүүлүктөн күчтүү кайтарым бере тургандыгынын негизги эки себеби бар. Биринчиден, мамлекеттик башкаруу проблемалары өздөрү менен ачык жана туруктуу келечек үчүн олуттуу тоскоолдуктарды түшүндүрүп турушат. Экинчиден, мамлекеттик башкаруудагы өркүндөтүүлөр, коорупция, ачык-айкындык жана теңдеш экономикалык шарттарды камсыздоо сыяктуу чөйрөлөрдө өсүшкө кыйырыраак таасирге алып келиши ыктымал, адам капиталы сценарийи боюнча жүзөгө ашырылып жаткан, «жетилүүгө» караганда.</w:t>
      </w:r>
    </w:p>
    <w:p w:rsidR="00E341A0" w:rsidRPr="00E341A0" w:rsidRDefault="00E341A0" w:rsidP="00E341A0">
      <w:pPr>
        <w:pStyle w:val="BodyText"/>
        <w:ind w:left="0"/>
        <w:jc w:val="both"/>
        <w:rPr>
          <w:lang w:val="ky-KG"/>
        </w:rPr>
      </w:pPr>
    </w:p>
    <w:p w:rsidR="00BE2AF6" w:rsidRDefault="00BE2AF6" w:rsidP="00E341A0">
      <w:pPr>
        <w:pStyle w:val="BodyText"/>
        <w:ind w:left="0"/>
        <w:jc w:val="both"/>
        <w:rPr>
          <w:lang w:val="ky-KG"/>
        </w:rPr>
      </w:pPr>
      <w:r w:rsidRPr="00E341A0">
        <w:rPr>
          <w:lang w:val="ky-KG"/>
        </w:rPr>
        <w:t xml:space="preserve">«Жалпы» сценарий өзүнө үч сценарий боюнча кийлигишүүлөрдү камтыйт жана комплекстүү стартегиялык ыкманын маанилүүлүгүн көрсөтөт. </w:t>
      </w:r>
      <w:r w:rsidRPr="008D64E8">
        <w:rPr>
          <w:lang w:val="ky-KG"/>
        </w:rPr>
        <w:t xml:space="preserve">Сценарий реалдуу ИДПны, жана калктын адам башына карата ИДПны болжол менен 2030-жылга карата баштапкы маанилеринен 16% жогорулатат, же башкача калыптандырат: </w:t>
      </w:r>
      <w:r w:rsidRPr="008D64E8">
        <w:rPr>
          <w:i/>
          <w:lang w:val="ky-KG"/>
        </w:rPr>
        <w:t xml:space="preserve">Сценарий реалдуу ИДПнын орточо жылдык өсүш арымын 3,8%дан 5,1%га чейин жогорулатат, ал эми калктын адам башына карата реалдуу ИДПсынын өсүш арымдары – 2018-жылдан тартып 2030-жылга чейинки 2,6%дан 3,8%га чейин. </w:t>
      </w:r>
      <w:r w:rsidRPr="008D64E8">
        <w:rPr>
          <w:lang w:val="ky-KG"/>
        </w:rPr>
        <w:t>2030-жылга карата баштапкы маанилерине салыштырмалуу, ал жашоонун орточо узактыгына кошумча 4,4 жылды кошот, формал</w:t>
      </w:r>
      <w:r w:rsidR="0033394E" w:rsidRPr="008D64E8">
        <w:rPr>
          <w:lang w:val="ky-KG"/>
        </w:rPr>
        <w:t>д</w:t>
      </w:r>
      <w:r w:rsidRPr="008D64E8">
        <w:rPr>
          <w:lang w:val="ky-KG"/>
        </w:rPr>
        <w:t>уу эмес экономиканын өлчөмүн 3,4%, ал эми расмий эмес жумушчу күчүнүн үлүшүн – 4,7% кыскартат жана калктын абдан эле жакыр болуусунун деңгээли</w:t>
      </w:r>
      <w:r w:rsidR="0033394E" w:rsidRPr="008D64E8">
        <w:rPr>
          <w:lang w:val="ky-KG"/>
        </w:rPr>
        <w:t>н 1,9%, күнүнө $3.20 АКШ долл. А</w:t>
      </w:r>
      <w:r w:rsidRPr="008D64E8">
        <w:rPr>
          <w:lang w:val="ky-KG"/>
        </w:rPr>
        <w:t>з</w:t>
      </w:r>
      <w:r w:rsidR="0033394E" w:rsidRPr="008D64E8">
        <w:rPr>
          <w:lang w:val="ky-KG"/>
        </w:rPr>
        <w:t xml:space="preserve"> кирешеге</w:t>
      </w:r>
      <w:r w:rsidRPr="008D64E8">
        <w:rPr>
          <w:lang w:val="ky-KG"/>
        </w:rPr>
        <w:t xml:space="preserve"> жашашкандарды 7,5% азайтат.</w:t>
      </w:r>
    </w:p>
    <w:p w:rsidR="00E341A0" w:rsidRPr="00E341A0" w:rsidRDefault="00E341A0" w:rsidP="00E341A0">
      <w:pPr>
        <w:pStyle w:val="BodyText"/>
        <w:ind w:left="0"/>
        <w:jc w:val="both"/>
        <w:rPr>
          <w:lang w:val="ky-KG"/>
        </w:rPr>
      </w:pPr>
    </w:p>
    <w:p w:rsidR="00BE2AF6" w:rsidRDefault="00BE2AF6" w:rsidP="00E341A0">
      <w:pPr>
        <w:pStyle w:val="BodyText"/>
        <w:ind w:left="0"/>
        <w:jc w:val="both"/>
        <w:rPr>
          <w:rFonts w:asciiTheme="minorHAnsi" w:hAnsiTheme="minorHAnsi"/>
          <w:spacing w:val="-1"/>
          <w:lang w:val="ky-KG"/>
        </w:rPr>
      </w:pPr>
      <w:r w:rsidRPr="00E341A0">
        <w:rPr>
          <w:lang w:val="ky-KG"/>
        </w:rPr>
        <w:t xml:space="preserve">12-сүрөттө калктын адам башына карата реалдуу ИДПсынын базалык көрсөткүчтөр (көк сызык) жана </w:t>
      </w:r>
      <w:r w:rsidRPr="00E341A0">
        <w:rPr>
          <w:rFonts w:asciiTheme="minorHAnsi" w:hAnsiTheme="minorHAnsi"/>
          <w:spacing w:val="-1"/>
          <w:lang w:val="ky-KG"/>
        </w:rPr>
        <w:t xml:space="preserve">«Жалпы» сценарий боюнча (жашыл сызык) </w:t>
      </w:r>
      <w:r w:rsidRPr="00E341A0">
        <w:rPr>
          <w:lang w:val="ky-KG"/>
        </w:rPr>
        <w:t xml:space="preserve">боюнча өнүгүүсү 2018-ж. тартып 2040-жылга чейин көрсөтүлгөн. </w:t>
      </w:r>
      <w:r w:rsidRPr="008D64E8">
        <w:rPr>
          <w:lang w:val="ky-KG"/>
        </w:rPr>
        <w:t xml:space="preserve">Сүрөт ошондой эле катарлардын айырмачылыктарынын кеңейиши менен көрсөтүлгөн </w:t>
      </w:r>
      <w:r w:rsidRPr="008D64E8">
        <w:rPr>
          <w:rFonts w:asciiTheme="minorHAnsi" w:hAnsiTheme="minorHAnsi"/>
          <w:spacing w:val="-1"/>
          <w:lang w:val="ky-KG"/>
        </w:rPr>
        <w:t>«2030-жылдын чектеринен тышкары көз караштын» маанилүүлүгүн чагылдырып турат. Бул жарым-жартылай адам капиталына болгон инвестициялардын экономикалык кайтарымынын жогорулоосу менен дагы шартталган. Мисалы, 2040-жылга карата калктын адам башына карата реалдуу ИДПсы 2040-жылдын базалык деңгээлинен 34% жогору болот.</w:t>
      </w:r>
    </w:p>
    <w:p w:rsidR="00C92FD2" w:rsidRDefault="00C92FD2" w:rsidP="00E341A0">
      <w:pPr>
        <w:pStyle w:val="BodyText"/>
        <w:ind w:left="0"/>
        <w:jc w:val="both"/>
        <w:rPr>
          <w:rFonts w:asciiTheme="minorHAnsi" w:hAnsiTheme="minorHAnsi"/>
          <w:spacing w:val="-1"/>
          <w:lang w:val="ky-KG"/>
        </w:rPr>
      </w:pPr>
      <w:r w:rsidRPr="00BA0BAE">
        <w:rPr>
          <w:rFonts w:asciiTheme="minorHAnsi" w:hAnsiTheme="minorHAnsi"/>
          <w:noProof/>
          <w:lang w:val="ru-RU" w:eastAsia="ru-RU"/>
        </w:rPr>
        <w:lastRenderedPageBreak/>
        <mc:AlternateContent>
          <mc:Choice Requires="wps">
            <w:drawing>
              <wp:anchor distT="0" distB="0" distL="114300" distR="114300" simplePos="0" relativeHeight="251686912" behindDoc="0" locked="0" layoutInCell="1" allowOverlap="1" wp14:anchorId="7B1A55CE" wp14:editId="3C5AC68F">
                <wp:simplePos x="0" y="0"/>
                <wp:positionH relativeFrom="column">
                  <wp:posOffset>136525</wp:posOffset>
                </wp:positionH>
                <wp:positionV relativeFrom="paragraph">
                  <wp:posOffset>-454025</wp:posOffset>
                </wp:positionV>
                <wp:extent cx="5819775" cy="444500"/>
                <wp:effectExtent l="0" t="0" r="9525" b="0"/>
                <wp:wrapSquare wrapText="bothSides"/>
                <wp:docPr id="5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78" w:name="_Toc531271654"/>
                          <w:p w:rsidR="00716FE8" w:rsidRPr="00C92FD2" w:rsidRDefault="00716FE8" w:rsidP="00BE2AF6">
                            <w:pPr>
                              <w:pStyle w:val="Heading7"/>
                              <w:numPr>
                                <w:ilvl w:val="0"/>
                                <w:numId w:val="0"/>
                              </w:numPr>
                              <w:jc w:val="center"/>
                              <w:rPr>
                                <w:rFonts w:ascii="Calibri" w:eastAsia="Times New Roman" w:hAnsi="Calibri"/>
                                <w:noProof/>
                                <w:color w:val="auto"/>
                                <w:spacing w:val="-1"/>
                                <w:sz w:val="21"/>
                                <w:szCs w:val="21"/>
                              </w:rPr>
                            </w:pPr>
                            <w:r w:rsidRPr="00C92FD2">
                              <w:rPr>
                                <w:rFonts w:ascii="Calibri" w:hAnsi="Calibri"/>
                                <w:color w:val="auto"/>
                                <w:sz w:val="21"/>
                                <w:szCs w:val="21"/>
                              </w:rPr>
                              <w:fldChar w:fldCharType="begin"/>
                            </w:r>
                            <w:r w:rsidRPr="00C92FD2">
                              <w:rPr>
                                <w:rFonts w:ascii="Calibri" w:hAnsi="Calibri"/>
                                <w:color w:val="auto"/>
                                <w:sz w:val="21"/>
                                <w:szCs w:val="21"/>
                                <w:lang w:val="ru-RU"/>
                              </w:rPr>
                              <w:instrText xml:space="preserve"> </w:instrText>
                            </w:r>
                            <w:r w:rsidRPr="00C92FD2">
                              <w:rPr>
                                <w:rFonts w:ascii="Calibri" w:hAnsi="Calibri"/>
                                <w:color w:val="auto"/>
                                <w:sz w:val="21"/>
                                <w:szCs w:val="21"/>
                              </w:rPr>
                              <w:instrText>SEQ</w:instrText>
                            </w:r>
                            <w:r w:rsidRPr="00C92FD2">
                              <w:rPr>
                                <w:rFonts w:ascii="Calibri" w:hAnsi="Calibri"/>
                                <w:color w:val="auto"/>
                                <w:sz w:val="21"/>
                                <w:szCs w:val="21"/>
                                <w:lang w:val="ru-RU"/>
                              </w:rPr>
                              <w:instrText xml:space="preserve"> Рисунок \* </w:instrText>
                            </w:r>
                            <w:r w:rsidRPr="00C92FD2">
                              <w:rPr>
                                <w:rFonts w:ascii="Calibri" w:hAnsi="Calibri"/>
                                <w:color w:val="auto"/>
                                <w:sz w:val="21"/>
                                <w:szCs w:val="21"/>
                              </w:rPr>
                              <w:instrText>ARABIC</w:instrText>
                            </w:r>
                            <w:r w:rsidRPr="00C92FD2">
                              <w:rPr>
                                <w:rFonts w:ascii="Calibri" w:hAnsi="Calibri"/>
                                <w:color w:val="auto"/>
                                <w:sz w:val="21"/>
                                <w:szCs w:val="21"/>
                                <w:lang w:val="ru-RU"/>
                              </w:rPr>
                              <w:instrText xml:space="preserve"> </w:instrText>
                            </w:r>
                            <w:r w:rsidRPr="00C92FD2">
                              <w:rPr>
                                <w:rFonts w:ascii="Calibri" w:hAnsi="Calibri"/>
                                <w:color w:val="auto"/>
                                <w:sz w:val="21"/>
                                <w:szCs w:val="21"/>
                              </w:rPr>
                              <w:fldChar w:fldCharType="separate"/>
                            </w:r>
                            <w:r w:rsidRPr="00C92FD2">
                              <w:rPr>
                                <w:rFonts w:ascii="Calibri" w:hAnsi="Calibri"/>
                                <w:noProof/>
                                <w:color w:val="auto"/>
                                <w:sz w:val="21"/>
                                <w:szCs w:val="21"/>
                              </w:rPr>
                              <w:t>12</w:t>
                            </w:r>
                            <w:r w:rsidRPr="00C92FD2">
                              <w:rPr>
                                <w:rFonts w:ascii="Calibri" w:hAnsi="Calibri"/>
                                <w:noProof/>
                                <w:color w:val="auto"/>
                                <w:sz w:val="21"/>
                                <w:szCs w:val="21"/>
                              </w:rPr>
                              <w:fldChar w:fldCharType="end"/>
                            </w:r>
                            <w:r w:rsidRPr="00C92FD2">
                              <w:rPr>
                                <w:rFonts w:ascii="Calibri" w:hAnsi="Calibri"/>
                                <w:noProof/>
                                <w:color w:val="auto"/>
                                <w:sz w:val="21"/>
                                <w:szCs w:val="21"/>
                                <w:lang w:val="ky-KG"/>
                              </w:rPr>
                              <w:t>-сүрөт</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Калктын</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адам</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башына</w:t>
                            </w:r>
                            <w:proofErr w:type="spellEnd"/>
                            <w:r w:rsidRPr="00C92FD2">
                              <w:rPr>
                                <w:rFonts w:ascii="Calibri" w:hAnsi="Calibri"/>
                                <w:color w:val="auto"/>
                                <w:sz w:val="21"/>
                                <w:szCs w:val="21"/>
                              </w:rPr>
                              <w:t xml:space="preserve"> </w:t>
                            </w:r>
                            <w:r w:rsidRPr="00C92FD2">
                              <w:rPr>
                                <w:rFonts w:ascii="Calibri" w:hAnsi="Calibri"/>
                                <w:color w:val="auto"/>
                                <w:sz w:val="21"/>
                                <w:szCs w:val="21"/>
                                <w:lang w:val="ru-RU"/>
                              </w:rPr>
                              <w:t>карата</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реалдуу</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ИДПсы</w:t>
                            </w:r>
                            <w:proofErr w:type="spellEnd"/>
                            <w:r w:rsidRPr="00C92FD2">
                              <w:rPr>
                                <w:rFonts w:ascii="Calibri" w:hAnsi="Calibri"/>
                                <w:color w:val="auto"/>
                                <w:sz w:val="21"/>
                                <w:szCs w:val="21"/>
                              </w:rPr>
                              <w:t xml:space="preserve"> ($2011), </w:t>
                            </w:r>
                            <w:proofErr w:type="spellStart"/>
                            <w:r w:rsidRPr="00C92FD2">
                              <w:rPr>
                                <w:rFonts w:ascii="Calibri" w:hAnsi="Calibri"/>
                                <w:color w:val="auto"/>
                                <w:sz w:val="21"/>
                                <w:szCs w:val="21"/>
                                <w:lang w:val="ru-RU"/>
                              </w:rPr>
                              <w:t>базалык</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көк</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жана</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Жалпы</w:t>
                            </w:r>
                            <w:proofErr w:type="spellEnd"/>
                            <w:r w:rsidRPr="00C92FD2">
                              <w:rPr>
                                <w:rFonts w:ascii="Calibri" w:hAnsi="Calibri"/>
                                <w:color w:val="auto"/>
                                <w:sz w:val="21"/>
                                <w:szCs w:val="21"/>
                              </w:rPr>
                              <w:t xml:space="preserve">» </w:t>
                            </w:r>
                            <w:r w:rsidRPr="00C92FD2">
                              <w:rPr>
                                <w:rFonts w:ascii="Calibri" w:hAnsi="Calibri"/>
                                <w:color w:val="auto"/>
                                <w:sz w:val="21"/>
                                <w:szCs w:val="21"/>
                                <w:lang w:val="ru-RU"/>
                              </w:rPr>
                              <w:t>сценарий</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жашыл</w:t>
                            </w:r>
                            <w:proofErr w:type="spellEnd"/>
                            <w:r w:rsidRPr="00C92FD2">
                              <w:rPr>
                                <w:rFonts w:ascii="Calibri" w:hAnsi="Calibri"/>
                                <w:color w:val="auto"/>
                                <w:sz w:val="21"/>
                                <w:szCs w:val="21"/>
                              </w:rPr>
                              <w:t>), 2018-2040</w:t>
                            </w:r>
                            <w:bookmarkEnd w:id="7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55CE" id="Text Box 599" o:spid="_x0000_s1539" type="#_x0000_t202" style="position:absolute;left:0;text-align:left;margin-left:10.75pt;margin-top:-35.75pt;width:458.25pt;height: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" stroked="f">
                <v:textbox inset="0,0,0,0">
                  <w:txbxContent>
                    <w:bookmarkStart w:id="79" w:name="_Toc531271654"/>
                    <w:p w:rsidR="00716FE8" w:rsidRPr="00C92FD2" w:rsidRDefault="00716FE8" w:rsidP="00BE2AF6">
                      <w:pPr>
                        <w:pStyle w:val="Heading7"/>
                        <w:numPr>
                          <w:ilvl w:val="0"/>
                          <w:numId w:val="0"/>
                        </w:numPr>
                        <w:jc w:val="center"/>
                        <w:rPr>
                          <w:rFonts w:ascii="Calibri" w:eastAsia="Times New Roman" w:hAnsi="Calibri"/>
                          <w:noProof/>
                          <w:color w:val="auto"/>
                          <w:spacing w:val="-1"/>
                          <w:sz w:val="21"/>
                          <w:szCs w:val="21"/>
                        </w:rPr>
                      </w:pPr>
                      <w:r w:rsidRPr="00C92FD2">
                        <w:rPr>
                          <w:rFonts w:ascii="Calibri" w:hAnsi="Calibri"/>
                          <w:color w:val="auto"/>
                          <w:sz w:val="21"/>
                          <w:szCs w:val="21"/>
                        </w:rPr>
                        <w:fldChar w:fldCharType="begin"/>
                      </w:r>
                      <w:r w:rsidRPr="00C92FD2">
                        <w:rPr>
                          <w:rFonts w:ascii="Calibri" w:hAnsi="Calibri"/>
                          <w:color w:val="auto"/>
                          <w:sz w:val="21"/>
                          <w:szCs w:val="21"/>
                          <w:lang w:val="ru-RU"/>
                        </w:rPr>
                        <w:instrText xml:space="preserve"> </w:instrText>
                      </w:r>
                      <w:r w:rsidRPr="00C92FD2">
                        <w:rPr>
                          <w:rFonts w:ascii="Calibri" w:hAnsi="Calibri"/>
                          <w:color w:val="auto"/>
                          <w:sz w:val="21"/>
                          <w:szCs w:val="21"/>
                        </w:rPr>
                        <w:instrText>SEQ</w:instrText>
                      </w:r>
                      <w:r w:rsidRPr="00C92FD2">
                        <w:rPr>
                          <w:rFonts w:ascii="Calibri" w:hAnsi="Calibri"/>
                          <w:color w:val="auto"/>
                          <w:sz w:val="21"/>
                          <w:szCs w:val="21"/>
                          <w:lang w:val="ru-RU"/>
                        </w:rPr>
                        <w:instrText xml:space="preserve"> Рисунок \* </w:instrText>
                      </w:r>
                      <w:r w:rsidRPr="00C92FD2">
                        <w:rPr>
                          <w:rFonts w:ascii="Calibri" w:hAnsi="Calibri"/>
                          <w:color w:val="auto"/>
                          <w:sz w:val="21"/>
                          <w:szCs w:val="21"/>
                        </w:rPr>
                        <w:instrText>ARABIC</w:instrText>
                      </w:r>
                      <w:r w:rsidRPr="00C92FD2">
                        <w:rPr>
                          <w:rFonts w:ascii="Calibri" w:hAnsi="Calibri"/>
                          <w:color w:val="auto"/>
                          <w:sz w:val="21"/>
                          <w:szCs w:val="21"/>
                          <w:lang w:val="ru-RU"/>
                        </w:rPr>
                        <w:instrText xml:space="preserve"> </w:instrText>
                      </w:r>
                      <w:r w:rsidRPr="00C92FD2">
                        <w:rPr>
                          <w:rFonts w:ascii="Calibri" w:hAnsi="Calibri"/>
                          <w:color w:val="auto"/>
                          <w:sz w:val="21"/>
                          <w:szCs w:val="21"/>
                        </w:rPr>
                        <w:fldChar w:fldCharType="separate"/>
                      </w:r>
                      <w:r w:rsidRPr="00C92FD2">
                        <w:rPr>
                          <w:rFonts w:ascii="Calibri" w:hAnsi="Calibri"/>
                          <w:noProof/>
                          <w:color w:val="auto"/>
                          <w:sz w:val="21"/>
                          <w:szCs w:val="21"/>
                        </w:rPr>
                        <w:t>12</w:t>
                      </w:r>
                      <w:r w:rsidRPr="00C92FD2">
                        <w:rPr>
                          <w:rFonts w:ascii="Calibri" w:hAnsi="Calibri"/>
                          <w:noProof/>
                          <w:color w:val="auto"/>
                          <w:sz w:val="21"/>
                          <w:szCs w:val="21"/>
                        </w:rPr>
                        <w:fldChar w:fldCharType="end"/>
                      </w:r>
                      <w:r w:rsidRPr="00C92FD2">
                        <w:rPr>
                          <w:rFonts w:ascii="Calibri" w:hAnsi="Calibri"/>
                          <w:noProof/>
                          <w:color w:val="auto"/>
                          <w:sz w:val="21"/>
                          <w:szCs w:val="21"/>
                          <w:lang w:val="ky-KG"/>
                        </w:rPr>
                        <w:t>-сүрөт</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Калктын</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адам</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башына</w:t>
                      </w:r>
                      <w:proofErr w:type="spellEnd"/>
                      <w:r w:rsidRPr="00C92FD2">
                        <w:rPr>
                          <w:rFonts w:ascii="Calibri" w:hAnsi="Calibri"/>
                          <w:color w:val="auto"/>
                          <w:sz w:val="21"/>
                          <w:szCs w:val="21"/>
                        </w:rPr>
                        <w:t xml:space="preserve"> </w:t>
                      </w:r>
                      <w:r w:rsidRPr="00C92FD2">
                        <w:rPr>
                          <w:rFonts w:ascii="Calibri" w:hAnsi="Calibri"/>
                          <w:color w:val="auto"/>
                          <w:sz w:val="21"/>
                          <w:szCs w:val="21"/>
                          <w:lang w:val="ru-RU"/>
                        </w:rPr>
                        <w:t>карата</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реалдуу</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ИДПсы</w:t>
                      </w:r>
                      <w:proofErr w:type="spellEnd"/>
                      <w:r w:rsidRPr="00C92FD2">
                        <w:rPr>
                          <w:rFonts w:ascii="Calibri" w:hAnsi="Calibri"/>
                          <w:color w:val="auto"/>
                          <w:sz w:val="21"/>
                          <w:szCs w:val="21"/>
                        </w:rPr>
                        <w:t xml:space="preserve"> ($2011), </w:t>
                      </w:r>
                      <w:proofErr w:type="spellStart"/>
                      <w:r w:rsidRPr="00C92FD2">
                        <w:rPr>
                          <w:rFonts w:ascii="Calibri" w:hAnsi="Calibri"/>
                          <w:color w:val="auto"/>
                          <w:sz w:val="21"/>
                          <w:szCs w:val="21"/>
                          <w:lang w:val="ru-RU"/>
                        </w:rPr>
                        <w:t>базалык</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көк</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жана</w:t>
                      </w:r>
                      <w:proofErr w:type="spellEnd"/>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Жалпы</w:t>
                      </w:r>
                      <w:proofErr w:type="spellEnd"/>
                      <w:r w:rsidRPr="00C92FD2">
                        <w:rPr>
                          <w:rFonts w:ascii="Calibri" w:hAnsi="Calibri"/>
                          <w:color w:val="auto"/>
                          <w:sz w:val="21"/>
                          <w:szCs w:val="21"/>
                        </w:rPr>
                        <w:t xml:space="preserve">» </w:t>
                      </w:r>
                      <w:r w:rsidRPr="00C92FD2">
                        <w:rPr>
                          <w:rFonts w:ascii="Calibri" w:hAnsi="Calibri"/>
                          <w:color w:val="auto"/>
                          <w:sz w:val="21"/>
                          <w:szCs w:val="21"/>
                          <w:lang w:val="ru-RU"/>
                        </w:rPr>
                        <w:t>сценарий</w:t>
                      </w:r>
                      <w:r w:rsidRPr="00C92FD2">
                        <w:rPr>
                          <w:rFonts w:ascii="Calibri" w:hAnsi="Calibri"/>
                          <w:color w:val="auto"/>
                          <w:sz w:val="21"/>
                          <w:szCs w:val="21"/>
                        </w:rPr>
                        <w:t xml:space="preserve"> (</w:t>
                      </w:r>
                      <w:proofErr w:type="spellStart"/>
                      <w:r w:rsidRPr="00C92FD2">
                        <w:rPr>
                          <w:rFonts w:ascii="Calibri" w:hAnsi="Calibri"/>
                          <w:color w:val="auto"/>
                          <w:sz w:val="21"/>
                          <w:szCs w:val="21"/>
                          <w:lang w:val="ru-RU"/>
                        </w:rPr>
                        <w:t>жашыл</w:t>
                      </w:r>
                      <w:proofErr w:type="spellEnd"/>
                      <w:r w:rsidRPr="00C92FD2">
                        <w:rPr>
                          <w:rFonts w:ascii="Calibri" w:hAnsi="Calibri"/>
                          <w:color w:val="auto"/>
                          <w:sz w:val="21"/>
                          <w:szCs w:val="21"/>
                        </w:rPr>
                        <w:t>), 2018-2040</w:t>
                      </w:r>
                      <w:bookmarkEnd w:id="79"/>
                    </w:p>
                  </w:txbxContent>
                </v:textbox>
                <w10:wrap type="square"/>
              </v:shape>
            </w:pict>
          </mc:Fallback>
        </mc:AlternateContent>
      </w:r>
      <w:r>
        <w:rPr>
          <w:noProof/>
          <w:lang w:val="ru-RU" w:eastAsia="ru-RU"/>
        </w:rPr>
        <w:drawing>
          <wp:inline distT="0" distB="0" distL="0" distR="0" wp14:anchorId="76637534" wp14:editId="60943C35">
            <wp:extent cx="5954947" cy="2767054"/>
            <wp:effectExtent l="0" t="0" r="8255" b="0"/>
            <wp:docPr id="27016533" name="Picture 27016533"/>
            <wp:cNvGraphicFramePr/>
            <a:graphic xmlns:a="http://schemas.openxmlformats.org/drawingml/2006/main">
              <a:graphicData uri="http://schemas.openxmlformats.org/drawingml/2006/picture">
                <pic:pic xmlns:pic="http://schemas.openxmlformats.org/drawingml/2006/picture">
                  <pic:nvPicPr>
                    <pic:cNvPr id="27016533" name="Picture 2701653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954061" cy="2766642"/>
                    </a:xfrm>
                    <a:prstGeom prst="rect">
                      <a:avLst/>
                    </a:prstGeom>
                  </pic:spPr>
                </pic:pic>
              </a:graphicData>
            </a:graphic>
          </wp:inline>
        </w:drawing>
      </w:r>
    </w:p>
    <w:p w:rsidR="00C92FD2" w:rsidRPr="00C92FD2" w:rsidRDefault="00C92FD2" w:rsidP="00E341A0">
      <w:pPr>
        <w:pStyle w:val="BodyText"/>
        <w:ind w:left="0"/>
        <w:jc w:val="both"/>
        <w:rPr>
          <w:lang w:val="ky-KG"/>
        </w:rPr>
      </w:pPr>
    </w:p>
    <w:p w:rsidR="00BE2AF6" w:rsidRPr="00BA0BAE" w:rsidRDefault="00BE2AF6" w:rsidP="00C92FD2">
      <w:pPr>
        <w:pStyle w:val="Heading2"/>
        <w:numPr>
          <w:ilvl w:val="1"/>
          <w:numId w:val="2"/>
        </w:numPr>
        <w:ind w:left="426" w:hanging="426"/>
        <w:rPr>
          <w:rFonts w:asciiTheme="minorHAnsi" w:hAnsiTheme="minorHAnsi"/>
          <w:lang w:val="ky-KG"/>
        </w:rPr>
      </w:pPr>
      <w:bookmarkStart w:id="80" w:name="_bookmark30"/>
      <w:bookmarkStart w:id="81" w:name="_bookmark31"/>
      <w:bookmarkStart w:id="82" w:name="_Toc536779807"/>
      <w:bookmarkStart w:id="83" w:name="_Toc8656579"/>
      <w:bookmarkEnd w:id="80"/>
      <w:bookmarkEnd w:id="81"/>
      <w:r w:rsidRPr="00BA0BAE">
        <w:rPr>
          <w:rFonts w:asciiTheme="minorHAnsi" w:hAnsiTheme="minorHAnsi"/>
          <w:lang w:val="ky-KG"/>
        </w:rPr>
        <w:t xml:space="preserve">ТӨМ </w:t>
      </w:r>
      <w:bookmarkEnd w:id="82"/>
      <w:bookmarkEnd w:id="83"/>
      <w:r w:rsidRPr="00BA0BAE">
        <w:rPr>
          <w:rFonts w:asciiTheme="minorHAnsi" w:hAnsiTheme="minorHAnsi"/>
          <w:lang w:val="ky-KG"/>
        </w:rPr>
        <w:t>индикаторлору</w:t>
      </w:r>
    </w:p>
    <w:p w:rsidR="00BE2AF6" w:rsidRDefault="00BE2AF6" w:rsidP="00C92FD2">
      <w:pPr>
        <w:pStyle w:val="BodyText"/>
        <w:ind w:left="0"/>
        <w:jc w:val="both"/>
        <w:rPr>
          <w:lang w:val="ky-KG"/>
        </w:rPr>
      </w:pPr>
      <w:bookmarkStart w:id="84" w:name="_bookmark32"/>
      <w:bookmarkEnd w:id="84"/>
      <w:r w:rsidRPr="00AF0301">
        <w:rPr>
          <w:lang w:val="ky-KG"/>
        </w:rPr>
        <w:t>6-таблицада төмөндө ар бир сценарийдин жана «Жалпы» сценарийдин бир катар тандалган ТӨМдөргө жана байланыштагы индикаторлорго карата таасири келтирилген.</w:t>
      </w:r>
    </w:p>
    <w:p w:rsidR="00C92FD2" w:rsidRPr="00C92FD2" w:rsidRDefault="00C92FD2" w:rsidP="00C92FD2">
      <w:pPr>
        <w:pStyle w:val="BodyText"/>
        <w:ind w:left="0"/>
        <w:jc w:val="both"/>
        <w:rPr>
          <w:lang w:val="ky-KG"/>
        </w:rPr>
      </w:pPr>
    </w:p>
    <w:p w:rsidR="00BE2AF6" w:rsidRPr="00C92FD2" w:rsidRDefault="00BE2AF6" w:rsidP="00C92FD2">
      <w:pPr>
        <w:pStyle w:val="Heading7"/>
        <w:numPr>
          <w:ilvl w:val="0"/>
          <w:numId w:val="0"/>
        </w:numPr>
        <w:spacing w:before="0" w:line="240" w:lineRule="auto"/>
        <w:ind w:left="1296" w:hanging="1296"/>
        <w:jc w:val="both"/>
        <w:rPr>
          <w:rFonts w:asciiTheme="minorHAnsi" w:hAnsiTheme="minorHAnsi"/>
          <w:color w:val="auto"/>
          <w:sz w:val="21"/>
          <w:szCs w:val="21"/>
          <w:lang w:val="ky-KG"/>
        </w:rPr>
      </w:pPr>
      <w:r w:rsidRPr="00C92FD2">
        <w:rPr>
          <w:rFonts w:asciiTheme="minorHAnsi" w:hAnsiTheme="minorHAnsi"/>
          <w:color w:val="auto"/>
          <w:sz w:val="21"/>
          <w:szCs w:val="21"/>
          <w:lang w:val="ky-KG"/>
        </w:rPr>
        <w:t>6-таблица. ТӨМ чыгыш таблицасы – тандалган индикаторлор</w:t>
      </w:r>
    </w:p>
    <w:tbl>
      <w:tblPr>
        <w:tblStyle w:val="TableGrid"/>
        <w:tblW w:w="9506" w:type="dxa"/>
        <w:tblInd w:w="100" w:type="dxa"/>
        <w:tblLook w:val="04A0" w:firstRow="1" w:lastRow="0" w:firstColumn="1" w:lastColumn="0" w:noHBand="0" w:noVBand="1"/>
      </w:tblPr>
      <w:tblGrid>
        <w:gridCol w:w="4376"/>
        <w:gridCol w:w="702"/>
        <w:gridCol w:w="1019"/>
        <w:gridCol w:w="820"/>
        <w:gridCol w:w="820"/>
        <w:gridCol w:w="820"/>
        <w:gridCol w:w="949"/>
      </w:tblGrid>
      <w:tr w:rsidR="00BE2AF6" w:rsidRPr="00BA0BAE" w:rsidTr="00683CF6">
        <w:trPr>
          <w:cantSplit/>
          <w:trHeight w:val="113"/>
        </w:trPr>
        <w:tc>
          <w:tcPr>
            <w:tcW w:w="4544" w:type="dxa"/>
            <w:tcBorders>
              <w:top w:val="single" w:sz="12" w:space="0" w:color="auto"/>
              <w:left w:val="single" w:sz="4" w:space="0" w:color="auto"/>
              <w:bottom w:val="single" w:sz="12" w:space="0" w:color="auto"/>
              <w:right w:val="single" w:sz="12" w:space="0" w:color="auto"/>
            </w:tcBorders>
          </w:tcPr>
          <w:p w:rsidR="00BE2AF6" w:rsidRPr="00BA0BAE" w:rsidRDefault="00BE2AF6" w:rsidP="00C92FD2">
            <w:pPr>
              <w:ind w:left="-57" w:right="-57"/>
              <w:rPr>
                <w:rFonts w:eastAsia="Times New Roman" w:cstheme="minorHAnsi"/>
                <w:sz w:val="20"/>
                <w:szCs w:val="20"/>
                <w:lang w:val="ky-KG"/>
              </w:rPr>
            </w:pPr>
            <w:bookmarkStart w:id="85" w:name="_bookmark33"/>
            <w:bookmarkEnd w:id="85"/>
          </w:p>
        </w:tc>
        <w:tc>
          <w:tcPr>
            <w:tcW w:w="165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Баштапкы деңгээли</w:t>
            </w:r>
          </w:p>
        </w:tc>
        <w:tc>
          <w:tcPr>
            <w:tcW w:w="3308" w:type="dxa"/>
            <w:gridSpan w:val="4"/>
            <w:tcBorders>
              <w:top w:val="single" w:sz="12" w:space="0" w:color="auto"/>
              <w:left w:val="single" w:sz="12" w:space="0" w:color="auto"/>
              <w:bottom w:val="single" w:sz="12" w:space="0" w:color="auto"/>
              <w:right w:val="single" w:sz="4" w:space="0" w:color="auto"/>
            </w:tcBorders>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2030 сценарийлери</w:t>
            </w:r>
          </w:p>
        </w:tc>
      </w:tr>
      <w:tr w:rsidR="00BE2AF6" w:rsidRPr="00BA0BAE" w:rsidTr="00683CF6">
        <w:trPr>
          <w:cantSplit/>
          <w:trHeight w:val="113"/>
        </w:trPr>
        <w:tc>
          <w:tcPr>
            <w:tcW w:w="4544" w:type="dxa"/>
            <w:tcBorders>
              <w:top w:val="single" w:sz="12" w:space="0" w:color="auto"/>
              <w:left w:val="single" w:sz="4" w:space="0" w:color="auto"/>
              <w:bottom w:val="single" w:sz="12" w:space="0" w:color="auto"/>
              <w:right w:val="single" w:sz="12" w:space="0" w:color="auto"/>
            </w:tcBorders>
          </w:tcPr>
          <w:p w:rsidR="00BE2AF6" w:rsidRPr="00BA0BAE" w:rsidRDefault="00BE2AF6" w:rsidP="00C92FD2">
            <w:pPr>
              <w:ind w:left="-57" w:right="-57"/>
              <w:rPr>
                <w:rFonts w:eastAsia="Times New Roman" w:cstheme="minorHAnsi"/>
                <w:sz w:val="20"/>
                <w:szCs w:val="20"/>
                <w:lang w:val="ky-KG"/>
              </w:rPr>
            </w:pPr>
          </w:p>
        </w:tc>
        <w:tc>
          <w:tcPr>
            <w:tcW w:w="709" w:type="dxa"/>
            <w:tcBorders>
              <w:top w:val="single" w:sz="12" w:space="0" w:color="auto"/>
              <w:left w:val="single" w:sz="12" w:space="0" w:color="auto"/>
              <w:bottom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2015</w:t>
            </w:r>
          </w:p>
        </w:tc>
        <w:tc>
          <w:tcPr>
            <w:tcW w:w="945" w:type="dxa"/>
            <w:tcBorders>
              <w:top w:val="single" w:sz="12" w:space="0" w:color="auto"/>
              <w:left w:val="single" w:sz="12" w:space="0" w:color="auto"/>
              <w:bottom w:val="single" w:sz="12" w:space="0" w:color="auto"/>
              <w:right w:val="single" w:sz="12" w:space="0" w:color="auto"/>
            </w:tcBorders>
          </w:tcPr>
          <w:p w:rsidR="00BE2AF6" w:rsidRPr="00BA0BAE" w:rsidRDefault="00BE2AF6" w:rsidP="00C92FD2">
            <w:pPr>
              <w:ind w:left="-85" w:right="-85"/>
              <w:jc w:val="center"/>
              <w:rPr>
                <w:rFonts w:eastAsia="Times New Roman" w:cstheme="minorHAnsi"/>
                <w:b/>
                <w:sz w:val="20"/>
                <w:szCs w:val="20"/>
                <w:lang w:val="ky-KG"/>
              </w:rPr>
            </w:pPr>
            <w:r w:rsidRPr="00BA0BAE">
              <w:rPr>
                <w:rFonts w:eastAsia="Times New Roman" w:cstheme="minorHAnsi"/>
                <w:b/>
                <w:sz w:val="20"/>
                <w:szCs w:val="20"/>
                <w:lang w:val="ky-KG"/>
              </w:rPr>
              <w:t>Баштапкы маани 2030</w:t>
            </w:r>
          </w:p>
        </w:tc>
        <w:tc>
          <w:tcPr>
            <w:tcW w:w="827" w:type="dxa"/>
            <w:tcBorders>
              <w:top w:val="single" w:sz="12" w:space="0" w:color="auto"/>
              <w:left w:val="single" w:sz="12" w:space="0" w:color="auto"/>
              <w:bottom w:val="single" w:sz="12" w:space="0" w:color="auto"/>
              <w:right w:val="single" w:sz="4" w:space="0" w:color="auto"/>
            </w:tcBorders>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АК</w:t>
            </w:r>
          </w:p>
        </w:tc>
        <w:tc>
          <w:tcPr>
            <w:tcW w:w="827" w:type="dxa"/>
            <w:tcBorders>
              <w:top w:val="single" w:sz="12" w:space="0" w:color="auto"/>
              <w:left w:val="single" w:sz="4" w:space="0" w:color="auto"/>
              <w:bottom w:val="single" w:sz="12" w:space="0" w:color="auto"/>
              <w:right w:val="single" w:sz="4" w:space="0" w:color="auto"/>
            </w:tcBorders>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МБ</w:t>
            </w:r>
          </w:p>
        </w:tc>
        <w:tc>
          <w:tcPr>
            <w:tcW w:w="827" w:type="dxa"/>
            <w:tcBorders>
              <w:top w:val="single" w:sz="12" w:space="0" w:color="auto"/>
              <w:left w:val="single" w:sz="4" w:space="0" w:color="auto"/>
              <w:bottom w:val="single" w:sz="12" w:space="0" w:color="auto"/>
              <w:right w:val="single" w:sz="12" w:space="0" w:color="auto"/>
            </w:tcBorders>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Эко</w:t>
            </w:r>
          </w:p>
        </w:tc>
        <w:tc>
          <w:tcPr>
            <w:tcW w:w="827" w:type="dxa"/>
            <w:tcBorders>
              <w:top w:val="single" w:sz="12" w:space="0" w:color="auto"/>
              <w:left w:val="single" w:sz="12" w:space="0" w:color="auto"/>
              <w:bottom w:val="single" w:sz="12" w:space="0" w:color="auto"/>
              <w:right w:val="single" w:sz="12" w:space="0" w:color="auto"/>
            </w:tcBorders>
          </w:tcPr>
          <w:p w:rsidR="00BE2AF6" w:rsidRPr="00BA0BAE" w:rsidRDefault="00BE2AF6" w:rsidP="00C92FD2">
            <w:pPr>
              <w:ind w:left="-57" w:right="-57"/>
              <w:jc w:val="center"/>
              <w:rPr>
                <w:rFonts w:eastAsia="Times New Roman" w:cstheme="minorHAnsi"/>
                <w:b/>
                <w:sz w:val="20"/>
                <w:szCs w:val="20"/>
                <w:lang w:val="ky-KG"/>
              </w:rPr>
            </w:pPr>
            <w:r w:rsidRPr="00BA0BAE">
              <w:rPr>
                <w:rFonts w:eastAsia="Times New Roman" w:cstheme="minorHAnsi"/>
                <w:b/>
                <w:sz w:val="20"/>
                <w:szCs w:val="20"/>
                <w:lang w:val="ky-KG"/>
              </w:rPr>
              <w:t>Бардыгы</w:t>
            </w:r>
          </w:p>
        </w:tc>
      </w:tr>
      <w:tr w:rsidR="00BE2AF6" w:rsidRPr="00BA0BAE" w:rsidTr="00683CF6">
        <w:trPr>
          <w:cantSplit/>
          <w:trHeight w:val="113"/>
        </w:trPr>
        <w:tc>
          <w:tcPr>
            <w:tcW w:w="4544" w:type="dxa"/>
            <w:tcBorders>
              <w:top w:val="single" w:sz="12" w:space="0" w:color="auto"/>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1</w:t>
            </w:r>
          </w:p>
        </w:tc>
        <w:tc>
          <w:tcPr>
            <w:tcW w:w="709" w:type="dxa"/>
            <w:tcBorders>
              <w:top w:val="single" w:sz="12" w:space="0" w:color="auto"/>
              <w:left w:val="single" w:sz="12" w:space="0" w:color="auto"/>
              <w:right w:val="single" w:sz="12"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c>
          <w:tcPr>
            <w:tcW w:w="945" w:type="dxa"/>
            <w:tcBorders>
              <w:top w:val="single" w:sz="12" w:space="0" w:color="auto"/>
              <w:left w:val="single" w:sz="12" w:space="0" w:color="auto"/>
              <w:right w:val="single" w:sz="12"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c>
          <w:tcPr>
            <w:tcW w:w="827" w:type="dxa"/>
            <w:tcBorders>
              <w:top w:val="single" w:sz="12" w:space="0" w:color="auto"/>
              <w:left w:val="single" w:sz="12" w:space="0" w:color="auto"/>
              <w:bottom w:val="single" w:sz="4"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c>
          <w:tcPr>
            <w:tcW w:w="827" w:type="dxa"/>
            <w:tcBorders>
              <w:top w:val="single" w:sz="12" w:space="0" w:color="auto"/>
              <w:bottom w:val="single" w:sz="4"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c>
          <w:tcPr>
            <w:tcW w:w="827" w:type="dxa"/>
            <w:tcBorders>
              <w:top w:val="single" w:sz="12" w:space="0" w:color="auto"/>
              <w:bottom w:val="single" w:sz="4" w:space="0" w:color="auto"/>
              <w:right w:val="single" w:sz="12"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c>
          <w:tcPr>
            <w:tcW w:w="827" w:type="dxa"/>
            <w:tcBorders>
              <w:top w:val="single" w:sz="12" w:space="0" w:color="auto"/>
              <w:left w:val="single" w:sz="12" w:space="0" w:color="auto"/>
              <w:bottom w:val="single" w:sz="4" w:space="0" w:color="auto"/>
              <w:right w:val="single" w:sz="12" w:space="0" w:color="auto"/>
            </w:tcBorders>
            <w:shd w:val="clear" w:color="auto" w:fill="00B0F0"/>
          </w:tcPr>
          <w:p w:rsidR="00BE2AF6" w:rsidRPr="00BA0BAE" w:rsidRDefault="00BE2AF6" w:rsidP="00D320E8">
            <w:pPr>
              <w:ind w:left="-57" w:right="-57"/>
              <w:jc w:val="both"/>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күнүнө $1.90 АКш долл. ($2011 ППС) азыраакка жашаган калктын %</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2.51</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3.14</w:t>
            </w:r>
          </w:p>
        </w:tc>
        <w:tc>
          <w:tcPr>
            <w:tcW w:w="827" w:type="dxa"/>
            <w:tcBorders>
              <w:left w:val="single" w:sz="12" w:space="0" w:color="auto"/>
              <w:bottom w:val="single" w:sz="4"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3.06</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2.68</w:t>
            </w:r>
          </w:p>
        </w:tc>
        <w:tc>
          <w:tcPr>
            <w:tcW w:w="827" w:type="dxa"/>
            <w:tcBorders>
              <w:bottom w:val="single" w:sz="4" w:space="0" w:color="auto"/>
              <w:right w:val="single" w:sz="12" w:space="0" w:color="auto"/>
            </w:tcBorders>
            <w:shd w:val="clear" w:color="auto" w:fill="5B9BD5" w:themeFill="accent1"/>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1.36</w:t>
            </w:r>
          </w:p>
        </w:tc>
        <w:tc>
          <w:tcPr>
            <w:tcW w:w="827" w:type="dxa"/>
            <w:tcBorders>
              <w:left w:val="single" w:sz="12" w:space="0" w:color="auto"/>
              <w:bottom w:val="single" w:sz="4"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1.266</w:t>
            </w:r>
          </w:p>
        </w:tc>
      </w:tr>
      <w:tr w:rsidR="00BE2AF6" w:rsidRPr="00BA0BAE" w:rsidTr="00683CF6">
        <w:trPr>
          <w:cantSplit/>
          <w:trHeight w:val="113"/>
        </w:trPr>
        <w:tc>
          <w:tcPr>
            <w:tcW w:w="4544" w:type="dxa"/>
            <w:tcBorders>
              <w:bottom w:val="single" w:sz="4" w:space="0" w:color="auto"/>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күнүнө $3.20 АКш долл. ($2011 ППС) азыраакка жашаган калктын %</w:t>
            </w:r>
          </w:p>
        </w:tc>
        <w:tc>
          <w:tcPr>
            <w:tcW w:w="709" w:type="dxa"/>
            <w:tcBorders>
              <w:left w:val="single" w:sz="12" w:space="0" w:color="auto"/>
              <w:bottom w:val="single" w:sz="4"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18.6</w:t>
            </w:r>
          </w:p>
        </w:tc>
        <w:tc>
          <w:tcPr>
            <w:tcW w:w="945" w:type="dxa"/>
            <w:tcBorders>
              <w:left w:val="single" w:sz="12" w:space="0" w:color="auto"/>
              <w:bottom w:val="single" w:sz="4"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18.06</w:t>
            </w:r>
          </w:p>
        </w:tc>
        <w:tc>
          <w:tcPr>
            <w:tcW w:w="827" w:type="dxa"/>
            <w:tcBorders>
              <w:top w:val="single" w:sz="4" w:space="0" w:color="auto"/>
              <w:left w:val="single" w:sz="12" w:space="0" w:color="auto"/>
              <w:bottom w:val="single" w:sz="4"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18.04</w:t>
            </w:r>
          </w:p>
        </w:tc>
        <w:tc>
          <w:tcPr>
            <w:tcW w:w="827" w:type="dxa"/>
            <w:tcBorders>
              <w:bottom w:val="single" w:sz="4"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16.2</w:t>
            </w:r>
          </w:p>
        </w:tc>
        <w:tc>
          <w:tcPr>
            <w:tcW w:w="827" w:type="dxa"/>
            <w:tcBorders>
              <w:top w:val="single" w:sz="4" w:space="0" w:color="auto"/>
              <w:bottom w:val="single" w:sz="4" w:space="0" w:color="auto"/>
              <w:right w:val="single" w:sz="12" w:space="0" w:color="auto"/>
            </w:tcBorders>
            <w:shd w:val="clear" w:color="auto" w:fill="5B9BD5" w:themeFill="accent1"/>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11.13</w:t>
            </w:r>
          </w:p>
        </w:tc>
        <w:tc>
          <w:tcPr>
            <w:tcW w:w="827" w:type="dxa"/>
            <w:tcBorders>
              <w:top w:val="single" w:sz="4" w:space="0" w:color="auto"/>
              <w:left w:val="single" w:sz="12" w:space="0" w:color="auto"/>
              <w:bottom w:val="single" w:sz="4"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1.266</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2</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bottom w:val="single" w:sz="4"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bottom w:val="single" w:sz="4"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bottom w:val="single" w:sz="4"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bottom w:val="single" w:sz="4"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 xml:space="preserve">тоё тамактанбаган калктын % </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6.4</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4.366</w:t>
            </w:r>
          </w:p>
        </w:tc>
        <w:tc>
          <w:tcPr>
            <w:tcW w:w="827" w:type="dxa"/>
            <w:tcBorders>
              <w:left w:val="single" w:sz="12" w:space="0" w:color="auto"/>
              <w:bottom w:val="single" w:sz="4"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4.338</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4.181</w:t>
            </w:r>
          </w:p>
        </w:tc>
        <w:tc>
          <w:tcPr>
            <w:tcW w:w="827" w:type="dxa"/>
            <w:tcBorders>
              <w:bottom w:val="single" w:sz="4" w:space="0" w:color="auto"/>
              <w:right w:val="single" w:sz="12" w:space="0" w:color="auto"/>
            </w:tcBorders>
            <w:shd w:val="clear" w:color="auto" w:fill="5B9BD5" w:themeFill="accent1"/>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4.158</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3.976</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Эмгекке жарамдуу курактагы калкт</w:t>
            </w:r>
            <w:r w:rsidR="0033394E">
              <w:rPr>
                <w:rFonts w:eastAsia="Times New Roman" w:cstheme="minorHAnsi"/>
                <w:sz w:val="20"/>
                <w:szCs w:val="20"/>
                <w:lang w:val="ky-KG"/>
              </w:rPr>
              <w:t>ын арасында бою</w:t>
            </w:r>
            <w:r w:rsidRPr="00BA0BAE">
              <w:rPr>
                <w:rFonts w:eastAsia="Times New Roman" w:cstheme="minorHAnsi"/>
                <w:sz w:val="20"/>
                <w:szCs w:val="20"/>
                <w:lang w:val="ky-KG"/>
              </w:rPr>
              <w:t>нун өспөй калуусунун таркалышы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2.924</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3.114</w:t>
            </w:r>
          </w:p>
        </w:tc>
        <w:tc>
          <w:tcPr>
            <w:tcW w:w="827" w:type="dxa"/>
            <w:tcBorders>
              <w:left w:val="single" w:sz="12" w:space="0" w:color="auto"/>
              <w:bottom w:val="single" w:sz="4"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3.078</w:t>
            </w:r>
          </w:p>
        </w:tc>
        <w:tc>
          <w:tcPr>
            <w:tcW w:w="827" w:type="dxa"/>
            <w:tcBorders>
              <w:bottom w:val="single" w:sz="4"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3.115</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3.115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3.079</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5 жаштан кичүү балдардын арасындагы тоё тамактанбоо пайызы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3.427</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2.903</w:t>
            </w:r>
          </w:p>
        </w:tc>
        <w:tc>
          <w:tcPr>
            <w:tcW w:w="827" w:type="dxa"/>
            <w:tcBorders>
              <w:left w:val="single" w:sz="12" w:space="0" w:color="auto"/>
            </w:tcBorders>
            <w:shd w:val="clear" w:color="auto" w:fill="5B9BD5" w:themeFill="accent1"/>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0.029</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2.866</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2.86</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0.0283</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3</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bottom w:val="single" w:sz="4"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bottom w:val="single" w:sz="4"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bottom w:val="single" w:sz="4"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bottom w:val="single" w:sz="4"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1 000 жаңы төрөлгөндөргө карата өлүмдөгү ымыркайлар өлүмүнүн көрсөткүчү</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18.33</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14.96</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7.512</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14.51</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14.45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7.126</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1000 адамдын жүрөк-кан тамыр ооруларынан өлүмүнүн көрсөткүчү</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3.189</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3.459</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2.305</w:t>
            </w:r>
          </w:p>
        </w:tc>
        <w:tc>
          <w:tcPr>
            <w:tcW w:w="827" w:type="dxa"/>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3.473</w:t>
            </w:r>
          </w:p>
        </w:tc>
        <w:tc>
          <w:tcPr>
            <w:tcW w:w="827" w:type="dxa"/>
            <w:tcBorders>
              <w:right w:val="single" w:sz="12" w:space="0" w:color="auto"/>
            </w:tcBorders>
            <w:shd w:val="clear" w:color="auto" w:fill="auto"/>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3.474</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2.321</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1000 адамга карата рактан болгон өлүмдүн көрсөткүчү</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0.656</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0.7595</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0.4741</w:t>
            </w:r>
          </w:p>
        </w:tc>
        <w:tc>
          <w:tcPr>
            <w:tcW w:w="827" w:type="dxa"/>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0.7613</w:t>
            </w:r>
          </w:p>
        </w:tc>
        <w:tc>
          <w:tcPr>
            <w:tcW w:w="827" w:type="dxa"/>
            <w:tcBorders>
              <w:right w:val="single" w:sz="12" w:space="0" w:color="auto"/>
            </w:tcBorders>
            <w:shd w:val="clear" w:color="auto" w:fill="auto"/>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0.7615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0.4766</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1000 адамга карата тамак-аш тутумунун ооруларынан болгон өлүмдүн көрсөткүчү</w:t>
            </w:r>
            <w:r w:rsidRPr="00BA0BAE">
              <w:rPr>
                <w:color w:val="000000" w:themeColor="text1"/>
                <w:sz w:val="20"/>
                <w:szCs w:val="20"/>
                <w:lang w:val="ky-KG"/>
              </w:rPr>
              <w:t>.</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0.063</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0.0764</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0.0784</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0.0754</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0.0752</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0.0763</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1000 адамга карата респираторду</w:t>
            </w:r>
            <w:r w:rsidR="0033394E">
              <w:rPr>
                <w:rFonts w:eastAsia="Times New Roman" w:cstheme="minorHAnsi"/>
                <w:sz w:val="20"/>
                <w:szCs w:val="20"/>
                <w:lang w:val="ky-KG"/>
              </w:rPr>
              <w:t>к</w:t>
            </w:r>
            <w:r w:rsidRPr="00BA0BAE">
              <w:rPr>
                <w:rFonts w:eastAsia="Times New Roman" w:cstheme="minorHAnsi"/>
                <w:sz w:val="20"/>
                <w:szCs w:val="20"/>
                <w:lang w:val="ky-KG"/>
              </w:rPr>
              <w:t xml:space="preserve"> оорулардан болгон өлүмдүн көрсөткүчү</w:t>
            </w:r>
            <w:r w:rsidRPr="00BA0BAE">
              <w:rPr>
                <w:color w:val="000000" w:themeColor="text1"/>
                <w:sz w:val="20"/>
                <w:szCs w:val="20"/>
                <w:lang w:val="ky-KG"/>
              </w:rPr>
              <w:t>.</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0.284</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0.3434</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0.2326</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0.3427</w:t>
            </w:r>
          </w:p>
        </w:tc>
        <w:tc>
          <w:tcPr>
            <w:tcW w:w="827" w:type="dxa"/>
            <w:tcBorders>
              <w:righ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0.343</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0.2318</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lastRenderedPageBreak/>
              <w:t>1000 адамга карата диабеттен болгон өлүмдүн көрсөткүчү</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0.05</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0.0608</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0.038</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0.0605</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0.0605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0.0376</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4</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33394E" w:rsidP="00C92FD2">
            <w:pPr>
              <w:ind w:left="-57" w:right="-57"/>
              <w:rPr>
                <w:rFonts w:eastAsia="Times New Roman" w:cstheme="minorHAnsi"/>
                <w:sz w:val="20"/>
                <w:szCs w:val="20"/>
                <w:lang w:val="ky-KG"/>
              </w:rPr>
            </w:pPr>
            <w:r>
              <w:rPr>
                <w:rFonts w:eastAsia="Times New Roman" w:cstheme="minorHAnsi"/>
                <w:sz w:val="20"/>
                <w:szCs w:val="20"/>
                <w:lang w:val="ky-KG"/>
              </w:rPr>
              <w:t>Толук эмес орто билим алг</w:t>
            </w:r>
            <w:r w:rsidR="00BE2AF6" w:rsidRPr="00BA0BAE">
              <w:rPr>
                <w:rFonts w:eastAsia="Times New Roman" w:cstheme="minorHAnsi"/>
                <w:sz w:val="20"/>
                <w:szCs w:val="20"/>
                <w:lang w:val="ky-KG"/>
              </w:rPr>
              <w:t>ан окуучулардын пайызы - Бардыгы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91.21</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96.04</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100</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97.06</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97.15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100</w:t>
            </w:r>
          </w:p>
        </w:tc>
      </w:tr>
      <w:tr w:rsidR="00BE2AF6" w:rsidRPr="00BA0BAE" w:rsidTr="00683CF6">
        <w:trPr>
          <w:cantSplit/>
          <w:trHeight w:val="113"/>
        </w:trPr>
        <w:tc>
          <w:tcPr>
            <w:tcW w:w="4544" w:type="dxa"/>
            <w:tcBorders>
              <w:right w:val="single" w:sz="12" w:space="0" w:color="auto"/>
            </w:tcBorders>
          </w:tcPr>
          <w:p w:rsidR="00BE2AF6" w:rsidRPr="00BA0BAE" w:rsidRDefault="0033394E" w:rsidP="00C92FD2">
            <w:pPr>
              <w:ind w:left="-57" w:right="-57"/>
              <w:rPr>
                <w:rFonts w:eastAsia="Times New Roman" w:cstheme="minorHAnsi"/>
                <w:sz w:val="20"/>
                <w:szCs w:val="20"/>
                <w:lang w:val="ky-KG"/>
              </w:rPr>
            </w:pPr>
            <w:r>
              <w:rPr>
                <w:rFonts w:eastAsia="Times New Roman" w:cstheme="minorHAnsi"/>
                <w:sz w:val="20"/>
                <w:szCs w:val="20"/>
                <w:lang w:val="ky-KG"/>
              </w:rPr>
              <w:t xml:space="preserve">Толук эмес орто билим алуунун </w:t>
            </w:r>
            <w:r w:rsidR="00BE2AF6" w:rsidRPr="00BA0BAE">
              <w:rPr>
                <w:rFonts w:eastAsia="Times New Roman" w:cstheme="minorHAnsi"/>
                <w:sz w:val="20"/>
                <w:szCs w:val="20"/>
                <w:lang w:val="ky-KG"/>
              </w:rPr>
              <w:t>жалпы пайызы - Бардыгы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80.9</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83.17</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103</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84.18</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84.51</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103.1</w:t>
            </w:r>
          </w:p>
        </w:tc>
      </w:tr>
      <w:tr w:rsidR="00BE2AF6" w:rsidRPr="00BA0BAE" w:rsidTr="00683CF6">
        <w:trPr>
          <w:cantSplit/>
          <w:trHeight w:val="113"/>
        </w:trPr>
        <w:tc>
          <w:tcPr>
            <w:tcW w:w="4544" w:type="dxa"/>
            <w:tcBorders>
              <w:right w:val="single" w:sz="12" w:space="0" w:color="auto"/>
            </w:tcBorders>
          </w:tcPr>
          <w:p w:rsidR="00BE2AF6" w:rsidRPr="00BA0BAE" w:rsidRDefault="0033394E" w:rsidP="00C92FD2">
            <w:pPr>
              <w:ind w:left="-57" w:right="-57"/>
              <w:rPr>
                <w:rFonts w:eastAsia="Times New Roman" w:cstheme="minorHAnsi"/>
                <w:sz w:val="20"/>
                <w:szCs w:val="20"/>
                <w:lang w:val="ky-KG"/>
              </w:rPr>
            </w:pPr>
            <w:r>
              <w:rPr>
                <w:rFonts w:eastAsia="Times New Roman" w:cstheme="minorHAnsi"/>
                <w:sz w:val="20"/>
                <w:szCs w:val="20"/>
                <w:lang w:val="ky-KG"/>
              </w:rPr>
              <w:t>Толук орто билим алг</w:t>
            </w:r>
            <w:r w:rsidR="00BE2AF6" w:rsidRPr="00BA0BAE">
              <w:rPr>
                <w:rFonts w:eastAsia="Times New Roman" w:cstheme="minorHAnsi"/>
                <w:sz w:val="20"/>
                <w:szCs w:val="20"/>
                <w:lang w:val="ky-KG"/>
              </w:rPr>
              <w:t xml:space="preserve">ан окуучулардын пайызы - Бардыгы </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63.39</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70.93</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100</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72.44</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72.62</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100</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Билим берүү деңгээли (окутуунун орточо узактыгы, 15 жаш жана андан улуу жаш курак тобу)</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10.91</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10.67</w:t>
            </w:r>
          </w:p>
        </w:tc>
        <w:tc>
          <w:tcPr>
            <w:tcW w:w="827" w:type="dxa"/>
            <w:tcBorders>
              <w:lef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11.12</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10.7</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10.73</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11.18</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7</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 xml:space="preserve">Энергиянын калыбына келтирилүүчү булактары түпкү электр энергиясын керектөө пайызы катары </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28.6</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23.76</w:t>
            </w:r>
          </w:p>
        </w:tc>
        <w:tc>
          <w:tcPr>
            <w:tcW w:w="827" w:type="dxa"/>
            <w:tcBorders>
              <w:lef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23.59</w:t>
            </w:r>
          </w:p>
        </w:tc>
        <w:tc>
          <w:tcPr>
            <w:tcW w:w="827" w:type="dxa"/>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23.02</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35.46</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34.33</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8</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Реалдуу калктын адам башына карата ИДПнын  жылдык өсүшү</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1.912</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2.683</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2.82</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3.928</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3.506</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4.714</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Формалдуу эмес ишке орношуу пайызы (</w:t>
            </w:r>
            <w:r w:rsidR="00B86A05">
              <w:rPr>
                <w:rFonts w:eastAsia="Times New Roman" w:cstheme="minorHAnsi"/>
                <w:sz w:val="20"/>
                <w:szCs w:val="20"/>
                <w:lang w:val="ky-KG"/>
              </w:rPr>
              <w:t>айыл чарбасы</w:t>
            </w:r>
            <w:r w:rsidRPr="00BA0BAE">
              <w:rPr>
                <w:rFonts w:eastAsia="Times New Roman" w:cstheme="minorHAnsi"/>
                <w:sz w:val="20"/>
                <w:szCs w:val="20"/>
                <w:lang w:val="ky-KG"/>
              </w:rPr>
              <w:t>нан башка)</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27.37</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20.23</w:t>
            </w:r>
          </w:p>
        </w:tc>
        <w:tc>
          <w:tcPr>
            <w:tcW w:w="827" w:type="dxa"/>
            <w:tcBorders>
              <w:lef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18.48</w:t>
            </w:r>
          </w:p>
        </w:tc>
        <w:tc>
          <w:tcPr>
            <w:tcW w:w="827" w:type="dxa"/>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19.96</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15.58</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15.58</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9</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color w:val="FFFFFF" w:themeColor="background1"/>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Кошумча өнөр жай наркы ИДПдан % катары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23.16</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22.27</w:t>
            </w:r>
          </w:p>
        </w:tc>
        <w:tc>
          <w:tcPr>
            <w:tcW w:w="827" w:type="dxa"/>
            <w:tcBorders>
              <w:lef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22.34</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22.71</w:t>
            </w:r>
          </w:p>
        </w:tc>
        <w:tc>
          <w:tcPr>
            <w:tcW w:w="827" w:type="dxa"/>
            <w:tcBorders>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20.65</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21.28</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CO2нин бөлүнүп чыгуулары кошум</w:t>
            </w:r>
            <w:r w:rsidR="0033394E">
              <w:rPr>
                <w:rFonts w:eastAsia="Times New Roman" w:cstheme="minorHAnsi"/>
                <w:sz w:val="20"/>
                <w:szCs w:val="20"/>
                <w:lang w:val="ky-KG"/>
              </w:rPr>
              <w:t>ч</w:t>
            </w:r>
            <w:r w:rsidRPr="00BA0BAE">
              <w:rPr>
                <w:rFonts w:eastAsia="Times New Roman" w:cstheme="minorHAnsi"/>
                <w:sz w:val="20"/>
                <w:szCs w:val="20"/>
                <w:lang w:val="ky-KG"/>
              </w:rPr>
              <w:t>а нарктын бирдигине карата долларына миң тоннада</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0.354</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0.2992</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0.2976</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0.287</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0.2637</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0.2523</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ИИИге чыгашалар ИДПдан % катары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0.159</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0.2329</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0.2335</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0.2447</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0.2458</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0.2573</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Жүз адамга карата</w:t>
            </w:r>
            <w:r w:rsidR="0033394E">
              <w:rPr>
                <w:rFonts w:eastAsia="Times New Roman" w:cstheme="minorHAnsi"/>
                <w:sz w:val="20"/>
                <w:szCs w:val="20"/>
                <w:lang w:val="ky-KG"/>
              </w:rPr>
              <w:t xml:space="preserve"> </w:t>
            </w:r>
            <w:r w:rsidRPr="00BA0BAE">
              <w:rPr>
                <w:rFonts w:eastAsia="Times New Roman" w:cstheme="minorHAnsi"/>
                <w:sz w:val="20"/>
                <w:szCs w:val="20"/>
                <w:lang w:val="ky-KG"/>
              </w:rPr>
              <w:t>катталган кеңири тилкелүү биригүүлөрдүн технологиясына карата туташуулардын саны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3.306</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35.06</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35.13</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39.11</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36.21</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40.19</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Жүз адамга карата кеңири тилкелүү мобилдик биригүүлөргө карата туташуулардын саны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20.48</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109.3</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109.4</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118.2</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110.1</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118.9</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10</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color w:val="FFFFFF" w:themeColor="background1"/>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 xml:space="preserve">Тике чет өлкө салымдарынын </w:t>
            </w:r>
            <w:r w:rsidR="0033394E">
              <w:rPr>
                <w:rFonts w:eastAsia="Times New Roman" w:cstheme="minorHAnsi"/>
                <w:sz w:val="20"/>
                <w:szCs w:val="20"/>
                <w:lang w:val="ky-KG"/>
              </w:rPr>
              <w:t>ж</w:t>
            </w:r>
            <w:r w:rsidRPr="00BA0BAE">
              <w:rPr>
                <w:rFonts w:eastAsia="Times New Roman" w:cstheme="minorHAnsi"/>
                <w:sz w:val="20"/>
                <w:szCs w:val="20"/>
                <w:lang w:val="ky-KG"/>
              </w:rPr>
              <w:t>ыл сайын агып келүүсү млрд АКш долл.</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0.62</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0.8043</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0.8289</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0.9467</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0.9238</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1.086</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12</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color w:val="FFFFFF" w:themeColor="background1"/>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Өндүрүш деңгээлиндеги жоготуулар</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9.98</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9.7</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9.697</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9.652</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4.601</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4.58</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Ташып келүүлөр деңгээлиндеги жоготуулар</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7.038</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6.91</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6.942</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6.85</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4.487</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4.47</w:t>
            </w:r>
          </w:p>
        </w:tc>
      </w:tr>
      <w:tr w:rsidR="00BE2AF6" w:rsidRPr="00BA0BAE" w:rsidTr="00683CF6">
        <w:trPr>
          <w:cantSplit/>
          <w:trHeight w:val="113"/>
        </w:trPr>
        <w:tc>
          <w:tcPr>
            <w:tcW w:w="4544" w:type="dxa"/>
            <w:tcBorders>
              <w:right w:val="single" w:sz="12" w:space="0" w:color="auto"/>
            </w:tcBorders>
            <w:shd w:val="clear" w:color="auto" w:fill="00B0F0"/>
          </w:tcPr>
          <w:p w:rsidR="00BE2AF6" w:rsidRPr="00BA0BAE" w:rsidRDefault="00BE2AF6" w:rsidP="00C92FD2">
            <w:pPr>
              <w:ind w:left="-57" w:right="-57"/>
              <w:rPr>
                <w:rFonts w:eastAsia="Times New Roman" w:cstheme="minorHAnsi"/>
                <w:b/>
                <w:sz w:val="20"/>
                <w:szCs w:val="20"/>
                <w:lang w:val="ky-KG"/>
              </w:rPr>
            </w:pPr>
            <w:r w:rsidRPr="00BA0BAE">
              <w:rPr>
                <w:rFonts w:eastAsia="Times New Roman" w:cstheme="minorHAnsi"/>
                <w:b/>
                <w:sz w:val="20"/>
                <w:szCs w:val="20"/>
                <w:lang w:val="ky-KG"/>
              </w:rPr>
              <w:t>ТӨМ 17</w:t>
            </w:r>
          </w:p>
        </w:tc>
        <w:tc>
          <w:tcPr>
            <w:tcW w:w="709"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945"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right w:val="single" w:sz="12" w:space="0" w:color="auto"/>
            </w:tcBorders>
            <w:shd w:val="clear" w:color="auto" w:fill="00B0F0"/>
          </w:tcPr>
          <w:p w:rsidR="00BE2AF6" w:rsidRPr="00BA0BAE" w:rsidRDefault="00BE2AF6" w:rsidP="00C92FD2">
            <w:pPr>
              <w:ind w:left="-57" w:right="-57"/>
              <w:jc w:val="center"/>
              <w:rPr>
                <w:rFonts w:eastAsia="Times New Roman" w:cstheme="minorHAnsi"/>
                <w:b/>
                <w:sz w:val="20"/>
                <w:szCs w:val="20"/>
                <w:lang w:val="ky-KG"/>
              </w:rPr>
            </w:pPr>
          </w:p>
        </w:tc>
        <w:tc>
          <w:tcPr>
            <w:tcW w:w="827" w:type="dxa"/>
            <w:tcBorders>
              <w:left w:val="single" w:sz="12" w:space="0" w:color="auto"/>
              <w:right w:val="single" w:sz="12" w:space="0" w:color="auto"/>
            </w:tcBorders>
            <w:shd w:val="clear" w:color="auto" w:fill="00B0F0"/>
          </w:tcPr>
          <w:p w:rsidR="00BE2AF6" w:rsidRPr="00BA0BAE" w:rsidRDefault="00BE2AF6" w:rsidP="00C92FD2">
            <w:pPr>
              <w:ind w:left="-57" w:right="-57"/>
              <w:jc w:val="center"/>
              <w:rPr>
                <w:rFonts w:eastAsia="Times New Roman" w:cstheme="minorHAnsi"/>
                <w:b/>
                <w:color w:val="FFFFFF" w:themeColor="background1"/>
                <w:sz w:val="20"/>
                <w:szCs w:val="20"/>
                <w:lang w:val="ky-KG"/>
              </w:rPr>
            </w:pP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Катталган кеңири тилкелүү интернет-кошулуулардын 100 жашоочуга карата абоненттеринин саны</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3.306</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35.06</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35.13</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39.11</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36.21</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40.19</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МКТ инфраструктурасынын индеси</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34.44</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69.31</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69.35</w:t>
            </w:r>
          </w:p>
        </w:tc>
        <w:tc>
          <w:tcPr>
            <w:tcW w:w="827" w:type="dxa"/>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72.63</w:t>
            </w:r>
          </w:p>
        </w:tc>
        <w:tc>
          <w:tcPr>
            <w:tcW w:w="827" w:type="dxa"/>
            <w:tcBorders>
              <w:right w:val="single" w:sz="12" w:space="0" w:color="auto"/>
            </w:tcBorders>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69.87</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73.16</w:t>
            </w:r>
          </w:p>
        </w:tc>
      </w:tr>
      <w:tr w:rsidR="00BE2AF6" w:rsidRPr="00BA0BAE" w:rsidTr="00683CF6">
        <w:trPr>
          <w:cantSplit/>
          <w:trHeight w:val="113"/>
        </w:trPr>
        <w:tc>
          <w:tcPr>
            <w:tcW w:w="4544" w:type="dxa"/>
            <w:tcBorders>
              <w:right w:val="single" w:sz="12" w:space="0" w:color="auto"/>
            </w:tcBorders>
          </w:tcPr>
          <w:p w:rsidR="00BE2AF6" w:rsidRPr="00BA0BAE" w:rsidRDefault="00BE2AF6" w:rsidP="00C92FD2">
            <w:pPr>
              <w:ind w:left="-57" w:right="-57"/>
              <w:rPr>
                <w:rFonts w:eastAsia="Times New Roman" w:cstheme="minorHAnsi"/>
                <w:sz w:val="20"/>
                <w:szCs w:val="20"/>
                <w:lang w:val="ky-KG"/>
              </w:rPr>
            </w:pPr>
            <w:r w:rsidRPr="00BA0BAE">
              <w:rPr>
                <w:rFonts w:eastAsia="Times New Roman" w:cstheme="minorHAnsi"/>
                <w:sz w:val="20"/>
                <w:szCs w:val="20"/>
                <w:lang w:val="ky-KG"/>
              </w:rPr>
              <w:t>Глобалдык экспорттун үлүшү (Пайыз)</w:t>
            </w:r>
          </w:p>
        </w:tc>
        <w:tc>
          <w:tcPr>
            <w:tcW w:w="709" w:type="dxa"/>
            <w:tcBorders>
              <w:left w:val="single" w:sz="12" w:space="0" w:color="auto"/>
              <w:right w:val="single" w:sz="12" w:space="0" w:color="auto"/>
            </w:tcBorders>
            <w:shd w:val="clear" w:color="auto" w:fill="92D050"/>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0.012</w:t>
            </w:r>
          </w:p>
        </w:tc>
        <w:tc>
          <w:tcPr>
            <w:tcW w:w="945" w:type="dxa"/>
            <w:tcBorders>
              <w:left w:val="single" w:sz="12" w:space="0" w:color="auto"/>
              <w:right w:val="single" w:sz="12" w:space="0" w:color="auto"/>
            </w:tcBorders>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0.0146</w:t>
            </w:r>
          </w:p>
        </w:tc>
        <w:tc>
          <w:tcPr>
            <w:tcW w:w="827" w:type="dxa"/>
            <w:tcBorders>
              <w:left w:val="single" w:sz="12" w:space="0" w:color="auto"/>
            </w:tcBorders>
            <w:shd w:val="clear" w:color="auto" w:fill="DEEAF6" w:themeFill="accent1" w:themeFillTint="33"/>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0.0147</w:t>
            </w:r>
          </w:p>
        </w:tc>
        <w:tc>
          <w:tcPr>
            <w:tcW w:w="827" w:type="dxa"/>
            <w:shd w:val="clear" w:color="auto" w:fill="BDD6EE" w:themeFill="accent1"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0.0152</w:t>
            </w:r>
          </w:p>
        </w:tc>
        <w:tc>
          <w:tcPr>
            <w:tcW w:w="827" w:type="dxa"/>
            <w:tcBorders>
              <w:right w:val="single" w:sz="12" w:space="0" w:color="auto"/>
            </w:tcBorders>
            <w:shd w:val="clear" w:color="auto" w:fill="ACB9CA" w:themeFill="text2" w:themeFillTint="66"/>
          </w:tcPr>
          <w:p w:rsidR="00BE2AF6" w:rsidRPr="00BA0BAE" w:rsidRDefault="00BE2AF6" w:rsidP="00C92FD2">
            <w:pPr>
              <w:ind w:left="-57" w:right="-57"/>
              <w:jc w:val="center"/>
              <w:rPr>
                <w:rFonts w:eastAsia="Times New Roman" w:cstheme="minorHAnsi"/>
                <w:sz w:val="20"/>
                <w:szCs w:val="20"/>
                <w:lang w:val="ky-KG"/>
              </w:rPr>
            </w:pPr>
            <w:r w:rsidRPr="00BA0BAE">
              <w:rPr>
                <w:rFonts w:eastAsia="Times New Roman" w:cstheme="minorHAnsi"/>
                <w:sz w:val="20"/>
                <w:szCs w:val="20"/>
                <w:lang w:val="ky-KG"/>
              </w:rPr>
              <w:t>0.0173</w:t>
            </w:r>
          </w:p>
        </w:tc>
        <w:tc>
          <w:tcPr>
            <w:tcW w:w="827" w:type="dxa"/>
            <w:tcBorders>
              <w:left w:val="single" w:sz="12" w:space="0" w:color="auto"/>
              <w:right w:val="single" w:sz="12" w:space="0" w:color="auto"/>
            </w:tcBorders>
            <w:shd w:val="clear" w:color="auto" w:fill="323E4F" w:themeFill="text2" w:themeFillShade="BF"/>
          </w:tcPr>
          <w:p w:rsidR="00BE2AF6" w:rsidRPr="00BA0BAE" w:rsidRDefault="00BE2AF6" w:rsidP="00C92FD2">
            <w:pPr>
              <w:ind w:left="-57" w:right="-57"/>
              <w:jc w:val="center"/>
              <w:rPr>
                <w:rFonts w:eastAsia="Times New Roman" w:cstheme="minorHAnsi"/>
                <w:color w:val="FFFFFF" w:themeColor="background1"/>
                <w:sz w:val="20"/>
                <w:szCs w:val="20"/>
                <w:lang w:val="ky-KG"/>
              </w:rPr>
            </w:pPr>
            <w:r w:rsidRPr="00BA0BAE">
              <w:rPr>
                <w:rFonts w:eastAsia="Times New Roman" w:cstheme="minorHAnsi"/>
                <w:color w:val="FFFFFF" w:themeColor="background1"/>
                <w:sz w:val="20"/>
                <w:szCs w:val="20"/>
                <w:lang w:val="ky-KG"/>
              </w:rPr>
              <w:t>0.0175</w:t>
            </w:r>
          </w:p>
        </w:tc>
      </w:tr>
      <w:tr w:rsidR="00BB1D3C" w:rsidRPr="00BA0BAE" w:rsidTr="00683CF6">
        <w:trPr>
          <w:cantSplit/>
          <w:trHeight w:val="113"/>
        </w:trPr>
        <w:tc>
          <w:tcPr>
            <w:tcW w:w="4544" w:type="dxa"/>
            <w:tcBorders>
              <w:right w:val="single" w:sz="12" w:space="0" w:color="auto"/>
            </w:tcBorders>
          </w:tcPr>
          <w:p w:rsidR="00BB1D3C" w:rsidRPr="00BA0BAE" w:rsidRDefault="00BB1D3C" w:rsidP="00C92FD2">
            <w:pPr>
              <w:ind w:left="-57" w:right="-57"/>
              <w:rPr>
                <w:rFonts w:eastAsia="Times New Roman" w:cstheme="minorHAnsi"/>
                <w:sz w:val="20"/>
                <w:szCs w:val="20"/>
                <w:lang w:val="ky-KG"/>
              </w:rPr>
            </w:pPr>
          </w:p>
        </w:tc>
        <w:tc>
          <w:tcPr>
            <w:tcW w:w="709" w:type="dxa"/>
            <w:tcBorders>
              <w:left w:val="single" w:sz="12" w:space="0" w:color="auto"/>
              <w:right w:val="single" w:sz="12" w:space="0" w:color="auto"/>
            </w:tcBorders>
            <w:shd w:val="clear" w:color="auto" w:fill="92D050"/>
          </w:tcPr>
          <w:p w:rsidR="00BB1D3C" w:rsidRPr="00BA0BAE" w:rsidRDefault="00BB1D3C" w:rsidP="00C92FD2">
            <w:pPr>
              <w:ind w:left="-57" w:right="-57"/>
              <w:jc w:val="center"/>
              <w:rPr>
                <w:rFonts w:eastAsia="Times New Roman" w:cstheme="minorHAnsi"/>
                <w:sz w:val="20"/>
                <w:szCs w:val="20"/>
                <w:lang w:val="ky-KG"/>
              </w:rPr>
            </w:pPr>
          </w:p>
        </w:tc>
        <w:tc>
          <w:tcPr>
            <w:tcW w:w="945" w:type="dxa"/>
            <w:tcBorders>
              <w:left w:val="single" w:sz="12" w:space="0" w:color="auto"/>
              <w:right w:val="single" w:sz="12" w:space="0" w:color="auto"/>
            </w:tcBorders>
          </w:tcPr>
          <w:p w:rsidR="00BB1D3C" w:rsidRPr="00BA0BAE" w:rsidRDefault="00BB1D3C" w:rsidP="00C92FD2">
            <w:pPr>
              <w:ind w:left="-57" w:right="-57"/>
              <w:jc w:val="center"/>
              <w:rPr>
                <w:rFonts w:eastAsia="Times New Roman" w:cstheme="minorHAnsi"/>
                <w:sz w:val="20"/>
                <w:szCs w:val="20"/>
                <w:lang w:val="ky-KG"/>
              </w:rPr>
            </w:pPr>
          </w:p>
        </w:tc>
        <w:tc>
          <w:tcPr>
            <w:tcW w:w="827" w:type="dxa"/>
            <w:tcBorders>
              <w:left w:val="single" w:sz="12" w:space="0" w:color="auto"/>
            </w:tcBorders>
            <w:shd w:val="clear" w:color="auto" w:fill="DEEAF6" w:themeFill="accent1" w:themeFillTint="33"/>
          </w:tcPr>
          <w:p w:rsidR="00BB1D3C" w:rsidRPr="00BA0BAE" w:rsidRDefault="00BB1D3C" w:rsidP="00C92FD2">
            <w:pPr>
              <w:ind w:left="-57" w:right="-57"/>
              <w:jc w:val="center"/>
              <w:rPr>
                <w:rFonts w:eastAsia="Times New Roman" w:cstheme="minorHAnsi"/>
                <w:sz w:val="20"/>
                <w:szCs w:val="20"/>
                <w:lang w:val="ky-KG"/>
              </w:rPr>
            </w:pPr>
          </w:p>
        </w:tc>
        <w:tc>
          <w:tcPr>
            <w:tcW w:w="827" w:type="dxa"/>
            <w:shd w:val="clear" w:color="auto" w:fill="BDD6EE" w:themeFill="accent1" w:themeFillTint="66"/>
          </w:tcPr>
          <w:p w:rsidR="00BB1D3C" w:rsidRPr="00BA0BAE" w:rsidRDefault="00BB1D3C" w:rsidP="00C92FD2">
            <w:pPr>
              <w:ind w:left="-57" w:right="-57"/>
              <w:jc w:val="center"/>
              <w:rPr>
                <w:rFonts w:eastAsia="Times New Roman" w:cstheme="minorHAnsi"/>
                <w:sz w:val="20"/>
                <w:szCs w:val="20"/>
                <w:lang w:val="ky-KG"/>
              </w:rPr>
            </w:pPr>
          </w:p>
        </w:tc>
        <w:tc>
          <w:tcPr>
            <w:tcW w:w="827" w:type="dxa"/>
            <w:tcBorders>
              <w:right w:val="single" w:sz="12" w:space="0" w:color="auto"/>
            </w:tcBorders>
            <w:shd w:val="clear" w:color="auto" w:fill="ACB9CA" w:themeFill="text2" w:themeFillTint="66"/>
          </w:tcPr>
          <w:p w:rsidR="00BB1D3C" w:rsidRPr="00BA0BAE" w:rsidRDefault="00BB1D3C" w:rsidP="00C92FD2">
            <w:pPr>
              <w:ind w:left="-57" w:right="-57"/>
              <w:jc w:val="center"/>
              <w:rPr>
                <w:rFonts w:eastAsia="Times New Roman" w:cstheme="minorHAnsi"/>
                <w:sz w:val="20"/>
                <w:szCs w:val="20"/>
                <w:lang w:val="ky-KG"/>
              </w:rPr>
            </w:pPr>
          </w:p>
        </w:tc>
        <w:tc>
          <w:tcPr>
            <w:tcW w:w="827" w:type="dxa"/>
            <w:tcBorders>
              <w:left w:val="single" w:sz="12" w:space="0" w:color="auto"/>
              <w:right w:val="single" w:sz="12" w:space="0" w:color="auto"/>
            </w:tcBorders>
            <w:shd w:val="clear" w:color="auto" w:fill="323E4F" w:themeFill="text2" w:themeFillShade="BF"/>
          </w:tcPr>
          <w:p w:rsidR="00BB1D3C" w:rsidRPr="00BA0BAE" w:rsidRDefault="00BB1D3C" w:rsidP="00C92FD2">
            <w:pPr>
              <w:ind w:left="-57" w:right="-57"/>
              <w:jc w:val="center"/>
              <w:rPr>
                <w:rFonts w:eastAsia="Times New Roman" w:cstheme="minorHAnsi"/>
                <w:color w:val="FFFFFF" w:themeColor="background1"/>
                <w:sz w:val="20"/>
                <w:szCs w:val="20"/>
                <w:lang w:val="ky-KG"/>
              </w:rPr>
            </w:pPr>
          </w:p>
        </w:tc>
      </w:tr>
    </w:tbl>
    <w:p w:rsidR="00BE2AF6" w:rsidRPr="00BA0BAE" w:rsidRDefault="00BE2AF6" w:rsidP="00C92FD2">
      <w:pPr>
        <w:pStyle w:val="Heading1"/>
        <w:numPr>
          <w:ilvl w:val="0"/>
          <w:numId w:val="2"/>
        </w:numPr>
        <w:spacing w:after="240" w:line="240" w:lineRule="auto"/>
        <w:ind w:left="284" w:hanging="284"/>
        <w:jc w:val="both"/>
        <w:rPr>
          <w:lang w:val="ky-KG"/>
        </w:rPr>
      </w:pPr>
      <w:r w:rsidRPr="00BA0BAE">
        <w:rPr>
          <w:lang w:val="ky-KG"/>
        </w:rPr>
        <w:lastRenderedPageBreak/>
        <w:t>Тиркеме</w:t>
      </w:r>
    </w:p>
    <w:p w:rsidR="00BE2AF6" w:rsidRPr="00BA0BAE" w:rsidRDefault="00BE2AF6" w:rsidP="00C92FD2">
      <w:pPr>
        <w:pStyle w:val="Heading2"/>
        <w:numPr>
          <w:ilvl w:val="1"/>
          <w:numId w:val="2"/>
        </w:numPr>
        <w:spacing w:after="240"/>
        <w:ind w:left="426" w:hanging="426"/>
        <w:rPr>
          <w:rFonts w:asciiTheme="minorHAnsi" w:hAnsiTheme="minorHAnsi"/>
          <w:lang w:val="ky-KG"/>
        </w:rPr>
      </w:pPr>
      <w:bookmarkStart w:id="86" w:name="_bookmark34"/>
      <w:bookmarkStart w:id="87" w:name="_Toc536779809"/>
      <w:bookmarkStart w:id="88" w:name="_Toc8656581"/>
      <w:bookmarkEnd w:id="86"/>
      <w:r w:rsidRPr="00BA0BAE">
        <w:rPr>
          <w:rFonts w:asciiTheme="minorHAnsi" w:hAnsiTheme="minorHAnsi"/>
          <w:lang w:val="ky-KG"/>
        </w:rPr>
        <w:t>КСМди сүрөттөө жана моделдерди баяндоо</w:t>
      </w:r>
      <w:r w:rsidRPr="00BA0BAE">
        <w:rPr>
          <w:rFonts w:asciiTheme="minorHAnsi" w:hAnsiTheme="minorHAnsi"/>
          <w:vertAlign w:val="superscript"/>
          <w:lang w:val="ky-KG"/>
        </w:rPr>
        <w:footnoteReference w:id="102"/>
      </w:r>
      <w:bookmarkEnd w:id="87"/>
      <w:bookmarkEnd w:id="88"/>
    </w:p>
    <w:p w:rsidR="00BE2AF6" w:rsidRDefault="00BE2AF6" w:rsidP="00C92FD2">
      <w:pPr>
        <w:pStyle w:val="BodyText"/>
        <w:ind w:left="0"/>
        <w:jc w:val="both"/>
        <w:rPr>
          <w:lang w:val="ky-KG"/>
        </w:rPr>
      </w:pPr>
      <w:r w:rsidRPr="00AF0301">
        <w:rPr>
          <w:lang w:val="ky-KG"/>
        </w:rPr>
        <w:t>КСМ – бул кеңири масштабдуу, узак мөөнөттүү, комплекстүү жана глобалдык моделдештирүү тутуму</w:t>
      </w:r>
      <w:r w:rsidRPr="00BA0BAE">
        <w:rPr>
          <w:rStyle w:val="FootnoteReference"/>
          <w:rFonts w:asciiTheme="minorHAnsi" w:hAnsiTheme="minorHAnsi"/>
          <w:spacing w:val="-1"/>
          <w:lang w:val="ky-KG"/>
        </w:rPr>
        <w:footnoteReference w:id="103"/>
      </w:r>
      <w:r w:rsidRPr="00AF0301">
        <w:rPr>
          <w:lang w:val="ky-KG"/>
        </w:rPr>
        <w:t>. Анын негизги максаты, жакынкы келечектеги узак мөөнөттүү өлкөлүк, аймакты</w:t>
      </w:r>
      <w:r w:rsidR="00171F71" w:rsidRPr="00AF0301">
        <w:rPr>
          <w:lang w:val="ky-KG"/>
        </w:rPr>
        <w:t>к</w:t>
      </w:r>
      <w:r w:rsidRPr="00AF0301">
        <w:rPr>
          <w:lang w:val="ky-KG"/>
        </w:rPr>
        <w:t xml:space="preserve"> жана глобалдык сценарийлерге көптөгөн проблемалуу тармактар боюнча талдоо жүргүзүү үчүн аналитикалык аспап болуп кызмат кылууда к</w:t>
      </w:r>
      <w:r w:rsidR="00171F71" w:rsidRPr="00AF0301">
        <w:rPr>
          <w:lang w:val="ky-KG"/>
        </w:rPr>
        <w:t>амтылган. Бул өз ара аракеттен</w:t>
      </w:r>
      <w:r w:rsidRPr="00AF0301">
        <w:rPr>
          <w:lang w:val="ky-KG"/>
        </w:rPr>
        <w:t xml:space="preserve">үүчү тармактар өзүнө төмөнкүлөрдү камтышат: калк, экономика, билим берүү, саламаттыкты сактоо, энергетика, </w:t>
      </w:r>
      <w:r w:rsidR="00B86A05" w:rsidRPr="00AF0301">
        <w:rPr>
          <w:lang w:val="ky-KG"/>
        </w:rPr>
        <w:t>айыл чарбасы</w:t>
      </w:r>
      <w:r w:rsidRPr="00AF0301">
        <w:rPr>
          <w:lang w:val="ky-KG"/>
        </w:rPr>
        <w:t>, инфраструктура, курчап турган чөйрө жана социалдык-саясий тутум. КСМ 186 өлкөнү</w:t>
      </w:r>
      <w:r w:rsidR="00171F71" w:rsidRPr="00AF0301">
        <w:rPr>
          <w:lang w:val="ky-KG"/>
        </w:rPr>
        <w:t xml:space="preserve"> жана алардын өз ара аракеттен</w:t>
      </w:r>
      <w:r w:rsidRPr="00AF0301">
        <w:rPr>
          <w:lang w:val="ky-KG"/>
        </w:rPr>
        <w:t>үүсүн көрсөтөт. Ал бардык проблемалуу тармактар боюнча 3500 сериядан ашуун маалыматтар базасын камтыйт.</w:t>
      </w:r>
    </w:p>
    <w:p w:rsidR="00C92FD2" w:rsidRPr="00AF0301" w:rsidRDefault="00C92FD2" w:rsidP="00C92FD2">
      <w:pPr>
        <w:pStyle w:val="BodyText"/>
        <w:ind w:left="0"/>
        <w:jc w:val="both"/>
        <w:rPr>
          <w:lang w:val="ky-KG"/>
        </w:rPr>
      </w:pPr>
    </w:p>
    <w:p w:rsidR="00BE2AF6" w:rsidRDefault="00BE2AF6" w:rsidP="00C92FD2">
      <w:pPr>
        <w:pStyle w:val="BodyText"/>
        <w:ind w:left="0"/>
        <w:jc w:val="both"/>
        <w:rPr>
          <w:lang w:val="ky-KG"/>
        </w:rPr>
      </w:pPr>
      <w:r w:rsidRPr="00AF0301">
        <w:rPr>
          <w:lang w:val="ky-KG"/>
        </w:rPr>
        <w:t>КСмдин колдонуучулук интерфейси маалыматтарды талдоо, моделдердин альтернативалуу жасалышын изилдөө жана сценарийлик куруу тутумунун функционалдык мүмкүндүктөрүн изилдөө менен өз ара аракеттенишүүсүн жеңилдетүүгө арналган, бул аны колдонууда жеткиликтүү жөнөкөй кылат. Тутум бардыгы үчүн ачык жеткиликтүүлүктө дайым турган, жана анын типтүү кодекси ачык лицензия алдында жеткиликтүү. Бул мүнөздөмөлөр КСМ тутумун ой жүгүртүү, талдоо жасоо жана глобалдык сценарийлер менен байланышкан аракеттер үчүн жардамчы катары абдан кеңири колдонула турган глобалдык моделдерден кылышкан.</w:t>
      </w:r>
    </w:p>
    <w:p w:rsidR="00C92FD2" w:rsidRPr="00AF0301" w:rsidRDefault="00C92FD2" w:rsidP="00C92FD2">
      <w:pPr>
        <w:pStyle w:val="BodyText"/>
        <w:ind w:left="0"/>
        <w:jc w:val="both"/>
        <w:rPr>
          <w:lang w:val="ky-KG"/>
        </w:rPr>
      </w:pPr>
    </w:p>
    <w:p w:rsidR="00BE2AF6" w:rsidRDefault="00BE2AF6" w:rsidP="00C92FD2">
      <w:pPr>
        <w:pStyle w:val="BodyText"/>
        <w:ind w:left="0"/>
        <w:jc w:val="both"/>
        <w:rPr>
          <w:spacing w:val="-1"/>
          <w:lang w:val="ru-RU"/>
        </w:rPr>
      </w:pPr>
      <w:r w:rsidRPr="00AF0301">
        <w:rPr>
          <w:lang w:val="ky-KG"/>
        </w:rPr>
        <w:t xml:space="preserve">13-сүрөттө КСМдин алкактарындагы 12 негизги моделдер көрсөтүлгөн. </w:t>
      </w:r>
      <w:r w:rsidRPr="00AF0301">
        <w:rPr>
          <w:lang w:val="ru-RU"/>
        </w:rPr>
        <w:t xml:space="preserve">Ар </w:t>
      </w:r>
      <w:proofErr w:type="spellStart"/>
      <w:r w:rsidRPr="00AF0301">
        <w:rPr>
          <w:lang w:val="ru-RU"/>
        </w:rPr>
        <w:t>бир</w:t>
      </w:r>
      <w:proofErr w:type="spellEnd"/>
      <w:r w:rsidRPr="00AF0301">
        <w:rPr>
          <w:lang w:val="ru-RU"/>
        </w:rPr>
        <w:t xml:space="preserve"> модель </w:t>
      </w:r>
      <w:proofErr w:type="spellStart"/>
      <w:r w:rsidRPr="00AF0301">
        <w:rPr>
          <w:lang w:val="ru-RU"/>
        </w:rPr>
        <w:t>боюнча</w:t>
      </w:r>
      <w:proofErr w:type="spellEnd"/>
      <w:r w:rsidRPr="00AF0301">
        <w:rPr>
          <w:lang w:val="ru-RU"/>
        </w:rPr>
        <w:t xml:space="preserve"> </w:t>
      </w:r>
      <w:proofErr w:type="spellStart"/>
      <w:r w:rsidRPr="00AF0301">
        <w:rPr>
          <w:lang w:val="ru-RU"/>
        </w:rPr>
        <w:t>техникалык</w:t>
      </w:r>
      <w:proofErr w:type="spellEnd"/>
      <w:r w:rsidRPr="00AF0301">
        <w:rPr>
          <w:lang w:val="ru-RU"/>
        </w:rPr>
        <w:t xml:space="preserve"> документация </w:t>
      </w:r>
      <w:proofErr w:type="spellStart"/>
      <w:r w:rsidRPr="00AF0301">
        <w:rPr>
          <w:lang w:val="ru-RU"/>
        </w:rPr>
        <w:t>Парди</w:t>
      </w:r>
      <w:proofErr w:type="spellEnd"/>
      <w:r w:rsidRPr="00AF0301">
        <w:rPr>
          <w:lang w:val="ru-RU"/>
        </w:rPr>
        <w:t xml:space="preserve"> </w:t>
      </w:r>
      <w:proofErr w:type="spellStart"/>
      <w:r w:rsidRPr="00AF0301">
        <w:rPr>
          <w:lang w:val="ru-RU"/>
        </w:rPr>
        <w:t>Борборунун</w:t>
      </w:r>
      <w:proofErr w:type="spellEnd"/>
      <w:r w:rsidRPr="00AF0301">
        <w:rPr>
          <w:lang w:val="ru-RU"/>
        </w:rPr>
        <w:t xml:space="preserve"> веб-</w:t>
      </w:r>
      <w:proofErr w:type="spellStart"/>
      <w:r w:rsidRPr="00AF0301">
        <w:rPr>
          <w:lang w:val="ru-RU"/>
        </w:rPr>
        <w:t>сайтындагы</w:t>
      </w:r>
      <w:proofErr w:type="spellEnd"/>
      <w:r w:rsidRPr="00AF0301">
        <w:rPr>
          <w:lang w:val="ru-RU"/>
        </w:rPr>
        <w:t xml:space="preserve"> </w:t>
      </w:r>
      <w:proofErr w:type="spellStart"/>
      <w:r w:rsidRPr="00AF0301">
        <w:rPr>
          <w:lang w:val="ru-RU"/>
        </w:rPr>
        <w:t>жумушчу</w:t>
      </w:r>
      <w:proofErr w:type="spellEnd"/>
      <w:r w:rsidRPr="00AF0301">
        <w:rPr>
          <w:lang w:val="ru-RU"/>
        </w:rPr>
        <w:t xml:space="preserve"> </w:t>
      </w:r>
      <w:proofErr w:type="spellStart"/>
      <w:r w:rsidRPr="00AF0301">
        <w:rPr>
          <w:lang w:val="ru-RU"/>
        </w:rPr>
        <w:t>документтерде</w:t>
      </w:r>
      <w:proofErr w:type="spellEnd"/>
      <w:r w:rsidRPr="00AF0301">
        <w:rPr>
          <w:lang w:val="ru-RU"/>
        </w:rPr>
        <w:t xml:space="preserve"> </w:t>
      </w:r>
      <w:proofErr w:type="spellStart"/>
      <w:r w:rsidRPr="00AF0301">
        <w:rPr>
          <w:lang w:val="ru-RU"/>
        </w:rPr>
        <w:t>жеткиликтүү</w:t>
      </w:r>
      <w:proofErr w:type="spellEnd"/>
      <w:r w:rsidRPr="00AF0301">
        <w:rPr>
          <w:lang w:val="ru-RU"/>
        </w:rPr>
        <w:t xml:space="preserve"> </w:t>
      </w:r>
      <w:r w:rsidRPr="00AF0301">
        <w:rPr>
          <w:spacing w:val="-1"/>
          <w:lang w:val="ru-RU"/>
        </w:rPr>
        <w:t>(</w:t>
      </w:r>
      <w:hyperlink r:id="rId143" w:history="1">
        <w:r w:rsidRPr="00BA0BAE">
          <w:rPr>
            <w:rStyle w:val="Hyperlink"/>
            <w:rFonts w:asciiTheme="minorHAnsi" w:hAnsiTheme="minorHAnsi"/>
            <w:spacing w:val="-1"/>
            <w:u w:color="0462C1"/>
            <w:lang w:val="ky-KG"/>
          </w:rPr>
          <w:t>http://pardee.du.edu/working-papers</w:t>
        </w:r>
      </w:hyperlink>
      <w:r w:rsidRPr="00AF0301">
        <w:rPr>
          <w:spacing w:val="-1"/>
          <w:lang w:val="ru-RU"/>
        </w:rPr>
        <w:t xml:space="preserve">). </w:t>
      </w:r>
      <w:proofErr w:type="spellStart"/>
      <w:r w:rsidRPr="00AF0301">
        <w:rPr>
          <w:spacing w:val="-1"/>
          <w:lang w:val="ru-RU"/>
        </w:rPr>
        <w:t>Жашыл</w:t>
      </w:r>
      <w:proofErr w:type="spellEnd"/>
      <w:r w:rsidRPr="00AF0301">
        <w:rPr>
          <w:spacing w:val="-1"/>
          <w:lang w:val="ru-RU"/>
        </w:rPr>
        <w:t xml:space="preserve"> </w:t>
      </w:r>
      <w:proofErr w:type="spellStart"/>
      <w:r w:rsidRPr="00AF0301">
        <w:rPr>
          <w:spacing w:val="-1"/>
          <w:lang w:val="ru-RU"/>
        </w:rPr>
        <w:t>түс</w:t>
      </w:r>
      <w:proofErr w:type="spellEnd"/>
      <w:r w:rsidRPr="00AF0301">
        <w:rPr>
          <w:spacing w:val="-1"/>
          <w:lang w:val="ru-RU"/>
        </w:rPr>
        <w:t xml:space="preserve"> </w:t>
      </w:r>
      <w:proofErr w:type="spellStart"/>
      <w:r w:rsidRPr="00AF0301">
        <w:rPr>
          <w:spacing w:val="-1"/>
          <w:lang w:val="ru-RU"/>
        </w:rPr>
        <w:t>менен</w:t>
      </w:r>
      <w:proofErr w:type="spellEnd"/>
      <w:r w:rsidRPr="00AF0301">
        <w:rPr>
          <w:spacing w:val="-1"/>
          <w:lang w:val="ru-RU"/>
        </w:rPr>
        <w:t xml:space="preserve"> </w:t>
      </w:r>
      <w:proofErr w:type="spellStart"/>
      <w:r w:rsidRPr="00AF0301">
        <w:rPr>
          <w:spacing w:val="-1"/>
          <w:lang w:val="ru-RU"/>
        </w:rPr>
        <w:t>баарынан</w:t>
      </w:r>
      <w:proofErr w:type="spellEnd"/>
      <w:r w:rsidRPr="00AF0301">
        <w:rPr>
          <w:spacing w:val="-1"/>
          <w:lang w:val="ru-RU"/>
        </w:rPr>
        <w:t xml:space="preserve"> </w:t>
      </w:r>
      <w:proofErr w:type="spellStart"/>
      <w:r w:rsidRPr="00AF0301">
        <w:rPr>
          <w:spacing w:val="-1"/>
          <w:lang w:val="ru-RU"/>
        </w:rPr>
        <w:t>мурун</w:t>
      </w:r>
      <w:proofErr w:type="spellEnd"/>
      <w:r w:rsidRPr="00AF0301">
        <w:rPr>
          <w:spacing w:val="-1"/>
          <w:lang w:val="ru-RU"/>
        </w:rPr>
        <w:t xml:space="preserve"> </w:t>
      </w:r>
      <w:proofErr w:type="spellStart"/>
      <w:r w:rsidRPr="00AF0301">
        <w:rPr>
          <w:spacing w:val="-1"/>
          <w:lang w:val="ru-RU"/>
        </w:rPr>
        <w:t>адам</w:t>
      </w:r>
      <w:proofErr w:type="spellEnd"/>
      <w:r w:rsidRPr="00AF0301">
        <w:rPr>
          <w:spacing w:val="-1"/>
          <w:lang w:val="ru-RU"/>
        </w:rPr>
        <w:t xml:space="preserve"> </w:t>
      </w:r>
      <w:proofErr w:type="spellStart"/>
      <w:r w:rsidRPr="00AF0301">
        <w:rPr>
          <w:spacing w:val="-1"/>
          <w:lang w:val="ru-RU"/>
        </w:rPr>
        <w:t>өнүгүүсүнө</w:t>
      </w:r>
      <w:proofErr w:type="spellEnd"/>
      <w:r w:rsidRPr="00AF0301">
        <w:rPr>
          <w:spacing w:val="-1"/>
          <w:lang w:val="ru-RU"/>
        </w:rPr>
        <w:t xml:space="preserve"> </w:t>
      </w:r>
      <w:proofErr w:type="spellStart"/>
      <w:r w:rsidR="00702662" w:rsidRPr="00AF0301">
        <w:rPr>
          <w:spacing w:val="-1"/>
          <w:lang w:val="ru-RU"/>
        </w:rPr>
        <w:t>багытталган</w:t>
      </w:r>
      <w:proofErr w:type="spellEnd"/>
      <w:r w:rsidR="00702662" w:rsidRPr="00AF0301">
        <w:rPr>
          <w:spacing w:val="-1"/>
          <w:lang w:val="ru-RU"/>
        </w:rPr>
        <w:t xml:space="preserve"> </w:t>
      </w:r>
      <w:proofErr w:type="spellStart"/>
      <w:r w:rsidR="00702662" w:rsidRPr="00AF0301">
        <w:rPr>
          <w:spacing w:val="-1"/>
          <w:lang w:val="ru-RU"/>
        </w:rPr>
        <w:t>моделдер</w:t>
      </w:r>
      <w:proofErr w:type="spellEnd"/>
      <w:r w:rsidR="00702662" w:rsidRPr="00AF0301">
        <w:rPr>
          <w:spacing w:val="-1"/>
          <w:lang w:val="ru-RU"/>
        </w:rPr>
        <w:t xml:space="preserve"> </w:t>
      </w:r>
      <w:proofErr w:type="spellStart"/>
      <w:r w:rsidR="00702662" w:rsidRPr="00AF0301">
        <w:rPr>
          <w:spacing w:val="-1"/>
          <w:lang w:val="ru-RU"/>
        </w:rPr>
        <w:t>белгиленг</w:t>
      </w:r>
      <w:r w:rsidRPr="00AF0301">
        <w:rPr>
          <w:spacing w:val="-1"/>
          <w:lang w:val="ru-RU"/>
        </w:rPr>
        <w:t>ен</w:t>
      </w:r>
      <w:proofErr w:type="spellEnd"/>
      <w:r w:rsidRPr="00AF0301">
        <w:rPr>
          <w:spacing w:val="-1"/>
          <w:lang w:val="ru-RU"/>
        </w:rPr>
        <w:t xml:space="preserve">, </w:t>
      </w:r>
      <w:proofErr w:type="spellStart"/>
      <w:r w:rsidRPr="00AF0301">
        <w:rPr>
          <w:spacing w:val="-1"/>
          <w:lang w:val="ru-RU"/>
        </w:rPr>
        <w:t>көк</w:t>
      </w:r>
      <w:proofErr w:type="spellEnd"/>
      <w:r w:rsidRPr="00AF0301">
        <w:rPr>
          <w:spacing w:val="-1"/>
          <w:lang w:val="ru-RU"/>
        </w:rPr>
        <w:t xml:space="preserve"> </w:t>
      </w:r>
      <w:proofErr w:type="spellStart"/>
      <w:r w:rsidRPr="00AF0301">
        <w:rPr>
          <w:spacing w:val="-1"/>
          <w:lang w:val="ru-RU"/>
        </w:rPr>
        <w:t>түс</w:t>
      </w:r>
      <w:proofErr w:type="spellEnd"/>
      <w:r w:rsidRPr="00AF0301">
        <w:rPr>
          <w:spacing w:val="-1"/>
          <w:lang w:val="ru-RU"/>
        </w:rPr>
        <w:t xml:space="preserve"> </w:t>
      </w:r>
      <w:proofErr w:type="spellStart"/>
      <w:r w:rsidRPr="00AF0301">
        <w:rPr>
          <w:spacing w:val="-1"/>
          <w:lang w:val="ru-RU"/>
        </w:rPr>
        <w:t>социалдык-экономикалык</w:t>
      </w:r>
      <w:proofErr w:type="spellEnd"/>
      <w:r w:rsidRPr="00AF0301">
        <w:rPr>
          <w:spacing w:val="-1"/>
          <w:lang w:val="ru-RU"/>
        </w:rPr>
        <w:t xml:space="preserve"> </w:t>
      </w:r>
      <w:proofErr w:type="spellStart"/>
      <w:r w:rsidRPr="00AF0301">
        <w:rPr>
          <w:spacing w:val="-1"/>
          <w:lang w:val="ru-RU"/>
        </w:rPr>
        <w:t>өнүгүүнү</w:t>
      </w:r>
      <w:proofErr w:type="spellEnd"/>
      <w:r w:rsidRPr="00AF0301">
        <w:rPr>
          <w:spacing w:val="-1"/>
          <w:lang w:val="ru-RU"/>
        </w:rPr>
        <w:t xml:space="preserve"> </w:t>
      </w:r>
      <w:proofErr w:type="spellStart"/>
      <w:r w:rsidRPr="00AF0301">
        <w:rPr>
          <w:spacing w:val="-1"/>
          <w:lang w:val="ru-RU"/>
        </w:rPr>
        <w:t>түшүндүрөт</w:t>
      </w:r>
      <w:proofErr w:type="spellEnd"/>
      <w:r w:rsidRPr="00AF0301">
        <w:rPr>
          <w:spacing w:val="-1"/>
          <w:lang w:val="ru-RU"/>
        </w:rPr>
        <w:t xml:space="preserve">, кара </w:t>
      </w:r>
      <w:proofErr w:type="spellStart"/>
      <w:r w:rsidRPr="00AF0301">
        <w:rPr>
          <w:spacing w:val="-1"/>
          <w:lang w:val="ru-RU"/>
        </w:rPr>
        <w:t>түс</w:t>
      </w:r>
      <w:proofErr w:type="spellEnd"/>
      <w:r w:rsidRPr="00AF0301">
        <w:rPr>
          <w:spacing w:val="-1"/>
          <w:lang w:val="ru-RU"/>
        </w:rPr>
        <w:t xml:space="preserve"> </w:t>
      </w:r>
      <w:proofErr w:type="spellStart"/>
      <w:r w:rsidRPr="00AF0301">
        <w:rPr>
          <w:spacing w:val="-1"/>
          <w:lang w:val="ru-RU"/>
        </w:rPr>
        <w:t>менен</w:t>
      </w:r>
      <w:proofErr w:type="spellEnd"/>
      <w:r w:rsidRPr="00AF0301">
        <w:rPr>
          <w:spacing w:val="-1"/>
          <w:lang w:val="ru-RU"/>
        </w:rPr>
        <w:t xml:space="preserve"> </w:t>
      </w:r>
      <w:proofErr w:type="spellStart"/>
      <w:r w:rsidRPr="00AF0301">
        <w:rPr>
          <w:spacing w:val="-1"/>
          <w:lang w:val="ru-RU"/>
        </w:rPr>
        <w:t>туруктуу</w:t>
      </w:r>
      <w:proofErr w:type="spellEnd"/>
      <w:r w:rsidRPr="00AF0301">
        <w:rPr>
          <w:spacing w:val="-1"/>
          <w:lang w:val="ru-RU"/>
        </w:rPr>
        <w:t xml:space="preserve"> </w:t>
      </w:r>
      <w:proofErr w:type="spellStart"/>
      <w:r w:rsidRPr="00AF0301">
        <w:rPr>
          <w:spacing w:val="-1"/>
          <w:lang w:val="ru-RU"/>
        </w:rPr>
        <w:t>өнүгүү</w:t>
      </w:r>
      <w:proofErr w:type="spellEnd"/>
      <w:r w:rsidRPr="00AF0301">
        <w:rPr>
          <w:spacing w:val="-1"/>
          <w:lang w:val="ru-RU"/>
        </w:rPr>
        <w:t xml:space="preserve"> </w:t>
      </w:r>
      <w:proofErr w:type="spellStart"/>
      <w:r w:rsidRPr="00AF0301">
        <w:rPr>
          <w:spacing w:val="-1"/>
          <w:lang w:val="ru-RU"/>
        </w:rPr>
        <w:t>үчүн</w:t>
      </w:r>
      <w:proofErr w:type="spellEnd"/>
      <w:r w:rsidRPr="00AF0301">
        <w:rPr>
          <w:spacing w:val="-1"/>
          <w:lang w:val="ru-RU"/>
        </w:rPr>
        <w:t xml:space="preserve"> </w:t>
      </w:r>
      <w:proofErr w:type="spellStart"/>
      <w:r w:rsidRPr="00AF0301">
        <w:rPr>
          <w:spacing w:val="-1"/>
          <w:lang w:val="ru-RU"/>
        </w:rPr>
        <w:t>өзгө</w:t>
      </w:r>
      <w:r w:rsidR="00702662" w:rsidRPr="00AF0301">
        <w:rPr>
          <w:spacing w:val="-1"/>
          <w:lang w:val="ru-RU"/>
        </w:rPr>
        <w:t>чө</w:t>
      </w:r>
      <w:proofErr w:type="spellEnd"/>
      <w:r w:rsidR="00702662" w:rsidRPr="00AF0301">
        <w:rPr>
          <w:spacing w:val="-1"/>
          <w:lang w:val="ru-RU"/>
        </w:rPr>
        <w:t xml:space="preserve"> </w:t>
      </w:r>
      <w:proofErr w:type="spellStart"/>
      <w:r w:rsidR="00702662" w:rsidRPr="00AF0301">
        <w:rPr>
          <w:spacing w:val="-1"/>
          <w:lang w:val="ru-RU"/>
        </w:rPr>
        <w:t>маанилүү</w:t>
      </w:r>
      <w:proofErr w:type="spellEnd"/>
      <w:r w:rsidR="00702662" w:rsidRPr="00AF0301">
        <w:rPr>
          <w:spacing w:val="-1"/>
          <w:lang w:val="ru-RU"/>
        </w:rPr>
        <w:t xml:space="preserve"> </w:t>
      </w:r>
      <w:proofErr w:type="spellStart"/>
      <w:r w:rsidR="00702662" w:rsidRPr="00AF0301">
        <w:rPr>
          <w:spacing w:val="-1"/>
          <w:lang w:val="ru-RU"/>
        </w:rPr>
        <w:t>моделдер</w:t>
      </w:r>
      <w:proofErr w:type="spellEnd"/>
      <w:r w:rsidR="00702662" w:rsidRPr="00AF0301">
        <w:rPr>
          <w:spacing w:val="-1"/>
          <w:lang w:val="ru-RU"/>
        </w:rPr>
        <w:t xml:space="preserve"> </w:t>
      </w:r>
      <w:proofErr w:type="spellStart"/>
      <w:r w:rsidR="00702662" w:rsidRPr="00AF0301">
        <w:rPr>
          <w:spacing w:val="-1"/>
          <w:lang w:val="ru-RU"/>
        </w:rPr>
        <w:t>көрсөтүлг</w:t>
      </w:r>
      <w:r w:rsidRPr="00AF0301">
        <w:rPr>
          <w:spacing w:val="-1"/>
          <w:lang w:val="ru-RU"/>
        </w:rPr>
        <w:t>өн</w:t>
      </w:r>
      <w:proofErr w:type="spellEnd"/>
      <w:r w:rsidRPr="00AF0301">
        <w:rPr>
          <w:spacing w:val="-1"/>
          <w:lang w:val="ru-RU"/>
        </w:rPr>
        <w:t>.</w:t>
      </w: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Default="00C92FD2" w:rsidP="00C92FD2">
      <w:pPr>
        <w:pStyle w:val="BodyText"/>
        <w:ind w:left="0"/>
        <w:jc w:val="both"/>
        <w:rPr>
          <w:spacing w:val="-1"/>
          <w:lang w:val="ru-RU"/>
        </w:rPr>
      </w:pPr>
    </w:p>
    <w:p w:rsidR="00C92FD2" w:rsidRPr="00C92FD2" w:rsidRDefault="00C92FD2" w:rsidP="00C92FD2">
      <w:pPr>
        <w:pStyle w:val="Heading7"/>
        <w:numPr>
          <w:ilvl w:val="0"/>
          <w:numId w:val="0"/>
        </w:numPr>
        <w:spacing w:line="240" w:lineRule="auto"/>
        <w:ind w:left="1296" w:hanging="1296"/>
        <w:jc w:val="center"/>
        <w:rPr>
          <w:rFonts w:ascii="Calibri" w:hAnsi="Calibri"/>
          <w:color w:val="auto"/>
          <w:lang w:val="ky-KG"/>
        </w:rPr>
      </w:pPr>
      <w:r w:rsidRPr="00C92FD2">
        <w:rPr>
          <w:rFonts w:ascii="Calibri" w:hAnsi="Calibri"/>
          <w:color w:val="auto"/>
          <w:lang w:val="ky-KG"/>
        </w:rPr>
        <w:fldChar w:fldCharType="begin"/>
      </w:r>
      <w:r w:rsidRPr="00C92FD2">
        <w:rPr>
          <w:rFonts w:ascii="Calibri" w:hAnsi="Calibri"/>
          <w:color w:val="auto"/>
          <w:lang w:val="ky-KG"/>
        </w:rPr>
        <w:instrText xml:space="preserve"> SEQ Рисунок \* ARABIC </w:instrText>
      </w:r>
      <w:r w:rsidRPr="00C92FD2">
        <w:rPr>
          <w:rFonts w:ascii="Calibri" w:hAnsi="Calibri"/>
          <w:color w:val="auto"/>
          <w:lang w:val="ky-KG"/>
        </w:rPr>
        <w:fldChar w:fldCharType="separate"/>
      </w:r>
      <w:r w:rsidRPr="00C92FD2">
        <w:rPr>
          <w:rFonts w:ascii="Calibri" w:hAnsi="Calibri"/>
          <w:noProof/>
          <w:color w:val="auto"/>
          <w:lang w:val="ky-KG"/>
        </w:rPr>
        <w:t>13</w:t>
      </w:r>
      <w:r w:rsidRPr="00C92FD2">
        <w:rPr>
          <w:rFonts w:ascii="Calibri" w:hAnsi="Calibri"/>
          <w:color w:val="auto"/>
          <w:lang w:val="ky-KG"/>
        </w:rPr>
        <w:fldChar w:fldCharType="end"/>
      </w:r>
      <w:r w:rsidRPr="00C92FD2">
        <w:rPr>
          <w:rFonts w:ascii="Calibri" w:hAnsi="Calibri"/>
          <w:color w:val="auto"/>
          <w:lang w:val="ky-KG"/>
        </w:rPr>
        <w:t>-сүрөт. КСМ божомолдоо тутумунун моделдери</w:t>
      </w:r>
    </w:p>
    <w:p w:rsidR="00BE2AF6" w:rsidRPr="00C92FD2" w:rsidRDefault="00BE2AF6" w:rsidP="00C92FD2">
      <w:pPr>
        <w:pStyle w:val="Heading7"/>
        <w:numPr>
          <w:ilvl w:val="0"/>
          <w:numId w:val="0"/>
        </w:numPr>
        <w:spacing w:after="240" w:line="240" w:lineRule="auto"/>
        <w:ind w:left="1296" w:hanging="1296"/>
        <w:jc w:val="center"/>
        <w:rPr>
          <w:i w:val="0"/>
          <w:color w:val="auto"/>
          <w:spacing w:val="-1"/>
          <w:sz w:val="18"/>
          <w:lang w:val="ky-KG"/>
        </w:rPr>
      </w:pPr>
      <w:bookmarkStart w:id="89" w:name="_bookmark35"/>
      <w:bookmarkEnd w:id="89"/>
      <w:r w:rsidRPr="00C92FD2">
        <w:rPr>
          <w:rFonts w:eastAsia="Times New Roman" w:cs="Times New Roman"/>
          <w:b/>
          <w:bCs/>
          <w:i w:val="0"/>
          <w:noProof/>
          <w:color w:val="auto"/>
          <w:sz w:val="17"/>
          <w:szCs w:val="17"/>
          <w:lang w:val="ru-RU" w:eastAsia="ru-RU"/>
        </w:rPr>
        <mc:AlternateContent>
          <mc:Choice Requires="wpg">
            <w:drawing>
              <wp:anchor distT="0" distB="0" distL="114300" distR="114300" simplePos="0" relativeHeight="251694080" behindDoc="0" locked="0" layoutInCell="1" allowOverlap="1" wp14:anchorId="05B6E740" wp14:editId="54D22790">
                <wp:simplePos x="0" y="0"/>
                <wp:positionH relativeFrom="column">
                  <wp:posOffset>1155700</wp:posOffset>
                </wp:positionH>
                <wp:positionV relativeFrom="paragraph">
                  <wp:posOffset>285750</wp:posOffset>
                </wp:positionV>
                <wp:extent cx="3819525" cy="2334895"/>
                <wp:effectExtent l="19050" t="19050" r="28575" b="27305"/>
                <wp:wrapTopAndBottom/>
                <wp:docPr id="1550228590"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2334895"/>
                          <a:chOff x="1475" y="6590"/>
                          <a:chExt cx="7503" cy="4393"/>
                        </a:xfrm>
                      </wpg:grpSpPr>
                      <wpg:grpSp>
                        <wpg:cNvPr id="1550228591" name="Group 956"/>
                        <wpg:cNvGrpSpPr>
                          <a:grpSpLocks/>
                        </wpg:cNvGrpSpPr>
                        <wpg:grpSpPr bwMode="auto">
                          <a:xfrm>
                            <a:off x="1475" y="6590"/>
                            <a:ext cx="7503" cy="4393"/>
                            <a:chOff x="1475" y="6590"/>
                            <a:chExt cx="7503" cy="4393"/>
                          </a:xfrm>
                        </wpg:grpSpPr>
                        <wps:wsp>
                          <wps:cNvPr id="1550228592" name="Rectangle 957"/>
                          <wps:cNvSpPr>
                            <a:spLocks noChangeArrowheads="1"/>
                          </wps:cNvSpPr>
                          <wps:spPr bwMode="auto">
                            <a:xfrm>
                              <a:off x="4017" y="6590"/>
                              <a:ext cx="2429" cy="1040"/>
                            </a:xfrm>
                            <a:prstGeom prst="rect">
                              <a:avLst/>
                            </a:prstGeom>
                            <a:solidFill>
                              <a:srgbClr val="0070C0"/>
                            </a:solidFill>
                            <a:ln w="38100">
                              <a:solidFill>
                                <a:schemeClr val="tx1">
                                  <a:lumMod val="75000"/>
                                  <a:lumOff val="25000"/>
                                </a:schemeClr>
                              </a:solidFill>
                              <a:miter lim="800000"/>
                              <a:headEnd/>
                              <a:tailEnd/>
                            </a:ln>
                          </wps:spPr>
                          <wps:txbx>
                            <w:txbxContent>
                              <w:p w:rsidR="00716FE8" w:rsidRPr="003E0405" w:rsidRDefault="00716FE8" w:rsidP="00BE2AF6">
                                <w:pPr>
                                  <w:jc w:val="center"/>
                                  <w:rPr>
                                    <w:lang w:val="ky-KG"/>
                                  </w:rPr>
                                </w:pPr>
                                <w:r>
                                  <w:rPr>
                                    <w:b/>
                                    <w:color w:val="FFFFFF" w:themeColor="background1"/>
                                    <w:lang w:val="ky-KG"/>
                                  </w:rPr>
                                  <w:t>Мамлекеттик</w:t>
                                </w:r>
                                <w:r w:rsidRPr="00D4012D">
                                  <w:rPr>
                                    <w:b/>
                                    <w:color w:val="FFFFFF" w:themeColor="background1"/>
                                  </w:rPr>
                                  <w:t xml:space="preserve"> </w:t>
                                </w:r>
                                <w:proofErr w:type="spellStart"/>
                                <w:r w:rsidRPr="00D4012D">
                                  <w:rPr>
                                    <w:b/>
                                    <w:color w:val="FFFFFF" w:themeColor="background1"/>
                                  </w:rPr>
                                  <w:t>финансы</w:t>
                                </w:r>
                                <w:proofErr w:type="spellEnd"/>
                                <w:r>
                                  <w:rPr>
                                    <w:b/>
                                    <w:color w:val="FFFFFF" w:themeColor="background1"/>
                                    <w:lang w:val="ky-KG"/>
                                  </w:rPr>
                                  <w:t>лар</w:t>
                                </w:r>
                              </w:p>
                            </w:txbxContent>
                          </wps:txbx>
                          <wps:bodyPr rot="0" vert="horz" wrap="square" lIns="91440" tIns="45720" rIns="91440" bIns="45720" anchor="ctr" anchorCtr="0" upright="1">
                            <a:noAutofit/>
                          </wps:bodyPr>
                        </wps:wsp>
                        <wps:wsp>
                          <wps:cNvPr id="1550228593" name="Rectangle 958"/>
                          <wps:cNvSpPr>
                            <a:spLocks noChangeArrowheads="1"/>
                          </wps:cNvSpPr>
                          <wps:spPr bwMode="auto">
                            <a:xfrm>
                              <a:off x="1475" y="6590"/>
                              <a:ext cx="2429" cy="1040"/>
                            </a:xfrm>
                            <a:prstGeom prst="rect">
                              <a:avLst/>
                            </a:prstGeom>
                            <a:solidFill>
                              <a:srgbClr val="0070C0"/>
                            </a:solidFill>
                            <a:ln w="38100">
                              <a:solidFill>
                                <a:schemeClr val="tx1">
                                  <a:lumMod val="75000"/>
                                  <a:lumOff val="25000"/>
                                </a:schemeClr>
                              </a:solidFill>
                              <a:miter lim="800000"/>
                              <a:headEnd/>
                              <a:tailEnd/>
                            </a:ln>
                          </wps:spPr>
                          <wps:txb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Мамлекеттик</w:t>
                                </w:r>
                                <w:proofErr w:type="spellEnd"/>
                                <w:r>
                                  <w:rPr>
                                    <w:b/>
                                    <w:color w:val="FFFFFF" w:themeColor="background1"/>
                                    <w:lang w:val="ru-RU"/>
                                  </w:rPr>
                                  <w:t xml:space="preserve"> </w:t>
                                </w:r>
                                <w:proofErr w:type="spellStart"/>
                                <w:r>
                                  <w:rPr>
                                    <w:b/>
                                    <w:color w:val="FFFFFF" w:themeColor="background1"/>
                                    <w:lang w:val="ru-RU"/>
                                  </w:rPr>
                                  <w:t>башкаруу</w:t>
                                </w:r>
                                <w:proofErr w:type="spellEnd"/>
                              </w:p>
                            </w:txbxContent>
                          </wps:txbx>
                          <wps:bodyPr rot="0" vert="horz" wrap="square" lIns="91440" tIns="45720" rIns="91440" bIns="45720" anchor="ctr" anchorCtr="0" upright="1">
                            <a:noAutofit/>
                          </wps:bodyPr>
                        </wps:wsp>
                        <wps:wsp>
                          <wps:cNvPr id="1550228594" name="Rectangle 959"/>
                          <wps:cNvSpPr>
                            <a:spLocks noChangeArrowheads="1"/>
                          </wps:cNvSpPr>
                          <wps:spPr bwMode="auto">
                            <a:xfrm>
                              <a:off x="6549" y="6590"/>
                              <a:ext cx="2429" cy="1040"/>
                            </a:xfrm>
                            <a:prstGeom prst="rect">
                              <a:avLst/>
                            </a:prstGeom>
                            <a:solidFill>
                              <a:srgbClr val="0070C0"/>
                            </a:solidFill>
                            <a:ln w="38100">
                              <a:solidFill>
                                <a:schemeClr val="tx1">
                                  <a:lumMod val="75000"/>
                                  <a:lumOff val="25000"/>
                                </a:schemeClr>
                              </a:solidFill>
                              <a:miter lim="800000"/>
                              <a:headEnd/>
                              <a:tailEnd/>
                            </a:ln>
                          </wps:spPr>
                          <wps:txbx>
                            <w:txbxContent>
                              <w:p w:rsidR="00716FE8" w:rsidRPr="003E0405" w:rsidRDefault="00716FE8" w:rsidP="00BE2AF6">
                                <w:pPr>
                                  <w:jc w:val="center"/>
                                  <w:rPr>
                                    <w:lang w:val="ky-KG"/>
                                  </w:rPr>
                                </w:pPr>
                                <w:r>
                                  <w:rPr>
                                    <w:b/>
                                    <w:color w:val="FFFFFF" w:themeColor="background1"/>
                                    <w:lang w:val="ky-KG"/>
                                  </w:rPr>
                                  <w:t>Эл аралык саясат</w:t>
                                </w:r>
                              </w:p>
                            </w:txbxContent>
                          </wps:txbx>
                          <wps:bodyPr rot="0" vert="horz" wrap="square" lIns="91440" tIns="45720" rIns="91440" bIns="45720" anchor="ctr" anchorCtr="0" upright="1">
                            <a:noAutofit/>
                          </wps:bodyPr>
                        </wps:wsp>
                        <wps:wsp>
                          <wps:cNvPr id="1550228595" name="Rectangle 960"/>
                          <wps:cNvSpPr>
                            <a:spLocks noChangeArrowheads="1"/>
                          </wps:cNvSpPr>
                          <wps:spPr bwMode="auto">
                            <a:xfrm>
                              <a:off x="4017" y="7710"/>
                              <a:ext cx="2429" cy="1040"/>
                            </a:xfrm>
                            <a:prstGeom prst="rect">
                              <a:avLst/>
                            </a:prstGeom>
                            <a:solidFill>
                              <a:srgbClr val="0070C0"/>
                            </a:solidFill>
                            <a:ln w="38100">
                              <a:solidFill>
                                <a:schemeClr val="tx1">
                                  <a:lumMod val="75000"/>
                                  <a:lumOff val="25000"/>
                                </a:schemeClr>
                              </a:solidFill>
                              <a:miter lim="800000"/>
                              <a:headEnd/>
                              <a:tailEnd/>
                            </a:ln>
                          </wps:spPr>
                          <wps:txbx>
                            <w:txbxContent>
                              <w:p w:rsidR="00716FE8" w:rsidRPr="00D4012D" w:rsidRDefault="00716FE8" w:rsidP="00BE2AF6">
                                <w:pPr>
                                  <w:jc w:val="center"/>
                                  <w:rPr>
                                    <w:b/>
                                    <w:color w:val="FFFFFF" w:themeColor="background1"/>
                                    <w:lang w:val="ru-RU"/>
                                  </w:rPr>
                                </w:pPr>
                                <w:r>
                                  <w:rPr>
                                    <w:b/>
                                    <w:color w:val="FFFFFF" w:themeColor="background1"/>
                                    <w:lang w:val="ru-RU"/>
                                  </w:rPr>
                                  <w:t>Экономика</w:t>
                                </w:r>
                              </w:p>
                            </w:txbxContent>
                          </wps:txbx>
                          <wps:bodyPr rot="0" vert="horz" wrap="square" lIns="91440" tIns="45720" rIns="91440" bIns="45720" anchor="ctr" anchorCtr="0" upright="1">
                            <a:noAutofit/>
                          </wps:bodyPr>
                        </wps:wsp>
                        <wps:wsp>
                          <wps:cNvPr id="1550228596" name="Rectangle 961"/>
                          <wps:cNvSpPr>
                            <a:spLocks noChangeArrowheads="1"/>
                          </wps:cNvSpPr>
                          <wps:spPr bwMode="auto">
                            <a:xfrm>
                              <a:off x="1475" y="7710"/>
                              <a:ext cx="2429" cy="1040"/>
                            </a:xfrm>
                            <a:prstGeom prst="rect">
                              <a:avLst/>
                            </a:prstGeom>
                            <a:solidFill>
                              <a:srgbClr val="00B050"/>
                            </a:solidFill>
                            <a:ln w="38100">
                              <a:solidFill>
                                <a:schemeClr val="tx1">
                                  <a:lumMod val="85000"/>
                                  <a:lumOff val="15000"/>
                                </a:schemeClr>
                              </a:solidFill>
                              <a:miter lim="800000"/>
                              <a:headEnd/>
                              <a:tailEnd/>
                            </a:ln>
                          </wps:spPr>
                          <wps:txb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Билим</w:t>
                                </w:r>
                                <w:proofErr w:type="spellEnd"/>
                                <w:r>
                                  <w:rPr>
                                    <w:b/>
                                    <w:color w:val="FFFFFF" w:themeColor="background1"/>
                                    <w:lang w:val="ru-RU"/>
                                  </w:rPr>
                                  <w:t xml:space="preserve"> </w:t>
                                </w:r>
                                <w:proofErr w:type="spellStart"/>
                                <w:r>
                                  <w:rPr>
                                    <w:b/>
                                    <w:color w:val="FFFFFF" w:themeColor="background1"/>
                                    <w:lang w:val="ru-RU"/>
                                  </w:rPr>
                                  <w:t>берүү</w:t>
                                </w:r>
                                <w:proofErr w:type="spellEnd"/>
                              </w:p>
                            </w:txbxContent>
                          </wps:txbx>
                          <wps:bodyPr rot="0" vert="horz" wrap="square" lIns="91440" tIns="45720" rIns="91440" bIns="45720" anchor="ctr" anchorCtr="0" upright="1">
                            <a:noAutofit/>
                          </wps:bodyPr>
                        </wps:wsp>
                        <wps:wsp>
                          <wps:cNvPr id="1550228597" name="Rectangle 962"/>
                          <wps:cNvSpPr>
                            <a:spLocks noChangeArrowheads="1"/>
                          </wps:cNvSpPr>
                          <wps:spPr bwMode="auto">
                            <a:xfrm>
                              <a:off x="6549" y="7710"/>
                              <a:ext cx="2429" cy="1040"/>
                            </a:xfrm>
                            <a:prstGeom prst="rect">
                              <a:avLst/>
                            </a:prstGeom>
                            <a:solidFill>
                              <a:srgbClr val="00B050"/>
                            </a:solidFill>
                            <a:ln w="38100">
                              <a:solidFill>
                                <a:schemeClr val="tx2">
                                  <a:lumMod val="50000"/>
                                  <a:lumOff val="0"/>
                                </a:schemeClr>
                              </a:solidFill>
                              <a:miter lim="800000"/>
                              <a:headEnd/>
                              <a:tailEnd/>
                            </a:ln>
                          </wps:spPr>
                          <wps:txb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Саламттыкты</w:t>
                                </w:r>
                                <w:proofErr w:type="spellEnd"/>
                                <w:r>
                                  <w:rPr>
                                    <w:b/>
                                    <w:color w:val="FFFFFF" w:themeColor="background1"/>
                                    <w:lang w:val="ru-RU"/>
                                  </w:rPr>
                                  <w:t xml:space="preserve"> </w:t>
                                </w:r>
                                <w:proofErr w:type="spellStart"/>
                                <w:r>
                                  <w:rPr>
                                    <w:b/>
                                    <w:color w:val="FFFFFF" w:themeColor="background1"/>
                                    <w:lang w:val="ru-RU"/>
                                  </w:rPr>
                                  <w:t>сактоо</w:t>
                                </w:r>
                                <w:proofErr w:type="spellEnd"/>
                              </w:p>
                            </w:txbxContent>
                          </wps:txbx>
                          <wps:bodyPr rot="0" vert="horz" wrap="square" lIns="91440" tIns="45720" rIns="91440" bIns="45720" anchor="ctr" anchorCtr="0" upright="1">
                            <a:noAutofit/>
                          </wps:bodyPr>
                        </wps:wsp>
                        <wps:wsp>
                          <wps:cNvPr id="1550228598" name="Rectangle 963"/>
                          <wps:cNvSpPr>
                            <a:spLocks noChangeArrowheads="1"/>
                          </wps:cNvSpPr>
                          <wps:spPr bwMode="auto">
                            <a:xfrm>
                              <a:off x="4017" y="8827"/>
                              <a:ext cx="2429" cy="1040"/>
                            </a:xfrm>
                            <a:prstGeom prst="rect">
                              <a:avLst/>
                            </a:prstGeom>
                            <a:solidFill>
                              <a:srgbClr val="00B050"/>
                            </a:solidFill>
                            <a:ln w="38100">
                              <a:solidFill>
                                <a:schemeClr val="tx1">
                                  <a:lumMod val="75000"/>
                                  <a:lumOff val="25000"/>
                                </a:schemeClr>
                              </a:solidFill>
                              <a:miter lim="800000"/>
                              <a:headEnd/>
                              <a:tailEnd/>
                            </a:ln>
                          </wps:spPr>
                          <wps:txbx>
                            <w:txbxContent>
                              <w:p w:rsidR="00716FE8" w:rsidRPr="00D4012D" w:rsidRDefault="00716FE8" w:rsidP="00BE2AF6">
                                <w:pPr>
                                  <w:jc w:val="center"/>
                                </w:pPr>
                                <w:proofErr w:type="spellStart"/>
                                <w:r w:rsidRPr="00D4012D">
                                  <w:rPr>
                                    <w:b/>
                                    <w:color w:val="FFFFFF" w:themeColor="background1"/>
                                  </w:rPr>
                                  <w:t>Демография</w:t>
                                </w:r>
                                <w:proofErr w:type="spellEnd"/>
                              </w:p>
                            </w:txbxContent>
                          </wps:txbx>
                          <wps:bodyPr rot="0" vert="horz" wrap="square" lIns="91440" tIns="45720" rIns="91440" bIns="45720" anchor="ctr" anchorCtr="0" upright="1">
                            <a:noAutofit/>
                          </wps:bodyPr>
                        </wps:wsp>
                        <wps:wsp>
                          <wps:cNvPr id="1550228599" name="Rectangle 964"/>
                          <wps:cNvSpPr>
                            <a:spLocks noChangeArrowheads="1"/>
                          </wps:cNvSpPr>
                          <wps:spPr bwMode="auto">
                            <a:xfrm>
                              <a:off x="1475" y="8827"/>
                              <a:ext cx="2429" cy="1040"/>
                            </a:xfrm>
                            <a:prstGeom prst="rect">
                              <a:avLst/>
                            </a:prstGeom>
                            <a:solidFill>
                              <a:schemeClr val="tx1">
                                <a:lumMod val="85000"/>
                                <a:lumOff val="15000"/>
                              </a:schemeClr>
                            </a:solidFill>
                            <a:ln w="38100">
                              <a:solidFill>
                                <a:schemeClr val="accent6">
                                  <a:lumMod val="60000"/>
                                  <a:lumOff val="40000"/>
                                </a:schemeClr>
                              </a:solidFill>
                              <a:miter lim="800000"/>
                              <a:headEnd/>
                              <a:tailEnd/>
                            </a:ln>
                          </wps:spPr>
                          <wps:txb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Айыл</w:t>
                                </w:r>
                                <w:proofErr w:type="spellEnd"/>
                                <w:r>
                                  <w:rPr>
                                    <w:b/>
                                    <w:color w:val="FFFFFF" w:themeColor="background1"/>
                                    <w:lang w:val="ru-RU"/>
                                  </w:rPr>
                                  <w:t xml:space="preserve"> </w:t>
                                </w:r>
                                <w:proofErr w:type="spellStart"/>
                                <w:r>
                                  <w:rPr>
                                    <w:b/>
                                    <w:color w:val="FFFFFF" w:themeColor="background1"/>
                                    <w:lang w:val="ru-RU"/>
                                  </w:rPr>
                                  <w:t>чарбасы</w:t>
                                </w:r>
                                <w:proofErr w:type="spellEnd"/>
                              </w:p>
                            </w:txbxContent>
                          </wps:txbx>
                          <wps:bodyPr rot="0" vert="horz" wrap="square" lIns="91440" tIns="45720" rIns="91440" bIns="45720" anchor="ctr" anchorCtr="0" upright="1">
                            <a:noAutofit/>
                          </wps:bodyPr>
                        </wps:wsp>
                        <wps:wsp>
                          <wps:cNvPr id="1550228600" name="Rectangle 965"/>
                          <wps:cNvSpPr>
                            <a:spLocks noChangeArrowheads="1"/>
                          </wps:cNvSpPr>
                          <wps:spPr bwMode="auto">
                            <a:xfrm>
                              <a:off x="6549" y="8827"/>
                              <a:ext cx="2429" cy="1040"/>
                            </a:xfrm>
                            <a:prstGeom prst="rect">
                              <a:avLst/>
                            </a:prstGeom>
                            <a:solidFill>
                              <a:schemeClr val="tx1">
                                <a:lumMod val="85000"/>
                                <a:lumOff val="15000"/>
                              </a:schemeClr>
                            </a:solidFill>
                            <a:ln w="38100">
                              <a:solidFill>
                                <a:schemeClr val="accent6">
                                  <a:lumMod val="60000"/>
                                  <a:lumOff val="40000"/>
                                </a:schemeClr>
                              </a:solidFill>
                              <a:miter lim="800000"/>
                              <a:headEnd/>
                              <a:tailEnd/>
                            </a:ln>
                          </wps:spPr>
                          <wps:txbx>
                            <w:txbxContent>
                              <w:p w:rsidR="00716FE8" w:rsidRPr="00D4012D" w:rsidRDefault="00716FE8" w:rsidP="00BE2AF6">
                                <w:pPr>
                                  <w:jc w:val="center"/>
                                  <w:rPr>
                                    <w:b/>
                                    <w:color w:val="FFFFFF" w:themeColor="background1"/>
                                    <w:lang w:val="ru-RU"/>
                                  </w:rPr>
                                </w:pPr>
                                <w:r>
                                  <w:rPr>
                                    <w:b/>
                                    <w:color w:val="FFFFFF" w:themeColor="background1"/>
                                    <w:lang w:val="ru-RU"/>
                                  </w:rPr>
                                  <w:t>Энергетика</w:t>
                                </w:r>
                              </w:p>
                            </w:txbxContent>
                          </wps:txbx>
                          <wps:bodyPr rot="0" vert="horz" wrap="square" lIns="91440" tIns="45720" rIns="91440" bIns="45720" anchor="ctr" anchorCtr="0" upright="1">
                            <a:noAutofit/>
                          </wps:bodyPr>
                        </wps:wsp>
                        <wps:wsp>
                          <wps:cNvPr id="1550228601" name="Rectangle 966"/>
                          <wps:cNvSpPr>
                            <a:spLocks noChangeArrowheads="1"/>
                          </wps:cNvSpPr>
                          <wps:spPr bwMode="auto">
                            <a:xfrm>
                              <a:off x="4017" y="9943"/>
                              <a:ext cx="2429" cy="1040"/>
                            </a:xfrm>
                            <a:prstGeom prst="rect">
                              <a:avLst/>
                            </a:prstGeom>
                            <a:solidFill>
                              <a:schemeClr val="tx1">
                                <a:lumMod val="85000"/>
                                <a:lumOff val="15000"/>
                              </a:schemeClr>
                            </a:solidFill>
                            <a:ln w="38100">
                              <a:solidFill>
                                <a:schemeClr val="accent6">
                                  <a:lumMod val="60000"/>
                                  <a:lumOff val="40000"/>
                                </a:schemeClr>
                              </a:solidFill>
                              <a:miter lim="800000"/>
                              <a:headEnd/>
                              <a:tailEnd/>
                            </a:ln>
                          </wps:spPr>
                          <wps:txbx>
                            <w:txbxContent>
                              <w:p w:rsidR="00716FE8" w:rsidRPr="00D4012D" w:rsidRDefault="00716FE8" w:rsidP="00BE2AF6">
                                <w:pPr>
                                  <w:jc w:val="center"/>
                                  <w:rPr>
                                    <w:b/>
                                    <w:color w:val="FFFFFF" w:themeColor="background1"/>
                                    <w:lang w:val="ru-RU"/>
                                  </w:rPr>
                                </w:pPr>
                                <w:r>
                                  <w:rPr>
                                    <w:b/>
                                    <w:color w:val="FFFFFF" w:themeColor="background1"/>
                                    <w:lang w:val="ru-RU"/>
                                  </w:rPr>
                                  <w:t>Инфраструктура</w:t>
                                </w:r>
                              </w:p>
                            </w:txbxContent>
                          </wps:txbx>
                          <wps:bodyPr rot="0" vert="horz" wrap="square" lIns="91440" tIns="45720" rIns="91440" bIns="45720" anchor="ctr" anchorCtr="0" upright="1">
                            <a:noAutofit/>
                          </wps:bodyPr>
                        </wps:wsp>
                        <wps:wsp>
                          <wps:cNvPr id="1550228602" name="Rectangle 967"/>
                          <wps:cNvSpPr>
                            <a:spLocks noChangeArrowheads="1"/>
                          </wps:cNvSpPr>
                          <wps:spPr bwMode="auto">
                            <a:xfrm>
                              <a:off x="1475" y="9943"/>
                              <a:ext cx="2429" cy="1040"/>
                            </a:xfrm>
                            <a:prstGeom prst="rect">
                              <a:avLst/>
                            </a:prstGeom>
                            <a:solidFill>
                              <a:schemeClr val="tx1">
                                <a:lumMod val="85000"/>
                                <a:lumOff val="15000"/>
                              </a:schemeClr>
                            </a:solidFill>
                            <a:ln w="38100">
                              <a:solidFill>
                                <a:schemeClr val="accent6">
                                  <a:lumMod val="60000"/>
                                  <a:lumOff val="40000"/>
                                </a:schemeClr>
                              </a:solidFill>
                              <a:miter lim="800000"/>
                              <a:headEnd/>
                              <a:tailEnd/>
                            </a:ln>
                          </wps:spPr>
                          <wps:txb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Технологиялар</w:t>
                                </w:r>
                                <w:proofErr w:type="spellEnd"/>
                              </w:p>
                            </w:txbxContent>
                          </wps:txbx>
                          <wps:bodyPr rot="0" vert="horz" wrap="square" lIns="91440" tIns="45720" rIns="91440" bIns="45720" anchor="ctr" anchorCtr="0" upright="1">
                            <a:noAutofit/>
                          </wps:bodyPr>
                        </wps:wsp>
                        <wps:wsp>
                          <wps:cNvPr id="1550228603" name="Rectangle 968"/>
                          <wps:cNvSpPr>
                            <a:spLocks noChangeArrowheads="1"/>
                          </wps:cNvSpPr>
                          <wps:spPr bwMode="auto">
                            <a:xfrm>
                              <a:off x="6549" y="9943"/>
                              <a:ext cx="2429" cy="1040"/>
                            </a:xfrm>
                            <a:prstGeom prst="rect">
                              <a:avLst/>
                            </a:prstGeom>
                            <a:solidFill>
                              <a:schemeClr val="tx1">
                                <a:lumMod val="85000"/>
                                <a:lumOff val="15000"/>
                              </a:schemeClr>
                            </a:solidFill>
                            <a:ln w="38100">
                              <a:solidFill>
                                <a:schemeClr val="accent6">
                                  <a:lumMod val="60000"/>
                                  <a:lumOff val="40000"/>
                                </a:schemeClr>
                              </a:solidFill>
                              <a:miter lim="800000"/>
                              <a:headEnd/>
                              <a:tailEnd/>
                            </a:ln>
                          </wps:spPr>
                          <wps:txbx>
                            <w:txbxContent>
                              <w:p w:rsidR="00716FE8" w:rsidRPr="00D4012D" w:rsidRDefault="00716FE8" w:rsidP="00BE2AF6">
                                <w:pPr>
                                  <w:jc w:val="center"/>
                                  <w:rPr>
                                    <w:b/>
                                    <w:color w:val="FFFFFF" w:themeColor="background1"/>
                                    <w:lang w:val="ru-RU"/>
                                  </w:rPr>
                                </w:pPr>
                                <w:r>
                                  <w:rPr>
                                    <w:b/>
                                    <w:color w:val="FFFFFF" w:themeColor="background1"/>
                                    <w:lang w:val="ru-RU"/>
                                  </w:rPr>
                                  <w:t>Экология</w:t>
                                </w:r>
                              </w:p>
                            </w:txbxContent>
                          </wps:txbx>
                          <wps:bodyPr rot="0" vert="horz" wrap="square" lIns="91440" tIns="45720" rIns="91440" bIns="45720" anchor="ctr" anchorCtr="0" upright="1">
                            <a:noAutofit/>
                          </wps:bodyPr>
                        </wps:wsp>
                      </wpg:grpSp>
                      <wpg:grpSp>
                        <wpg:cNvPr id="1550228604" name="Group 969"/>
                        <wpg:cNvGrpSpPr>
                          <a:grpSpLocks/>
                        </wpg:cNvGrpSpPr>
                        <wpg:grpSpPr bwMode="auto">
                          <a:xfrm>
                            <a:off x="2740" y="7109"/>
                            <a:ext cx="5040" cy="3350"/>
                            <a:chOff x="2740" y="7109"/>
                            <a:chExt cx="5040" cy="3350"/>
                          </a:xfrm>
                        </wpg:grpSpPr>
                        <wpg:grpSp>
                          <wpg:cNvPr id="1550228605" name="Group 970"/>
                          <wpg:cNvGrpSpPr>
                            <a:grpSpLocks/>
                          </wpg:cNvGrpSpPr>
                          <wpg:grpSpPr bwMode="auto">
                            <a:xfrm>
                              <a:off x="3807" y="7109"/>
                              <a:ext cx="2862" cy="3350"/>
                              <a:chOff x="3807" y="7109"/>
                              <a:chExt cx="2862" cy="3350"/>
                            </a:xfrm>
                          </wpg:grpSpPr>
                          <wps:wsp>
                            <wps:cNvPr id="1550228606" name="AutoShape 971"/>
                            <wps:cNvCnPr>
                              <a:cxnSpLocks noChangeShapeType="1"/>
                            </wps:cNvCnPr>
                            <wps:spPr bwMode="auto">
                              <a:xfrm>
                                <a:off x="3807" y="710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07" name="AutoShape 972"/>
                            <wps:cNvCnPr>
                              <a:cxnSpLocks noChangeShapeType="1"/>
                            </wps:cNvCnPr>
                            <wps:spPr bwMode="auto">
                              <a:xfrm>
                                <a:off x="6376" y="710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08" name="AutoShape 973"/>
                            <wps:cNvCnPr>
                              <a:cxnSpLocks noChangeShapeType="1"/>
                            </wps:cNvCnPr>
                            <wps:spPr bwMode="auto">
                              <a:xfrm>
                                <a:off x="3807" y="822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09" name="AutoShape 974"/>
                            <wps:cNvCnPr>
                              <a:cxnSpLocks noChangeShapeType="1"/>
                            </wps:cNvCnPr>
                            <wps:spPr bwMode="auto">
                              <a:xfrm>
                                <a:off x="6376" y="822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0" name="AutoShape 975"/>
                            <wps:cNvCnPr>
                              <a:cxnSpLocks noChangeShapeType="1"/>
                            </wps:cNvCnPr>
                            <wps:spPr bwMode="auto">
                              <a:xfrm>
                                <a:off x="3807" y="934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1" name="AutoShape 976"/>
                            <wps:cNvCnPr>
                              <a:cxnSpLocks noChangeShapeType="1"/>
                            </wps:cNvCnPr>
                            <wps:spPr bwMode="auto">
                              <a:xfrm>
                                <a:off x="6376" y="934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2" name="AutoShape 977"/>
                            <wps:cNvCnPr>
                              <a:cxnSpLocks noChangeShapeType="1"/>
                            </wps:cNvCnPr>
                            <wps:spPr bwMode="auto">
                              <a:xfrm>
                                <a:off x="3807" y="1045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3" name="AutoShape 978"/>
                            <wps:cNvCnPr>
                              <a:cxnSpLocks noChangeShapeType="1"/>
                            </wps:cNvCnPr>
                            <wps:spPr bwMode="auto">
                              <a:xfrm>
                                <a:off x="6376" y="10459"/>
                                <a:ext cx="293" cy="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g:grpSp>
                        <wpg:grpSp>
                          <wpg:cNvPr id="1550228614" name="Group 979"/>
                          <wpg:cNvGrpSpPr>
                            <a:grpSpLocks/>
                          </wpg:cNvGrpSpPr>
                          <wpg:grpSpPr bwMode="auto">
                            <a:xfrm>
                              <a:off x="2740" y="7550"/>
                              <a:ext cx="5040" cy="2514"/>
                              <a:chOff x="2740" y="7550"/>
                              <a:chExt cx="5040" cy="2514"/>
                            </a:xfrm>
                          </wpg:grpSpPr>
                          <wps:wsp>
                            <wps:cNvPr id="1550228615" name="AutoShape 980"/>
                            <wps:cNvCnPr>
                              <a:cxnSpLocks noChangeShapeType="1"/>
                            </wps:cNvCnPr>
                            <wps:spPr bwMode="auto">
                              <a:xfrm>
                                <a:off x="2740" y="7550"/>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6" name="AutoShape 981"/>
                            <wps:cNvCnPr>
                              <a:cxnSpLocks noChangeShapeType="1"/>
                            </wps:cNvCnPr>
                            <wps:spPr bwMode="auto">
                              <a:xfrm>
                                <a:off x="5300" y="7560"/>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7" name="AutoShape 982"/>
                            <wps:cNvCnPr>
                              <a:cxnSpLocks noChangeShapeType="1"/>
                            </wps:cNvCnPr>
                            <wps:spPr bwMode="auto">
                              <a:xfrm>
                                <a:off x="7780" y="7560"/>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8" name="AutoShape 983"/>
                            <wps:cNvCnPr>
                              <a:cxnSpLocks noChangeShapeType="1"/>
                            </wps:cNvCnPr>
                            <wps:spPr bwMode="auto">
                              <a:xfrm>
                                <a:off x="2740" y="867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19" name="AutoShape 984"/>
                            <wps:cNvCnPr>
                              <a:cxnSpLocks noChangeShapeType="1"/>
                            </wps:cNvCnPr>
                            <wps:spPr bwMode="auto">
                              <a:xfrm>
                                <a:off x="5300" y="868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20" name="AutoShape 985"/>
                            <wps:cNvCnPr>
                              <a:cxnSpLocks noChangeShapeType="1"/>
                            </wps:cNvCnPr>
                            <wps:spPr bwMode="auto">
                              <a:xfrm>
                                <a:off x="7780" y="868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21" name="AutoShape 986"/>
                            <wps:cNvCnPr>
                              <a:cxnSpLocks noChangeShapeType="1"/>
                            </wps:cNvCnPr>
                            <wps:spPr bwMode="auto">
                              <a:xfrm>
                                <a:off x="2740" y="981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22" name="AutoShape 987"/>
                            <wps:cNvCnPr>
                              <a:cxnSpLocks noChangeShapeType="1"/>
                            </wps:cNvCnPr>
                            <wps:spPr bwMode="auto">
                              <a:xfrm>
                                <a:off x="5300" y="982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550228623" name="AutoShape 988"/>
                            <wps:cNvCnPr>
                              <a:cxnSpLocks noChangeShapeType="1"/>
                            </wps:cNvCnPr>
                            <wps:spPr bwMode="auto">
                              <a:xfrm>
                                <a:off x="7780" y="9824"/>
                                <a:ext cx="0" cy="240"/>
                              </a:xfrm>
                              <a:prstGeom prst="straightConnector1">
                                <a:avLst/>
                              </a:prstGeom>
                              <a:noFill/>
                              <a:ln w="15875">
                                <a:solidFill>
                                  <a:schemeClr val="tx1">
                                    <a:lumMod val="85000"/>
                                    <a:lumOff val="15000"/>
                                  </a:schemeClr>
                                </a:solidFill>
                                <a:round/>
                                <a:headEnd type="oval" w="sm" len="sm"/>
                                <a:tailEnd type="oval"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B6E740" id="Group 955" o:spid="_x0000_s1540" style="position:absolute;left:0;text-align:left;margin-left:91pt;margin-top:22.5pt;width:300.75pt;height:183.85pt;z-index:251694080;mso-position-horizontal-relative:text;mso-position-vertical-relative:text" coordorigin="1475,6590" coordsize="7503,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">
                <v:group id="Group 956" o:spid="_x0000_s1541" style="position:absolute;left:1475;top:6590;width:7503;height:4393" coordorigin="1475,6590" coordsize="7503,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">
                  <v:rect id="Rectangle 957" o:spid="_x0000_s1542" style="position:absolute;left:4017;top:659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" fillcolor="#0070c0" strokecolor="#404040 [2429]" strokeweight="3pt">
                    <v:textbox>
                      <w:txbxContent>
                        <w:p w:rsidR="00716FE8" w:rsidRPr="003E0405" w:rsidRDefault="00716FE8" w:rsidP="00BE2AF6">
                          <w:pPr>
                            <w:jc w:val="center"/>
                            <w:rPr>
                              <w:lang w:val="ky-KG"/>
                            </w:rPr>
                          </w:pPr>
                          <w:r>
                            <w:rPr>
                              <w:b/>
                              <w:color w:val="FFFFFF" w:themeColor="background1"/>
                              <w:lang w:val="ky-KG"/>
                            </w:rPr>
                            <w:t>Мамлекеттик</w:t>
                          </w:r>
                          <w:r w:rsidRPr="00D4012D">
                            <w:rPr>
                              <w:b/>
                              <w:color w:val="FFFFFF" w:themeColor="background1"/>
                            </w:rPr>
                            <w:t xml:space="preserve"> </w:t>
                          </w:r>
                          <w:proofErr w:type="spellStart"/>
                          <w:r w:rsidRPr="00D4012D">
                            <w:rPr>
                              <w:b/>
                              <w:color w:val="FFFFFF" w:themeColor="background1"/>
                            </w:rPr>
                            <w:t>финансы</w:t>
                          </w:r>
                          <w:proofErr w:type="spellEnd"/>
                          <w:r>
                            <w:rPr>
                              <w:b/>
                              <w:color w:val="FFFFFF" w:themeColor="background1"/>
                              <w:lang w:val="ky-KG"/>
                            </w:rPr>
                            <w:t>лар</w:t>
                          </w:r>
                        </w:p>
                      </w:txbxContent>
                    </v:textbox>
                  </v:rect>
                  <v:rect id="Rectangle 958" o:spid="_x0000_s1543" style="position:absolute;left:1475;top:659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" fillcolor="#0070c0" strokecolor="#404040 [2429]" strokeweight="3pt">
                    <v:textbo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Мамлекеттик</w:t>
                          </w:r>
                          <w:proofErr w:type="spellEnd"/>
                          <w:r>
                            <w:rPr>
                              <w:b/>
                              <w:color w:val="FFFFFF" w:themeColor="background1"/>
                              <w:lang w:val="ru-RU"/>
                            </w:rPr>
                            <w:t xml:space="preserve"> </w:t>
                          </w:r>
                          <w:proofErr w:type="spellStart"/>
                          <w:r>
                            <w:rPr>
                              <w:b/>
                              <w:color w:val="FFFFFF" w:themeColor="background1"/>
                              <w:lang w:val="ru-RU"/>
                            </w:rPr>
                            <w:t>башкаруу</w:t>
                          </w:r>
                          <w:proofErr w:type="spellEnd"/>
                        </w:p>
                      </w:txbxContent>
                    </v:textbox>
                  </v:rect>
                  <v:rect id="Rectangle 959" o:spid="_x0000_s1544" style="position:absolute;left:6549;top:659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" fillcolor="#0070c0" strokecolor="#404040 [2429]" strokeweight="3pt">
                    <v:textbox>
                      <w:txbxContent>
                        <w:p w:rsidR="00716FE8" w:rsidRPr="003E0405" w:rsidRDefault="00716FE8" w:rsidP="00BE2AF6">
                          <w:pPr>
                            <w:jc w:val="center"/>
                            <w:rPr>
                              <w:lang w:val="ky-KG"/>
                            </w:rPr>
                          </w:pPr>
                          <w:r>
                            <w:rPr>
                              <w:b/>
                              <w:color w:val="FFFFFF" w:themeColor="background1"/>
                              <w:lang w:val="ky-KG"/>
                            </w:rPr>
                            <w:t>Эл аралык саясат</w:t>
                          </w:r>
                        </w:p>
                      </w:txbxContent>
                    </v:textbox>
                  </v:rect>
                  <v:rect id="Rectangle 960" o:spid="_x0000_s1545" style="position:absolute;left:4017;top:771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" fillcolor="#0070c0" strokecolor="#404040 [2429]" strokeweight="3pt">
                    <v:textbox>
                      <w:txbxContent>
                        <w:p w:rsidR="00716FE8" w:rsidRPr="00D4012D" w:rsidRDefault="00716FE8" w:rsidP="00BE2AF6">
                          <w:pPr>
                            <w:jc w:val="center"/>
                            <w:rPr>
                              <w:b/>
                              <w:color w:val="FFFFFF" w:themeColor="background1"/>
                              <w:lang w:val="ru-RU"/>
                            </w:rPr>
                          </w:pPr>
                          <w:r>
                            <w:rPr>
                              <w:b/>
                              <w:color w:val="FFFFFF" w:themeColor="background1"/>
                              <w:lang w:val="ru-RU"/>
                            </w:rPr>
                            <w:t>Экономика</w:t>
                          </w:r>
                        </w:p>
                      </w:txbxContent>
                    </v:textbox>
                  </v:rect>
                  <v:rect id="Rectangle 961" o:spid="_x0000_s1546" style="position:absolute;left:1475;top:771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" fillcolor="#00b050" strokecolor="#272727 [2749]" strokeweight="3pt">
                    <v:textbo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Билим</w:t>
                          </w:r>
                          <w:proofErr w:type="spellEnd"/>
                          <w:r>
                            <w:rPr>
                              <w:b/>
                              <w:color w:val="FFFFFF" w:themeColor="background1"/>
                              <w:lang w:val="ru-RU"/>
                            </w:rPr>
                            <w:t xml:space="preserve"> </w:t>
                          </w:r>
                          <w:proofErr w:type="spellStart"/>
                          <w:r>
                            <w:rPr>
                              <w:b/>
                              <w:color w:val="FFFFFF" w:themeColor="background1"/>
                              <w:lang w:val="ru-RU"/>
                            </w:rPr>
                            <w:t>берүү</w:t>
                          </w:r>
                          <w:proofErr w:type="spellEnd"/>
                        </w:p>
                      </w:txbxContent>
                    </v:textbox>
                  </v:rect>
                  <v:rect id="Rectangle 962" o:spid="_x0000_s1547" style="position:absolute;left:6549;top:7710;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" fillcolor="#00b050" strokecolor="#212934 [1615]" strokeweight="3pt">
                    <v:textbo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Саламттыкты</w:t>
                          </w:r>
                          <w:proofErr w:type="spellEnd"/>
                          <w:r>
                            <w:rPr>
                              <w:b/>
                              <w:color w:val="FFFFFF" w:themeColor="background1"/>
                              <w:lang w:val="ru-RU"/>
                            </w:rPr>
                            <w:t xml:space="preserve"> </w:t>
                          </w:r>
                          <w:proofErr w:type="spellStart"/>
                          <w:r>
                            <w:rPr>
                              <w:b/>
                              <w:color w:val="FFFFFF" w:themeColor="background1"/>
                              <w:lang w:val="ru-RU"/>
                            </w:rPr>
                            <w:t>сактоо</w:t>
                          </w:r>
                          <w:proofErr w:type="spellEnd"/>
                        </w:p>
                      </w:txbxContent>
                    </v:textbox>
                  </v:rect>
                  <v:rect id="Rectangle 963" o:spid="_x0000_s1548" style="position:absolute;left:4017;top:8827;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" fillcolor="#00b050" strokecolor="#404040 [2429]" strokeweight="3pt">
                    <v:textbox>
                      <w:txbxContent>
                        <w:p w:rsidR="00716FE8" w:rsidRPr="00D4012D" w:rsidRDefault="00716FE8" w:rsidP="00BE2AF6">
                          <w:pPr>
                            <w:jc w:val="center"/>
                          </w:pPr>
                          <w:proofErr w:type="spellStart"/>
                          <w:r w:rsidRPr="00D4012D">
                            <w:rPr>
                              <w:b/>
                              <w:color w:val="FFFFFF" w:themeColor="background1"/>
                            </w:rPr>
                            <w:t>Демография</w:t>
                          </w:r>
                          <w:proofErr w:type="spellEnd"/>
                        </w:p>
                      </w:txbxContent>
                    </v:textbox>
                  </v:rect>
                  <v:rect id="Rectangle 964" o:spid="_x0000_s1549" style="position:absolute;left:1475;top:8827;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" fillcolor="#272727 [2749]" strokecolor="#a8d08d [1945]" strokeweight="3pt">
                    <v:textbo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Айыл</w:t>
                          </w:r>
                          <w:proofErr w:type="spellEnd"/>
                          <w:r>
                            <w:rPr>
                              <w:b/>
                              <w:color w:val="FFFFFF" w:themeColor="background1"/>
                              <w:lang w:val="ru-RU"/>
                            </w:rPr>
                            <w:t xml:space="preserve"> </w:t>
                          </w:r>
                          <w:proofErr w:type="spellStart"/>
                          <w:r>
                            <w:rPr>
                              <w:b/>
                              <w:color w:val="FFFFFF" w:themeColor="background1"/>
                              <w:lang w:val="ru-RU"/>
                            </w:rPr>
                            <w:t>чарбасы</w:t>
                          </w:r>
                          <w:proofErr w:type="spellEnd"/>
                        </w:p>
                      </w:txbxContent>
                    </v:textbox>
                  </v:rect>
                  <v:rect id="Rectangle 965" o:spid="_x0000_s1550" style="position:absolute;left:6549;top:8827;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" fillcolor="#272727 [2749]" strokecolor="#a8d08d [1945]" strokeweight="3pt">
                    <v:textbox>
                      <w:txbxContent>
                        <w:p w:rsidR="00716FE8" w:rsidRPr="00D4012D" w:rsidRDefault="00716FE8" w:rsidP="00BE2AF6">
                          <w:pPr>
                            <w:jc w:val="center"/>
                            <w:rPr>
                              <w:b/>
                              <w:color w:val="FFFFFF" w:themeColor="background1"/>
                              <w:lang w:val="ru-RU"/>
                            </w:rPr>
                          </w:pPr>
                          <w:r>
                            <w:rPr>
                              <w:b/>
                              <w:color w:val="FFFFFF" w:themeColor="background1"/>
                              <w:lang w:val="ru-RU"/>
                            </w:rPr>
                            <w:t>Энергетика</w:t>
                          </w:r>
                        </w:p>
                      </w:txbxContent>
                    </v:textbox>
                  </v:rect>
                  <v:rect id="Rectangle 966" o:spid="_x0000_s1551" style="position:absolute;left:4017;top:9943;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" fillcolor="#272727 [2749]" strokecolor="#a8d08d [1945]" strokeweight="3pt">
                    <v:textbox>
                      <w:txbxContent>
                        <w:p w:rsidR="00716FE8" w:rsidRPr="00D4012D" w:rsidRDefault="00716FE8" w:rsidP="00BE2AF6">
                          <w:pPr>
                            <w:jc w:val="center"/>
                            <w:rPr>
                              <w:b/>
                              <w:color w:val="FFFFFF" w:themeColor="background1"/>
                              <w:lang w:val="ru-RU"/>
                            </w:rPr>
                          </w:pPr>
                          <w:r>
                            <w:rPr>
                              <w:b/>
                              <w:color w:val="FFFFFF" w:themeColor="background1"/>
                              <w:lang w:val="ru-RU"/>
                            </w:rPr>
                            <w:t>Инфраструктура</w:t>
                          </w:r>
                        </w:p>
                      </w:txbxContent>
                    </v:textbox>
                  </v:rect>
                  <v:rect id="Rectangle 967" o:spid="_x0000_s1552" style="position:absolute;left:1475;top:9943;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" fillcolor="#272727 [2749]" strokecolor="#a8d08d [1945]" strokeweight="3pt">
                    <v:textbox>
                      <w:txbxContent>
                        <w:p w:rsidR="00716FE8" w:rsidRPr="00D4012D" w:rsidRDefault="00716FE8" w:rsidP="00BE2AF6">
                          <w:pPr>
                            <w:jc w:val="center"/>
                            <w:rPr>
                              <w:b/>
                              <w:color w:val="FFFFFF" w:themeColor="background1"/>
                              <w:lang w:val="ru-RU"/>
                            </w:rPr>
                          </w:pPr>
                          <w:proofErr w:type="spellStart"/>
                          <w:r>
                            <w:rPr>
                              <w:b/>
                              <w:color w:val="FFFFFF" w:themeColor="background1"/>
                              <w:lang w:val="ru-RU"/>
                            </w:rPr>
                            <w:t>Технологиялар</w:t>
                          </w:r>
                          <w:proofErr w:type="spellEnd"/>
                        </w:p>
                      </w:txbxContent>
                    </v:textbox>
                  </v:rect>
                  <v:rect id="Rectangle 968" o:spid="_x0000_s1553" style="position:absolute;left:6549;top:9943;width:2429;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" fillcolor="#272727 [2749]" strokecolor="#a8d08d [1945]" strokeweight="3pt">
                    <v:textbox>
                      <w:txbxContent>
                        <w:p w:rsidR="00716FE8" w:rsidRPr="00D4012D" w:rsidRDefault="00716FE8" w:rsidP="00BE2AF6">
                          <w:pPr>
                            <w:jc w:val="center"/>
                            <w:rPr>
                              <w:b/>
                              <w:color w:val="FFFFFF" w:themeColor="background1"/>
                              <w:lang w:val="ru-RU"/>
                            </w:rPr>
                          </w:pPr>
                          <w:r>
                            <w:rPr>
                              <w:b/>
                              <w:color w:val="FFFFFF" w:themeColor="background1"/>
                              <w:lang w:val="ru-RU"/>
                            </w:rPr>
                            <w:t>Экология</w:t>
                          </w:r>
                        </w:p>
                      </w:txbxContent>
                    </v:textbox>
                  </v:rect>
                </v:group>
                <v:group id="Group 969" o:spid="_x0000_s1554" style="position:absolute;left:2740;top:7109;width:5040;height:3350" coordorigin="2740,7109" coordsize="50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">
                  <v:group id="Group 970" o:spid="_x0000_s1555" style="position:absolute;left:3807;top:7109;width:2862;height:3350" coordorigin="3807,7109" coordsize="286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">
                    <v:shape id="AutoShape 971" o:spid="_x0000_s1556" type="#_x0000_t32" style="position:absolute;left:3807;top:710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" strokecolor="#272727 [2749]" strokeweight="1.25pt">
                      <v:stroke startarrow="oval" startarrowwidth="narrow" startarrowlength="short" endarrow="oval" endarrowwidth="narrow" endarrowlength="short"/>
                    </v:shape>
                    <v:shape id="AutoShape 972" o:spid="_x0000_s1557" type="#_x0000_t32" style="position:absolute;left:6376;top:710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" strokecolor="#272727 [2749]" strokeweight="1.25pt">
                      <v:stroke startarrow="oval" startarrowwidth="narrow" startarrowlength="short" endarrow="oval" endarrowwidth="narrow" endarrowlength="short"/>
                    </v:shape>
                    <v:shape id="AutoShape 973" o:spid="_x0000_s1558" type="#_x0000_t32" style="position:absolute;left:3807;top:822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" strokecolor="#272727 [2749]" strokeweight="1.25pt">
                      <v:stroke startarrow="oval" startarrowwidth="narrow" startarrowlength="short" endarrow="oval" endarrowwidth="narrow" endarrowlength="short"/>
                    </v:shape>
                    <v:shape id="AutoShape 974" o:spid="_x0000_s1559" type="#_x0000_t32" style="position:absolute;left:6376;top:822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" strokecolor="#272727 [2749]" strokeweight="1.25pt">
                      <v:stroke startarrow="oval" startarrowwidth="narrow" startarrowlength="short" endarrow="oval" endarrowwidth="narrow" endarrowlength="short"/>
                    </v:shape>
                    <v:shape id="AutoShape 975" o:spid="_x0000_s1560" type="#_x0000_t32" style="position:absolute;left:3807;top:934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" strokecolor="#272727 [2749]" strokeweight="1.25pt">
                      <v:stroke startarrow="oval" startarrowwidth="narrow" startarrowlength="short" endarrow="oval" endarrowwidth="narrow" endarrowlength="short"/>
                    </v:shape>
                    <v:shape id="AutoShape 976" o:spid="_x0000_s1561" type="#_x0000_t32" style="position:absolute;left:6376;top:934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" strokecolor="#272727 [2749]" strokeweight="1.25pt">
                      <v:stroke startarrow="oval" startarrowwidth="narrow" startarrowlength="short" endarrow="oval" endarrowwidth="narrow" endarrowlength="short"/>
                    </v:shape>
                    <v:shape id="AutoShape 977" o:spid="_x0000_s1562" type="#_x0000_t32" style="position:absolute;left:3807;top:1045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" strokecolor="#272727 [2749]" strokeweight="1.25pt">
                      <v:stroke startarrow="oval" startarrowwidth="narrow" startarrowlength="short" endarrow="oval" endarrowwidth="narrow" endarrowlength="short"/>
                    </v:shape>
                    <v:shape id="AutoShape 978" o:spid="_x0000_s1563" type="#_x0000_t32" style="position:absolute;left:6376;top:10459;width: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" strokecolor="#272727 [2749]" strokeweight="1.25pt">
                      <v:stroke startarrow="oval" startarrowwidth="narrow" startarrowlength="short" endarrow="oval" endarrowwidth="narrow" endarrowlength="short"/>
                    </v:shape>
                  </v:group>
                  <v:group id="Group 979" o:spid="_x0000_s1564" style="position:absolute;left:2740;top:7550;width:5040;height:2514" coordorigin="2740,7550" coordsize="504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">
                    <v:shape id="AutoShape 980" o:spid="_x0000_s1565" type="#_x0000_t32" style="position:absolute;left:2740;top:755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1" o:spid="_x0000_s1566" type="#_x0000_t32" style="position:absolute;left:5300;top:756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2" o:spid="_x0000_s1567" type="#_x0000_t32" style="position:absolute;left:7780;top:756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3" o:spid="_x0000_s1568" type="#_x0000_t32" style="position:absolute;left:2740;top:867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" strokecolor="#272727 [2749]" strokeweight="1.25pt">
                      <v:stroke startarrow="oval" startarrowwidth="narrow" startarrowlength="short" endarrow="oval" endarrowwidth="narrow" endarrowlength="short"/>
                    </v:shape>
                    <v:shape id="AutoShape 984" o:spid="_x0000_s1569" type="#_x0000_t32" style="position:absolute;left:5300;top:868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5" o:spid="_x0000_s1570" type="#_x0000_t32" style="position:absolute;left:7780;top:868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" strokecolor="#272727 [2749]" strokeweight="1.25pt">
                      <v:stroke startarrow="oval" startarrowwidth="narrow" startarrowlength="short" endarrow="oval" endarrowwidth="narrow" endarrowlength="short"/>
                    </v:shape>
                    <v:shape id="AutoShape 986" o:spid="_x0000_s1571" type="#_x0000_t32" style="position:absolute;left:2740;top:981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7" o:spid="_x0000_s1572" type="#_x0000_t32" style="position:absolute;left:5300;top:982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" strokecolor="#272727 [2749]" strokeweight="1.25pt">
                      <v:stroke startarrow="oval" startarrowwidth="narrow" startarrowlength="short" endarrow="oval" endarrowwidth="narrow" endarrowlength="short"/>
                    </v:shape>
                    <v:shape id="AutoShape 988" o:spid="_x0000_s1573" type="#_x0000_t32" style="position:absolute;left:7780;top:9824;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" strokecolor="#272727 [2749]" strokeweight="1.25pt">
                      <v:stroke startarrow="oval" startarrowwidth="narrow" startarrowlength="short" endarrow="oval" endarrowwidth="narrow" endarrowlength="short"/>
                    </v:shape>
                  </v:group>
                </v:group>
                <w10:wrap type="topAndBottom"/>
              </v:group>
            </w:pict>
          </mc:Fallback>
        </mc:AlternateContent>
      </w:r>
      <w:r w:rsidR="00C92FD2" w:rsidRPr="00C92FD2">
        <w:rPr>
          <w:i w:val="0"/>
          <w:color w:val="auto"/>
          <w:spacing w:val="-1"/>
          <w:sz w:val="18"/>
          <w:lang w:val="ky-KG"/>
        </w:rPr>
        <w:t xml:space="preserve">              </w:t>
      </w:r>
      <w:r w:rsidRPr="00C92FD2">
        <w:rPr>
          <w:i w:val="0"/>
          <w:color w:val="auto"/>
          <w:spacing w:val="-1"/>
          <w:sz w:val="18"/>
          <w:lang w:val="ky-KG"/>
        </w:rPr>
        <w:t>Булагы: Келечектин эл аралык сценарийлери боюнча Фредерик С. Парди борбору.</w:t>
      </w:r>
    </w:p>
    <w:p w:rsidR="00BE2AF6" w:rsidRDefault="00BE2AF6" w:rsidP="00C92FD2">
      <w:pPr>
        <w:pStyle w:val="BodyText"/>
        <w:ind w:left="0"/>
        <w:jc w:val="both"/>
        <w:rPr>
          <w:lang w:val="ky-KG"/>
        </w:rPr>
      </w:pPr>
      <w:r w:rsidRPr="00AF0301">
        <w:rPr>
          <w:lang w:val="ky-KG"/>
        </w:rPr>
        <w:t>Төмөндө ар бир моделдин кыскача сүрөттөлүшү келтирилген.</w:t>
      </w:r>
    </w:p>
    <w:p w:rsidR="00C92FD2" w:rsidRPr="00AF0301" w:rsidRDefault="00C92FD2" w:rsidP="00C92FD2">
      <w:pPr>
        <w:pStyle w:val="BodyText"/>
        <w:ind w:left="0"/>
        <w:jc w:val="both"/>
        <w:rPr>
          <w:lang w:val="ky-KG"/>
        </w:rPr>
      </w:pPr>
    </w:p>
    <w:p w:rsidR="00BE2AF6" w:rsidRDefault="00BE2AF6" w:rsidP="00C92FD2">
      <w:pPr>
        <w:pStyle w:val="BodyText"/>
        <w:ind w:left="0"/>
        <w:jc w:val="both"/>
        <w:rPr>
          <w:lang w:val="ky-KG"/>
        </w:rPr>
      </w:pPr>
      <w:r w:rsidRPr="00AF0301">
        <w:rPr>
          <w:b/>
          <w:i/>
          <w:lang w:val="ky-KG"/>
        </w:rPr>
        <w:t>Демографиялык модель</w:t>
      </w:r>
      <w:r w:rsidRPr="00AF0301">
        <w:rPr>
          <w:b/>
          <w:lang w:val="ky-KG"/>
        </w:rPr>
        <w:t xml:space="preserve"> </w:t>
      </w:r>
      <w:r w:rsidRPr="00AF0301">
        <w:rPr>
          <w:lang w:val="ky-KG"/>
        </w:rPr>
        <w:t>демографиялык кырдаалды 5 жылдык категорияларда чагылдыра турган стандарттык когорттук-компоненттик элестетүүнү пайдаланат (көпчүлүк пайдалануулар үчүн ылайыктуу), бирок негиз салуучу бир жылдык категорияларга, анын эсептөөчү мезгилдик кадамдарына шайкеш келүү үчүн таянат. Божомолдоонун демографиялык тутумдарынын көпчүлүгүнөн айырмаланып, ал төрөлүүнү сыяктуу эле, өлүмдү дагы эндогендүү эсептеп чыгарат (миграция экзогендүү аныкталат, азыркы учурда Эл аралык колдонмо тутумдук талдоо институт</w:t>
      </w:r>
      <w:r w:rsidR="00860C5B" w:rsidRPr="00AF0301">
        <w:rPr>
          <w:lang w:val="ky-KG"/>
        </w:rPr>
        <w:t>унун божомолдоолору пайдаланыл</w:t>
      </w:r>
      <w:r w:rsidRPr="00AF0301">
        <w:rPr>
          <w:lang w:val="ky-KG"/>
        </w:rPr>
        <w:t>ат). КСМ тутумундагы билим берүү жана саламаттыкты сактоо моделдеринин бар болушу мындай эндогендүү проблемаларды чечүүнү олуттуу жеңилдетет. Маалыматтар ар бир эки жыл сайын БУУнун эл-калк бөлүмүнүн акыркы жаңыртылган версияларынын келип түшүп турушат.</w:t>
      </w:r>
    </w:p>
    <w:p w:rsidR="00C92FD2" w:rsidRPr="00AF0301" w:rsidRDefault="00C92FD2" w:rsidP="00C92FD2">
      <w:pPr>
        <w:pStyle w:val="BodyText"/>
        <w:ind w:left="0"/>
        <w:jc w:val="both"/>
        <w:rPr>
          <w:lang w:val="ky-KG"/>
        </w:rPr>
      </w:pPr>
    </w:p>
    <w:p w:rsidR="00C92FD2" w:rsidRPr="00AF0301" w:rsidRDefault="00BE2AF6" w:rsidP="00C92FD2">
      <w:pPr>
        <w:pStyle w:val="BodyText"/>
        <w:ind w:left="0"/>
        <w:jc w:val="both"/>
        <w:rPr>
          <w:lang w:val="ky-KG"/>
        </w:rPr>
      </w:pPr>
      <w:r w:rsidRPr="00AF0301">
        <w:rPr>
          <w:lang w:val="ky-KG"/>
        </w:rPr>
        <w:t xml:space="preserve">6 секторлуу </w:t>
      </w:r>
      <w:r w:rsidRPr="00AF0301">
        <w:rPr>
          <w:b/>
          <w:i/>
          <w:lang w:val="ky-KG"/>
        </w:rPr>
        <w:t>экономикалык моделдин</w:t>
      </w:r>
      <w:r w:rsidRPr="00AF0301">
        <w:rPr>
          <w:lang w:val="ky-KG"/>
        </w:rPr>
        <w:t xml:space="preserve"> түзүмү жалпы тең салмактуулуктун модели болуп саналат, анда Кобб-Дуглас формулировкасы өндүрүштү стимулдаштырат жана анда көп факторлуу өндүрүмдүүлүк негизинен адам капиталынын, социалдык капиталдын/мамлекеттик башкаруунун, физикалык капиталдын жана билимдер капиталынын эндогендүү функциясы болуп саналат. Капиталдын жана жумуш күчүнүн топтолушу абдан маанилүү болсо дагы, бирок узак мөөнөттүү божомолдоодо өндүрүмдүүлүккө тиешелүү болгон формулировкалар экономикалык моделдин ичиндеги динамиканы, ошондой эле анын калган моделдер менен өз ара аракеттенишүүсүн күчтүү аныкташат. Өндүрүмдүүлүктүн динамикасынын андан ары көрсөтүлүшүнө шарт түзө турган глобалдык технологиялардын өнүгүүсү жана таркалу</w:t>
      </w:r>
      <w:r w:rsidR="007552A3" w:rsidRPr="00AF0301">
        <w:rPr>
          <w:lang w:val="ky-KG"/>
        </w:rPr>
        <w:t>у</w:t>
      </w:r>
      <w:r w:rsidRPr="00AF0301">
        <w:rPr>
          <w:lang w:val="ky-KG"/>
        </w:rPr>
        <w:t xml:space="preserve">су тууралуу фундаменталдык элестетүү дагы бар. Чыгашалардын сызыктуу тутуму </w:t>
      </w:r>
      <w:r w:rsidR="00C8710C" w:rsidRPr="00AF0301">
        <w:rPr>
          <w:lang w:val="ky-KG"/>
        </w:rPr>
        <w:t>үй чарбаларынын</w:t>
      </w:r>
      <w:r w:rsidRPr="00AF0301">
        <w:rPr>
          <w:lang w:val="ky-KG"/>
        </w:rPr>
        <w:t xml:space="preserve"> суроо-талабын аныктайт. Социалдык процесстерди талдоо үчүн эсептердин матрицасы агымдарды агенттердин секторлору жана категориялары боюнча түзүмдөштүрөт, финансы агымдарынын толук макулдаш</w:t>
      </w:r>
      <w:r w:rsidR="007552A3" w:rsidRPr="00AF0301">
        <w:rPr>
          <w:lang w:val="ky-KG"/>
        </w:rPr>
        <w:t>уусун</w:t>
      </w:r>
      <w:r w:rsidRPr="00AF0301">
        <w:rPr>
          <w:lang w:val="ky-KG"/>
        </w:rPr>
        <w:t xml:space="preserve"> камсыздайт. Маалыматтар негизинен ББдан жана сооданы талдоо боюнча Глобалдык долбоордон келип түшөт. Долбоор формалдуу эмес экономикага байланышкан маселелерди чечүү методун иштеп чыккан.</w:t>
      </w:r>
    </w:p>
    <w:p w:rsidR="00BE2AF6" w:rsidRDefault="00BE2AF6" w:rsidP="00C92FD2">
      <w:pPr>
        <w:pStyle w:val="BodyText"/>
        <w:ind w:left="0"/>
        <w:jc w:val="both"/>
        <w:rPr>
          <w:lang w:val="ky-KG"/>
        </w:rPr>
      </w:pPr>
      <w:r w:rsidRPr="00AF0301">
        <w:rPr>
          <w:b/>
          <w:i/>
          <w:lang w:val="ky-KG"/>
        </w:rPr>
        <w:lastRenderedPageBreak/>
        <w:t>Билим берүү модели</w:t>
      </w:r>
      <w:r w:rsidRPr="00AF0301">
        <w:rPr>
          <w:lang w:val="ky-KG"/>
        </w:rPr>
        <w:t xml:space="preserve"> студенттердин жылдан жылга башталгы</w:t>
      </w:r>
      <w:r w:rsidR="007552A3" w:rsidRPr="00AF0301">
        <w:rPr>
          <w:lang w:val="ky-KG"/>
        </w:rPr>
        <w:t>ч</w:t>
      </w:r>
      <w:r w:rsidRPr="00AF0301">
        <w:rPr>
          <w:lang w:val="ky-KG"/>
        </w:rPr>
        <w:t>, толук эмес орто, толук орто жана жогорку билими аркылуу, ошондой эле студенттердин кесиптик билим алуусу аркылуу прогрессте болушун жана илим жана техника тармагындагы жогорку окуу жайларынын окуучуларынын үлүшүн көрсөтөт. Негизги динамикалык элементтерге ар түрдүү деңгээлдердеги келип түшүүлөр (же которулуу) жана туруктуулук же окуучулардын жылдан жылга чейин жашап кетүүсүнүн көрсөткүчтөрү кирет. Ири маани ошондой эле бүтүндөй алганда бир окуучуга карата билим алусуна эсептөөдөгү мамлекеттик чыгашаларга дагы бөлүнөт. Маалыматар негизинен ЮНЕСКонун Статистика институтунан келип түшөт.</w:t>
      </w:r>
    </w:p>
    <w:p w:rsidR="00C92FD2" w:rsidRPr="00AF0301" w:rsidRDefault="00C92FD2" w:rsidP="00C92FD2">
      <w:pPr>
        <w:pStyle w:val="BodyText"/>
        <w:ind w:left="0"/>
        <w:jc w:val="both"/>
        <w:rPr>
          <w:lang w:val="ky-KG"/>
        </w:rPr>
      </w:pPr>
    </w:p>
    <w:p w:rsidR="00BE2AF6" w:rsidRDefault="00BE2AF6" w:rsidP="00C92FD2">
      <w:pPr>
        <w:pStyle w:val="BodyText"/>
        <w:ind w:left="0"/>
        <w:jc w:val="both"/>
        <w:rPr>
          <w:lang w:val="ky-KG"/>
        </w:rPr>
      </w:pPr>
      <w:r w:rsidRPr="00AF0301">
        <w:rPr>
          <w:lang w:val="ky-KG"/>
        </w:rPr>
        <w:t xml:space="preserve">КСМдин глобалдык </w:t>
      </w:r>
      <w:r w:rsidRPr="00AF0301">
        <w:rPr>
          <w:b/>
          <w:i/>
          <w:lang w:val="ky-KG"/>
        </w:rPr>
        <w:t>саламаттыкты сактоо модели</w:t>
      </w:r>
      <w:r w:rsidRPr="00AF0301">
        <w:rPr>
          <w:lang w:val="ky-KG"/>
        </w:rPr>
        <w:t xml:space="preserve"> өзү менен саламаттыкты сактоо тармагындагы жыйынтыктарды божомолдоолорго карата гибриддик жана комплекстүү ыкманы түшүндүрөт. Ал, кыймылдатуучу күчтү жыйынтыктарды алуу үчүн дисталдык деңгээлде сыяктуу эле (б.а. киреше, билим берүү жана технология), тике деңгээлде дагы (мисалы, чылым чегүү жана тоё тамактанбоо сыяктуу тобокелдик факторлору) пайдалангандыгынан улам гибриддик болуп эсептелет. Жана кыймылдатуучу күчтөр сыяктуу эле, түпкү жыйынтыктар дагы КСМ чоң тутумунун алкактарында тургандыгынан улам интеграцияланган болуп саналат, бул тике жана кайтарым байланыштарды иштетүүгө мүмкүндүк берет. (Бүткүл дүйнөлүк саламаттыкты сактоонун Мазерс жана Лонкар модели 2006, анын негизинде Мазерстин жардамы менен КСМ тургузулган, дисталдык кыймылдатуучу күчтү гана караштырат). Жыйнактаганда бул ыкма колдонуучуларга 2100-жылга чейинки өлүмдөрдүн 15 жекече жана класстердик себептер менен байланыштагы динамикалуу жаш курактык, жыныстык жана өлкөлүк ден соолук көрсөткүчтөрүн изилдөөгө шарт түзөт.</w:t>
      </w:r>
    </w:p>
    <w:p w:rsidR="00C92FD2" w:rsidRPr="00AF0301" w:rsidRDefault="00C92FD2" w:rsidP="00C92FD2">
      <w:pPr>
        <w:pStyle w:val="BodyText"/>
        <w:ind w:left="0"/>
        <w:jc w:val="both"/>
        <w:rPr>
          <w:lang w:val="ky-KG"/>
        </w:rPr>
      </w:pPr>
    </w:p>
    <w:p w:rsidR="00BE2AF6" w:rsidRDefault="007552A3" w:rsidP="00C92FD2">
      <w:pPr>
        <w:pStyle w:val="BodyText"/>
        <w:ind w:left="0"/>
        <w:jc w:val="both"/>
        <w:rPr>
          <w:lang w:val="ky-KG"/>
        </w:rPr>
      </w:pPr>
      <w:r w:rsidRPr="00AF0301">
        <w:rPr>
          <w:b/>
          <w:i/>
          <w:lang w:val="ky-KG"/>
        </w:rPr>
        <w:t>Энергетикалык жана айыл чарба</w:t>
      </w:r>
      <w:r w:rsidR="00BE2AF6" w:rsidRPr="00AF0301">
        <w:rPr>
          <w:b/>
          <w:i/>
          <w:lang w:val="ky-KG"/>
        </w:rPr>
        <w:t>лык моделдер</w:t>
      </w:r>
      <w:r w:rsidR="00BE2AF6" w:rsidRPr="00AF0301">
        <w:rPr>
          <w:lang w:val="ky-KG"/>
        </w:rPr>
        <w:t xml:space="preserve"> өздөрү менен физикалык негиз менен жарым-жартылай те</w:t>
      </w:r>
      <w:r w:rsidRPr="00AF0301">
        <w:rPr>
          <w:lang w:val="ky-KG"/>
        </w:rPr>
        <w:t>ң</w:t>
      </w:r>
      <w:r w:rsidR="00BE2AF6" w:rsidRPr="00AF0301">
        <w:rPr>
          <w:lang w:val="ky-KG"/>
        </w:rPr>
        <w:t xml:space="preserve"> салмактуулукту түшүндүрүп турат, ал экономикалык модель менен коштолуу үчүн акчалай эквивалентке которулат. Энергетикалык модель өзү менен мунай затын газды, көмүрдү, ГЭС, АЭС жана башка калыбына келтирилүүчү булактарды дифференциациялай турган өндүрүш тармагындагы запастарды жана ресурстарды түшүндүрүп турат. Казылып алына турган ресурстардын запастарын жана аларды пайдалануу динамикасы, ошондой эле калыбына келтирилүүчү булактардын өнүгүү маселелери дагы чечүүчү мааниге ээ. Айыл чарба модели өзү менен өндүрүш тармагындагы жерди пайдаланууну түшүндүрүп турат, ал айыл чарба өсүмдүктөрүн, этти жана балыкты дифференциациялайт. Экономикалык моделде сыяктуу эле, өндүрүштүк элестетүүлөр дагы узак мөөнөттүү ди</w:t>
      </w:r>
      <w:r w:rsidRPr="00AF0301">
        <w:rPr>
          <w:lang w:val="ky-KG"/>
        </w:rPr>
        <w:t>намика үчүн негизги болуп санал</w:t>
      </w:r>
      <w:r w:rsidR="00BE2AF6" w:rsidRPr="00AF0301">
        <w:rPr>
          <w:lang w:val="ky-KG"/>
        </w:rPr>
        <w:t>ат. Энергетикадагы, айыл чарбасындагы жана кеңирирээк экономикалык моделдердеги соодалашуу эки тараптуу агымдарды эмес, жыйнакталган ыкманы пайдаланат. Сунуштоого келе турган болсок, анда өндүрүш ресурстук базаны гана эмес, башка секторлор менен конкуренциядагы инвестициялардын эсебинен негизги капиталды топтоону дагы талап кылат.</w:t>
      </w:r>
    </w:p>
    <w:p w:rsidR="00C92FD2" w:rsidRPr="00AF0301" w:rsidRDefault="00C92FD2" w:rsidP="00C92FD2">
      <w:pPr>
        <w:pStyle w:val="BodyText"/>
        <w:ind w:left="0"/>
        <w:jc w:val="both"/>
        <w:rPr>
          <w:lang w:val="ky-KG"/>
        </w:rPr>
      </w:pPr>
    </w:p>
    <w:p w:rsidR="00BE2AF6" w:rsidRPr="00BA0BAE" w:rsidRDefault="00BE2AF6" w:rsidP="00FA53F2">
      <w:pPr>
        <w:pStyle w:val="ListBullet2"/>
        <w:numPr>
          <w:ilvl w:val="1"/>
          <w:numId w:val="37"/>
        </w:numPr>
        <w:jc w:val="both"/>
        <w:rPr>
          <w:lang w:val="ky-KG"/>
        </w:rPr>
      </w:pPr>
      <w:r w:rsidRPr="00BA0BAE">
        <w:rPr>
          <w:b/>
          <w:u w:val="single"/>
          <w:lang w:val="ky-KG"/>
        </w:rPr>
        <w:t>Энергетикалык модель</w:t>
      </w:r>
      <w:r w:rsidRPr="00BA0BAE">
        <w:rPr>
          <w:lang w:val="ky-KG"/>
        </w:rPr>
        <w:t xml:space="preserve"> суроо-талап менен экономиканын өлчөмүнөн жана калктын санынан көз карандылыкта аныкталат, бул ошондой эле көпчүлүк өлкөлөрдөгү энергия сыйымдуулуктун уланып жаткан төмөндөөсүн дагы чагылдырат. Соода чыгашалардын түзүмүндөгү жана өлкөлөр ортосундагы баалардагы айырмачылыктарга реакция кылат. Колдонуучунун кийлигишүүлөрү өздөрү менен өндүрүштүн өсүшүндөгү геосаясий чектөөнү, ошондой эле экспортту чектөө тууралуу чечимди көрсөтүп турушу мүмкүн. Глобалдуу баалар адатта, рынокту т</w:t>
      </w:r>
      <w:r w:rsidR="006A0449">
        <w:rPr>
          <w:lang w:val="ky-KG"/>
        </w:rPr>
        <w:t>азалагандай ыкма менен эсептел</w:t>
      </w:r>
      <w:r w:rsidRPr="00BA0BAE">
        <w:rPr>
          <w:lang w:val="ky-KG"/>
        </w:rPr>
        <w:t xml:space="preserve">ет, бирок колдонуучулардын кийлигишүүсү рынок бааларын кайра аныктап чыгышы ыктымал. Маалыматтардын көпчүлүгү Эл аралык энергетикалык агенттиктен алынган. Моделди </w:t>
      </w:r>
      <w:r w:rsidRPr="00BA0BAE">
        <w:rPr>
          <w:lang w:val="ky-KG"/>
        </w:rPr>
        <w:lastRenderedPageBreak/>
        <w:t>бир аз мурунураак жаңыртуунун жүрүшүндө, казылып алына турган отундун салтту эмес ресурстарынын салымы тууралуу божомолдоо жана маалыматтар кошулган (сланец мунай заты жана газ, татаал алына турган мунай зат, көмүр метаны ж.б.у.с.).</w:t>
      </w:r>
    </w:p>
    <w:p w:rsidR="00BE2AF6" w:rsidRPr="00BA0BAE" w:rsidRDefault="006A0449" w:rsidP="00FA53F2">
      <w:pPr>
        <w:pStyle w:val="ListBullet2"/>
        <w:numPr>
          <w:ilvl w:val="1"/>
          <w:numId w:val="37"/>
        </w:numPr>
        <w:jc w:val="both"/>
        <w:rPr>
          <w:lang w:val="ky-KG"/>
        </w:rPr>
      </w:pPr>
      <w:r>
        <w:rPr>
          <w:b/>
          <w:u w:val="single"/>
          <w:lang w:val="ky-KG"/>
        </w:rPr>
        <w:t>Айыл чарбал</w:t>
      </w:r>
      <w:r w:rsidR="00BE2AF6" w:rsidRPr="00BA0BAE">
        <w:rPr>
          <w:b/>
          <w:u w:val="single"/>
          <w:lang w:val="ky-KG"/>
        </w:rPr>
        <w:t>ык моделиндеги</w:t>
      </w:r>
      <w:r w:rsidR="00BE2AF6" w:rsidRPr="00BA0BAE">
        <w:rPr>
          <w:lang w:val="ky-KG"/>
        </w:rPr>
        <w:t xml:space="preserve"> суроо-талап калктын деңгээлине жана кирешелер деңгээлине абдан сезимтал келет; өнүгүп келе жаткан өлкөлөрдөгү келечектеги этке карата болуучу суроо-талап жөнүндө божомолдоолор узак мөөнөттүү динамика үчүн абдан маанилүү. Сунуштоого тиешелүү болсо, чечүүчү мааниге гектарынан алынуучу түшүмдүүлүк ээ болот. Модель ошондой эле этти жана балыкты сунуштайт. Соода жана баа тең салмактуулугу менен болгон кырдаал энергетикалык моделге окшош.Маалыматтардын көпчүлүгү БУУнун</w:t>
      </w:r>
      <w:r>
        <w:rPr>
          <w:lang w:val="ky-KG"/>
        </w:rPr>
        <w:t xml:space="preserve"> Азык-түлүк жана айыл чарба</w:t>
      </w:r>
      <w:r w:rsidR="00BE2AF6" w:rsidRPr="00BA0BAE">
        <w:rPr>
          <w:lang w:val="ky-KG"/>
        </w:rPr>
        <w:t xml:space="preserve"> уюмунан (FAO) алынган.</w:t>
      </w:r>
    </w:p>
    <w:p w:rsidR="00BE2AF6" w:rsidRDefault="00BE2AF6" w:rsidP="00C92FD2">
      <w:pPr>
        <w:pStyle w:val="BodyText"/>
        <w:ind w:left="0"/>
        <w:jc w:val="both"/>
        <w:rPr>
          <w:lang w:val="ky-KG"/>
        </w:rPr>
      </w:pPr>
      <w:r w:rsidRPr="00AF0301">
        <w:rPr>
          <w:b/>
          <w:i/>
          <w:lang w:val="ky-KG"/>
        </w:rPr>
        <w:t>Инфраструктуралык модель</w:t>
      </w:r>
      <w:r w:rsidRPr="00AF0301">
        <w:rPr>
          <w:lang w:val="ky-KG"/>
        </w:rPr>
        <w:t xml:space="preserve"> транспорттун (жолдор жана аларды асфальт менен жабуу пайызы), электр энергиясын өндүрүү жана ага </w:t>
      </w:r>
      <w:r w:rsidR="00AB1A3C" w:rsidRPr="00AF0301">
        <w:rPr>
          <w:lang w:val="ky-KG"/>
        </w:rPr>
        <w:t>жетүү</w:t>
      </w:r>
      <w:r w:rsidRPr="00AF0301">
        <w:rPr>
          <w:lang w:val="ky-KG"/>
        </w:rPr>
        <w:t>, суу менен жабдуу жана санитариянын, ошондой эле маалыматтык-коммуникациялык технологиялардын (жер үстүндөгү чубалгылар, мобилдик телефондор жана мобилдик же чубалгылык байланыштын жардамы менен кеңири тилкелүү туташуу) өз алдынча түрлөрүн камтыйт. Суроо-талап жана сунуштоо финансылык муктаждыктын өз ара аракети жана жеке жана мамлекеттик каражатт</w:t>
      </w:r>
      <w:r w:rsidR="00AB1A3C" w:rsidRPr="00AF0301">
        <w:rPr>
          <w:lang w:val="ky-KG"/>
        </w:rPr>
        <w:t>ардын бар болушу менен аныктал</w:t>
      </w:r>
      <w:r w:rsidRPr="00AF0301">
        <w:rPr>
          <w:lang w:val="ky-KG"/>
        </w:rPr>
        <w:t>ат. Орнотуу жана жет</w:t>
      </w:r>
      <w:r w:rsidR="00AB1A3C" w:rsidRPr="00AF0301">
        <w:rPr>
          <w:lang w:val="ky-KG"/>
        </w:rPr>
        <w:t>үү</w:t>
      </w:r>
      <w:r w:rsidRPr="00AF0301">
        <w:rPr>
          <w:lang w:val="ky-KG"/>
        </w:rPr>
        <w:t xml:space="preserve"> максаттарына жетишүү үчүн ар түрдүү параметрлер бар, ал эми маалыматтар көптөгөн булактардан келип түшөт.</w:t>
      </w:r>
    </w:p>
    <w:p w:rsidR="00C92FD2" w:rsidRPr="00AF0301" w:rsidRDefault="00C92FD2" w:rsidP="00D320E8">
      <w:pPr>
        <w:pStyle w:val="BodyText"/>
        <w:jc w:val="both"/>
        <w:rPr>
          <w:lang w:val="ky-KG"/>
        </w:rPr>
      </w:pPr>
    </w:p>
    <w:p w:rsidR="00BE2AF6" w:rsidRDefault="00BE2AF6" w:rsidP="00C92FD2">
      <w:pPr>
        <w:pStyle w:val="BodyText"/>
        <w:ind w:left="0"/>
        <w:jc w:val="both"/>
        <w:rPr>
          <w:lang w:val="ky-KG"/>
        </w:rPr>
      </w:pPr>
      <w:r w:rsidRPr="00AF0301">
        <w:rPr>
          <w:b/>
          <w:i/>
          <w:lang w:val="ky-KG"/>
        </w:rPr>
        <w:t>Экологиялык модель</w:t>
      </w:r>
      <w:r w:rsidRPr="00AF0301">
        <w:rPr>
          <w:lang w:val="ky-KG"/>
        </w:rPr>
        <w:t xml:space="preserve"> энергетика жана </w:t>
      </w:r>
      <w:r w:rsidR="00B86A05" w:rsidRPr="00AF0301">
        <w:rPr>
          <w:lang w:val="ky-KG"/>
        </w:rPr>
        <w:t>айыл чарбасы</w:t>
      </w:r>
      <w:r w:rsidRPr="00AF0301">
        <w:rPr>
          <w:lang w:val="ky-KG"/>
        </w:rPr>
        <w:t xml:space="preserve"> менен </w:t>
      </w:r>
      <w:r w:rsidR="00065A8B" w:rsidRPr="00AF0301">
        <w:rPr>
          <w:lang w:val="ky-KG"/>
        </w:rPr>
        <w:t>тыгыз</w:t>
      </w:r>
      <w:r w:rsidRPr="00AF0301">
        <w:rPr>
          <w:lang w:val="ky-KG"/>
        </w:rPr>
        <w:t xml:space="preserve"> байланышта, анткени ал ушул тутумдардын муктаждыктары менен сыяктуу эле (казылып алынуучу отундагы, жердеги, балыктагы жана суудагы), аларды пайдалануу жыйынтыктары менен дагы (өзгөчө көмүртектин кош кычкылы менен) аныкталат. Модель запас түрүндөгү атмосфералык көмүртекти түшүндүрөт жана анын деңгээлин температуранын жана жаан-чачындардын өзгөрүүсү менен толтурат, алар өз кезегинде, </w:t>
      </w:r>
      <w:r w:rsidR="00B86A05" w:rsidRPr="00AF0301">
        <w:rPr>
          <w:lang w:val="ky-KG"/>
        </w:rPr>
        <w:t>айыл чарбасы</w:t>
      </w:r>
      <w:r w:rsidRPr="00AF0301">
        <w:rPr>
          <w:lang w:val="ky-KG"/>
        </w:rPr>
        <w:t>на таасир кылат. Бул жакка ошондой эле сууну б</w:t>
      </w:r>
      <w:r w:rsidR="00065A8B" w:rsidRPr="00AF0301">
        <w:rPr>
          <w:lang w:val="ky-KG"/>
        </w:rPr>
        <w:t>ерүү жана керектөө дагы кир</w:t>
      </w:r>
      <w:r w:rsidRPr="00AF0301">
        <w:rPr>
          <w:lang w:val="ky-KG"/>
        </w:rPr>
        <w:t>ет.</w:t>
      </w:r>
    </w:p>
    <w:p w:rsidR="00C92FD2" w:rsidRPr="00AF0301" w:rsidRDefault="00C92FD2" w:rsidP="00C92FD2">
      <w:pPr>
        <w:pStyle w:val="BodyText"/>
        <w:ind w:left="0"/>
        <w:jc w:val="both"/>
        <w:rPr>
          <w:lang w:val="ky-KG"/>
        </w:rPr>
      </w:pPr>
    </w:p>
    <w:p w:rsidR="00BE2AF6" w:rsidRDefault="00BE2AF6" w:rsidP="00C92FD2">
      <w:pPr>
        <w:pStyle w:val="BodyText"/>
        <w:ind w:left="0"/>
        <w:jc w:val="both"/>
        <w:rPr>
          <w:lang w:val="ru-RU"/>
        </w:rPr>
      </w:pPr>
      <w:proofErr w:type="spellStart"/>
      <w:r w:rsidRPr="00AF0301">
        <w:rPr>
          <w:b/>
          <w:i/>
          <w:lang w:val="ru-RU"/>
        </w:rPr>
        <w:t>Технологиялар</w:t>
      </w:r>
      <w:proofErr w:type="spellEnd"/>
      <w:r w:rsidRPr="00AF0301">
        <w:rPr>
          <w:b/>
          <w:i/>
          <w:lang w:val="ru-RU"/>
        </w:rPr>
        <w:t xml:space="preserve"> </w:t>
      </w:r>
      <w:proofErr w:type="spellStart"/>
      <w:r w:rsidRPr="00AF0301">
        <w:rPr>
          <w:lang w:val="ru-RU"/>
        </w:rPr>
        <w:t>КСМдеги</w:t>
      </w:r>
      <w:proofErr w:type="spellEnd"/>
      <w:r w:rsidRPr="00AF0301">
        <w:rPr>
          <w:lang w:val="ru-RU"/>
        </w:rPr>
        <w:t xml:space="preserve"> </w:t>
      </w:r>
      <w:proofErr w:type="spellStart"/>
      <w:r w:rsidRPr="00AF0301">
        <w:rPr>
          <w:lang w:val="ru-RU"/>
        </w:rPr>
        <w:t>өз</w:t>
      </w:r>
      <w:proofErr w:type="spellEnd"/>
      <w:r w:rsidRPr="00AF0301">
        <w:rPr>
          <w:lang w:val="ru-RU"/>
        </w:rPr>
        <w:t xml:space="preserve"> </w:t>
      </w:r>
      <w:proofErr w:type="spellStart"/>
      <w:r w:rsidRPr="00AF0301">
        <w:rPr>
          <w:lang w:val="ru-RU"/>
        </w:rPr>
        <w:t>алдынча</w:t>
      </w:r>
      <w:proofErr w:type="spellEnd"/>
      <w:r w:rsidRPr="00AF0301">
        <w:rPr>
          <w:lang w:val="ru-RU"/>
        </w:rPr>
        <w:t xml:space="preserve"> модель </w:t>
      </w:r>
      <w:proofErr w:type="spellStart"/>
      <w:r w:rsidRPr="00AF0301">
        <w:rPr>
          <w:lang w:val="ru-RU"/>
        </w:rPr>
        <w:t>болуп</w:t>
      </w:r>
      <w:proofErr w:type="spellEnd"/>
      <w:r w:rsidRPr="00AF0301">
        <w:rPr>
          <w:lang w:val="ru-RU"/>
        </w:rPr>
        <w:t xml:space="preserve"> </w:t>
      </w:r>
      <w:proofErr w:type="spellStart"/>
      <w:r w:rsidRPr="00AF0301">
        <w:rPr>
          <w:lang w:val="ru-RU"/>
        </w:rPr>
        <w:t>саналбайт</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ордуна</w:t>
      </w:r>
      <w:proofErr w:type="spellEnd"/>
      <w:r w:rsidRPr="00AF0301">
        <w:rPr>
          <w:lang w:val="ru-RU"/>
        </w:rPr>
        <w:t xml:space="preserve">, КСМ </w:t>
      </w:r>
      <w:proofErr w:type="spellStart"/>
      <w:r w:rsidRPr="00AF0301">
        <w:rPr>
          <w:lang w:val="ru-RU"/>
        </w:rPr>
        <w:t>бардык</w:t>
      </w:r>
      <w:proofErr w:type="spellEnd"/>
      <w:r w:rsidRPr="00AF0301">
        <w:rPr>
          <w:lang w:val="ru-RU"/>
        </w:rPr>
        <w:t xml:space="preserve"> башка </w:t>
      </w:r>
      <w:proofErr w:type="spellStart"/>
      <w:r w:rsidRPr="00AF0301">
        <w:rPr>
          <w:lang w:val="ru-RU"/>
        </w:rPr>
        <w:t>моделдердеги</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алардын</w:t>
      </w:r>
      <w:proofErr w:type="spellEnd"/>
      <w:r w:rsidRPr="00AF0301">
        <w:rPr>
          <w:lang w:val="ru-RU"/>
        </w:rPr>
        <w:t xml:space="preserve"> </w:t>
      </w:r>
      <w:proofErr w:type="spellStart"/>
      <w:r w:rsidRPr="00AF0301">
        <w:rPr>
          <w:lang w:val="ru-RU"/>
        </w:rPr>
        <w:t>ортосундагы</w:t>
      </w:r>
      <w:proofErr w:type="spellEnd"/>
      <w:r w:rsidRPr="00AF0301">
        <w:rPr>
          <w:lang w:val="ru-RU"/>
        </w:rPr>
        <w:t xml:space="preserve"> – </w:t>
      </w:r>
      <w:proofErr w:type="spellStart"/>
      <w:r w:rsidRPr="00AF0301">
        <w:rPr>
          <w:lang w:val="ru-RU"/>
        </w:rPr>
        <w:t>мисалы</w:t>
      </w:r>
      <w:proofErr w:type="spellEnd"/>
      <w:r w:rsidRPr="00AF0301">
        <w:rPr>
          <w:lang w:val="ru-RU"/>
        </w:rPr>
        <w:t xml:space="preserve">, </w:t>
      </w:r>
      <w:proofErr w:type="spellStart"/>
      <w:r w:rsidRPr="00AF0301">
        <w:rPr>
          <w:lang w:val="ru-RU"/>
        </w:rPr>
        <w:t>энергетикага</w:t>
      </w:r>
      <w:proofErr w:type="spellEnd"/>
      <w:r w:rsidRPr="00AF0301">
        <w:rPr>
          <w:lang w:val="ru-RU"/>
        </w:rPr>
        <w:t xml:space="preserve"> </w:t>
      </w:r>
      <w:proofErr w:type="spellStart"/>
      <w:r w:rsidRPr="00AF0301">
        <w:rPr>
          <w:lang w:val="ru-RU"/>
        </w:rPr>
        <w:t>кеткен</w:t>
      </w:r>
      <w:proofErr w:type="spellEnd"/>
      <w:r w:rsidRPr="00AF0301">
        <w:rPr>
          <w:lang w:val="ru-RU"/>
        </w:rPr>
        <w:t xml:space="preserve"> </w:t>
      </w:r>
      <w:proofErr w:type="spellStart"/>
      <w:r w:rsidRPr="00AF0301">
        <w:rPr>
          <w:lang w:val="ru-RU"/>
        </w:rPr>
        <w:t>чыгымдардын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айыл</w:t>
      </w:r>
      <w:proofErr w:type="spellEnd"/>
      <w:r w:rsidRPr="00AF0301">
        <w:rPr>
          <w:lang w:val="ru-RU"/>
        </w:rPr>
        <w:t xml:space="preserve"> </w:t>
      </w:r>
      <w:proofErr w:type="spellStart"/>
      <w:r w:rsidRPr="00AF0301">
        <w:rPr>
          <w:lang w:val="ru-RU"/>
        </w:rPr>
        <w:t>чарба</w:t>
      </w:r>
      <w:proofErr w:type="spellEnd"/>
      <w:r w:rsidRPr="00AF0301">
        <w:rPr>
          <w:lang w:val="ru-RU"/>
        </w:rPr>
        <w:t xml:space="preserve"> </w:t>
      </w:r>
      <w:proofErr w:type="spellStart"/>
      <w:r w:rsidRPr="00AF0301">
        <w:rPr>
          <w:lang w:val="ru-RU"/>
        </w:rPr>
        <w:t>өсүмдүктөрүнүн</w:t>
      </w:r>
      <w:proofErr w:type="spellEnd"/>
      <w:r w:rsidRPr="00AF0301">
        <w:rPr>
          <w:lang w:val="ru-RU"/>
        </w:rPr>
        <w:t xml:space="preserve"> </w:t>
      </w:r>
      <w:proofErr w:type="spellStart"/>
      <w:r w:rsidRPr="00AF0301">
        <w:rPr>
          <w:lang w:val="ru-RU"/>
        </w:rPr>
        <w:t>түшүмдүүлүгүн</w:t>
      </w:r>
      <w:proofErr w:type="spellEnd"/>
      <w:r w:rsidRPr="00AF0301">
        <w:rPr>
          <w:lang w:val="ru-RU"/>
        </w:rPr>
        <w:t xml:space="preserve"> </w:t>
      </w:r>
      <w:proofErr w:type="spellStart"/>
      <w:r w:rsidRPr="00AF0301">
        <w:rPr>
          <w:lang w:val="ru-RU"/>
        </w:rPr>
        <w:t>жогорулатуудагы</w:t>
      </w:r>
      <w:proofErr w:type="spellEnd"/>
      <w:r w:rsidRPr="00AF0301">
        <w:rPr>
          <w:lang w:val="ru-RU"/>
        </w:rPr>
        <w:t xml:space="preserve"> </w:t>
      </w:r>
      <w:proofErr w:type="spellStart"/>
      <w:r w:rsidRPr="00AF0301">
        <w:rPr>
          <w:lang w:val="ru-RU"/>
        </w:rPr>
        <w:t>прогресстин</w:t>
      </w:r>
      <w:proofErr w:type="spellEnd"/>
      <w:r w:rsidRPr="00AF0301">
        <w:rPr>
          <w:lang w:val="ru-RU"/>
        </w:rPr>
        <w:t xml:space="preserve"> </w:t>
      </w:r>
      <w:proofErr w:type="spellStart"/>
      <w:r w:rsidRPr="00AF0301">
        <w:rPr>
          <w:lang w:val="ru-RU"/>
        </w:rPr>
        <w:t>арымдарынын</w:t>
      </w:r>
      <w:proofErr w:type="spellEnd"/>
      <w:r w:rsidRPr="00AF0301">
        <w:rPr>
          <w:lang w:val="ru-RU"/>
        </w:rPr>
        <w:t xml:space="preserve"> </w:t>
      </w:r>
      <w:proofErr w:type="spellStart"/>
      <w:r w:rsidRPr="00AF0301">
        <w:rPr>
          <w:lang w:val="ru-RU"/>
        </w:rPr>
        <w:t>түзүмүндөгү</w:t>
      </w:r>
      <w:proofErr w:type="spellEnd"/>
      <w:r w:rsidRPr="00AF0301">
        <w:rPr>
          <w:lang w:val="ru-RU"/>
        </w:rPr>
        <w:t xml:space="preserve"> </w:t>
      </w:r>
      <w:proofErr w:type="spellStart"/>
      <w:r w:rsidRPr="00AF0301">
        <w:rPr>
          <w:lang w:val="ru-RU"/>
        </w:rPr>
        <w:t>өзгөрүүдө</w:t>
      </w:r>
      <w:r w:rsidR="00065A8B" w:rsidRPr="00AF0301">
        <w:rPr>
          <w:lang w:val="ru-RU"/>
        </w:rPr>
        <w:t>г</w:t>
      </w:r>
      <w:r w:rsidRPr="00AF0301">
        <w:rPr>
          <w:lang w:val="ru-RU"/>
        </w:rPr>
        <w:t>ү</w:t>
      </w:r>
      <w:proofErr w:type="spellEnd"/>
      <w:r w:rsidRPr="00AF0301">
        <w:rPr>
          <w:lang w:val="ru-RU"/>
        </w:rPr>
        <w:t xml:space="preserve"> </w:t>
      </w:r>
      <w:proofErr w:type="spellStart"/>
      <w:r w:rsidRPr="00AF0301">
        <w:rPr>
          <w:lang w:val="ru-RU"/>
        </w:rPr>
        <w:t>технологияларды</w:t>
      </w:r>
      <w:proofErr w:type="spellEnd"/>
      <w:r w:rsidRPr="00AF0301">
        <w:rPr>
          <w:lang w:val="ru-RU"/>
        </w:rPr>
        <w:t xml:space="preserve"> </w:t>
      </w:r>
      <w:proofErr w:type="spellStart"/>
      <w:r w:rsidRPr="00AF0301">
        <w:rPr>
          <w:lang w:val="ru-RU"/>
        </w:rPr>
        <w:t>көрсөтүп</w:t>
      </w:r>
      <w:proofErr w:type="spellEnd"/>
      <w:r w:rsidRPr="00AF0301">
        <w:rPr>
          <w:lang w:val="ru-RU"/>
        </w:rPr>
        <w:t xml:space="preserve"> </w:t>
      </w:r>
      <w:proofErr w:type="spellStart"/>
      <w:r w:rsidRPr="00AF0301">
        <w:rPr>
          <w:lang w:val="ru-RU"/>
        </w:rPr>
        <w:t>турат</w:t>
      </w:r>
      <w:proofErr w:type="spellEnd"/>
      <w:r w:rsidRPr="00AF0301">
        <w:rPr>
          <w:lang w:val="ru-RU"/>
        </w:rPr>
        <w:t>.</w:t>
      </w:r>
    </w:p>
    <w:p w:rsidR="00C92FD2" w:rsidRPr="00AF0301" w:rsidRDefault="00C92FD2" w:rsidP="00C92FD2">
      <w:pPr>
        <w:pStyle w:val="BodyText"/>
        <w:ind w:left="0"/>
        <w:jc w:val="both"/>
        <w:rPr>
          <w:lang w:val="ru-RU"/>
        </w:rPr>
      </w:pPr>
    </w:p>
    <w:p w:rsidR="00BE2AF6" w:rsidRDefault="00BE2AF6" w:rsidP="00C92FD2">
      <w:pPr>
        <w:pStyle w:val="BodyText"/>
        <w:ind w:left="0"/>
        <w:jc w:val="both"/>
        <w:rPr>
          <w:lang w:val="ru-RU"/>
        </w:rPr>
      </w:pPr>
      <w:r w:rsidRPr="00AF0301">
        <w:rPr>
          <w:b/>
          <w:i/>
          <w:lang w:val="ru-RU"/>
        </w:rPr>
        <w:t xml:space="preserve">Ички </w:t>
      </w:r>
      <w:proofErr w:type="spellStart"/>
      <w:r w:rsidRPr="00AF0301">
        <w:rPr>
          <w:b/>
          <w:i/>
          <w:lang w:val="ru-RU"/>
        </w:rPr>
        <w:t>мамлекеттик</w:t>
      </w:r>
      <w:proofErr w:type="spellEnd"/>
      <w:r w:rsidRPr="00AF0301">
        <w:rPr>
          <w:b/>
          <w:i/>
          <w:lang w:val="ru-RU"/>
        </w:rPr>
        <w:t xml:space="preserve"> </w:t>
      </w:r>
      <w:proofErr w:type="spellStart"/>
      <w:r w:rsidRPr="00AF0301">
        <w:rPr>
          <w:b/>
          <w:i/>
          <w:lang w:val="ru-RU"/>
        </w:rPr>
        <w:t>башкаруу</w:t>
      </w:r>
      <w:proofErr w:type="spellEnd"/>
      <w:r w:rsidRPr="00AF0301">
        <w:rPr>
          <w:b/>
          <w:i/>
          <w:lang w:val="ru-RU"/>
        </w:rPr>
        <w:t xml:space="preserve"> модели </w:t>
      </w:r>
      <w:proofErr w:type="spellStart"/>
      <w:r w:rsidRPr="00AF0301">
        <w:rPr>
          <w:lang w:val="ru-RU"/>
        </w:rPr>
        <w:t>өзүнө</w:t>
      </w:r>
      <w:proofErr w:type="spellEnd"/>
      <w:r w:rsidRPr="00AF0301">
        <w:rPr>
          <w:lang w:val="ru-RU"/>
        </w:rPr>
        <w:t xml:space="preserve"> </w:t>
      </w:r>
      <w:proofErr w:type="spellStart"/>
      <w:r w:rsidRPr="00AF0301">
        <w:rPr>
          <w:lang w:val="ru-RU"/>
        </w:rPr>
        <w:t>башкаруунун</w:t>
      </w:r>
      <w:proofErr w:type="spellEnd"/>
      <w:r w:rsidRPr="00AF0301">
        <w:rPr>
          <w:lang w:val="ru-RU"/>
        </w:rPr>
        <w:t xml:space="preserve"> </w:t>
      </w:r>
      <w:proofErr w:type="spellStart"/>
      <w:r w:rsidRPr="00AF0301">
        <w:rPr>
          <w:lang w:val="ru-RU"/>
        </w:rPr>
        <w:t>үч</w:t>
      </w:r>
      <w:proofErr w:type="spellEnd"/>
      <w:r w:rsidRPr="00AF0301">
        <w:rPr>
          <w:lang w:val="ru-RU"/>
        </w:rPr>
        <w:t xml:space="preserve"> </w:t>
      </w:r>
      <w:proofErr w:type="spellStart"/>
      <w:r w:rsidRPr="00AF0301">
        <w:rPr>
          <w:lang w:val="ru-RU"/>
        </w:rPr>
        <w:t>аспектин</w:t>
      </w:r>
      <w:proofErr w:type="spellEnd"/>
      <w:r w:rsidRPr="00AF0301">
        <w:rPr>
          <w:lang w:val="ru-RU"/>
        </w:rPr>
        <w:t xml:space="preserve"> </w:t>
      </w:r>
      <w:proofErr w:type="spellStart"/>
      <w:r w:rsidRPr="00AF0301">
        <w:rPr>
          <w:lang w:val="ru-RU"/>
        </w:rPr>
        <w:t>камтыйт</w:t>
      </w:r>
      <w:proofErr w:type="spellEnd"/>
      <w:r w:rsidRPr="00AF0301">
        <w:rPr>
          <w:lang w:val="ru-RU"/>
        </w:rPr>
        <w:t xml:space="preserve"> – </w:t>
      </w:r>
      <w:proofErr w:type="spellStart"/>
      <w:r w:rsidRPr="00AF0301">
        <w:rPr>
          <w:lang w:val="ru-RU"/>
        </w:rPr>
        <w:t>коопсуздук</w:t>
      </w:r>
      <w:proofErr w:type="spellEnd"/>
      <w:r w:rsidRPr="00AF0301">
        <w:rPr>
          <w:lang w:val="ru-RU"/>
        </w:rPr>
        <w:t>, пот</w:t>
      </w:r>
      <w:r w:rsidR="00065A8B" w:rsidRPr="00AF0301">
        <w:rPr>
          <w:lang w:val="ru-RU"/>
        </w:rPr>
        <w:t xml:space="preserve">енциал </w:t>
      </w:r>
      <w:proofErr w:type="spellStart"/>
      <w:r w:rsidR="00065A8B" w:rsidRPr="00AF0301">
        <w:rPr>
          <w:lang w:val="ru-RU"/>
        </w:rPr>
        <w:t>жана</w:t>
      </w:r>
      <w:proofErr w:type="spellEnd"/>
      <w:r w:rsidR="00065A8B" w:rsidRPr="00AF0301">
        <w:rPr>
          <w:lang w:val="ru-RU"/>
        </w:rPr>
        <w:t xml:space="preserve"> </w:t>
      </w:r>
      <w:proofErr w:type="spellStart"/>
      <w:r w:rsidR="00065A8B" w:rsidRPr="00AF0301">
        <w:rPr>
          <w:lang w:val="ru-RU"/>
        </w:rPr>
        <w:t>бардыгын</w:t>
      </w:r>
      <w:proofErr w:type="spellEnd"/>
      <w:r w:rsidR="00065A8B" w:rsidRPr="00AF0301">
        <w:rPr>
          <w:lang w:val="ru-RU"/>
        </w:rPr>
        <w:t xml:space="preserve"> </w:t>
      </w:r>
      <w:proofErr w:type="spellStart"/>
      <w:r w:rsidR="00065A8B" w:rsidRPr="00AF0301">
        <w:rPr>
          <w:lang w:val="ru-RU"/>
        </w:rPr>
        <w:t>камтуу</w:t>
      </w:r>
      <w:proofErr w:type="spellEnd"/>
      <w:r w:rsidRPr="00AF0301">
        <w:rPr>
          <w:lang w:val="ru-RU"/>
        </w:rPr>
        <w:t xml:space="preserve"> – </w:t>
      </w:r>
      <w:proofErr w:type="spellStart"/>
      <w:r w:rsidRPr="00AF0301">
        <w:rPr>
          <w:lang w:val="ru-RU"/>
        </w:rPr>
        <w:t>алардын</w:t>
      </w:r>
      <w:proofErr w:type="spellEnd"/>
      <w:r w:rsidRPr="00AF0301">
        <w:rPr>
          <w:lang w:val="ru-RU"/>
        </w:rPr>
        <w:t xml:space="preserve"> </w:t>
      </w:r>
      <w:proofErr w:type="spellStart"/>
      <w:r w:rsidRPr="00AF0301">
        <w:rPr>
          <w:lang w:val="ru-RU"/>
        </w:rPr>
        <w:t>ичинен</w:t>
      </w:r>
      <w:proofErr w:type="spellEnd"/>
      <w:r w:rsidRPr="00AF0301">
        <w:rPr>
          <w:lang w:val="ru-RU"/>
        </w:rPr>
        <w:t xml:space="preserve"> ар </w:t>
      </w:r>
      <w:proofErr w:type="spellStart"/>
      <w:r w:rsidRPr="00AF0301">
        <w:rPr>
          <w:lang w:val="ru-RU"/>
        </w:rPr>
        <w:t>бири</w:t>
      </w:r>
      <w:proofErr w:type="spellEnd"/>
      <w:r w:rsidRPr="00AF0301">
        <w:rPr>
          <w:lang w:val="ru-RU"/>
        </w:rPr>
        <w:t xml:space="preserve"> </w:t>
      </w:r>
      <w:proofErr w:type="spellStart"/>
      <w:r w:rsidRPr="00AF0301">
        <w:rPr>
          <w:lang w:val="ru-RU"/>
        </w:rPr>
        <w:t>эки</w:t>
      </w:r>
      <w:proofErr w:type="spellEnd"/>
      <w:r w:rsidR="00065A8B" w:rsidRPr="00AF0301">
        <w:rPr>
          <w:lang w:val="ru-RU"/>
        </w:rPr>
        <w:t xml:space="preserve"> </w:t>
      </w:r>
      <w:proofErr w:type="spellStart"/>
      <w:r w:rsidRPr="00AF0301">
        <w:rPr>
          <w:lang w:val="ru-RU"/>
        </w:rPr>
        <w:t>конкреттүү</w:t>
      </w:r>
      <w:proofErr w:type="spellEnd"/>
      <w:r w:rsidRPr="00AF0301">
        <w:rPr>
          <w:lang w:val="ru-RU"/>
        </w:rPr>
        <w:t xml:space="preserve"> </w:t>
      </w:r>
      <w:proofErr w:type="spellStart"/>
      <w:r w:rsidRPr="00AF0301">
        <w:rPr>
          <w:lang w:val="ru-RU"/>
        </w:rPr>
        <w:t>топчолорго</w:t>
      </w:r>
      <w:proofErr w:type="spellEnd"/>
      <w:r w:rsidRPr="00AF0301">
        <w:rPr>
          <w:lang w:val="ru-RU"/>
        </w:rPr>
        <w:t xml:space="preserve"> </w:t>
      </w:r>
      <w:proofErr w:type="spellStart"/>
      <w:r w:rsidRPr="00AF0301">
        <w:rPr>
          <w:lang w:val="ru-RU"/>
        </w:rPr>
        <w:t>ээ</w:t>
      </w:r>
      <w:proofErr w:type="spellEnd"/>
      <w:r w:rsidRPr="00AF0301">
        <w:rPr>
          <w:lang w:val="ru-RU"/>
        </w:rPr>
        <w:t xml:space="preserve"> </w:t>
      </w:r>
      <w:proofErr w:type="spellStart"/>
      <w:r w:rsidRPr="00AF0301">
        <w:rPr>
          <w:lang w:val="ru-RU"/>
        </w:rPr>
        <w:t>болушат</w:t>
      </w:r>
      <w:proofErr w:type="spellEnd"/>
      <w:r w:rsidRPr="00AF0301">
        <w:rPr>
          <w:lang w:val="ru-RU"/>
        </w:rPr>
        <w:t xml:space="preserve">. </w:t>
      </w:r>
      <w:proofErr w:type="spellStart"/>
      <w:r w:rsidRPr="00AF0301">
        <w:rPr>
          <w:lang w:val="ru-RU"/>
        </w:rPr>
        <w:t>Топчолор</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байланы</w:t>
      </w:r>
      <w:r w:rsidR="00065A8B" w:rsidRPr="00AF0301">
        <w:rPr>
          <w:lang w:val="ru-RU"/>
        </w:rPr>
        <w:t>ш</w:t>
      </w:r>
      <w:r w:rsidRPr="00AF0301">
        <w:rPr>
          <w:lang w:val="ru-RU"/>
        </w:rPr>
        <w:t>кан</w:t>
      </w:r>
      <w:proofErr w:type="spellEnd"/>
      <w:r w:rsidRPr="00AF0301">
        <w:rPr>
          <w:lang w:val="ru-RU"/>
        </w:rPr>
        <w:t xml:space="preserve"> </w:t>
      </w:r>
      <w:proofErr w:type="spellStart"/>
      <w:r w:rsidRPr="00AF0301">
        <w:rPr>
          <w:lang w:val="ru-RU"/>
        </w:rPr>
        <w:t>өзгөрүлмөлүүлөр</w:t>
      </w:r>
      <w:proofErr w:type="spellEnd"/>
      <w:r w:rsidRPr="00AF0301">
        <w:rPr>
          <w:lang w:val="ru-RU"/>
        </w:rPr>
        <w:t xml:space="preserve"> </w:t>
      </w:r>
      <w:proofErr w:type="spellStart"/>
      <w:r w:rsidRPr="00AF0301">
        <w:rPr>
          <w:lang w:val="ru-RU"/>
        </w:rPr>
        <w:t>өзүнө</w:t>
      </w:r>
      <w:proofErr w:type="spellEnd"/>
      <w:r w:rsidRPr="00AF0301">
        <w:rPr>
          <w:lang w:val="ru-RU"/>
        </w:rPr>
        <w:t xml:space="preserve"> ички </w:t>
      </w:r>
      <w:proofErr w:type="spellStart"/>
      <w:r w:rsidRPr="00AF0301">
        <w:rPr>
          <w:lang w:val="ru-RU"/>
        </w:rPr>
        <w:t>конфликттердин</w:t>
      </w:r>
      <w:proofErr w:type="spellEnd"/>
      <w:r w:rsidRPr="00AF0301">
        <w:rPr>
          <w:lang w:val="ru-RU"/>
        </w:rPr>
        <w:t xml:space="preserve"> </w:t>
      </w:r>
      <w:proofErr w:type="spellStart"/>
      <w:r w:rsidRPr="00AF0301">
        <w:rPr>
          <w:lang w:val="ru-RU"/>
        </w:rPr>
        <w:t>тобокелдигин</w:t>
      </w:r>
      <w:proofErr w:type="spellEnd"/>
      <w:r w:rsidRPr="00AF0301">
        <w:rPr>
          <w:lang w:val="ru-RU"/>
        </w:rPr>
        <w:t xml:space="preserve">, </w:t>
      </w:r>
      <w:proofErr w:type="spellStart"/>
      <w:r w:rsidRPr="00AF0301">
        <w:rPr>
          <w:lang w:val="ru-RU"/>
        </w:rPr>
        <w:t>коррупцияны</w:t>
      </w:r>
      <w:proofErr w:type="spellEnd"/>
      <w:r w:rsidRPr="00AF0301">
        <w:rPr>
          <w:lang w:val="ru-RU"/>
        </w:rPr>
        <w:t xml:space="preserve">, </w:t>
      </w:r>
      <w:proofErr w:type="spellStart"/>
      <w:r w:rsidRPr="00AF0301">
        <w:rPr>
          <w:lang w:val="ru-RU"/>
        </w:rPr>
        <w:t>демократияны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аялдардын</w:t>
      </w:r>
      <w:proofErr w:type="spellEnd"/>
      <w:r w:rsidRPr="00AF0301">
        <w:rPr>
          <w:lang w:val="ru-RU"/>
        </w:rPr>
        <w:t xml:space="preserve"> </w:t>
      </w:r>
      <w:proofErr w:type="spellStart"/>
      <w:r w:rsidRPr="00AF0301">
        <w:rPr>
          <w:lang w:val="ru-RU"/>
        </w:rPr>
        <w:t>укуктарын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мүмкүндүктөрүн</w:t>
      </w:r>
      <w:proofErr w:type="spellEnd"/>
      <w:r w:rsidRPr="00AF0301">
        <w:rPr>
          <w:lang w:val="ru-RU"/>
        </w:rPr>
        <w:t xml:space="preserve"> </w:t>
      </w:r>
      <w:proofErr w:type="spellStart"/>
      <w:r w:rsidRPr="00AF0301">
        <w:rPr>
          <w:lang w:val="ru-RU"/>
        </w:rPr>
        <w:t>кеңейтүүнү</w:t>
      </w:r>
      <w:proofErr w:type="spellEnd"/>
      <w:r w:rsidRPr="00AF0301">
        <w:rPr>
          <w:lang w:val="ru-RU"/>
        </w:rPr>
        <w:t xml:space="preserve"> </w:t>
      </w:r>
      <w:proofErr w:type="spellStart"/>
      <w:r w:rsidRPr="00AF0301">
        <w:rPr>
          <w:lang w:val="ru-RU"/>
        </w:rPr>
        <w:t>камтыйт</w:t>
      </w:r>
      <w:proofErr w:type="spellEnd"/>
      <w:r w:rsidRPr="00AF0301">
        <w:rPr>
          <w:lang w:val="ru-RU"/>
        </w:rPr>
        <w:t xml:space="preserve">. Башка </w:t>
      </w:r>
      <w:proofErr w:type="spellStart"/>
      <w:r w:rsidRPr="00AF0301">
        <w:rPr>
          <w:lang w:val="ru-RU"/>
        </w:rPr>
        <w:t>моделдердеги</w:t>
      </w:r>
      <w:proofErr w:type="spellEnd"/>
      <w:r w:rsidRPr="00AF0301">
        <w:rPr>
          <w:lang w:val="ru-RU"/>
        </w:rPr>
        <w:t xml:space="preserve">, </w:t>
      </w:r>
      <w:proofErr w:type="spellStart"/>
      <w:r w:rsidRPr="00AF0301">
        <w:rPr>
          <w:lang w:val="ru-RU"/>
        </w:rPr>
        <w:t>өзгөчө</w:t>
      </w:r>
      <w:proofErr w:type="spellEnd"/>
      <w:r w:rsidRPr="00AF0301">
        <w:rPr>
          <w:lang w:val="ru-RU"/>
        </w:rPr>
        <w:t xml:space="preserve">, </w:t>
      </w:r>
      <w:proofErr w:type="spellStart"/>
      <w:r w:rsidRPr="00AF0301">
        <w:rPr>
          <w:lang w:val="ru-RU"/>
        </w:rPr>
        <w:t>кирешелер</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билим</w:t>
      </w:r>
      <w:proofErr w:type="spellEnd"/>
      <w:r w:rsidRPr="00AF0301">
        <w:rPr>
          <w:lang w:val="ru-RU"/>
        </w:rPr>
        <w:t xml:space="preserve"> </w:t>
      </w:r>
      <w:proofErr w:type="spellStart"/>
      <w:r w:rsidRPr="00AF0301">
        <w:rPr>
          <w:lang w:val="ru-RU"/>
        </w:rPr>
        <w:t>берүү</w:t>
      </w:r>
      <w:proofErr w:type="spellEnd"/>
      <w:r w:rsidRPr="00AF0301">
        <w:rPr>
          <w:lang w:val="ru-RU"/>
        </w:rPr>
        <w:t xml:space="preserve"> </w:t>
      </w:r>
      <w:proofErr w:type="spellStart"/>
      <w:r w:rsidRPr="00AF0301">
        <w:rPr>
          <w:lang w:val="ru-RU"/>
        </w:rPr>
        <w:t>деңгээлдери</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өзгөрүлмөлүүлөр</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башкаруудагы</w:t>
      </w:r>
      <w:proofErr w:type="spellEnd"/>
      <w:r w:rsidRPr="00AF0301">
        <w:rPr>
          <w:lang w:val="ru-RU"/>
        </w:rPr>
        <w:t xml:space="preserve"> </w:t>
      </w:r>
      <w:proofErr w:type="spellStart"/>
      <w:r w:rsidRPr="00AF0301">
        <w:rPr>
          <w:lang w:val="ru-RU"/>
        </w:rPr>
        <w:t>өзгөрүүлөргө</w:t>
      </w:r>
      <w:proofErr w:type="spellEnd"/>
      <w:r w:rsidRPr="00AF0301">
        <w:rPr>
          <w:lang w:val="ru-RU"/>
        </w:rPr>
        <w:t xml:space="preserve"> </w:t>
      </w:r>
      <w:proofErr w:type="spellStart"/>
      <w:r w:rsidRPr="00AF0301">
        <w:rPr>
          <w:lang w:val="ru-RU"/>
        </w:rPr>
        <w:t>шарт</w:t>
      </w:r>
      <w:proofErr w:type="spellEnd"/>
      <w:r w:rsidRPr="00AF0301">
        <w:rPr>
          <w:lang w:val="ru-RU"/>
        </w:rPr>
        <w:t xml:space="preserve"> </w:t>
      </w:r>
      <w:proofErr w:type="spellStart"/>
      <w:r w:rsidRPr="00AF0301">
        <w:rPr>
          <w:lang w:val="ru-RU"/>
        </w:rPr>
        <w:t>түзүшөт</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башкаруунун</w:t>
      </w:r>
      <w:proofErr w:type="spellEnd"/>
      <w:r w:rsidRPr="00AF0301">
        <w:rPr>
          <w:lang w:val="ru-RU"/>
        </w:rPr>
        <w:t xml:space="preserve"> </w:t>
      </w:r>
      <w:proofErr w:type="spellStart"/>
      <w:r w:rsidRPr="00AF0301">
        <w:rPr>
          <w:lang w:val="ru-RU"/>
        </w:rPr>
        <w:t>үч</w:t>
      </w:r>
      <w:proofErr w:type="spellEnd"/>
      <w:r w:rsidRPr="00AF0301">
        <w:rPr>
          <w:lang w:val="ru-RU"/>
        </w:rPr>
        <w:t xml:space="preserve"> </w:t>
      </w:r>
      <w:proofErr w:type="spellStart"/>
      <w:r w:rsidRPr="00AF0301">
        <w:rPr>
          <w:lang w:val="ru-RU"/>
        </w:rPr>
        <w:t>аспектилериндеги</w:t>
      </w:r>
      <w:proofErr w:type="spellEnd"/>
      <w:r w:rsidRPr="00AF0301">
        <w:rPr>
          <w:lang w:val="ru-RU"/>
        </w:rPr>
        <w:t xml:space="preserve"> </w:t>
      </w:r>
      <w:proofErr w:type="spellStart"/>
      <w:r w:rsidRPr="00AF0301">
        <w:rPr>
          <w:lang w:val="ru-RU"/>
        </w:rPr>
        <w:t>өзгөрүү</w:t>
      </w:r>
      <w:proofErr w:type="spellEnd"/>
      <w:r w:rsidRPr="00AF0301">
        <w:rPr>
          <w:lang w:val="ru-RU"/>
        </w:rPr>
        <w:t xml:space="preserve">, </w:t>
      </w:r>
      <w:proofErr w:type="spellStart"/>
      <w:r w:rsidRPr="00AF0301">
        <w:rPr>
          <w:lang w:val="ru-RU"/>
        </w:rPr>
        <w:t>өз</w:t>
      </w:r>
      <w:proofErr w:type="spellEnd"/>
      <w:r w:rsidRPr="00AF0301">
        <w:rPr>
          <w:lang w:val="ru-RU"/>
        </w:rPr>
        <w:t xml:space="preserve"> </w:t>
      </w:r>
      <w:proofErr w:type="spellStart"/>
      <w:r w:rsidRPr="00AF0301">
        <w:rPr>
          <w:lang w:val="ru-RU"/>
        </w:rPr>
        <w:t>кезегинде</w:t>
      </w:r>
      <w:proofErr w:type="spellEnd"/>
      <w:r w:rsidRPr="00AF0301">
        <w:rPr>
          <w:lang w:val="ru-RU"/>
        </w:rPr>
        <w:t xml:space="preserve">, </w:t>
      </w:r>
      <w:proofErr w:type="spellStart"/>
      <w:r w:rsidRPr="00AF0301">
        <w:rPr>
          <w:lang w:val="ru-RU"/>
        </w:rPr>
        <w:t>экономикалык</w:t>
      </w:r>
      <w:proofErr w:type="spellEnd"/>
      <w:r w:rsidRPr="00AF0301">
        <w:rPr>
          <w:lang w:val="ru-RU"/>
        </w:rPr>
        <w:t xml:space="preserve"> </w:t>
      </w:r>
      <w:proofErr w:type="spellStart"/>
      <w:r w:rsidRPr="00AF0301">
        <w:rPr>
          <w:lang w:val="ru-RU"/>
        </w:rPr>
        <w:t>өндүрүмдүүлүктүн</w:t>
      </w:r>
      <w:proofErr w:type="spellEnd"/>
      <w:r w:rsidRPr="00AF0301">
        <w:rPr>
          <w:lang w:val="ru-RU"/>
        </w:rPr>
        <w:t xml:space="preserve"> </w:t>
      </w:r>
      <w:proofErr w:type="spellStart"/>
      <w:r w:rsidRPr="00AF0301">
        <w:rPr>
          <w:lang w:val="ru-RU"/>
        </w:rPr>
        <w:t>өсүшүн</w:t>
      </w:r>
      <w:proofErr w:type="spellEnd"/>
      <w:r w:rsidRPr="00AF0301">
        <w:rPr>
          <w:lang w:val="ru-RU"/>
        </w:rPr>
        <w:t xml:space="preserve"> </w:t>
      </w:r>
      <w:proofErr w:type="spellStart"/>
      <w:r w:rsidRPr="00AF0301">
        <w:rPr>
          <w:lang w:val="ru-RU"/>
        </w:rPr>
        <w:t>кошо</w:t>
      </w:r>
      <w:proofErr w:type="spellEnd"/>
      <w:r w:rsidRPr="00AF0301">
        <w:rPr>
          <w:lang w:val="ru-RU"/>
        </w:rPr>
        <w:t xml:space="preserve"> </w:t>
      </w:r>
      <w:proofErr w:type="spellStart"/>
      <w:r w:rsidRPr="00AF0301">
        <w:rPr>
          <w:lang w:val="ru-RU"/>
        </w:rPr>
        <w:t>алуу</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интеграцияланган</w:t>
      </w:r>
      <w:proofErr w:type="spellEnd"/>
      <w:r w:rsidRPr="00AF0301">
        <w:rPr>
          <w:lang w:val="ru-RU"/>
        </w:rPr>
        <w:t xml:space="preserve"> </w:t>
      </w:r>
      <w:proofErr w:type="spellStart"/>
      <w:r w:rsidRPr="00AF0301">
        <w:rPr>
          <w:lang w:val="ru-RU"/>
        </w:rPr>
        <w:t>тутумдун</w:t>
      </w:r>
      <w:proofErr w:type="spellEnd"/>
      <w:r w:rsidRPr="00AF0301">
        <w:rPr>
          <w:lang w:val="ru-RU"/>
        </w:rPr>
        <w:t xml:space="preserve"> башка </w:t>
      </w:r>
      <w:proofErr w:type="spellStart"/>
      <w:r w:rsidRPr="00AF0301">
        <w:rPr>
          <w:lang w:val="ru-RU"/>
        </w:rPr>
        <w:t>аспекттерин</w:t>
      </w:r>
      <w:proofErr w:type="spellEnd"/>
      <w:r w:rsidRPr="00AF0301">
        <w:rPr>
          <w:lang w:val="ru-RU"/>
        </w:rPr>
        <w:t xml:space="preserve"> </w:t>
      </w:r>
      <w:proofErr w:type="spellStart"/>
      <w:r w:rsidRPr="00AF0301">
        <w:rPr>
          <w:lang w:val="ru-RU"/>
        </w:rPr>
        <w:t>стимулдаштырышат</w:t>
      </w:r>
      <w:proofErr w:type="spellEnd"/>
      <w:r w:rsidRPr="00AF0301">
        <w:rPr>
          <w:lang w:val="ru-RU"/>
        </w:rPr>
        <w:t>.</w:t>
      </w:r>
    </w:p>
    <w:p w:rsidR="00C92FD2" w:rsidRPr="00AF0301" w:rsidRDefault="00C92FD2" w:rsidP="00C92FD2">
      <w:pPr>
        <w:pStyle w:val="BodyText"/>
        <w:ind w:left="0"/>
        <w:jc w:val="both"/>
        <w:rPr>
          <w:lang w:val="ru-RU"/>
        </w:rPr>
      </w:pPr>
    </w:p>
    <w:p w:rsidR="00BE2AF6" w:rsidRDefault="00BE2AF6" w:rsidP="00C92FD2">
      <w:pPr>
        <w:pStyle w:val="BodyText"/>
        <w:ind w:left="0"/>
        <w:jc w:val="both"/>
        <w:rPr>
          <w:lang w:val="ru-RU"/>
        </w:rPr>
      </w:pPr>
      <w:proofErr w:type="spellStart"/>
      <w:r w:rsidRPr="00AF0301">
        <w:rPr>
          <w:rFonts w:cs="Times New Roman"/>
          <w:bCs/>
          <w:spacing w:val="-1"/>
          <w:lang w:val="ru-RU"/>
        </w:rPr>
        <w:t>Кирешелер</w:t>
      </w:r>
      <w:proofErr w:type="spellEnd"/>
      <w:r w:rsidRPr="00AF0301">
        <w:rPr>
          <w:rFonts w:cs="Times New Roman"/>
          <w:bCs/>
          <w:spacing w:val="-1"/>
          <w:lang w:val="ru-RU"/>
        </w:rPr>
        <w:t xml:space="preserve"> </w:t>
      </w:r>
      <w:proofErr w:type="spellStart"/>
      <w:r w:rsidRPr="00AF0301">
        <w:rPr>
          <w:rFonts w:cs="Times New Roman"/>
          <w:bCs/>
          <w:spacing w:val="-1"/>
          <w:lang w:val="ru-RU"/>
        </w:rPr>
        <w:t>жана</w:t>
      </w:r>
      <w:proofErr w:type="spellEnd"/>
      <w:r w:rsidRPr="00AF0301">
        <w:rPr>
          <w:rFonts w:cs="Times New Roman"/>
          <w:bCs/>
          <w:spacing w:val="-1"/>
          <w:lang w:val="ru-RU"/>
        </w:rPr>
        <w:t xml:space="preserve"> </w:t>
      </w:r>
      <w:proofErr w:type="spellStart"/>
      <w:r w:rsidRPr="00AF0301">
        <w:rPr>
          <w:rFonts w:cs="Times New Roman"/>
          <w:bCs/>
          <w:spacing w:val="-1"/>
          <w:lang w:val="ru-RU"/>
        </w:rPr>
        <w:t>чыгашалар</w:t>
      </w:r>
      <w:proofErr w:type="spellEnd"/>
      <w:r w:rsidRPr="00AF0301">
        <w:rPr>
          <w:rFonts w:cs="Times New Roman"/>
          <w:bCs/>
          <w:spacing w:val="-1"/>
          <w:lang w:val="ru-RU"/>
        </w:rPr>
        <w:t xml:space="preserve"> </w:t>
      </w:r>
      <w:proofErr w:type="spellStart"/>
      <w:r w:rsidRPr="00AF0301">
        <w:rPr>
          <w:b/>
          <w:i/>
          <w:lang w:val="ru-RU"/>
        </w:rPr>
        <w:t>мамлекеттик</w:t>
      </w:r>
      <w:proofErr w:type="spellEnd"/>
      <w:r w:rsidRPr="00AF0301">
        <w:rPr>
          <w:lang w:val="ru-RU"/>
        </w:rPr>
        <w:t xml:space="preserve"> </w:t>
      </w:r>
      <w:proofErr w:type="spellStart"/>
      <w:r w:rsidRPr="00AF0301">
        <w:rPr>
          <w:b/>
          <w:i/>
          <w:lang w:val="ru-RU"/>
        </w:rPr>
        <w:t>финансылардын</w:t>
      </w:r>
      <w:proofErr w:type="spellEnd"/>
      <w:r w:rsidRPr="00AF0301">
        <w:rPr>
          <w:b/>
          <w:i/>
          <w:lang w:val="ru-RU"/>
        </w:rPr>
        <w:t xml:space="preserve"> </w:t>
      </w:r>
      <w:proofErr w:type="spellStart"/>
      <w:r w:rsidRPr="00AF0301">
        <w:rPr>
          <w:b/>
          <w:i/>
          <w:lang w:val="ru-RU"/>
        </w:rPr>
        <w:t>моделинин</w:t>
      </w:r>
      <w:proofErr w:type="spellEnd"/>
      <w:r w:rsidRPr="00AF0301">
        <w:rPr>
          <w:lang w:val="ru-RU"/>
        </w:rPr>
        <w:t xml:space="preserve"> </w:t>
      </w:r>
      <w:proofErr w:type="spellStart"/>
      <w:r w:rsidRPr="00AF0301">
        <w:rPr>
          <w:lang w:val="ru-RU"/>
        </w:rPr>
        <w:t>фундаменталдык</w:t>
      </w:r>
      <w:proofErr w:type="spellEnd"/>
      <w:r w:rsidRPr="00AF0301">
        <w:rPr>
          <w:lang w:val="ru-RU"/>
        </w:rPr>
        <w:t xml:space="preserve"> </w:t>
      </w:r>
      <w:proofErr w:type="spellStart"/>
      <w:r w:rsidRPr="00AF0301">
        <w:rPr>
          <w:lang w:val="ru-RU"/>
        </w:rPr>
        <w:t>элементтери</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саналышат</w:t>
      </w:r>
      <w:proofErr w:type="spellEnd"/>
      <w:r w:rsidRPr="00AF0301">
        <w:rPr>
          <w:lang w:val="ru-RU"/>
        </w:rPr>
        <w:t xml:space="preserve">. </w:t>
      </w:r>
      <w:proofErr w:type="spellStart"/>
      <w:r w:rsidRPr="00AF0301">
        <w:rPr>
          <w:lang w:val="ru-RU"/>
        </w:rPr>
        <w:t>Кирешелер</w:t>
      </w:r>
      <w:proofErr w:type="spellEnd"/>
      <w:r w:rsidRPr="00AF0301">
        <w:rPr>
          <w:lang w:val="ru-RU"/>
        </w:rPr>
        <w:t xml:space="preserve"> </w:t>
      </w:r>
      <w:proofErr w:type="spellStart"/>
      <w:r w:rsidRPr="00AF0301">
        <w:rPr>
          <w:lang w:val="ru-RU"/>
        </w:rPr>
        <w:t>өзүнө</w:t>
      </w:r>
      <w:proofErr w:type="spellEnd"/>
      <w:r w:rsidRPr="00AF0301">
        <w:rPr>
          <w:lang w:val="ru-RU"/>
        </w:rPr>
        <w:t xml:space="preserve"> </w:t>
      </w:r>
      <w:proofErr w:type="spellStart"/>
      <w:r w:rsidRPr="00AF0301">
        <w:rPr>
          <w:lang w:val="ru-RU"/>
        </w:rPr>
        <w:t>фирмалардан</w:t>
      </w:r>
      <w:proofErr w:type="spellEnd"/>
      <w:r w:rsidRPr="00AF0301">
        <w:rPr>
          <w:lang w:val="ru-RU"/>
        </w:rPr>
        <w:t xml:space="preserve">, </w:t>
      </w:r>
      <w:proofErr w:type="spellStart"/>
      <w:r w:rsidR="00B86A05" w:rsidRPr="00AF0301">
        <w:rPr>
          <w:lang w:val="ru-RU"/>
        </w:rPr>
        <w:t>үй</w:t>
      </w:r>
      <w:proofErr w:type="spellEnd"/>
      <w:r w:rsidR="00B86A05" w:rsidRPr="00AF0301">
        <w:rPr>
          <w:lang w:val="ru-RU"/>
        </w:rPr>
        <w:t xml:space="preserve"> </w:t>
      </w:r>
      <w:proofErr w:type="spellStart"/>
      <w:r w:rsidR="00B86A05" w:rsidRPr="00AF0301">
        <w:rPr>
          <w:lang w:val="ru-RU"/>
        </w:rPr>
        <w:t>чарбалары</w:t>
      </w:r>
      <w:r w:rsidRPr="00AF0301">
        <w:rPr>
          <w:lang w:val="ru-RU"/>
        </w:rPr>
        <w:t>нан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айрым</w:t>
      </w:r>
      <w:proofErr w:type="spellEnd"/>
      <w:r w:rsidRPr="00AF0301">
        <w:rPr>
          <w:lang w:val="ru-RU"/>
        </w:rPr>
        <w:t xml:space="preserve"> </w:t>
      </w:r>
      <w:proofErr w:type="spellStart"/>
      <w:r w:rsidRPr="00AF0301">
        <w:rPr>
          <w:lang w:val="ru-RU"/>
        </w:rPr>
        <w:t>өлкөлөрдө</w:t>
      </w:r>
      <w:proofErr w:type="spellEnd"/>
      <w:r w:rsidRPr="00AF0301">
        <w:rPr>
          <w:lang w:val="ru-RU"/>
        </w:rPr>
        <w:t xml:space="preserve">, башка </w:t>
      </w:r>
      <w:proofErr w:type="spellStart"/>
      <w:r w:rsidRPr="00AF0301">
        <w:rPr>
          <w:lang w:val="ru-RU"/>
        </w:rPr>
        <w:t>өкмөттөрдөн</w:t>
      </w:r>
      <w:proofErr w:type="spellEnd"/>
      <w:r w:rsidRPr="00AF0301">
        <w:rPr>
          <w:lang w:val="ru-RU"/>
        </w:rPr>
        <w:t xml:space="preserve"> </w:t>
      </w:r>
      <w:proofErr w:type="spellStart"/>
      <w:r w:rsidRPr="00AF0301">
        <w:rPr>
          <w:lang w:val="ru-RU"/>
        </w:rPr>
        <w:t>алынуучу</w:t>
      </w:r>
      <w:proofErr w:type="spellEnd"/>
      <w:r w:rsidRPr="00AF0301">
        <w:rPr>
          <w:lang w:val="ru-RU"/>
        </w:rPr>
        <w:t xml:space="preserve"> чет </w:t>
      </w:r>
      <w:proofErr w:type="spellStart"/>
      <w:r w:rsidRPr="00AF0301">
        <w:rPr>
          <w:lang w:val="ru-RU"/>
        </w:rPr>
        <w:t>өлкөдөн</w:t>
      </w:r>
      <w:proofErr w:type="spellEnd"/>
      <w:r w:rsidR="00065A8B" w:rsidRPr="00AF0301">
        <w:rPr>
          <w:lang w:val="ru-RU"/>
        </w:rPr>
        <w:t xml:space="preserve"> </w:t>
      </w:r>
      <w:proofErr w:type="spellStart"/>
      <w:r w:rsidR="00065A8B" w:rsidRPr="00AF0301">
        <w:rPr>
          <w:lang w:val="ru-RU"/>
        </w:rPr>
        <w:t>келген</w:t>
      </w:r>
      <w:proofErr w:type="spellEnd"/>
      <w:r w:rsidR="00065A8B" w:rsidRPr="00AF0301">
        <w:rPr>
          <w:lang w:val="ru-RU"/>
        </w:rPr>
        <w:t xml:space="preserve"> </w:t>
      </w:r>
      <w:proofErr w:type="spellStart"/>
      <w:r w:rsidR="00065A8B" w:rsidRPr="00AF0301">
        <w:rPr>
          <w:lang w:val="ru-RU"/>
        </w:rPr>
        <w:t>жардамдарды</w:t>
      </w:r>
      <w:proofErr w:type="spellEnd"/>
      <w:r w:rsidR="00065A8B" w:rsidRPr="00AF0301">
        <w:rPr>
          <w:lang w:val="ru-RU"/>
        </w:rPr>
        <w:t xml:space="preserve"> </w:t>
      </w:r>
      <w:proofErr w:type="spellStart"/>
      <w:r w:rsidR="00065A8B" w:rsidRPr="00AF0301">
        <w:rPr>
          <w:lang w:val="ru-RU"/>
        </w:rPr>
        <w:t>камтып</w:t>
      </w:r>
      <w:proofErr w:type="spellEnd"/>
      <w:r w:rsidR="00065A8B" w:rsidRPr="00AF0301">
        <w:rPr>
          <w:lang w:val="ru-RU"/>
        </w:rPr>
        <w:t xml:space="preserve"> </w:t>
      </w:r>
      <w:proofErr w:type="spellStart"/>
      <w:r w:rsidR="00065A8B" w:rsidRPr="00AF0301">
        <w:rPr>
          <w:lang w:val="ru-RU"/>
        </w:rPr>
        <w:t>тур</w:t>
      </w:r>
      <w:r w:rsidRPr="00AF0301">
        <w:rPr>
          <w:lang w:val="ru-RU"/>
        </w:rPr>
        <w:t>ат</w:t>
      </w:r>
      <w:proofErr w:type="spellEnd"/>
      <w:r w:rsidRPr="00AF0301">
        <w:rPr>
          <w:lang w:val="ru-RU"/>
        </w:rPr>
        <w:t xml:space="preserve">. </w:t>
      </w:r>
      <w:proofErr w:type="spellStart"/>
      <w:r w:rsidRPr="00AF0301">
        <w:rPr>
          <w:lang w:val="ru-RU"/>
        </w:rPr>
        <w:t>Чыгашалар</w:t>
      </w:r>
      <w:proofErr w:type="spellEnd"/>
      <w:r w:rsidRPr="00AF0301">
        <w:rPr>
          <w:lang w:val="ru-RU"/>
        </w:rPr>
        <w:t xml:space="preserve"> </w:t>
      </w:r>
      <w:proofErr w:type="spellStart"/>
      <w:r w:rsidRPr="00AF0301">
        <w:rPr>
          <w:lang w:val="ru-RU"/>
        </w:rPr>
        <w:t>өзүнө</w:t>
      </w:r>
      <w:proofErr w:type="spellEnd"/>
      <w:r w:rsidRPr="00AF0301">
        <w:rPr>
          <w:lang w:val="ru-RU"/>
        </w:rPr>
        <w:t xml:space="preserve"> аскер </w:t>
      </w:r>
      <w:proofErr w:type="spellStart"/>
      <w:r w:rsidRPr="00AF0301">
        <w:rPr>
          <w:lang w:val="ru-RU"/>
        </w:rPr>
        <w:t>муктаждыктарына</w:t>
      </w:r>
      <w:proofErr w:type="spellEnd"/>
      <w:r w:rsidRPr="00AF0301">
        <w:rPr>
          <w:lang w:val="ru-RU"/>
        </w:rPr>
        <w:t xml:space="preserve">, </w:t>
      </w:r>
      <w:proofErr w:type="spellStart"/>
      <w:r w:rsidRPr="00AF0301">
        <w:rPr>
          <w:lang w:val="ru-RU"/>
        </w:rPr>
        <w:t>билим</w:t>
      </w:r>
      <w:proofErr w:type="spellEnd"/>
      <w:r w:rsidRPr="00AF0301">
        <w:rPr>
          <w:lang w:val="ru-RU"/>
        </w:rPr>
        <w:t xml:space="preserve"> </w:t>
      </w:r>
      <w:proofErr w:type="spellStart"/>
      <w:r w:rsidRPr="00AF0301">
        <w:rPr>
          <w:lang w:val="ru-RU"/>
        </w:rPr>
        <w:t>берүүгө</w:t>
      </w:r>
      <w:proofErr w:type="spellEnd"/>
      <w:r w:rsidRPr="00AF0301">
        <w:rPr>
          <w:lang w:val="ru-RU"/>
        </w:rPr>
        <w:t xml:space="preserve">, </w:t>
      </w:r>
      <w:proofErr w:type="spellStart"/>
      <w:r w:rsidRPr="00AF0301">
        <w:rPr>
          <w:lang w:val="ru-RU"/>
        </w:rPr>
        <w:t>саламаттыкты</w:t>
      </w:r>
      <w:proofErr w:type="spellEnd"/>
      <w:r w:rsidRPr="00AF0301">
        <w:rPr>
          <w:lang w:val="ru-RU"/>
        </w:rPr>
        <w:t xml:space="preserve"> </w:t>
      </w:r>
      <w:proofErr w:type="spellStart"/>
      <w:r w:rsidRPr="00AF0301">
        <w:rPr>
          <w:lang w:val="ru-RU"/>
        </w:rPr>
        <w:t>сактоого</w:t>
      </w:r>
      <w:proofErr w:type="spellEnd"/>
      <w:r w:rsidRPr="00AF0301">
        <w:rPr>
          <w:lang w:val="ru-RU"/>
        </w:rPr>
        <w:t xml:space="preserve">, </w:t>
      </w:r>
      <w:proofErr w:type="spellStart"/>
      <w:r w:rsidRPr="00AF0301">
        <w:rPr>
          <w:lang w:val="ru-RU"/>
        </w:rPr>
        <w:lastRenderedPageBreak/>
        <w:t>инфраструктурага</w:t>
      </w:r>
      <w:proofErr w:type="spellEnd"/>
      <w:r w:rsidRPr="00AF0301">
        <w:rPr>
          <w:lang w:val="ru-RU"/>
        </w:rPr>
        <w:t xml:space="preserve">, ИИТКИ </w:t>
      </w:r>
      <w:proofErr w:type="spellStart"/>
      <w:r w:rsidRPr="00AF0301">
        <w:rPr>
          <w:lang w:val="ru-RU"/>
        </w:rPr>
        <w:t>жана</w:t>
      </w:r>
      <w:proofErr w:type="spellEnd"/>
      <w:r w:rsidRPr="00AF0301">
        <w:rPr>
          <w:lang w:val="ru-RU"/>
        </w:rPr>
        <w:t xml:space="preserve"> </w:t>
      </w:r>
      <w:proofErr w:type="spellStart"/>
      <w:r w:rsidRPr="00AF0301">
        <w:rPr>
          <w:lang w:val="ru-RU"/>
        </w:rPr>
        <w:t>калдык</w:t>
      </w:r>
      <w:proofErr w:type="spellEnd"/>
      <w:r w:rsidRPr="00AF0301">
        <w:rPr>
          <w:lang w:val="ru-RU"/>
        </w:rPr>
        <w:t xml:space="preserve"> «башка» </w:t>
      </w:r>
      <w:proofErr w:type="spellStart"/>
      <w:r w:rsidRPr="00AF0301">
        <w:rPr>
          <w:lang w:val="ru-RU"/>
        </w:rPr>
        <w:t>категорияларга</w:t>
      </w:r>
      <w:proofErr w:type="spellEnd"/>
      <w:r w:rsidRPr="00AF0301">
        <w:rPr>
          <w:lang w:val="ru-RU"/>
        </w:rPr>
        <w:t xml:space="preserve"> </w:t>
      </w:r>
      <w:proofErr w:type="spellStart"/>
      <w:r w:rsidRPr="00AF0301">
        <w:rPr>
          <w:lang w:val="ru-RU"/>
        </w:rPr>
        <w:t>кетүүчү</w:t>
      </w:r>
      <w:proofErr w:type="spellEnd"/>
      <w:r w:rsidRPr="00AF0301">
        <w:rPr>
          <w:lang w:val="ru-RU"/>
        </w:rPr>
        <w:t xml:space="preserve"> </w:t>
      </w:r>
      <w:proofErr w:type="spellStart"/>
      <w:r w:rsidRPr="00AF0301">
        <w:rPr>
          <w:lang w:val="ru-RU"/>
        </w:rPr>
        <w:t>трансферттик</w:t>
      </w:r>
      <w:proofErr w:type="spellEnd"/>
      <w:r w:rsidRPr="00AF0301">
        <w:rPr>
          <w:lang w:val="ru-RU"/>
        </w:rPr>
        <w:t xml:space="preserve"> </w:t>
      </w:r>
      <w:proofErr w:type="spellStart"/>
      <w:r w:rsidRPr="00AF0301">
        <w:rPr>
          <w:lang w:val="ru-RU"/>
        </w:rPr>
        <w:t>төлөмдөрдүн</w:t>
      </w:r>
      <w:proofErr w:type="spellEnd"/>
      <w:r w:rsidRPr="00AF0301">
        <w:rPr>
          <w:lang w:val="ru-RU"/>
        </w:rPr>
        <w:t xml:space="preserve"> </w:t>
      </w:r>
      <w:proofErr w:type="spellStart"/>
      <w:r w:rsidRPr="00AF0301">
        <w:rPr>
          <w:lang w:val="ru-RU"/>
        </w:rPr>
        <w:t>агымдар</w:t>
      </w:r>
      <w:r w:rsidR="00065A8B" w:rsidRPr="00AF0301">
        <w:rPr>
          <w:lang w:val="ru-RU"/>
        </w:rPr>
        <w:t>ын</w:t>
      </w:r>
      <w:proofErr w:type="spellEnd"/>
      <w:r w:rsidR="00065A8B" w:rsidRPr="00AF0301">
        <w:rPr>
          <w:lang w:val="ru-RU"/>
        </w:rPr>
        <w:t xml:space="preserve"> </w:t>
      </w:r>
      <w:proofErr w:type="spellStart"/>
      <w:r w:rsidR="00065A8B" w:rsidRPr="00AF0301">
        <w:rPr>
          <w:lang w:val="ru-RU"/>
        </w:rPr>
        <w:t>жана</w:t>
      </w:r>
      <w:proofErr w:type="spellEnd"/>
      <w:r w:rsidR="00065A8B" w:rsidRPr="00AF0301">
        <w:rPr>
          <w:lang w:val="ru-RU"/>
        </w:rPr>
        <w:t xml:space="preserve"> тике </w:t>
      </w:r>
      <w:proofErr w:type="spellStart"/>
      <w:r w:rsidR="00065A8B" w:rsidRPr="00AF0301">
        <w:rPr>
          <w:lang w:val="ru-RU"/>
        </w:rPr>
        <w:t>чыгашаларды</w:t>
      </w:r>
      <w:proofErr w:type="spellEnd"/>
      <w:r w:rsidR="00065A8B" w:rsidRPr="00AF0301">
        <w:rPr>
          <w:lang w:val="ru-RU"/>
        </w:rPr>
        <w:t xml:space="preserve"> </w:t>
      </w:r>
      <w:proofErr w:type="spellStart"/>
      <w:r w:rsidR="00065A8B" w:rsidRPr="00AF0301">
        <w:rPr>
          <w:lang w:val="ru-RU"/>
        </w:rPr>
        <w:t>камтый</w:t>
      </w:r>
      <w:r w:rsidRPr="00AF0301">
        <w:rPr>
          <w:lang w:val="ru-RU"/>
        </w:rPr>
        <w:t>т</w:t>
      </w:r>
      <w:proofErr w:type="spellEnd"/>
      <w:r w:rsidRPr="00AF0301">
        <w:rPr>
          <w:lang w:val="ru-RU"/>
        </w:rPr>
        <w:t>.</w:t>
      </w:r>
    </w:p>
    <w:p w:rsidR="00C92FD2" w:rsidRPr="00AF0301" w:rsidRDefault="00C92FD2" w:rsidP="00C92FD2">
      <w:pPr>
        <w:pStyle w:val="BodyText"/>
        <w:ind w:left="0"/>
        <w:jc w:val="both"/>
        <w:rPr>
          <w:rFonts w:cs="Times New Roman"/>
          <w:bCs/>
          <w:spacing w:val="-1"/>
          <w:lang w:val="ru-RU"/>
        </w:rPr>
      </w:pPr>
    </w:p>
    <w:p w:rsidR="00683CF6" w:rsidRPr="00AB23A5" w:rsidRDefault="00BE2AF6" w:rsidP="00AB23A5">
      <w:pPr>
        <w:pStyle w:val="BodyText"/>
        <w:ind w:left="0"/>
        <w:jc w:val="both"/>
        <w:rPr>
          <w:lang w:val="ru-RU"/>
        </w:rPr>
      </w:pPr>
      <w:r w:rsidRPr="00AF0301">
        <w:rPr>
          <w:b/>
          <w:i/>
          <w:lang w:val="ru-RU"/>
        </w:rPr>
        <w:t xml:space="preserve">Эл </w:t>
      </w:r>
      <w:proofErr w:type="spellStart"/>
      <w:r w:rsidRPr="00AF0301">
        <w:rPr>
          <w:b/>
          <w:i/>
          <w:lang w:val="ru-RU"/>
        </w:rPr>
        <w:t>аралык</w:t>
      </w:r>
      <w:proofErr w:type="spellEnd"/>
      <w:r w:rsidRPr="00AF0301">
        <w:rPr>
          <w:b/>
          <w:i/>
          <w:lang w:val="ru-RU"/>
        </w:rPr>
        <w:t xml:space="preserve"> </w:t>
      </w:r>
      <w:proofErr w:type="spellStart"/>
      <w:r w:rsidRPr="00AF0301">
        <w:rPr>
          <w:b/>
          <w:i/>
          <w:lang w:val="ru-RU"/>
        </w:rPr>
        <w:t>саясий</w:t>
      </w:r>
      <w:proofErr w:type="spellEnd"/>
      <w:r w:rsidRPr="00AF0301">
        <w:rPr>
          <w:b/>
          <w:i/>
          <w:lang w:val="ru-RU"/>
        </w:rPr>
        <w:t xml:space="preserve"> модель</w:t>
      </w:r>
      <w:r w:rsidRPr="00AF0301">
        <w:rPr>
          <w:lang w:val="ru-RU"/>
        </w:rPr>
        <w:t xml:space="preserve"> </w:t>
      </w:r>
      <w:proofErr w:type="spellStart"/>
      <w:r w:rsidRPr="00AF0301">
        <w:rPr>
          <w:lang w:val="ru-RU"/>
        </w:rPr>
        <w:t>улуттук</w:t>
      </w:r>
      <w:proofErr w:type="spellEnd"/>
      <w:r w:rsidRPr="00AF0301">
        <w:rPr>
          <w:lang w:val="ru-RU"/>
        </w:rPr>
        <w:t xml:space="preserve"> </w:t>
      </w:r>
      <w:proofErr w:type="spellStart"/>
      <w:r w:rsidRPr="00AF0301">
        <w:rPr>
          <w:lang w:val="ru-RU"/>
        </w:rPr>
        <w:t>материалдык</w:t>
      </w:r>
      <w:proofErr w:type="spellEnd"/>
      <w:r w:rsidRPr="00AF0301">
        <w:rPr>
          <w:lang w:val="ru-RU"/>
        </w:rPr>
        <w:t xml:space="preserve"> </w:t>
      </w:r>
      <w:proofErr w:type="spellStart"/>
      <w:r w:rsidRPr="00AF0301">
        <w:rPr>
          <w:lang w:val="ru-RU"/>
        </w:rPr>
        <w:t>кубатты</w:t>
      </w:r>
      <w:proofErr w:type="spellEnd"/>
      <w:r w:rsidRPr="00AF0301">
        <w:rPr>
          <w:lang w:val="ru-RU"/>
        </w:rPr>
        <w:t xml:space="preserve">, </w:t>
      </w:r>
      <w:proofErr w:type="spellStart"/>
      <w:r w:rsidRPr="00AF0301">
        <w:rPr>
          <w:lang w:val="ru-RU"/>
        </w:rPr>
        <w:t>өндүрүштүн</w:t>
      </w:r>
      <w:proofErr w:type="spellEnd"/>
      <w:r w:rsidRPr="00AF0301">
        <w:rPr>
          <w:lang w:val="ru-RU"/>
        </w:rPr>
        <w:t xml:space="preserve"> </w:t>
      </w:r>
      <w:proofErr w:type="spellStart"/>
      <w:r w:rsidRPr="00AF0301">
        <w:rPr>
          <w:lang w:val="ru-RU"/>
        </w:rPr>
        <w:t>көлөмү</w:t>
      </w:r>
      <w:proofErr w:type="spellEnd"/>
      <w:r w:rsidRPr="00AF0301">
        <w:rPr>
          <w:lang w:val="ru-RU"/>
        </w:rPr>
        <w:t xml:space="preserve">, </w:t>
      </w:r>
      <w:proofErr w:type="spellStart"/>
      <w:r w:rsidRPr="00AF0301">
        <w:rPr>
          <w:lang w:val="ru-RU"/>
        </w:rPr>
        <w:t>калктын</w:t>
      </w:r>
      <w:proofErr w:type="spellEnd"/>
      <w:r w:rsidRPr="00AF0301">
        <w:rPr>
          <w:lang w:val="ru-RU"/>
        </w:rPr>
        <w:t xml:space="preserve"> саны, аскер </w:t>
      </w:r>
      <w:proofErr w:type="spellStart"/>
      <w:r w:rsidRPr="00AF0301">
        <w:rPr>
          <w:lang w:val="ru-RU"/>
        </w:rPr>
        <w:t>чыгашалары</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технологиялык</w:t>
      </w:r>
      <w:proofErr w:type="spellEnd"/>
      <w:r w:rsidRPr="00AF0301">
        <w:rPr>
          <w:lang w:val="ru-RU"/>
        </w:rPr>
        <w:t xml:space="preserve"> </w:t>
      </w:r>
      <w:proofErr w:type="spellStart"/>
      <w:r w:rsidRPr="00AF0301">
        <w:rPr>
          <w:lang w:val="ru-RU"/>
        </w:rPr>
        <w:t>прогресстин</w:t>
      </w:r>
      <w:proofErr w:type="spellEnd"/>
      <w:r w:rsidRPr="00AF0301">
        <w:rPr>
          <w:lang w:val="ru-RU"/>
        </w:rPr>
        <w:t xml:space="preserve"> </w:t>
      </w:r>
      <w:proofErr w:type="spellStart"/>
      <w:r w:rsidRPr="00AF0301">
        <w:rPr>
          <w:lang w:val="ru-RU"/>
        </w:rPr>
        <w:t>көрсөткүчү</w:t>
      </w:r>
      <w:proofErr w:type="spellEnd"/>
      <w:r w:rsidRPr="00AF0301">
        <w:rPr>
          <w:lang w:val="ru-RU"/>
        </w:rPr>
        <w:t xml:space="preserve"> </w:t>
      </w:r>
      <w:proofErr w:type="spellStart"/>
      <w:r w:rsidRPr="00AF0301">
        <w:rPr>
          <w:lang w:val="ru-RU"/>
        </w:rPr>
        <w:t>сыяктуу</w:t>
      </w:r>
      <w:proofErr w:type="spellEnd"/>
      <w:r w:rsidRPr="00AF0301">
        <w:rPr>
          <w:lang w:val="ru-RU"/>
        </w:rPr>
        <w:t xml:space="preserve"> </w:t>
      </w:r>
      <w:proofErr w:type="spellStart"/>
      <w:r w:rsidRPr="00AF0301">
        <w:rPr>
          <w:lang w:val="ru-RU"/>
        </w:rPr>
        <w:t>факторлордун</w:t>
      </w:r>
      <w:proofErr w:type="spellEnd"/>
      <w:r w:rsidRPr="00AF0301">
        <w:rPr>
          <w:lang w:val="ru-RU"/>
        </w:rPr>
        <w:t xml:space="preserve"> </w:t>
      </w:r>
      <w:proofErr w:type="spellStart"/>
      <w:r w:rsidRPr="00AF0301">
        <w:rPr>
          <w:lang w:val="ru-RU"/>
        </w:rPr>
        <w:t>негизинде</w:t>
      </w:r>
      <w:proofErr w:type="spellEnd"/>
      <w:r w:rsidRPr="00AF0301">
        <w:rPr>
          <w:lang w:val="ru-RU"/>
        </w:rPr>
        <w:t xml:space="preserve"> </w:t>
      </w:r>
      <w:proofErr w:type="spellStart"/>
      <w:r w:rsidRPr="00AF0301">
        <w:rPr>
          <w:lang w:val="ru-RU"/>
        </w:rPr>
        <w:t>эсептеп</w:t>
      </w:r>
      <w:proofErr w:type="spellEnd"/>
      <w:r w:rsidRPr="00AF0301">
        <w:rPr>
          <w:lang w:val="ru-RU"/>
        </w:rPr>
        <w:t xml:space="preserve"> </w:t>
      </w:r>
      <w:proofErr w:type="spellStart"/>
      <w:r w:rsidRPr="00AF0301">
        <w:rPr>
          <w:lang w:val="ru-RU"/>
        </w:rPr>
        <w:t>чыгарат</w:t>
      </w:r>
      <w:proofErr w:type="spellEnd"/>
      <w:r w:rsidRPr="00AF0301">
        <w:rPr>
          <w:lang w:val="ru-RU"/>
        </w:rPr>
        <w:t xml:space="preserve">, </w:t>
      </w:r>
      <w:proofErr w:type="spellStart"/>
      <w:r w:rsidRPr="00AF0301">
        <w:rPr>
          <w:lang w:val="ru-RU"/>
        </w:rPr>
        <w:t>ошондой</w:t>
      </w:r>
      <w:proofErr w:type="spellEnd"/>
      <w:r w:rsidRPr="00AF0301">
        <w:rPr>
          <w:lang w:val="ru-RU"/>
        </w:rPr>
        <w:t xml:space="preserve"> эле </w:t>
      </w:r>
      <w:proofErr w:type="spellStart"/>
      <w:r w:rsidRPr="00AF0301">
        <w:rPr>
          <w:lang w:val="ru-RU"/>
        </w:rPr>
        <w:t>колдонуучуга</w:t>
      </w:r>
      <w:proofErr w:type="spellEnd"/>
      <w:r w:rsidRPr="00AF0301">
        <w:rPr>
          <w:lang w:val="ru-RU"/>
        </w:rPr>
        <w:t xml:space="preserve"> </w:t>
      </w:r>
      <w:proofErr w:type="spellStart"/>
      <w:r w:rsidRPr="00AF0301">
        <w:rPr>
          <w:lang w:val="ru-RU"/>
        </w:rPr>
        <w:t>кошулууга</w:t>
      </w:r>
      <w:proofErr w:type="spellEnd"/>
      <w:r w:rsidRPr="00AF0301">
        <w:rPr>
          <w:lang w:val="ru-RU"/>
        </w:rPr>
        <w:t xml:space="preserve"> карата </w:t>
      </w:r>
      <w:proofErr w:type="spellStart"/>
      <w:r w:rsidRPr="00AF0301">
        <w:rPr>
          <w:lang w:val="ru-RU"/>
        </w:rPr>
        <w:t>ийкемдүүлүктү</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бул</w:t>
      </w:r>
      <w:proofErr w:type="spellEnd"/>
      <w:r w:rsidRPr="00AF0301">
        <w:rPr>
          <w:lang w:val="ru-RU"/>
        </w:rPr>
        <w:t xml:space="preserve"> </w:t>
      </w:r>
      <w:proofErr w:type="spellStart"/>
      <w:r w:rsidRPr="00AF0301">
        <w:rPr>
          <w:lang w:val="ru-RU"/>
        </w:rPr>
        <w:t>жана</w:t>
      </w:r>
      <w:proofErr w:type="spellEnd"/>
      <w:r w:rsidRPr="00AF0301">
        <w:rPr>
          <w:lang w:val="ru-RU"/>
        </w:rPr>
        <w:t xml:space="preserve"> башка </w:t>
      </w:r>
      <w:proofErr w:type="spellStart"/>
      <w:r w:rsidRPr="00AF0301">
        <w:rPr>
          <w:lang w:val="ru-RU"/>
        </w:rPr>
        <w:t>элементтерди</w:t>
      </w:r>
      <w:proofErr w:type="spellEnd"/>
      <w:r w:rsidRPr="00AF0301">
        <w:rPr>
          <w:lang w:val="ru-RU"/>
        </w:rPr>
        <w:t xml:space="preserve"> </w:t>
      </w:r>
      <w:proofErr w:type="spellStart"/>
      <w:r w:rsidRPr="00AF0301">
        <w:rPr>
          <w:lang w:val="ru-RU"/>
        </w:rPr>
        <w:t>салмактоону</w:t>
      </w:r>
      <w:proofErr w:type="spellEnd"/>
      <w:r w:rsidRPr="00AF0301">
        <w:rPr>
          <w:lang w:val="ru-RU"/>
        </w:rPr>
        <w:t xml:space="preserve"> </w:t>
      </w:r>
      <w:proofErr w:type="spellStart"/>
      <w:r w:rsidRPr="00AF0301">
        <w:rPr>
          <w:lang w:val="ru-RU"/>
        </w:rPr>
        <w:t>камсыздайт</w:t>
      </w:r>
      <w:proofErr w:type="spellEnd"/>
      <w:r w:rsidRPr="00AF0301">
        <w:rPr>
          <w:lang w:val="ru-RU"/>
        </w:rPr>
        <w:t xml:space="preserve">. </w:t>
      </w:r>
      <w:proofErr w:type="spellStart"/>
      <w:r w:rsidRPr="00AF0301">
        <w:rPr>
          <w:lang w:val="ru-RU"/>
        </w:rPr>
        <w:t>Өлкөлөр</w:t>
      </w:r>
      <w:proofErr w:type="spellEnd"/>
      <w:r w:rsidRPr="00AF0301">
        <w:rPr>
          <w:lang w:val="ru-RU"/>
        </w:rPr>
        <w:t xml:space="preserve"> </w:t>
      </w:r>
      <w:proofErr w:type="spellStart"/>
      <w:r w:rsidRPr="00AF0301">
        <w:rPr>
          <w:lang w:val="ru-RU"/>
        </w:rPr>
        <w:t>бири</w:t>
      </w:r>
      <w:proofErr w:type="spellEnd"/>
      <w:r w:rsidRPr="00AF0301">
        <w:rPr>
          <w:lang w:val="ru-RU"/>
        </w:rPr>
        <w:t xml:space="preserve"> </w:t>
      </w:r>
      <w:proofErr w:type="spellStart"/>
      <w:r w:rsidRPr="00AF0301">
        <w:rPr>
          <w:lang w:val="ru-RU"/>
        </w:rPr>
        <w:t>бири</w:t>
      </w:r>
      <w:proofErr w:type="spellEnd"/>
      <w:r w:rsidRPr="00AF0301">
        <w:rPr>
          <w:lang w:val="ru-RU"/>
        </w:rPr>
        <w:t xml:space="preserve"> </w:t>
      </w:r>
      <w:proofErr w:type="spellStart"/>
      <w:r w:rsidRPr="00AF0301">
        <w:rPr>
          <w:lang w:val="ru-RU"/>
        </w:rPr>
        <w:t>үчүн</w:t>
      </w:r>
      <w:proofErr w:type="spellEnd"/>
      <w:r w:rsidRPr="00AF0301">
        <w:rPr>
          <w:lang w:val="ru-RU"/>
        </w:rPr>
        <w:t xml:space="preserve"> </w:t>
      </w:r>
      <w:proofErr w:type="spellStart"/>
      <w:r w:rsidRPr="00AF0301">
        <w:rPr>
          <w:lang w:val="ru-RU"/>
        </w:rPr>
        <w:t>коркунуч</w:t>
      </w:r>
      <w:proofErr w:type="spellEnd"/>
      <w:r w:rsidRPr="00AF0301">
        <w:rPr>
          <w:lang w:val="ru-RU"/>
        </w:rPr>
        <w:t xml:space="preserve"> </w:t>
      </w:r>
      <w:proofErr w:type="spellStart"/>
      <w:r w:rsidRPr="00AF0301">
        <w:rPr>
          <w:lang w:val="ru-RU"/>
        </w:rPr>
        <w:t>туудура</w:t>
      </w:r>
      <w:proofErr w:type="spellEnd"/>
      <w:r w:rsidRPr="00AF0301">
        <w:rPr>
          <w:lang w:val="ru-RU"/>
        </w:rPr>
        <w:t xml:space="preserve"> </w:t>
      </w:r>
      <w:proofErr w:type="spellStart"/>
      <w:r w:rsidRPr="00AF0301">
        <w:rPr>
          <w:lang w:val="ru-RU"/>
        </w:rPr>
        <w:t>тургандыгы</w:t>
      </w:r>
      <w:proofErr w:type="spellEnd"/>
      <w:r w:rsidRPr="00AF0301">
        <w:rPr>
          <w:lang w:val="ru-RU"/>
        </w:rPr>
        <w:t xml:space="preserve"> </w:t>
      </w:r>
      <w:proofErr w:type="spellStart"/>
      <w:r w:rsidRPr="00AF0301">
        <w:rPr>
          <w:lang w:val="ru-RU"/>
        </w:rPr>
        <w:t>тууралуу</w:t>
      </w:r>
      <w:proofErr w:type="spellEnd"/>
      <w:r w:rsidRPr="00AF0301">
        <w:rPr>
          <w:lang w:val="ru-RU"/>
        </w:rPr>
        <w:t xml:space="preserve"> </w:t>
      </w:r>
      <w:proofErr w:type="spellStart"/>
      <w:r w:rsidRPr="00AF0301">
        <w:rPr>
          <w:lang w:val="ru-RU"/>
        </w:rPr>
        <w:t>маселе</w:t>
      </w:r>
      <w:proofErr w:type="spellEnd"/>
      <w:r w:rsidRPr="00AF0301">
        <w:rPr>
          <w:lang w:val="ru-RU"/>
        </w:rPr>
        <w:t xml:space="preserve"> </w:t>
      </w:r>
      <w:proofErr w:type="spellStart"/>
      <w:r w:rsidRPr="00AF0301">
        <w:rPr>
          <w:lang w:val="ru-RU"/>
        </w:rPr>
        <w:t>мындай</w:t>
      </w:r>
      <w:proofErr w:type="spellEnd"/>
      <w:r w:rsidRPr="00AF0301">
        <w:rPr>
          <w:lang w:val="ru-RU"/>
        </w:rPr>
        <w:t xml:space="preserve"> </w:t>
      </w:r>
      <w:proofErr w:type="spellStart"/>
      <w:r w:rsidRPr="00AF0301">
        <w:rPr>
          <w:lang w:val="ru-RU"/>
        </w:rPr>
        <w:t>куб</w:t>
      </w:r>
      <w:r w:rsidR="008F52B8" w:rsidRPr="00AF0301">
        <w:rPr>
          <w:lang w:val="ru-RU"/>
        </w:rPr>
        <w:t>аттын</w:t>
      </w:r>
      <w:proofErr w:type="spellEnd"/>
      <w:r w:rsidR="008F52B8" w:rsidRPr="00AF0301">
        <w:rPr>
          <w:lang w:val="ru-RU"/>
        </w:rPr>
        <w:t xml:space="preserve"> </w:t>
      </w:r>
      <w:proofErr w:type="spellStart"/>
      <w:r w:rsidR="008F52B8" w:rsidRPr="00AF0301">
        <w:rPr>
          <w:lang w:val="ru-RU"/>
        </w:rPr>
        <w:t>жана</w:t>
      </w:r>
      <w:proofErr w:type="spellEnd"/>
      <w:r w:rsidR="008F52B8" w:rsidRPr="00AF0301">
        <w:rPr>
          <w:lang w:val="ru-RU"/>
        </w:rPr>
        <w:t xml:space="preserve"> башка </w:t>
      </w:r>
      <w:proofErr w:type="spellStart"/>
      <w:r w:rsidR="008F52B8" w:rsidRPr="00AF0301">
        <w:rPr>
          <w:lang w:val="ru-RU"/>
        </w:rPr>
        <w:t>бир</w:t>
      </w:r>
      <w:proofErr w:type="spellEnd"/>
      <w:r w:rsidR="008F52B8" w:rsidRPr="00AF0301">
        <w:rPr>
          <w:lang w:val="ru-RU"/>
        </w:rPr>
        <w:t xml:space="preserve"> катар</w:t>
      </w:r>
      <w:r w:rsidRPr="00AF0301">
        <w:rPr>
          <w:lang w:val="ru-RU"/>
        </w:rPr>
        <w:t xml:space="preserve"> </w:t>
      </w:r>
      <w:proofErr w:type="spellStart"/>
      <w:r w:rsidRPr="00AF0301">
        <w:rPr>
          <w:lang w:val="ru-RU"/>
        </w:rPr>
        <w:t>өзгөрүлмөлөрдүн</w:t>
      </w:r>
      <w:proofErr w:type="spellEnd"/>
      <w:r w:rsidRPr="00AF0301">
        <w:rPr>
          <w:lang w:val="ru-RU"/>
        </w:rPr>
        <w:t xml:space="preserve"> </w:t>
      </w:r>
      <w:proofErr w:type="spellStart"/>
      <w:r w:rsidRPr="00AF0301">
        <w:rPr>
          <w:lang w:val="ru-RU"/>
        </w:rPr>
        <w:t>татаал</w:t>
      </w:r>
      <w:proofErr w:type="spellEnd"/>
      <w:r w:rsidRPr="00AF0301">
        <w:rPr>
          <w:lang w:val="ru-RU"/>
        </w:rPr>
        <w:t xml:space="preserve"> </w:t>
      </w:r>
      <w:proofErr w:type="spellStart"/>
      <w:r w:rsidRPr="00AF0301">
        <w:rPr>
          <w:lang w:val="ru-RU"/>
        </w:rPr>
        <w:t>функциясы</w:t>
      </w:r>
      <w:proofErr w:type="spellEnd"/>
      <w:r w:rsidRPr="00AF0301">
        <w:rPr>
          <w:lang w:val="ru-RU"/>
        </w:rPr>
        <w:t xml:space="preserve"> </w:t>
      </w:r>
      <w:proofErr w:type="spellStart"/>
      <w:r w:rsidRPr="00AF0301">
        <w:rPr>
          <w:lang w:val="ru-RU"/>
        </w:rPr>
        <w:t>болуп</w:t>
      </w:r>
      <w:proofErr w:type="spellEnd"/>
      <w:r w:rsidRPr="00AF0301">
        <w:rPr>
          <w:lang w:val="ru-RU"/>
        </w:rPr>
        <w:t xml:space="preserve"> </w:t>
      </w:r>
      <w:proofErr w:type="spellStart"/>
      <w:r w:rsidRPr="00AF0301">
        <w:rPr>
          <w:lang w:val="ru-RU"/>
        </w:rPr>
        <w:t>саналат</w:t>
      </w:r>
      <w:proofErr w:type="spellEnd"/>
      <w:r w:rsidRPr="00AF0301">
        <w:rPr>
          <w:lang w:val="ru-RU"/>
        </w:rPr>
        <w:t xml:space="preserve">, </w:t>
      </w:r>
      <w:proofErr w:type="spellStart"/>
      <w:r w:rsidRPr="00AF0301">
        <w:rPr>
          <w:lang w:val="ru-RU"/>
        </w:rPr>
        <w:t>демократизациялоонун</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соода</w:t>
      </w:r>
      <w:proofErr w:type="spellEnd"/>
      <w:r w:rsidRPr="00AF0301">
        <w:rPr>
          <w:lang w:val="ru-RU"/>
        </w:rPr>
        <w:t xml:space="preserve"> </w:t>
      </w:r>
      <w:proofErr w:type="spellStart"/>
      <w:r w:rsidRPr="00AF0301">
        <w:rPr>
          <w:lang w:val="ru-RU"/>
        </w:rPr>
        <w:t>мамилелеринин</w:t>
      </w:r>
      <w:proofErr w:type="spellEnd"/>
      <w:r w:rsidRPr="00AF0301">
        <w:rPr>
          <w:lang w:val="ru-RU"/>
        </w:rPr>
        <w:t xml:space="preserve"> </w:t>
      </w:r>
      <w:proofErr w:type="spellStart"/>
      <w:r w:rsidRPr="00AF0301">
        <w:rPr>
          <w:lang w:val="ru-RU"/>
        </w:rPr>
        <w:t>деңгээлин</w:t>
      </w:r>
      <w:proofErr w:type="spellEnd"/>
      <w:r w:rsidRPr="00AF0301">
        <w:rPr>
          <w:lang w:val="ru-RU"/>
        </w:rPr>
        <w:t xml:space="preserve"> </w:t>
      </w:r>
      <w:proofErr w:type="spellStart"/>
      <w:r w:rsidRPr="00AF0301">
        <w:rPr>
          <w:lang w:val="ru-RU"/>
        </w:rPr>
        <w:t>кошо</w:t>
      </w:r>
      <w:proofErr w:type="spellEnd"/>
      <w:r w:rsidRPr="00AF0301">
        <w:rPr>
          <w:lang w:val="ru-RU"/>
        </w:rPr>
        <w:t xml:space="preserve"> </w:t>
      </w:r>
      <w:proofErr w:type="spellStart"/>
      <w:r w:rsidRPr="00AF0301">
        <w:rPr>
          <w:lang w:val="ru-RU"/>
        </w:rPr>
        <w:t>камтыйт</w:t>
      </w:r>
      <w:proofErr w:type="spellEnd"/>
      <w:r w:rsidRPr="00AF0301">
        <w:rPr>
          <w:lang w:val="ru-RU"/>
        </w:rPr>
        <w:t xml:space="preserve">. Эл </w:t>
      </w:r>
      <w:proofErr w:type="spellStart"/>
      <w:r w:rsidRPr="00AF0301">
        <w:rPr>
          <w:lang w:val="ru-RU"/>
        </w:rPr>
        <w:t>аралык</w:t>
      </w:r>
      <w:proofErr w:type="spellEnd"/>
      <w:r w:rsidRPr="00AF0301">
        <w:rPr>
          <w:lang w:val="ru-RU"/>
        </w:rPr>
        <w:t xml:space="preserve"> </w:t>
      </w:r>
      <w:proofErr w:type="spellStart"/>
      <w:r w:rsidRPr="00AF0301">
        <w:rPr>
          <w:lang w:val="ru-RU"/>
        </w:rPr>
        <w:t>саясий</w:t>
      </w:r>
      <w:proofErr w:type="spellEnd"/>
      <w:r w:rsidRPr="00AF0301">
        <w:rPr>
          <w:lang w:val="ru-RU"/>
        </w:rPr>
        <w:t xml:space="preserve"> </w:t>
      </w:r>
      <w:proofErr w:type="spellStart"/>
      <w:r w:rsidRPr="00AF0301">
        <w:rPr>
          <w:lang w:val="ru-RU"/>
        </w:rPr>
        <w:t>моделдин</w:t>
      </w:r>
      <w:proofErr w:type="spellEnd"/>
      <w:r w:rsidRPr="00AF0301">
        <w:rPr>
          <w:lang w:val="ru-RU"/>
        </w:rPr>
        <w:t xml:space="preserve"> </w:t>
      </w:r>
      <w:proofErr w:type="spellStart"/>
      <w:r w:rsidRPr="00AF0301">
        <w:rPr>
          <w:lang w:val="ru-RU"/>
        </w:rPr>
        <w:t>өзгөрүлмөлүүлөрү</w:t>
      </w:r>
      <w:proofErr w:type="spellEnd"/>
      <w:r w:rsidRPr="00AF0301">
        <w:rPr>
          <w:lang w:val="ru-RU"/>
        </w:rPr>
        <w:t xml:space="preserve"> </w:t>
      </w:r>
      <w:proofErr w:type="spellStart"/>
      <w:r w:rsidRPr="00AF0301">
        <w:rPr>
          <w:lang w:val="ru-RU"/>
        </w:rPr>
        <w:t>биринчи</w:t>
      </w:r>
      <w:proofErr w:type="spellEnd"/>
      <w:r w:rsidRPr="00AF0301">
        <w:rPr>
          <w:lang w:val="ru-RU"/>
        </w:rPr>
        <w:t xml:space="preserve"> </w:t>
      </w:r>
      <w:proofErr w:type="spellStart"/>
      <w:r w:rsidRPr="00AF0301">
        <w:rPr>
          <w:lang w:val="ru-RU"/>
        </w:rPr>
        <w:t>кезекте</w:t>
      </w:r>
      <w:proofErr w:type="spellEnd"/>
      <w:r w:rsidRPr="00AF0301">
        <w:rPr>
          <w:lang w:val="ru-RU"/>
        </w:rPr>
        <w:t xml:space="preserve"> </w:t>
      </w:r>
      <w:proofErr w:type="spellStart"/>
      <w:r w:rsidRPr="00AF0301">
        <w:rPr>
          <w:lang w:val="ru-RU"/>
        </w:rPr>
        <w:t>КСМдин</w:t>
      </w:r>
      <w:proofErr w:type="spellEnd"/>
      <w:r w:rsidRPr="00AF0301">
        <w:rPr>
          <w:lang w:val="ru-RU"/>
        </w:rPr>
        <w:t xml:space="preserve"> калган </w:t>
      </w:r>
      <w:proofErr w:type="spellStart"/>
      <w:r w:rsidRPr="00AF0301">
        <w:rPr>
          <w:lang w:val="ru-RU"/>
        </w:rPr>
        <w:t>т</w:t>
      </w:r>
      <w:r w:rsidR="008F52B8" w:rsidRPr="00AF0301">
        <w:rPr>
          <w:lang w:val="ru-RU"/>
        </w:rPr>
        <w:t>утуму</w:t>
      </w:r>
      <w:proofErr w:type="spellEnd"/>
      <w:r w:rsidR="008F52B8" w:rsidRPr="00AF0301">
        <w:rPr>
          <w:lang w:val="ru-RU"/>
        </w:rPr>
        <w:t xml:space="preserve"> </w:t>
      </w:r>
      <w:proofErr w:type="spellStart"/>
      <w:r w:rsidR="008F52B8" w:rsidRPr="00AF0301">
        <w:rPr>
          <w:lang w:val="ru-RU"/>
        </w:rPr>
        <w:t>үчүн</w:t>
      </w:r>
      <w:proofErr w:type="spellEnd"/>
      <w:r w:rsidR="008F52B8" w:rsidRPr="00AF0301">
        <w:rPr>
          <w:lang w:val="ru-RU"/>
        </w:rPr>
        <w:t xml:space="preserve"> спутник </w:t>
      </w:r>
      <w:proofErr w:type="spellStart"/>
      <w:r w:rsidR="008F52B8" w:rsidRPr="00AF0301">
        <w:rPr>
          <w:lang w:val="ru-RU"/>
        </w:rPr>
        <w:t>болуп</w:t>
      </w:r>
      <w:proofErr w:type="spellEnd"/>
      <w:r w:rsidR="008F52B8" w:rsidRPr="00AF0301">
        <w:rPr>
          <w:lang w:val="ru-RU"/>
        </w:rPr>
        <w:t xml:space="preserve"> </w:t>
      </w:r>
      <w:proofErr w:type="spellStart"/>
      <w:r w:rsidR="008F52B8" w:rsidRPr="00AF0301">
        <w:rPr>
          <w:lang w:val="ru-RU"/>
        </w:rPr>
        <w:t>санал</w:t>
      </w:r>
      <w:r w:rsidRPr="00AF0301">
        <w:rPr>
          <w:lang w:val="ru-RU"/>
        </w:rPr>
        <w:t>ат</w:t>
      </w:r>
      <w:proofErr w:type="spellEnd"/>
      <w:r w:rsidRPr="00AF0301">
        <w:rPr>
          <w:lang w:val="ru-RU"/>
        </w:rPr>
        <w:t xml:space="preserve">, бирок </w:t>
      </w:r>
      <w:proofErr w:type="spellStart"/>
      <w:r w:rsidRPr="00AF0301">
        <w:rPr>
          <w:lang w:val="ru-RU"/>
        </w:rPr>
        <w:t>кубаттын</w:t>
      </w:r>
      <w:proofErr w:type="spellEnd"/>
      <w:r w:rsidRPr="00AF0301">
        <w:rPr>
          <w:lang w:val="ru-RU"/>
        </w:rPr>
        <w:t xml:space="preserve"> </w:t>
      </w:r>
      <w:proofErr w:type="spellStart"/>
      <w:r w:rsidRPr="00AF0301">
        <w:rPr>
          <w:lang w:val="ru-RU"/>
        </w:rPr>
        <w:t>динамикасы</w:t>
      </w:r>
      <w:proofErr w:type="spellEnd"/>
      <w:r w:rsidRPr="00AF0301">
        <w:rPr>
          <w:lang w:val="ru-RU"/>
        </w:rPr>
        <w:t xml:space="preserve"> тике </w:t>
      </w:r>
      <w:proofErr w:type="spellStart"/>
      <w:r w:rsidRPr="00AF0301">
        <w:rPr>
          <w:lang w:val="ru-RU"/>
        </w:rPr>
        <w:t>түрдө</w:t>
      </w:r>
      <w:proofErr w:type="spellEnd"/>
      <w:r w:rsidRPr="00AF0301">
        <w:rPr>
          <w:lang w:val="ru-RU"/>
        </w:rPr>
        <w:t xml:space="preserve"> аскер </w:t>
      </w:r>
      <w:proofErr w:type="spellStart"/>
      <w:r w:rsidRPr="00AF0301">
        <w:rPr>
          <w:lang w:val="ru-RU"/>
        </w:rPr>
        <w:t>чыгымдарынын</w:t>
      </w:r>
      <w:proofErr w:type="spellEnd"/>
      <w:r w:rsidRPr="00AF0301">
        <w:rPr>
          <w:lang w:val="ru-RU"/>
        </w:rPr>
        <w:t xml:space="preserve"> </w:t>
      </w:r>
      <w:proofErr w:type="spellStart"/>
      <w:r w:rsidRPr="00AF0301">
        <w:rPr>
          <w:lang w:val="ru-RU"/>
        </w:rPr>
        <w:t>деңгээлине</w:t>
      </w:r>
      <w:proofErr w:type="spellEnd"/>
      <w:r w:rsidRPr="00AF0301">
        <w:rPr>
          <w:lang w:val="ru-RU"/>
        </w:rPr>
        <w:t xml:space="preserve">, </w:t>
      </w:r>
      <w:proofErr w:type="spellStart"/>
      <w:r w:rsidRPr="00AF0301">
        <w:rPr>
          <w:lang w:val="ru-RU"/>
        </w:rPr>
        <w:t>демек</w:t>
      </w:r>
      <w:proofErr w:type="spellEnd"/>
      <w:r w:rsidRPr="00AF0301">
        <w:rPr>
          <w:lang w:val="ru-RU"/>
        </w:rPr>
        <w:t xml:space="preserve">, </w:t>
      </w:r>
      <w:proofErr w:type="spellStart"/>
      <w:r w:rsidRPr="00AF0301">
        <w:rPr>
          <w:lang w:val="ru-RU"/>
        </w:rPr>
        <w:t>кыйыр</w:t>
      </w:r>
      <w:proofErr w:type="spellEnd"/>
      <w:r w:rsidRPr="00AF0301">
        <w:rPr>
          <w:lang w:val="ru-RU"/>
        </w:rPr>
        <w:t xml:space="preserve"> </w:t>
      </w:r>
      <w:proofErr w:type="spellStart"/>
      <w:r w:rsidRPr="00AF0301">
        <w:rPr>
          <w:lang w:val="ru-RU"/>
        </w:rPr>
        <w:t>түрдө</w:t>
      </w:r>
      <w:proofErr w:type="spellEnd"/>
      <w:r w:rsidRPr="00AF0301">
        <w:rPr>
          <w:lang w:val="ru-RU"/>
        </w:rPr>
        <w:t xml:space="preserve"> </w:t>
      </w:r>
      <w:proofErr w:type="spellStart"/>
      <w:r w:rsidRPr="00AF0301">
        <w:rPr>
          <w:lang w:val="ru-RU"/>
        </w:rPr>
        <w:t>бардык</w:t>
      </w:r>
      <w:proofErr w:type="spellEnd"/>
      <w:r w:rsidRPr="00AF0301">
        <w:rPr>
          <w:lang w:val="ru-RU"/>
        </w:rPr>
        <w:t xml:space="preserve"> </w:t>
      </w:r>
      <w:proofErr w:type="spellStart"/>
      <w:r w:rsidRPr="00AF0301">
        <w:rPr>
          <w:lang w:val="ru-RU"/>
        </w:rPr>
        <w:t>мамлекеттик</w:t>
      </w:r>
      <w:proofErr w:type="spellEnd"/>
      <w:r w:rsidRPr="00AF0301">
        <w:rPr>
          <w:lang w:val="ru-RU"/>
        </w:rPr>
        <w:t xml:space="preserve"> </w:t>
      </w:r>
      <w:proofErr w:type="spellStart"/>
      <w:r w:rsidRPr="00AF0301">
        <w:rPr>
          <w:lang w:val="ru-RU"/>
        </w:rPr>
        <w:t>финансыларга</w:t>
      </w:r>
      <w:proofErr w:type="spellEnd"/>
      <w:r w:rsidRPr="00AF0301">
        <w:rPr>
          <w:lang w:val="ru-RU"/>
        </w:rPr>
        <w:t xml:space="preserve"> </w:t>
      </w:r>
      <w:proofErr w:type="spellStart"/>
      <w:r w:rsidRPr="00AF0301">
        <w:rPr>
          <w:lang w:val="ru-RU"/>
        </w:rPr>
        <w:t>таасир</w:t>
      </w:r>
      <w:proofErr w:type="spellEnd"/>
      <w:r w:rsidRPr="00AF0301">
        <w:rPr>
          <w:lang w:val="ru-RU"/>
        </w:rPr>
        <w:t xml:space="preserve"> </w:t>
      </w:r>
      <w:proofErr w:type="spellStart"/>
      <w:r w:rsidRPr="00AF0301">
        <w:rPr>
          <w:lang w:val="ru-RU"/>
        </w:rPr>
        <w:t>кылат</w:t>
      </w:r>
      <w:proofErr w:type="spellEnd"/>
      <w:r w:rsidRPr="00AF0301">
        <w:rPr>
          <w:lang w:val="ru-RU"/>
        </w:rPr>
        <w:t xml:space="preserve">. КСМ </w:t>
      </w:r>
      <w:proofErr w:type="spellStart"/>
      <w:r w:rsidRPr="00AF0301">
        <w:rPr>
          <w:lang w:val="ru-RU"/>
        </w:rPr>
        <w:t>командасында</w:t>
      </w:r>
      <w:proofErr w:type="spellEnd"/>
      <w:r w:rsidRPr="00AF0301">
        <w:rPr>
          <w:lang w:val="ru-RU"/>
        </w:rPr>
        <w:t xml:space="preserve"> </w:t>
      </w:r>
      <w:proofErr w:type="spellStart"/>
      <w:r w:rsidRPr="00AF0301">
        <w:rPr>
          <w:lang w:val="ru-RU"/>
        </w:rPr>
        <w:t>колдо</w:t>
      </w:r>
      <w:proofErr w:type="spellEnd"/>
      <w:r w:rsidRPr="00AF0301">
        <w:rPr>
          <w:lang w:val="ru-RU"/>
        </w:rPr>
        <w:t xml:space="preserve"> бар эл </w:t>
      </w:r>
      <w:proofErr w:type="spellStart"/>
      <w:r w:rsidRPr="00AF0301">
        <w:rPr>
          <w:lang w:val="ru-RU"/>
        </w:rPr>
        <w:t>аралык</w:t>
      </w:r>
      <w:proofErr w:type="spellEnd"/>
      <w:r w:rsidRPr="00AF0301">
        <w:rPr>
          <w:lang w:val="ru-RU"/>
        </w:rPr>
        <w:t xml:space="preserve"> </w:t>
      </w:r>
      <w:proofErr w:type="spellStart"/>
      <w:r w:rsidRPr="00AF0301">
        <w:rPr>
          <w:lang w:val="ru-RU"/>
        </w:rPr>
        <w:t>мамилелерди</w:t>
      </w:r>
      <w:proofErr w:type="spellEnd"/>
      <w:r w:rsidRPr="00AF0301">
        <w:rPr>
          <w:lang w:val="ru-RU"/>
        </w:rPr>
        <w:t xml:space="preserve"> </w:t>
      </w:r>
      <w:proofErr w:type="spellStart"/>
      <w:r w:rsidRPr="00AF0301">
        <w:rPr>
          <w:lang w:val="ru-RU"/>
        </w:rPr>
        <w:t>бекемдөө</w:t>
      </w:r>
      <w:proofErr w:type="spellEnd"/>
      <w:r w:rsidRPr="00AF0301">
        <w:rPr>
          <w:lang w:val="ru-RU"/>
        </w:rPr>
        <w:t xml:space="preserve"> </w:t>
      </w:r>
      <w:proofErr w:type="spellStart"/>
      <w:r w:rsidRPr="00AF0301">
        <w:rPr>
          <w:lang w:val="ru-RU"/>
        </w:rPr>
        <w:t>жана</w:t>
      </w:r>
      <w:proofErr w:type="spellEnd"/>
      <w:r w:rsidRPr="00AF0301">
        <w:rPr>
          <w:lang w:val="ru-RU"/>
        </w:rPr>
        <w:t xml:space="preserve"> </w:t>
      </w:r>
      <w:proofErr w:type="spellStart"/>
      <w:r w:rsidRPr="00AF0301">
        <w:rPr>
          <w:lang w:val="ru-RU"/>
        </w:rPr>
        <w:t>жаңыларын</w:t>
      </w:r>
      <w:proofErr w:type="spellEnd"/>
      <w:r w:rsidRPr="00AF0301">
        <w:rPr>
          <w:lang w:val="ru-RU"/>
        </w:rPr>
        <w:t xml:space="preserve">, </w:t>
      </w:r>
      <w:proofErr w:type="spellStart"/>
      <w:r w:rsidRPr="00AF0301">
        <w:rPr>
          <w:lang w:val="ru-RU"/>
        </w:rPr>
        <w:t>анын</w:t>
      </w:r>
      <w:proofErr w:type="spellEnd"/>
      <w:r w:rsidRPr="00AF0301">
        <w:rPr>
          <w:lang w:val="ru-RU"/>
        </w:rPr>
        <w:t xml:space="preserve"> </w:t>
      </w:r>
      <w:proofErr w:type="spellStart"/>
      <w:r w:rsidRPr="00AF0301">
        <w:rPr>
          <w:lang w:val="ru-RU"/>
        </w:rPr>
        <w:t>ичинде</w:t>
      </w:r>
      <w:proofErr w:type="spellEnd"/>
      <w:r w:rsidRPr="00AF0301">
        <w:rPr>
          <w:lang w:val="ru-RU"/>
        </w:rPr>
        <w:t xml:space="preserve"> </w:t>
      </w:r>
      <w:proofErr w:type="spellStart"/>
      <w:r w:rsidRPr="00AF0301">
        <w:rPr>
          <w:lang w:val="ru-RU"/>
        </w:rPr>
        <w:t>көп</w:t>
      </w:r>
      <w:proofErr w:type="spellEnd"/>
      <w:r w:rsidRPr="00AF0301">
        <w:rPr>
          <w:lang w:val="ru-RU"/>
        </w:rPr>
        <w:t xml:space="preserve"> </w:t>
      </w:r>
      <w:proofErr w:type="spellStart"/>
      <w:r w:rsidRPr="00AF0301">
        <w:rPr>
          <w:lang w:val="ru-RU"/>
        </w:rPr>
        <w:t>учурда</w:t>
      </w:r>
      <w:proofErr w:type="spellEnd"/>
      <w:r w:rsidRPr="00AF0301">
        <w:rPr>
          <w:lang w:val="ru-RU"/>
        </w:rPr>
        <w:t xml:space="preserve"> </w:t>
      </w:r>
      <w:proofErr w:type="spellStart"/>
      <w:r w:rsidRPr="00AF0301">
        <w:rPr>
          <w:lang w:val="ru-RU"/>
        </w:rPr>
        <w:t>жумшак</w:t>
      </w:r>
      <w:proofErr w:type="spellEnd"/>
      <w:r w:rsidRPr="00AF0301">
        <w:rPr>
          <w:lang w:val="ru-RU"/>
        </w:rPr>
        <w:t xml:space="preserve"> </w:t>
      </w:r>
      <w:proofErr w:type="spellStart"/>
      <w:r w:rsidRPr="00AF0301">
        <w:rPr>
          <w:lang w:val="ru-RU"/>
        </w:rPr>
        <w:t>күч</w:t>
      </w:r>
      <w:proofErr w:type="spellEnd"/>
      <w:r w:rsidRPr="00AF0301">
        <w:rPr>
          <w:lang w:val="ru-RU"/>
        </w:rPr>
        <w:t xml:space="preserve"> катары </w:t>
      </w:r>
      <w:proofErr w:type="spellStart"/>
      <w:r w:rsidRPr="00AF0301">
        <w:rPr>
          <w:lang w:val="ru-RU"/>
        </w:rPr>
        <w:t>эсептеле</w:t>
      </w:r>
      <w:proofErr w:type="spellEnd"/>
      <w:r w:rsidRPr="00AF0301">
        <w:rPr>
          <w:lang w:val="ru-RU"/>
        </w:rPr>
        <w:t xml:space="preserve"> </w:t>
      </w:r>
      <w:proofErr w:type="spellStart"/>
      <w:r w:rsidRPr="00AF0301">
        <w:rPr>
          <w:lang w:val="ru-RU"/>
        </w:rPr>
        <w:t>тургандарды</w:t>
      </w:r>
      <w:proofErr w:type="spellEnd"/>
      <w:r w:rsidRPr="00AF0301">
        <w:rPr>
          <w:lang w:val="ru-RU"/>
        </w:rPr>
        <w:t xml:space="preserve"> </w:t>
      </w:r>
      <w:proofErr w:type="spellStart"/>
      <w:r w:rsidRPr="00AF0301">
        <w:rPr>
          <w:lang w:val="ru-RU"/>
        </w:rPr>
        <w:t>тургузуу</w:t>
      </w:r>
      <w:proofErr w:type="spellEnd"/>
      <w:r w:rsidRPr="00AF0301">
        <w:rPr>
          <w:lang w:val="ru-RU"/>
        </w:rPr>
        <w:t xml:space="preserve"> </w:t>
      </w:r>
      <w:proofErr w:type="spellStart"/>
      <w:r w:rsidRPr="00AF0301">
        <w:rPr>
          <w:lang w:val="ru-RU"/>
        </w:rPr>
        <w:t>максаты</w:t>
      </w:r>
      <w:proofErr w:type="spellEnd"/>
      <w:r w:rsidRPr="00AF0301">
        <w:rPr>
          <w:lang w:val="ru-RU"/>
        </w:rPr>
        <w:t xml:space="preserve"> </w:t>
      </w:r>
      <w:proofErr w:type="spellStart"/>
      <w:r w:rsidRPr="00AF0301">
        <w:rPr>
          <w:lang w:val="ru-RU"/>
        </w:rPr>
        <w:t>менен</w:t>
      </w:r>
      <w:proofErr w:type="spellEnd"/>
      <w:r w:rsidRPr="00AF0301">
        <w:rPr>
          <w:lang w:val="ru-RU"/>
        </w:rPr>
        <w:t xml:space="preserve"> </w:t>
      </w:r>
      <w:proofErr w:type="spellStart"/>
      <w:r w:rsidRPr="00AF0301">
        <w:rPr>
          <w:lang w:val="ru-RU"/>
        </w:rPr>
        <w:t>маалыматтарды</w:t>
      </w:r>
      <w:proofErr w:type="spellEnd"/>
      <w:r w:rsidRPr="00AF0301">
        <w:rPr>
          <w:lang w:val="ru-RU"/>
        </w:rPr>
        <w:t xml:space="preserve"> </w:t>
      </w:r>
      <w:proofErr w:type="spellStart"/>
      <w:r w:rsidRPr="00AF0301">
        <w:rPr>
          <w:lang w:val="ru-RU"/>
        </w:rPr>
        <w:t>жарату</w:t>
      </w:r>
      <w:r w:rsidR="00AB23A5">
        <w:rPr>
          <w:lang w:val="ru-RU"/>
        </w:rPr>
        <w:t>у</w:t>
      </w:r>
      <w:proofErr w:type="spellEnd"/>
      <w:r w:rsidR="00AB23A5">
        <w:rPr>
          <w:lang w:val="ru-RU"/>
        </w:rPr>
        <w:t xml:space="preserve"> </w:t>
      </w:r>
      <w:proofErr w:type="spellStart"/>
      <w:r w:rsidR="00AB23A5">
        <w:rPr>
          <w:lang w:val="ru-RU"/>
        </w:rPr>
        <w:t>боюнча</w:t>
      </w:r>
      <w:proofErr w:type="spellEnd"/>
      <w:r w:rsidR="00AB23A5">
        <w:rPr>
          <w:lang w:val="ru-RU"/>
        </w:rPr>
        <w:t xml:space="preserve"> </w:t>
      </w:r>
      <w:proofErr w:type="spellStart"/>
      <w:r w:rsidR="00AB23A5">
        <w:rPr>
          <w:lang w:val="ru-RU"/>
        </w:rPr>
        <w:t>ири</w:t>
      </w:r>
      <w:proofErr w:type="spellEnd"/>
      <w:r w:rsidR="00AB23A5">
        <w:rPr>
          <w:lang w:val="ru-RU"/>
        </w:rPr>
        <w:t xml:space="preserve"> </w:t>
      </w:r>
      <w:proofErr w:type="spellStart"/>
      <w:r w:rsidR="00AB23A5">
        <w:rPr>
          <w:lang w:val="ru-RU"/>
        </w:rPr>
        <w:t>долбоор</w:t>
      </w:r>
      <w:proofErr w:type="spellEnd"/>
      <w:r w:rsidR="00AB23A5">
        <w:rPr>
          <w:lang w:val="ru-RU"/>
        </w:rPr>
        <w:t xml:space="preserve"> бар </w:t>
      </w:r>
      <w:proofErr w:type="spellStart"/>
      <w:r w:rsidR="00AB23A5">
        <w:rPr>
          <w:lang w:val="ru-RU"/>
        </w:rPr>
        <w:t>болчу</w:t>
      </w:r>
      <w:proofErr w:type="spellEnd"/>
      <w:r w:rsidR="00AB23A5">
        <w:rPr>
          <w:lang w:val="ru-RU"/>
        </w:rPr>
        <w:t>.</w:t>
      </w:r>
    </w:p>
    <w:sectPr w:rsidR="00683CF6" w:rsidRPr="00AB23A5" w:rsidSect="00683CF6">
      <w:headerReference w:type="default" r:id="rId144"/>
      <w:pgSz w:w="12240" w:h="15840"/>
      <w:pgMar w:top="1728" w:right="1584" w:bottom="1152" w:left="1440" w:header="7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FAA" w:rsidRDefault="00D36FAA" w:rsidP="00BE2AF6">
      <w:pPr>
        <w:spacing w:after="0" w:line="240" w:lineRule="auto"/>
      </w:pPr>
      <w:r>
        <w:separator/>
      </w:r>
    </w:p>
  </w:endnote>
  <w:endnote w:type="continuationSeparator" w:id="0">
    <w:p w:rsidR="00D36FAA" w:rsidRDefault="00D36FAA" w:rsidP="00BE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782143"/>
      <w:docPartObj>
        <w:docPartGallery w:val="Page Numbers (Bottom of Page)"/>
        <w:docPartUnique/>
      </w:docPartObj>
    </w:sdtPr>
    <w:sdtEndPr>
      <w:rPr>
        <w:noProof/>
      </w:rPr>
    </w:sdtEndPr>
    <w:sdtContent>
      <w:p w:rsidR="00716FE8" w:rsidRDefault="00716FE8">
        <w:pPr>
          <w:pStyle w:val="Footer"/>
          <w:jc w:val="right"/>
        </w:pPr>
        <w:r>
          <w:fldChar w:fldCharType="begin"/>
        </w:r>
        <w:r>
          <w:instrText xml:space="preserve"> PAGE   \* MERGEFORMAT </w:instrText>
        </w:r>
        <w:r>
          <w:fldChar w:fldCharType="separate"/>
        </w:r>
        <w:r>
          <w:rPr>
            <w:noProof/>
          </w:rPr>
          <w:t>153</w:t>
        </w:r>
        <w:r>
          <w:rPr>
            <w:noProof/>
          </w:rPr>
          <w:fldChar w:fldCharType="end"/>
        </w:r>
      </w:p>
    </w:sdtContent>
  </w:sdt>
  <w:p w:rsidR="00716FE8" w:rsidRDefault="00716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FAA" w:rsidRDefault="00D36FAA" w:rsidP="00BE2AF6">
      <w:pPr>
        <w:spacing w:after="0" w:line="240" w:lineRule="auto"/>
      </w:pPr>
      <w:r>
        <w:separator/>
      </w:r>
    </w:p>
  </w:footnote>
  <w:footnote w:type="continuationSeparator" w:id="0">
    <w:p w:rsidR="00D36FAA" w:rsidRDefault="00D36FAA" w:rsidP="00BE2AF6">
      <w:pPr>
        <w:spacing w:after="0" w:line="240" w:lineRule="auto"/>
      </w:pPr>
      <w:r>
        <w:continuationSeparator/>
      </w:r>
    </w:p>
  </w:footnote>
  <w:footnote w:id="1">
    <w:p w:rsidR="00716FE8" w:rsidRPr="006E21FC" w:rsidRDefault="00716FE8" w:rsidP="00BE2AF6">
      <w:pPr>
        <w:pStyle w:val="FootnoteText"/>
        <w:rPr>
          <w:lang w:val="ru-RU"/>
        </w:rPr>
      </w:pPr>
      <w:r>
        <w:rPr>
          <w:rStyle w:val="FootnoteReference"/>
        </w:rPr>
        <w:footnoteRef/>
      </w:r>
      <w:r w:rsidRPr="006E21FC">
        <w:rPr>
          <w:lang w:val="ru-RU"/>
        </w:rPr>
        <w:t xml:space="preserve"> </w:t>
      </w:r>
      <w:r>
        <w:rPr>
          <w:lang w:val="ru-RU"/>
        </w:rPr>
        <w:t xml:space="preserve">БУУ </w:t>
      </w:r>
      <w:proofErr w:type="spellStart"/>
      <w:r>
        <w:rPr>
          <w:lang w:val="ru-RU"/>
        </w:rPr>
        <w:t>Статистикалык</w:t>
      </w:r>
      <w:proofErr w:type="spellEnd"/>
      <w:r>
        <w:rPr>
          <w:lang w:val="ru-RU"/>
        </w:rPr>
        <w:t xml:space="preserve"> </w:t>
      </w:r>
      <w:proofErr w:type="spellStart"/>
      <w:r>
        <w:rPr>
          <w:lang w:val="ru-RU"/>
        </w:rPr>
        <w:t>бөлүмүнүн</w:t>
      </w:r>
      <w:proofErr w:type="spellEnd"/>
      <w:r>
        <w:rPr>
          <w:lang w:val="ru-RU"/>
        </w:rPr>
        <w:t xml:space="preserve"> </w:t>
      </w:r>
      <w:proofErr w:type="spellStart"/>
      <w:r>
        <w:rPr>
          <w:lang w:val="ru-RU"/>
        </w:rPr>
        <w:t>глобалдык</w:t>
      </w:r>
      <w:proofErr w:type="spellEnd"/>
      <w:r>
        <w:rPr>
          <w:lang w:val="ru-RU"/>
        </w:rPr>
        <w:t xml:space="preserve"> </w:t>
      </w:r>
      <w:proofErr w:type="spellStart"/>
      <w:r>
        <w:rPr>
          <w:lang w:val="ru-RU"/>
        </w:rPr>
        <w:t>малыматтар</w:t>
      </w:r>
      <w:proofErr w:type="spellEnd"/>
      <w:r>
        <w:rPr>
          <w:lang w:val="ru-RU"/>
        </w:rPr>
        <w:t xml:space="preserve"> </w:t>
      </w:r>
      <w:proofErr w:type="spellStart"/>
      <w:r>
        <w:rPr>
          <w:lang w:val="ru-RU"/>
        </w:rPr>
        <w:t>базасынан</w:t>
      </w:r>
      <w:proofErr w:type="spellEnd"/>
      <w:r>
        <w:rPr>
          <w:lang w:val="ru-RU"/>
        </w:rPr>
        <w:t xml:space="preserve"> </w:t>
      </w:r>
      <w:proofErr w:type="spellStart"/>
      <w:r>
        <w:rPr>
          <w:lang w:val="ru-RU"/>
        </w:rPr>
        <w:t>алынган</w:t>
      </w:r>
      <w:proofErr w:type="spellEnd"/>
      <w:r>
        <w:rPr>
          <w:lang w:val="ru-RU"/>
        </w:rPr>
        <w:t xml:space="preserve"> ТӨМ </w:t>
      </w:r>
      <w:proofErr w:type="spellStart"/>
      <w:r>
        <w:rPr>
          <w:lang w:val="ru-RU"/>
        </w:rPr>
        <w:t>маалыматтары</w:t>
      </w:r>
      <w:proofErr w:type="spellEnd"/>
      <w:r>
        <w:rPr>
          <w:lang w:val="ru-RU"/>
        </w:rPr>
        <w:t xml:space="preserve"> </w:t>
      </w:r>
      <w:proofErr w:type="spellStart"/>
      <w:r>
        <w:rPr>
          <w:lang w:val="ru-RU"/>
        </w:rPr>
        <w:t>пайдаланылды</w:t>
      </w:r>
      <w:proofErr w:type="spellEnd"/>
      <w:r w:rsidRPr="006E21FC">
        <w:rPr>
          <w:lang w:val="ru-RU"/>
        </w:rPr>
        <w:t xml:space="preserve"> </w:t>
      </w:r>
      <w:hyperlink r:id="rId1" w:history="1">
        <w:r w:rsidRPr="001C1D7E">
          <w:rPr>
            <w:rStyle w:val="Hyperlink"/>
            <w:lang w:val="ru-RU"/>
          </w:rPr>
          <w:t>https://unstats.un.org/sdgs/indicators/database/</w:t>
        </w:r>
      </w:hyperlink>
      <w:r>
        <w:rPr>
          <w:lang w:val="ru-RU"/>
        </w:rPr>
        <w:t xml:space="preserve">. </w:t>
      </w:r>
      <w:proofErr w:type="spellStart"/>
      <w:r>
        <w:rPr>
          <w:lang w:val="ru-RU"/>
        </w:rPr>
        <w:t>Глобалдык</w:t>
      </w:r>
      <w:proofErr w:type="spellEnd"/>
      <w:r>
        <w:rPr>
          <w:lang w:val="ru-RU"/>
        </w:rPr>
        <w:t xml:space="preserve"> </w:t>
      </w:r>
      <w:proofErr w:type="spellStart"/>
      <w:r>
        <w:rPr>
          <w:lang w:val="ru-RU"/>
        </w:rPr>
        <w:t>маалыматтар</w:t>
      </w:r>
      <w:proofErr w:type="spellEnd"/>
      <w:r>
        <w:rPr>
          <w:lang w:val="ru-RU"/>
        </w:rPr>
        <w:t xml:space="preserve"> </w:t>
      </w:r>
      <w:proofErr w:type="spellStart"/>
      <w:r>
        <w:rPr>
          <w:lang w:val="ru-RU"/>
        </w:rPr>
        <w:t>базасы</w:t>
      </w:r>
      <w:proofErr w:type="spellEnd"/>
      <w:r>
        <w:rPr>
          <w:lang w:val="ru-RU"/>
        </w:rPr>
        <w:t xml:space="preserve"> </w:t>
      </w:r>
      <w:proofErr w:type="spellStart"/>
      <w:r>
        <w:rPr>
          <w:lang w:val="ru-RU"/>
        </w:rPr>
        <w:t>айрым</w:t>
      </w:r>
      <w:proofErr w:type="spellEnd"/>
      <w:r>
        <w:rPr>
          <w:lang w:val="ru-RU"/>
        </w:rPr>
        <w:t xml:space="preserve"> </w:t>
      </w:r>
      <w:proofErr w:type="spellStart"/>
      <w:r>
        <w:rPr>
          <w:lang w:val="ru-RU"/>
        </w:rPr>
        <w:t>көрсөткүчтөрдүн</w:t>
      </w:r>
      <w:proofErr w:type="spellEnd"/>
      <w:r>
        <w:rPr>
          <w:lang w:val="ru-RU"/>
        </w:rPr>
        <w:t xml:space="preserve"> </w:t>
      </w:r>
      <w:proofErr w:type="spellStart"/>
      <w:r>
        <w:rPr>
          <w:lang w:val="ru-RU"/>
        </w:rPr>
        <w:t>сактоочу-агенттиктеринин</w:t>
      </w:r>
      <w:proofErr w:type="spellEnd"/>
      <w:r>
        <w:rPr>
          <w:lang w:val="ru-RU"/>
        </w:rPr>
        <w:t xml:space="preserve"> </w:t>
      </w:r>
      <w:proofErr w:type="spellStart"/>
      <w:r>
        <w:rPr>
          <w:lang w:val="ru-RU"/>
        </w:rPr>
        <w:t>маалыматтарынын</w:t>
      </w:r>
      <w:proofErr w:type="spellEnd"/>
      <w:r>
        <w:rPr>
          <w:lang w:val="ru-RU"/>
        </w:rPr>
        <w:t xml:space="preserve"> </w:t>
      </w:r>
      <w:proofErr w:type="spellStart"/>
      <w:r>
        <w:rPr>
          <w:lang w:val="ru-RU"/>
        </w:rPr>
        <w:t>негизинде</w:t>
      </w:r>
      <w:proofErr w:type="spellEnd"/>
      <w:r>
        <w:rPr>
          <w:lang w:val="ru-RU"/>
        </w:rPr>
        <w:t xml:space="preserve"> </w:t>
      </w:r>
      <w:proofErr w:type="spellStart"/>
      <w:r>
        <w:rPr>
          <w:lang w:val="ru-RU"/>
        </w:rPr>
        <w:t>чогултулат</w:t>
      </w:r>
      <w:proofErr w:type="spellEnd"/>
      <w:r>
        <w:rPr>
          <w:lang w:val="ru-RU"/>
        </w:rPr>
        <w:t xml:space="preserve">, </w:t>
      </w:r>
      <w:proofErr w:type="spellStart"/>
      <w:r>
        <w:rPr>
          <w:lang w:val="ru-RU"/>
        </w:rPr>
        <w:t>алар</w:t>
      </w:r>
      <w:proofErr w:type="spellEnd"/>
      <w:r>
        <w:rPr>
          <w:lang w:val="ru-RU"/>
        </w:rPr>
        <w:t xml:space="preserve"> </w:t>
      </w:r>
      <w:proofErr w:type="spellStart"/>
      <w:r>
        <w:rPr>
          <w:lang w:val="ru-RU"/>
        </w:rPr>
        <w:t>өз</w:t>
      </w:r>
      <w:proofErr w:type="spellEnd"/>
      <w:r>
        <w:rPr>
          <w:lang w:val="ru-RU"/>
        </w:rPr>
        <w:t xml:space="preserve"> </w:t>
      </w:r>
      <w:proofErr w:type="spellStart"/>
      <w:r>
        <w:rPr>
          <w:lang w:val="ru-RU"/>
        </w:rPr>
        <w:t>кезегинде</w:t>
      </w:r>
      <w:proofErr w:type="spellEnd"/>
      <w:r>
        <w:rPr>
          <w:lang w:val="ru-RU"/>
        </w:rPr>
        <w:t xml:space="preserve"> </w:t>
      </w:r>
      <w:proofErr w:type="spellStart"/>
      <w:r>
        <w:rPr>
          <w:lang w:val="ru-RU"/>
        </w:rPr>
        <w:t>өлкөлөр</w:t>
      </w:r>
      <w:proofErr w:type="spellEnd"/>
      <w:r>
        <w:rPr>
          <w:lang w:val="ru-RU"/>
        </w:rPr>
        <w:t xml:space="preserve"> </w:t>
      </w:r>
      <w:proofErr w:type="spellStart"/>
      <w:r>
        <w:rPr>
          <w:lang w:val="ru-RU"/>
        </w:rPr>
        <w:t>берген</w:t>
      </w:r>
      <w:proofErr w:type="spellEnd"/>
      <w:r>
        <w:rPr>
          <w:lang w:val="ru-RU"/>
        </w:rPr>
        <w:t xml:space="preserve"> </w:t>
      </w:r>
      <w:proofErr w:type="spellStart"/>
      <w:r>
        <w:rPr>
          <w:lang w:val="ru-RU"/>
        </w:rPr>
        <w:t>маалыматтарды</w:t>
      </w:r>
      <w:proofErr w:type="spellEnd"/>
      <w:r>
        <w:rPr>
          <w:lang w:val="ru-RU"/>
        </w:rPr>
        <w:t xml:space="preserve"> </w:t>
      </w:r>
      <w:proofErr w:type="spellStart"/>
      <w:r>
        <w:rPr>
          <w:lang w:val="ru-RU"/>
        </w:rPr>
        <w:t>иштеп</w:t>
      </w:r>
      <w:proofErr w:type="spellEnd"/>
      <w:r>
        <w:rPr>
          <w:lang w:val="ru-RU"/>
        </w:rPr>
        <w:t xml:space="preserve"> </w:t>
      </w:r>
      <w:proofErr w:type="spellStart"/>
      <w:r>
        <w:rPr>
          <w:lang w:val="ru-RU"/>
        </w:rPr>
        <w:t>чыгуу</w:t>
      </w:r>
      <w:proofErr w:type="spellEnd"/>
      <w:r>
        <w:rPr>
          <w:lang w:val="ru-RU"/>
        </w:rPr>
        <w:t xml:space="preserve"> </w:t>
      </w:r>
      <w:proofErr w:type="spellStart"/>
      <w:r>
        <w:rPr>
          <w:lang w:val="ru-RU"/>
        </w:rPr>
        <w:t>жолу</w:t>
      </w:r>
      <w:proofErr w:type="spellEnd"/>
      <w:r>
        <w:rPr>
          <w:lang w:val="ru-RU"/>
        </w:rPr>
        <w:t xml:space="preserve"> </w:t>
      </w:r>
      <w:proofErr w:type="spellStart"/>
      <w:r>
        <w:rPr>
          <w:lang w:val="ru-RU"/>
        </w:rPr>
        <w:t>менен</w:t>
      </w:r>
      <w:proofErr w:type="spellEnd"/>
      <w:r>
        <w:rPr>
          <w:lang w:val="ru-RU"/>
        </w:rPr>
        <w:t xml:space="preserve"> </w:t>
      </w:r>
      <w:proofErr w:type="spellStart"/>
      <w:r>
        <w:rPr>
          <w:lang w:val="ru-RU"/>
        </w:rPr>
        <w:t>алынат</w:t>
      </w:r>
      <w:proofErr w:type="spellEnd"/>
      <w:r>
        <w:rPr>
          <w:lang w:val="ru-RU"/>
        </w:rPr>
        <w:t xml:space="preserve">. </w:t>
      </w:r>
      <w:proofErr w:type="spellStart"/>
      <w:r>
        <w:rPr>
          <w:lang w:val="ru-RU"/>
        </w:rPr>
        <w:t>Бул</w:t>
      </w:r>
      <w:proofErr w:type="spellEnd"/>
      <w:r>
        <w:rPr>
          <w:lang w:val="ru-RU"/>
        </w:rPr>
        <w:t xml:space="preserve"> </w:t>
      </w:r>
      <w:proofErr w:type="spellStart"/>
      <w:r>
        <w:rPr>
          <w:lang w:val="ru-RU"/>
        </w:rPr>
        <w:t>глобалдык</w:t>
      </w:r>
      <w:proofErr w:type="spellEnd"/>
      <w:r>
        <w:rPr>
          <w:lang w:val="ru-RU"/>
        </w:rPr>
        <w:t xml:space="preserve"> </w:t>
      </w:r>
      <w:proofErr w:type="spellStart"/>
      <w:r>
        <w:rPr>
          <w:lang w:val="ru-RU"/>
        </w:rPr>
        <w:t>маалыматтар</w:t>
      </w:r>
      <w:proofErr w:type="spellEnd"/>
      <w:r>
        <w:rPr>
          <w:lang w:val="ru-RU"/>
        </w:rPr>
        <w:t xml:space="preserve"> </w:t>
      </w:r>
      <w:proofErr w:type="spellStart"/>
      <w:r>
        <w:rPr>
          <w:lang w:val="ru-RU"/>
        </w:rPr>
        <w:t>мүмкүн</w:t>
      </w:r>
      <w:proofErr w:type="spellEnd"/>
      <w:r>
        <w:rPr>
          <w:lang w:val="ru-RU"/>
        </w:rPr>
        <w:t xml:space="preserve"> </w:t>
      </w:r>
      <w:proofErr w:type="spellStart"/>
      <w:r>
        <w:rPr>
          <w:lang w:val="ru-RU"/>
        </w:rPr>
        <w:t>болушунча</w:t>
      </w:r>
      <w:proofErr w:type="spellEnd"/>
      <w:r>
        <w:rPr>
          <w:lang w:val="ru-RU"/>
        </w:rPr>
        <w:t xml:space="preserve"> </w:t>
      </w:r>
      <w:proofErr w:type="spellStart"/>
      <w:r>
        <w:rPr>
          <w:lang w:val="ru-RU"/>
        </w:rPr>
        <w:t>улуттук</w:t>
      </w:r>
      <w:proofErr w:type="spellEnd"/>
      <w:r>
        <w:rPr>
          <w:lang w:val="ru-RU"/>
        </w:rPr>
        <w:t xml:space="preserve"> </w:t>
      </w:r>
      <w:proofErr w:type="spellStart"/>
      <w:r>
        <w:rPr>
          <w:lang w:val="ru-RU"/>
        </w:rPr>
        <w:t>маалыматтар</w:t>
      </w:r>
      <w:proofErr w:type="spellEnd"/>
      <w:r>
        <w:rPr>
          <w:lang w:val="ru-RU"/>
        </w:rPr>
        <w:t xml:space="preserve"> </w:t>
      </w:r>
      <w:proofErr w:type="spellStart"/>
      <w:r>
        <w:rPr>
          <w:lang w:val="ru-RU"/>
        </w:rPr>
        <w:t>менен</w:t>
      </w:r>
      <w:proofErr w:type="spellEnd"/>
      <w:r>
        <w:rPr>
          <w:lang w:val="ru-RU"/>
        </w:rPr>
        <w:t xml:space="preserve"> </w:t>
      </w:r>
      <w:proofErr w:type="spellStart"/>
      <w:r>
        <w:rPr>
          <w:lang w:val="ru-RU"/>
        </w:rPr>
        <w:t>толукталды</w:t>
      </w:r>
      <w:proofErr w:type="spellEnd"/>
      <w:r>
        <w:rPr>
          <w:lang w:val="ru-RU"/>
        </w:rPr>
        <w:t xml:space="preserve">.  </w:t>
      </w:r>
    </w:p>
  </w:footnote>
  <w:footnote w:id="2">
    <w:p w:rsidR="00716FE8" w:rsidRPr="008D64E8" w:rsidRDefault="00716FE8">
      <w:pPr>
        <w:pStyle w:val="FootnoteText"/>
        <w:rPr>
          <w:sz w:val="17"/>
          <w:szCs w:val="17"/>
          <w:lang w:val="ru-RU"/>
        </w:rPr>
      </w:pPr>
      <w:r w:rsidRPr="008D64E8">
        <w:rPr>
          <w:rStyle w:val="FootnoteReference"/>
          <w:sz w:val="17"/>
          <w:szCs w:val="17"/>
        </w:rPr>
        <w:footnoteRef/>
      </w:r>
      <w:r w:rsidRPr="008D64E8">
        <w:rPr>
          <w:sz w:val="17"/>
          <w:szCs w:val="17"/>
          <w:lang w:val="ru-RU"/>
        </w:rPr>
        <w:t xml:space="preserve"> </w:t>
      </w:r>
      <w:proofErr w:type="spellStart"/>
      <w:r w:rsidRPr="008D64E8">
        <w:rPr>
          <w:sz w:val="17"/>
          <w:szCs w:val="17"/>
          <w:lang w:val="ru-RU"/>
        </w:rPr>
        <w:t>ЕвроПлюс</w:t>
      </w:r>
      <w:proofErr w:type="spellEnd"/>
      <w:r w:rsidRPr="008D64E8">
        <w:rPr>
          <w:sz w:val="17"/>
          <w:szCs w:val="17"/>
          <w:lang w:val="ru-RU"/>
        </w:rPr>
        <w:t xml:space="preserve"> Консалтинг </w:t>
      </w:r>
      <w:proofErr w:type="spellStart"/>
      <w:r w:rsidRPr="008D64E8">
        <w:rPr>
          <w:sz w:val="17"/>
          <w:szCs w:val="17"/>
          <w:lang w:val="ru-RU"/>
        </w:rPr>
        <w:t>жана</w:t>
      </w:r>
      <w:proofErr w:type="spellEnd"/>
      <w:r w:rsidRPr="008D64E8">
        <w:rPr>
          <w:sz w:val="17"/>
          <w:szCs w:val="17"/>
          <w:lang w:val="ru-RU"/>
        </w:rPr>
        <w:t xml:space="preserve"> Менеджмент. «</w:t>
      </w:r>
      <w:proofErr w:type="spellStart"/>
      <w:r w:rsidRPr="008D64E8">
        <w:rPr>
          <w:sz w:val="17"/>
          <w:szCs w:val="17"/>
          <w:lang w:val="ru-RU"/>
        </w:rPr>
        <w:t>Борбор</w:t>
      </w:r>
      <w:proofErr w:type="spellEnd"/>
      <w:r w:rsidRPr="008D64E8">
        <w:rPr>
          <w:sz w:val="17"/>
          <w:szCs w:val="17"/>
          <w:lang w:val="ru-RU"/>
        </w:rPr>
        <w:t xml:space="preserve"> Азия </w:t>
      </w:r>
      <w:proofErr w:type="spellStart"/>
      <w:r w:rsidRPr="008D64E8">
        <w:rPr>
          <w:sz w:val="17"/>
          <w:szCs w:val="17"/>
          <w:lang w:val="ru-RU"/>
        </w:rPr>
        <w:t>үчүн</w:t>
      </w:r>
      <w:proofErr w:type="spellEnd"/>
      <w:r w:rsidRPr="008D64E8">
        <w:rPr>
          <w:sz w:val="17"/>
          <w:szCs w:val="17"/>
          <w:lang w:val="ru-RU"/>
        </w:rPr>
        <w:t xml:space="preserve"> </w:t>
      </w:r>
      <w:proofErr w:type="spellStart"/>
      <w:r w:rsidRPr="008D64E8">
        <w:rPr>
          <w:sz w:val="17"/>
          <w:szCs w:val="17"/>
          <w:lang w:val="ru-RU"/>
        </w:rPr>
        <w:t>гендердик</w:t>
      </w:r>
      <w:proofErr w:type="spellEnd"/>
      <w:r w:rsidRPr="008D64E8">
        <w:rPr>
          <w:sz w:val="17"/>
          <w:szCs w:val="17"/>
          <w:lang w:val="ru-RU"/>
        </w:rPr>
        <w:t xml:space="preserve"> </w:t>
      </w:r>
      <w:proofErr w:type="spellStart"/>
      <w:r w:rsidRPr="008D64E8">
        <w:rPr>
          <w:sz w:val="17"/>
          <w:szCs w:val="17"/>
          <w:lang w:val="ru-RU"/>
        </w:rPr>
        <w:t>изилдөөлөр</w:t>
      </w:r>
      <w:proofErr w:type="spellEnd"/>
      <w:r w:rsidRPr="008D64E8">
        <w:rPr>
          <w:sz w:val="17"/>
          <w:szCs w:val="17"/>
          <w:lang w:val="ru-RU"/>
        </w:rPr>
        <w:t xml:space="preserve">: Кыргызстан </w:t>
      </w:r>
      <w:proofErr w:type="spellStart"/>
      <w:r w:rsidRPr="008D64E8">
        <w:rPr>
          <w:sz w:val="17"/>
          <w:szCs w:val="17"/>
          <w:lang w:val="ru-RU"/>
        </w:rPr>
        <w:t>Корутунду</w:t>
      </w:r>
      <w:proofErr w:type="spellEnd"/>
      <w:r w:rsidRPr="008D64E8">
        <w:rPr>
          <w:sz w:val="17"/>
          <w:szCs w:val="17"/>
          <w:lang w:val="ru-RU"/>
        </w:rPr>
        <w:t xml:space="preserve"> </w:t>
      </w:r>
      <w:proofErr w:type="spellStart"/>
      <w:r w:rsidRPr="008D64E8">
        <w:rPr>
          <w:sz w:val="17"/>
          <w:szCs w:val="17"/>
          <w:lang w:val="ru-RU"/>
        </w:rPr>
        <w:t>баяндама</w:t>
      </w:r>
      <w:proofErr w:type="spellEnd"/>
      <w:r w:rsidRPr="008D64E8">
        <w:rPr>
          <w:sz w:val="17"/>
          <w:szCs w:val="17"/>
          <w:lang w:val="ru-RU"/>
        </w:rPr>
        <w:t>». 2018-ж.</w:t>
      </w:r>
      <w:proofErr w:type="gramStart"/>
      <w:r w:rsidRPr="008D64E8">
        <w:rPr>
          <w:sz w:val="17"/>
          <w:szCs w:val="17"/>
          <w:lang w:val="ru-RU"/>
        </w:rPr>
        <w:t>,  32</w:t>
      </w:r>
      <w:proofErr w:type="gramEnd"/>
      <w:r w:rsidRPr="008D64E8">
        <w:rPr>
          <w:sz w:val="17"/>
          <w:szCs w:val="17"/>
          <w:lang w:val="ru-RU"/>
        </w:rPr>
        <w:t>-б.</w:t>
      </w:r>
    </w:p>
  </w:footnote>
  <w:footnote w:id="3">
    <w:p w:rsidR="00A21FC8" w:rsidRPr="008D64E8" w:rsidRDefault="00A21FC8" w:rsidP="00A21FC8">
      <w:pPr>
        <w:pStyle w:val="FootnoteText"/>
        <w:rPr>
          <w:sz w:val="17"/>
          <w:szCs w:val="17"/>
          <w:lang w:val="ru-RU"/>
        </w:rPr>
      </w:pPr>
      <w:r w:rsidRPr="008D64E8">
        <w:rPr>
          <w:rStyle w:val="FootnoteReference"/>
          <w:sz w:val="17"/>
          <w:szCs w:val="17"/>
        </w:rPr>
        <w:footnoteRef/>
      </w:r>
      <w:r w:rsidRPr="008D64E8">
        <w:rPr>
          <w:sz w:val="17"/>
          <w:szCs w:val="17"/>
          <w:lang w:val="ru-RU"/>
        </w:rPr>
        <w:t xml:space="preserve"> </w:t>
      </w:r>
      <w:proofErr w:type="spellStart"/>
      <w:r w:rsidRPr="008D64E8">
        <w:rPr>
          <w:sz w:val="17"/>
          <w:szCs w:val="17"/>
          <w:lang w:val="ru-RU"/>
        </w:rPr>
        <w:t>Өлкөдө</w:t>
      </w:r>
      <w:proofErr w:type="spellEnd"/>
      <w:r w:rsidRPr="008D64E8">
        <w:rPr>
          <w:sz w:val="17"/>
          <w:szCs w:val="17"/>
          <w:lang w:val="ru-RU"/>
        </w:rPr>
        <w:t xml:space="preserve"> бар </w:t>
      </w:r>
      <w:proofErr w:type="spellStart"/>
      <w:r w:rsidRPr="008D64E8">
        <w:rPr>
          <w:sz w:val="17"/>
          <w:szCs w:val="17"/>
          <w:lang w:val="ru-RU"/>
        </w:rPr>
        <w:t>болгон</w:t>
      </w:r>
      <w:proofErr w:type="spellEnd"/>
      <w:r w:rsidRPr="008D64E8">
        <w:rPr>
          <w:sz w:val="17"/>
          <w:szCs w:val="17"/>
          <w:lang w:val="ru-RU"/>
        </w:rPr>
        <w:t xml:space="preserve"> </w:t>
      </w:r>
      <w:proofErr w:type="spellStart"/>
      <w:r w:rsidRPr="008D64E8">
        <w:rPr>
          <w:sz w:val="17"/>
          <w:szCs w:val="17"/>
          <w:lang w:val="ru-RU"/>
        </w:rPr>
        <w:t>гендердик</w:t>
      </w:r>
      <w:proofErr w:type="spellEnd"/>
      <w:r w:rsidRPr="008D64E8">
        <w:rPr>
          <w:sz w:val="17"/>
          <w:szCs w:val="17"/>
          <w:lang w:val="ru-RU"/>
        </w:rPr>
        <w:t xml:space="preserve"> </w:t>
      </w:r>
      <w:proofErr w:type="spellStart"/>
      <w:r w:rsidRPr="008D64E8">
        <w:rPr>
          <w:sz w:val="17"/>
          <w:szCs w:val="17"/>
          <w:lang w:val="ru-RU"/>
        </w:rPr>
        <w:t>механизмдер</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институттар</w:t>
      </w:r>
      <w:proofErr w:type="spellEnd"/>
      <w:r w:rsidRPr="008D64E8">
        <w:rPr>
          <w:sz w:val="17"/>
          <w:szCs w:val="17"/>
          <w:lang w:val="ru-RU"/>
        </w:rPr>
        <w:t xml:space="preserve"> </w:t>
      </w:r>
      <w:proofErr w:type="spellStart"/>
      <w:r w:rsidRPr="008D64E8">
        <w:rPr>
          <w:sz w:val="17"/>
          <w:szCs w:val="17"/>
          <w:lang w:val="ru-RU"/>
        </w:rPr>
        <w:t>улуттук</w:t>
      </w:r>
      <w:proofErr w:type="spellEnd"/>
      <w:r w:rsidRPr="008D64E8">
        <w:rPr>
          <w:sz w:val="17"/>
          <w:szCs w:val="17"/>
          <w:lang w:val="ru-RU"/>
        </w:rPr>
        <w:t xml:space="preserve"> </w:t>
      </w:r>
      <w:proofErr w:type="spellStart"/>
      <w:r w:rsidRPr="008D64E8">
        <w:rPr>
          <w:sz w:val="17"/>
          <w:szCs w:val="17"/>
          <w:lang w:val="ru-RU"/>
        </w:rPr>
        <w:t>парламенттин</w:t>
      </w:r>
      <w:proofErr w:type="spellEnd"/>
      <w:r w:rsidRPr="008D64E8">
        <w:rPr>
          <w:sz w:val="17"/>
          <w:szCs w:val="17"/>
          <w:lang w:val="ru-RU"/>
        </w:rPr>
        <w:t xml:space="preserve"> </w:t>
      </w:r>
      <w:proofErr w:type="spellStart"/>
      <w:r w:rsidRPr="008D64E8">
        <w:rPr>
          <w:sz w:val="17"/>
          <w:szCs w:val="17"/>
          <w:lang w:val="ru-RU"/>
        </w:rPr>
        <w:t>Коомдук</w:t>
      </w:r>
      <w:proofErr w:type="spellEnd"/>
      <w:r w:rsidRPr="008D64E8">
        <w:rPr>
          <w:sz w:val="17"/>
          <w:szCs w:val="17"/>
          <w:lang w:val="ru-RU"/>
        </w:rPr>
        <w:t xml:space="preserve"> </w:t>
      </w:r>
      <w:proofErr w:type="spellStart"/>
      <w:r w:rsidRPr="008D64E8">
        <w:rPr>
          <w:sz w:val="17"/>
          <w:szCs w:val="17"/>
          <w:lang w:val="ru-RU"/>
        </w:rPr>
        <w:t>саясат</w:t>
      </w:r>
      <w:proofErr w:type="spellEnd"/>
      <w:r w:rsidRPr="008D64E8">
        <w:rPr>
          <w:sz w:val="17"/>
          <w:szCs w:val="17"/>
          <w:lang w:val="ru-RU"/>
        </w:rPr>
        <w:t xml:space="preserve"> </w:t>
      </w:r>
      <w:proofErr w:type="spellStart"/>
      <w:r w:rsidRPr="008D64E8">
        <w:rPr>
          <w:sz w:val="17"/>
          <w:szCs w:val="17"/>
          <w:lang w:val="ru-RU"/>
        </w:rPr>
        <w:t>боюнча</w:t>
      </w:r>
      <w:proofErr w:type="spellEnd"/>
      <w:r w:rsidRPr="008D64E8">
        <w:rPr>
          <w:sz w:val="17"/>
          <w:szCs w:val="17"/>
          <w:lang w:val="ru-RU"/>
        </w:rPr>
        <w:t xml:space="preserve"> </w:t>
      </w:r>
      <w:proofErr w:type="spellStart"/>
      <w:proofErr w:type="gramStart"/>
      <w:r w:rsidRPr="008D64E8">
        <w:rPr>
          <w:sz w:val="17"/>
          <w:szCs w:val="17"/>
          <w:lang w:val="ru-RU"/>
        </w:rPr>
        <w:t>комитети</w:t>
      </w:r>
      <w:proofErr w:type="spellEnd"/>
      <w:r w:rsidRPr="008D64E8">
        <w:rPr>
          <w:sz w:val="17"/>
          <w:szCs w:val="17"/>
          <w:lang w:val="ru-RU"/>
        </w:rPr>
        <w:t>;  Вице</w:t>
      </w:r>
      <w:proofErr w:type="gramEnd"/>
      <w:r w:rsidRPr="008D64E8">
        <w:rPr>
          <w:sz w:val="17"/>
          <w:szCs w:val="17"/>
          <w:lang w:val="ru-RU"/>
        </w:rPr>
        <w:t>-премьер-</w:t>
      </w:r>
      <w:proofErr w:type="spellStart"/>
      <w:r w:rsidRPr="008D64E8">
        <w:rPr>
          <w:sz w:val="17"/>
          <w:szCs w:val="17"/>
          <w:lang w:val="ru-RU"/>
        </w:rPr>
        <w:t>министрдин</w:t>
      </w:r>
      <w:proofErr w:type="spellEnd"/>
      <w:r w:rsidRPr="008D64E8">
        <w:rPr>
          <w:sz w:val="17"/>
          <w:szCs w:val="17"/>
          <w:lang w:val="ru-RU"/>
        </w:rPr>
        <w:t xml:space="preserve"> </w:t>
      </w:r>
      <w:proofErr w:type="spellStart"/>
      <w:r w:rsidRPr="008D64E8">
        <w:rPr>
          <w:sz w:val="17"/>
          <w:szCs w:val="17"/>
          <w:lang w:val="ru-RU"/>
        </w:rPr>
        <w:t>төрагалыгы</w:t>
      </w:r>
      <w:proofErr w:type="spellEnd"/>
      <w:r w:rsidRPr="008D64E8">
        <w:rPr>
          <w:sz w:val="17"/>
          <w:szCs w:val="17"/>
          <w:lang w:val="ru-RU"/>
        </w:rPr>
        <w:t xml:space="preserve"> </w:t>
      </w:r>
      <w:proofErr w:type="spellStart"/>
      <w:r w:rsidRPr="008D64E8">
        <w:rPr>
          <w:sz w:val="17"/>
          <w:szCs w:val="17"/>
          <w:lang w:val="ru-RU"/>
        </w:rPr>
        <w:t>алдындагы</w:t>
      </w:r>
      <w:proofErr w:type="spellEnd"/>
      <w:r w:rsidRPr="008D64E8">
        <w:rPr>
          <w:sz w:val="17"/>
          <w:szCs w:val="17"/>
          <w:lang w:val="ru-RU"/>
        </w:rPr>
        <w:t xml:space="preserve"> </w:t>
      </w:r>
      <w:proofErr w:type="spellStart"/>
      <w:r w:rsidRPr="008D64E8">
        <w:rPr>
          <w:sz w:val="17"/>
          <w:szCs w:val="17"/>
          <w:lang w:val="ru-RU"/>
        </w:rPr>
        <w:t>министрлерден</w:t>
      </w:r>
      <w:proofErr w:type="spellEnd"/>
      <w:r w:rsidRPr="008D64E8">
        <w:rPr>
          <w:sz w:val="17"/>
          <w:szCs w:val="17"/>
          <w:lang w:val="ru-RU"/>
        </w:rPr>
        <w:t xml:space="preserve">, </w:t>
      </w:r>
      <w:proofErr w:type="spellStart"/>
      <w:r w:rsidRPr="008D64E8">
        <w:rPr>
          <w:sz w:val="17"/>
          <w:szCs w:val="17"/>
          <w:lang w:val="ru-RU"/>
        </w:rPr>
        <w:t>министрлердин</w:t>
      </w:r>
      <w:proofErr w:type="spellEnd"/>
      <w:r w:rsidRPr="008D64E8">
        <w:rPr>
          <w:sz w:val="17"/>
          <w:szCs w:val="17"/>
          <w:lang w:val="ru-RU"/>
        </w:rPr>
        <w:t xml:space="preserve"> орун </w:t>
      </w:r>
      <w:proofErr w:type="spellStart"/>
      <w:r w:rsidRPr="008D64E8">
        <w:rPr>
          <w:sz w:val="17"/>
          <w:szCs w:val="17"/>
          <w:lang w:val="ru-RU"/>
        </w:rPr>
        <w:t>басарларынан</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өкмөттүн</w:t>
      </w:r>
      <w:proofErr w:type="spellEnd"/>
      <w:r w:rsidRPr="008D64E8">
        <w:rPr>
          <w:sz w:val="17"/>
          <w:szCs w:val="17"/>
          <w:lang w:val="ru-RU"/>
        </w:rPr>
        <w:t xml:space="preserve"> </w:t>
      </w:r>
      <w:proofErr w:type="spellStart"/>
      <w:r w:rsidRPr="008D64E8">
        <w:rPr>
          <w:sz w:val="17"/>
          <w:szCs w:val="17"/>
          <w:lang w:val="ru-RU"/>
        </w:rPr>
        <w:t>ыйгарым</w:t>
      </w:r>
      <w:proofErr w:type="spellEnd"/>
      <w:r w:rsidRPr="008D64E8">
        <w:rPr>
          <w:sz w:val="17"/>
          <w:szCs w:val="17"/>
          <w:lang w:val="ru-RU"/>
        </w:rPr>
        <w:t xml:space="preserve"> </w:t>
      </w:r>
      <w:proofErr w:type="spellStart"/>
      <w:r w:rsidRPr="008D64E8">
        <w:rPr>
          <w:sz w:val="17"/>
          <w:szCs w:val="17"/>
          <w:lang w:val="ru-RU"/>
        </w:rPr>
        <w:t>укуктуу</w:t>
      </w:r>
      <w:proofErr w:type="spellEnd"/>
      <w:r w:rsidRPr="008D64E8">
        <w:rPr>
          <w:sz w:val="17"/>
          <w:szCs w:val="17"/>
          <w:lang w:val="ru-RU"/>
        </w:rPr>
        <w:t xml:space="preserve"> </w:t>
      </w:r>
      <w:proofErr w:type="spellStart"/>
      <w:r w:rsidRPr="008D64E8">
        <w:rPr>
          <w:sz w:val="17"/>
          <w:szCs w:val="17"/>
          <w:lang w:val="ru-RU"/>
        </w:rPr>
        <w:t>өкүлдөрүнөн</w:t>
      </w:r>
      <w:proofErr w:type="spellEnd"/>
      <w:r w:rsidRPr="008D64E8">
        <w:rPr>
          <w:sz w:val="17"/>
          <w:szCs w:val="17"/>
          <w:lang w:val="ru-RU"/>
        </w:rPr>
        <w:t xml:space="preserve"> </w:t>
      </w:r>
      <w:proofErr w:type="spellStart"/>
      <w:r w:rsidRPr="008D64E8">
        <w:rPr>
          <w:sz w:val="17"/>
          <w:szCs w:val="17"/>
          <w:lang w:val="ru-RU"/>
        </w:rPr>
        <w:t>турган</w:t>
      </w:r>
      <w:proofErr w:type="spellEnd"/>
      <w:r w:rsidRPr="008D64E8">
        <w:rPr>
          <w:sz w:val="17"/>
          <w:szCs w:val="17"/>
          <w:lang w:val="ru-RU"/>
        </w:rPr>
        <w:t xml:space="preserve"> </w:t>
      </w:r>
      <w:proofErr w:type="spellStart"/>
      <w:r w:rsidRPr="008D64E8">
        <w:rPr>
          <w:sz w:val="17"/>
          <w:szCs w:val="17"/>
          <w:lang w:val="ru-RU"/>
        </w:rPr>
        <w:t>гендердик</w:t>
      </w:r>
      <w:proofErr w:type="spellEnd"/>
      <w:r w:rsidRPr="008D64E8">
        <w:rPr>
          <w:sz w:val="17"/>
          <w:szCs w:val="17"/>
          <w:lang w:val="ru-RU"/>
        </w:rPr>
        <w:t xml:space="preserve"> </w:t>
      </w:r>
      <w:proofErr w:type="spellStart"/>
      <w:r w:rsidRPr="008D64E8">
        <w:rPr>
          <w:sz w:val="17"/>
          <w:szCs w:val="17"/>
          <w:lang w:val="ru-RU"/>
        </w:rPr>
        <w:t>өнүктүрүү</w:t>
      </w:r>
      <w:proofErr w:type="spellEnd"/>
      <w:r w:rsidRPr="008D64E8">
        <w:rPr>
          <w:sz w:val="17"/>
          <w:szCs w:val="17"/>
          <w:lang w:val="ru-RU"/>
        </w:rPr>
        <w:t xml:space="preserve"> </w:t>
      </w:r>
      <w:proofErr w:type="spellStart"/>
      <w:r w:rsidRPr="008D64E8">
        <w:rPr>
          <w:sz w:val="17"/>
          <w:szCs w:val="17"/>
          <w:lang w:val="ru-RU"/>
        </w:rPr>
        <w:t>боюнча</w:t>
      </w:r>
      <w:proofErr w:type="spellEnd"/>
      <w:r w:rsidRPr="008D64E8">
        <w:rPr>
          <w:sz w:val="17"/>
          <w:szCs w:val="17"/>
          <w:lang w:val="ru-RU"/>
        </w:rPr>
        <w:t xml:space="preserve"> </w:t>
      </w:r>
      <w:proofErr w:type="spellStart"/>
      <w:r w:rsidRPr="008D64E8">
        <w:rPr>
          <w:sz w:val="17"/>
          <w:szCs w:val="17"/>
          <w:lang w:val="ru-RU"/>
        </w:rPr>
        <w:t>улуттук</w:t>
      </w:r>
      <w:proofErr w:type="spellEnd"/>
      <w:r w:rsidRPr="008D64E8">
        <w:rPr>
          <w:sz w:val="17"/>
          <w:szCs w:val="17"/>
          <w:lang w:val="ru-RU"/>
        </w:rPr>
        <w:t xml:space="preserve"> </w:t>
      </w:r>
      <w:proofErr w:type="spellStart"/>
      <w:r w:rsidRPr="008D64E8">
        <w:rPr>
          <w:sz w:val="17"/>
          <w:szCs w:val="17"/>
          <w:lang w:val="ru-RU"/>
        </w:rPr>
        <w:t>кеңеш</w:t>
      </w:r>
      <w:proofErr w:type="spellEnd"/>
      <w:r w:rsidRPr="008D64E8">
        <w:rPr>
          <w:sz w:val="17"/>
          <w:szCs w:val="17"/>
          <w:lang w:val="ru-RU"/>
        </w:rPr>
        <w:t xml:space="preserve">; </w:t>
      </w:r>
      <w:proofErr w:type="spellStart"/>
      <w:r w:rsidRPr="008D64E8">
        <w:rPr>
          <w:sz w:val="17"/>
          <w:szCs w:val="17"/>
          <w:lang w:val="ru-RU"/>
        </w:rPr>
        <w:t>Эмгек</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социалдык</w:t>
      </w:r>
      <w:proofErr w:type="spellEnd"/>
      <w:r w:rsidRPr="008D64E8">
        <w:rPr>
          <w:sz w:val="17"/>
          <w:szCs w:val="17"/>
          <w:lang w:val="ru-RU"/>
        </w:rPr>
        <w:t xml:space="preserve"> </w:t>
      </w:r>
      <w:proofErr w:type="spellStart"/>
      <w:r w:rsidRPr="008D64E8">
        <w:rPr>
          <w:sz w:val="17"/>
          <w:szCs w:val="17"/>
          <w:lang w:val="ru-RU"/>
        </w:rPr>
        <w:t>өнүгүү</w:t>
      </w:r>
      <w:proofErr w:type="spellEnd"/>
      <w:r w:rsidRPr="008D64E8">
        <w:rPr>
          <w:sz w:val="17"/>
          <w:szCs w:val="17"/>
          <w:lang w:val="ru-RU"/>
        </w:rPr>
        <w:t xml:space="preserve"> </w:t>
      </w:r>
      <w:proofErr w:type="spellStart"/>
      <w:r w:rsidRPr="008D64E8">
        <w:rPr>
          <w:sz w:val="17"/>
          <w:szCs w:val="17"/>
          <w:lang w:val="ru-RU"/>
        </w:rPr>
        <w:t>министрлигинин</w:t>
      </w:r>
      <w:proofErr w:type="spellEnd"/>
      <w:r w:rsidRPr="008D64E8">
        <w:rPr>
          <w:sz w:val="17"/>
          <w:szCs w:val="17"/>
          <w:lang w:val="ru-RU"/>
        </w:rPr>
        <w:t xml:space="preserve"> </w:t>
      </w:r>
      <w:proofErr w:type="spellStart"/>
      <w:r w:rsidRPr="008D64E8">
        <w:rPr>
          <w:sz w:val="17"/>
          <w:szCs w:val="17"/>
          <w:lang w:val="ru-RU"/>
        </w:rPr>
        <w:t>гендердик</w:t>
      </w:r>
      <w:proofErr w:type="spellEnd"/>
      <w:r w:rsidRPr="008D64E8">
        <w:rPr>
          <w:sz w:val="17"/>
          <w:szCs w:val="17"/>
          <w:lang w:val="ru-RU"/>
        </w:rPr>
        <w:t xml:space="preserve"> </w:t>
      </w:r>
      <w:proofErr w:type="spellStart"/>
      <w:r w:rsidRPr="008D64E8">
        <w:rPr>
          <w:sz w:val="17"/>
          <w:szCs w:val="17"/>
          <w:lang w:val="ru-RU"/>
        </w:rPr>
        <w:t>саясат</w:t>
      </w:r>
      <w:proofErr w:type="spellEnd"/>
      <w:r w:rsidRPr="008D64E8">
        <w:rPr>
          <w:sz w:val="17"/>
          <w:szCs w:val="17"/>
          <w:lang w:val="ru-RU"/>
        </w:rPr>
        <w:t xml:space="preserve"> </w:t>
      </w:r>
      <w:proofErr w:type="spellStart"/>
      <w:r w:rsidRPr="008D64E8">
        <w:rPr>
          <w:sz w:val="17"/>
          <w:szCs w:val="17"/>
          <w:lang w:val="ru-RU"/>
        </w:rPr>
        <w:t>бөлүмү</w:t>
      </w:r>
      <w:proofErr w:type="spellEnd"/>
      <w:r w:rsidRPr="008D64E8">
        <w:rPr>
          <w:sz w:val="17"/>
          <w:szCs w:val="17"/>
          <w:lang w:val="ru-RU"/>
        </w:rPr>
        <w:t xml:space="preserve"> </w:t>
      </w:r>
      <w:proofErr w:type="spellStart"/>
      <w:r w:rsidRPr="008D64E8">
        <w:rPr>
          <w:sz w:val="17"/>
          <w:szCs w:val="17"/>
          <w:lang w:val="ru-RU"/>
        </w:rPr>
        <w:t>тарабынан</w:t>
      </w:r>
      <w:proofErr w:type="spellEnd"/>
      <w:r w:rsidRPr="008D64E8">
        <w:rPr>
          <w:sz w:val="17"/>
          <w:szCs w:val="17"/>
          <w:lang w:val="ru-RU"/>
        </w:rPr>
        <w:t xml:space="preserve"> </w:t>
      </w:r>
      <w:proofErr w:type="spellStart"/>
      <w:r w:rsidRPr="008D64E8">
        <w:rPr>
          <w:sz w:val="17"/>
          <w:szCs w:val="17"/>
          <w:lang w:val="ru-RU"/>
        </w:rPr>
        <w:t>сунушталды</w:t>
      </w:r>
      <w:proofErr w:type="spellEnd"/>
      <w:r w:rsidRPr="008D64E8">
        <w:rPr>
          <w:sz w:val="17"/>
          <w:szCs w:val="17"/>
          <w:lang w:val="ru-RU"/>
        </w:rPr>
        <w:t>.</w:t>
      </w:r>
    </w:p>
  </w:footnote>
  <w:footnote w:id="4">
    <w:p w:rsidR="00716FE8" w:rsidRPr="008D64E8" w:rsidRDefault="00716FE8" w:rsidP="00BE2AF6">
      <w:pPr>
        <w:pStyle w:val="textbox"/>
        <w:shd w:val="clear" w:color="auto" w:fill="FFFFFF" w:themeFill="background1"/>
        <w:spacing w:before="0" w:beforeAutospacing="0" w:after="0" w:afterAutospacing="0"/>
        <w:jc w:val="both"/>
        <w:rPr>
          <w:sz w:val="17"/>
          <w:szCs w:val="17"/>
          <w:lang w:val="ru-RU"/>
        </w:rPr>
      </w:pPr>
      <w:r w:rsidRPr="008D64E8">
        <w:rPr>
          <w:rStyle w:val="FootnoteReference"/>
          <w:sz w:val="17"/>
          <w:szCs w:val="17"/>
          <w:lang w:val="ru-RU"/>
        </w:rPr>
        <w:t>[1]</w:t>
      </w:r>
      <w:r w:rsidRPr="008D64E8">
        <w:rPr>
          <w:sz w:val="17"/>
          <w:szCs w:val="17"/>
          <w:lang w:val="ru-RU"/>
        </w:rPr>
        <w:t xml:space="preserve"> Кыргыз </w:t>
      </w:r>
      <w:proofErr w:type="spellStart"/>
      <w:r w:rsidRPr="008D64E8">
        <w:rPr>
          <w:sz w:val="17"/>
          <w:szCs w:val="17"/>
          <w:lang w:val="ru-RU"/>
        </w:rPr>
        <w:t>Республикасын</w:t>
      </w:r>
      <w:proofErr w:type="spellEnd"/>
      <w:r w:rsidRPr="008D64E8">
        <w:rPr>
          <w:sz w:val="17"/>
          <w:szCs w:val="17"/>
          <w:lang w:val="ru-RU"/>
        </w:rPr>
        <w:t xml:space="preserve"> </w:t>
      </w:r>
      <w:proofErr w:type="spellStart"/>
      <w:r w:rsidRPr="008D64E8">
        <w:rPr>
          <w:sz w:val="17"/>
          <w:szCs w:val="17"/>
          <w:lang w:val="ru-RU"/>
        </w:rPr>
        <w:t>өнүктүрүү</w:t>
      </w:r>
      <w:proofErr w:type="spellEnd"/>
      <w:r w:rsidRPr="008D64E8">
        <w:rPr>
          <w:sz w:val="17"/>
          <w:szCs w:val="17"/>
          <w:lang w:val="ru-RU"/>
        </w:rPr>
        <w:t xml:space="preserve"> </w:t>
      </w:r>
      <w:proofErr w:type="spellStart"/>
      <w:r w:rsidRPr="008D64E8">
        <w:rPr>
          <w:sz w:val="17"/>
          <w:szCs w:val="17"/>
          <w:lang w:val="ru-RU"/>
        </w:rPr>
        <w:t>программасы</w:t>
      </w:r>
      <w:proofErr w:type="spellEnd"/>
      <w:r w:rsidRPr="008D64E8">
        <w:rPr>
          <w:sz w:val="17"/>
          <w:szCs w:val="17"/>
          <w:lang w:val="ru-RU"/>
        </w:rPr>
        <w:t xml:space="preserve"> (2018-2022 гг.) «</w:t>
      </w:r>
      <w:proofErr w:type="spellStart"/>
      <w:r w:rsidRPr="008D64E8">
        <w:rPr>
          <w:sz w:val="17"/>
          <w:szCs w:val="17"/>
          <w:lang w:val="ru-RU"/>
        </w:rPr>
        <w:t>Биримдик</w:t>
      </w:r>
      <w:proofErr w:type="spellEnd"/>
      <w:r w:rsidRPr="008D64E8">
        <w:rPr>
          <w:sz w:val="17"/>
          <w:szCs w:val="17"/>
          <w:lang w:val="ru-RU"/>
        </w:rPr>
        <w:t xml:space="preserve">. </w:t>
      </w:r>
      <w:proofErr w:type="spellStart"/>
      <w:r w:rsidRPr="008D64E8">
        <w:rPr>
          <w:sz w:val="17"/>
          <w:szCs w:val="17"/>
          <w:lang w:val="ru-RU"/>
        </w:rPr>
        <w:t>Ишеним</w:t>
      </w:r>
      <w:proofErr w:type="spellEnd"/>
      <w:r w:rsidRPr="008D64E8">
        <w:rPr>
          <w:sz w:val="17"/>
          <w:szCs w:val="17"/>
          <w:lang w:val="ru-RU"/>
        </w:rPr>
        <w:t xml:space="preserve">. </w:t>
      </w:r>
      <w:proofErr w:type="spellStart"/>
      <w:r w:rsidRPr="008D64E8">
        <w:rPr>
          <w:sz w:val="17"/>
          <w:szCs w:val="17"/>
          <w:lang w:val="ru-RU"/>
        </w:rPr>
        <w:t>Жаратмандык</w:t>
      </w:r>
      <w:proofErr w:type="spellEnd"/>
      <w:r w:rsidRPr="008D64E8">
        <w:rPr>
          <w:sz w:val="17"/>
          <w:szCs w:val="17"/>
          <w:lang w:val="ru-RU"/>
        </w:rPr>
        <w:t xml:space="preserve">», 48-б. </w:t>
      </w:r>
      <w:proofErr w:type="spellStart"/>
      <w:r w:rsidRPr="008D64E8">
        <w:rPr>
          <w:sz w:val="17"/>
          <w:szCs w:val="17"/>
          <w:lang w:val="ru-RU"/>
        </w:rPr>
        <w:t>Өнүктүрүү</w:t>
      </w:r>
      <w:proofErr w:type="spellEnd"/>
      <w:r w:rsidRPr="008D64E8">
        <w:rPr>
          <w:sz w:val="17"/>
          <w:szCs w:val="17"/>
          <w:lang w:val="ru-RU"/>
        </w:rPr>
        <w:t xml:space="preserve"> </w:t>
      </w:r>
      <w:proofErr w:type="spellStart"/>
      <w:r w:rsidRPr="008D64E8">
        <w:rPr>
          <w:sz w:val="17"/>
          <w:szCs w:val="17"/>
          <w:lang w:val="ru-RU"/>
        </w:rPr>
        <w:t>программасы</w:t>
      </w:r>
      <w:proofErr w:type="spellEnd"/>
      <w:r w:rsidRPr="008D64E8">
        <w:rPr>
          <w:sz w:val="17"/>
          <w:szCs w:val="17"/>
          <w:lang w:val="ru-RU"/>
        </w:rPr>
        <w:t xml:space="preserve"> </w:t>
      </w:r>
      <w:proofErr w:type="spellStart"/>
      <w:r w:rsidRPr="008D64E8">
        <w:rPr>
          <w:sz w:val="17"/>
          <w:szCs w:val="17"/>
          <w:lang w:val="ru-RU"/>
        </w:rPr>
        <w:t>өз</w:t>
      </w:r>
      <w:proofErr w:type="spellEnd"/>
      <w:r w:rsidRPr="008D64E8">
        <w:rPr>
          <w:sz w:val="17"/>
          <w:szCs w:val="17"/>
          <w:lang w:val="ru-RU"/>
        </w:rPr>
        <w:t xml:space="preserve"> </w:t>
      </w:r>
      <w:proofErr w:type="spellStart"/>
      <w:r w:rsidRPr="008D64E8">
        <w:rPr>
          <w:sz w:val="17"/>
          <w:szCs w:val="17"/>
          <w:lang w:val="ru-RU"/>
        </w:rPr>
        <w:t>кезегинде</w:t>
      </w:r>
      <w:proofErr w:type="spellEnd"/>
      <w:r w:rsidRPr="008D64E8">
        <w:rPr>
          <w:sz w:val="17"/>
          <w:szCs w:val="17"/>
          <w:lang w:val="ru-RU"/>
        </w:rPr>
        <w:t xml:space="preserve"> 2020-жылга </w:t>
      </w:r>
      <w:proofErr w:type="spellStart"/>
      <w:r w:rsidRPr="008D64E8">
        <w:rPr>
          <w:sz w:val="17"/>
          <w:szCs w:val="17"/>
          <w:lang w:val="ru-RU"/>
        </w:rPr>
        <w:t>гендердик</w:t>
      </w:r>
      <w:proofErr w:type="spellEnd"/>
      <w:r w:rsidRPr="008D64E8">
        <w:rPr>
          <w:sz w:val="17"/>
          <w:szCs w:val="17"/>
          <w:lang w:val="ru-RU"/>
        </w:rPr>
        <w:t xml:space="preserve"> </w:t>
      </w:r>
      <w:proofErr w:type="spellStart"/>
      <w:r w:rsidRPr="008D64E8">
        <w:rPr>
          <w:sz w:val="17"/>
          <w:szCs w:val="17"/>
          <w:lang w:val="ru-RU"/>
        </w:rPr>
        <w:t>теңдикке</w:t>
      </w:r>
      <w:proofErr w:type="spellEnd"/>
      <w:r w:rsidRPr="008D64E8">
        <w:rPr>
          <w:sz w:val="17"/>
          <w:szCs w:val="17"/>
          <w:lang w:val="ru-RU"/>
        </w:rPr>
        <w:t xml:space="preserve"> </w:t>
      </w:r>
      <w:proofErr w:type="spellStart"/>
      <w:r w:rsidRPr="008D64E8">
        <w:rPr>
          <w:sz w:val="17"/>
          <w:szCs w:val="17"/>
          <w:lang w:val="ru-RU"/>
        </w:rPr>
        <w:t>жетүү</w:t>
      </w:r>
      <w:proofErr w:type="spellEnd"/>
      <w:r w:rsidRPr="008D64E8">
        <w:rPr>
          <w:sz w:val="17"/>
          <w:szCs w:val="17"/>
          <w:lang w:val="ru-RU"/>
        </w:rPr>
        <w:t xml:space="preserve"> </w:t>
      </w:r>
      <w:proofErr w:type="spellStart"/>
      <w:r w:rsidRPr="008D64E8">
        <w:rPr>
          <w:sz w:val="17"/>
          <w:szCs w:val="17"/>
          <w:lang w:val="ru-RU"/>
        </w:rPr>
        <w:t>үчүн</w:t>
      </w:r>
      <w:proofErr w:type="spellEnd"/>
      <w:r w:rsidRPr="008D64E8">
        <w:rPr>
          <w:sz w:val="17"/>
          <w:szCs w:val="17"/>
          <w:lang w:val="ru-RU"/>
        </w:rPr>
        <w:t xml:space="preserve"> </w:t>
      </w:r>
      <w:proofErr w:type="spellStart"/>
      <w:r w:rsidRPr="008D64E8">
        <w:rPr>
          <w:sz w:val="17"/>
          <w:szCs w:val="17"/>
          <w:lang w:val="ru-RU"/>
        </w:rPr>
        <w:t>Улуттук</w:t>
      </w:r>
      <w:proofErr w:type="spellEnd"/>
      <w:r w:rsidRPr="008D64E8">
        <w:rPr>
          <w:sz w:val="17"/>
          <w:szCs w:val="17"/>
          <w:lang w:val="ru-RU"/>
        </w:rPr>
        <w:t xml:space="preserve"> стратегия (2012-жылы </w:t>
      </w:r>
      <w:proofErr w:type="spellStart"/>
      <w:r w:rsidRPr="008D64E8">
        <w:rPr>
          <w:sz w:val="17"/>
          <w:szCs w:val="17"/>
          <w:lang w:val="ru-RU"/>
        </w:rPr>
        <w:t>кабыл</w:t>
      </w:r>
      <w:proofErr w:type="spellEnd"/>
      <w:r w:rsidRPr="008D64E8">
        <w:rPr>
          <w:sz w:val="17"/>
          <w:szCs w:val="17"/>
          <w:lang w:val="ru-RU"/>
        </w:rPr>
        <w:t xml:space="preserve"> </w:t>
      </w:r>
      <w:proofErr w:type="spellStart"/>
      <w:r w:rsidRPr="008D64E8">
        <w:rPr>
          <w:sz w:val="17"/>
          <w:szCs w:val="17"/>
          <w:lang w:val="ru-RU"/>
        </w:rPr>
        <w:t>алынган</w:t>
      </w:r>
      <w:proofErr w:type="spellEnd"/>
      <w:r w:rsidRPr="008D64E8">
        <w:rPr>
          <w:sz w:val="17"/>
          <w:szCs w:val="17"/>
          <w:lang w:val="ru-RU"/>
        </w:rPr>
        <w:t xml:space="preserve">) </w:t>
      </w:r>
      <w:proofErr w:type="spellStart"/>
      <w:r w:rsidRPr="008D64E8">
        <w:rPr>
          <w:sz w:val="17"/>
          <w:szCs w:val="17"/>
          <w:lang w:val="ru-RU"/>
        </w:rPr>
        <w:t>менен</w:t>
      </w:r>
      <w:proofErr w:type="spellEnd"/>
      <w:r w:rsidRPr="008D64E8">
        <w:rPr>
          <w:sz w:val="17"/>
          <w:szCs w:val="17"/>
          <w:lang w:val="ru-RU"/>
        </w:rPr>
        <w:t xml:space="preserve"> </w:t>
      </w:r>
      <w:proofErr w:type="spellStart"/>
      <w:r w:rsidRPr="008D64E8">
        <w:rPr>
          <w:sz w:val="17"/>
          <w:szCs w:val="17"/>
          <w:lang w:val="ru-RU"/>
        </w:rPr>
        <w:t>макулдашылат</w:t>
      </w:r>
      <w:proofErr w:type="spellEnd"/>
      <w:r w:rsidRPr="008D64E8">
        <w:rPr>
          <w:sz w:val="17"/>
          <w:szCs w:val="17"/>
          <w:lang w:val="ru-RU"/>
        </w:rPr>
        <w:t xml:space="preserve">, ал </w:t>
      </w:r>
      <w:proofErr w:type="spellStart"/>
      <w:r w:rsidRPr="008D64E8">
        <w:rPr>
          <w:sz w:val="17"/>
          <w:szCs w:val="17"/>
          <w:lang w:val="ru-RU"/>
        </w:rPr>
        <w:t>өнүктүрүү</w:t>
      </w:r>
      <w:proofErr w:type="spellEnd"/>
      <w:r w:rsidRPr="008D64E8">
        <w:rPr>
          <w:sz w:val="17"/>
          <w:szCs w:val="17"/>
          <w:lang w:val="ru-RU"/>
        </w:rPr>
        <w:t xml:space="preserve"> </w:t>
      </w:r>
      <w:proofErr w:type="spellStart"/>
      <w:r w:rsidRPr="008D64E8">
        <w:rPr>
          <w:sz w:val="17"/>
          <w:szCs w:val="17"/>
          <w:lang w:val="ru-RU"/>
        </w:rPr>
        <w:t>жаатындагы</w:t>
      </w:r>
      <w:proofErr w:type="spellEnd"/>
      <w:r w:rsidRPr="008D64E8">
        <w:rPr>
          <w:sz w:val="17"/>
          <w:szCs w:val="17"/>
          <w:lang w:val="ru-RU"/>
        </w:rPr>
        <w:t xml:space="preserve"> </w:t>
      </w:r>
      <w:proofErr w:type="spellStart"/>
      <w:r w:rsidRPr="008D64E8">
        <w:rPr>
          <w:sz w:val="17"/>
          <w:szCs w:val="17"/>
          <w:lang w:val="ru-RU"/>
        </w:rPr>
        <w:t>төмөнкү</w:t>
      </w:r>
      <w:proofErr w:type="spellEnd"/>
      <w:r w:rsidRPr="008D64E8">
        <w:rPr>
          <w:sz w:val="17"/>
          <w:szCs w:val="17"/>
          <w:lang w:val="ru-RU"/>
        </w:rPr>
        <w:t xml:space="preserve"> </w:t>
      </w:r>
      <w:proofErr w:type="spellStart"/>
      <w:r w:rsidRPr="008D64E8">
        <w:rPr>
          <w:sz w:val="17"/>
          <w:szCs w:val="17"/>
          <w:lang w:val="ru-RU"/>
        </w:rPr>
        <w:t>артыкчылыктарга</w:t>
      </w:r>
      <w:proofErr w:type="spellEnd"/>
      <w:r w:rsidRPr="008D64E8">
        <w:rPr>
          <w:sz w:val="17"/>
          <w:szCs w:val="17"/>
          <w:lang w:val="ru-RU"/>
        </w:rPr>
        <w:t xml:space="preserve"> </w:t>
      </w:r>
      <w:proofErr w:type="spellStart"/>
      <w:r w:rsidRPr="008D64E8">
        <w:rPr>
          <w:sz w:val="17"/>
          <w:szCs w:val="17"/>
          <w:lang w:val="ru-RU"/>
        </w:rPr>
        <w:t>өзгөчө</w:t>
      </w:r>
      <w:proofErr w:type="spellEnd"/>
      <w:r w:rsidRPr="008D64E8">
        <w:rPr>
          <w:sz w:val="17"/>
          <w:szCs w:val="17"/>
          <w:lang w:val="ru-RU"/>
        </w:rPr>
        <w:t xml:space="preserve"> </w:t>
      </w:r>
      <w:proofErr w:type="spellStart"/>
      <w:r w:rsidRPr="008D64E8">
        <w:rPr>
          <w:sz w:val="17"/>
          <w:szCs w:val="17"/>
          <w:lang w:val="ru-RU"/>
        </w:rPr>
        <w:t>маани</w:t>
      </w:r>
      <w:proofErr w:type="spellEnd"/>
      <w:r w:rsidRPr="008D64E8">
        <w:rPr>
          <w:sz w:val="17"/>
          <w:szCs w:val="17"/>
          <w:lang w:val="ru-RU"/>
        </w:rPr>
        <w:t xml:space="preserve"> берет: </w:t>
      </w:r>
      <w:proofErr w:type="spellStart"/>
      <w:r w:rsidRPr="008D64E8">
        <w:rPr>
          <w:sz w:val="17"/>
          <w:szCs w:val="17"/>
          <w:lang w:val="ru-RU"/>
        </w:rPr>
        <w:t>аялдардын</w:t>
      </w:r>
      <w:proofErr w:type="spellEnd"/>
      <w:r w:rsidRPr="008D64E8">
        <w:rPr>
          <w:sz w:val="17"/>
          <w:szCs w:val="17"/>
          <w:lang w:val="ru-RU"/>
        </w:rPr>
        <w:t xml:space="preserve"> </w:t>
      </w:r>
      <w:proofErr w:type="spellStart"/>
      <w:r w:rsidRPr="008D64E8">
        <w:rPr>
          <w:sz w:val="17"/>
          <w:szCs w:val="17"/>
          <w:lang w:val="ru-RU"/>
        </w:rPr>
        <w:t>экономикалык</w:t>
      </w:r>
      <w:proofErr w:type="spellEnd"/>
      <w:r w:rsidRPr="008D64E8">
        <w:rPr>
          <w:sz w:val="17"/>
          <w:szCs w:val="17"/>
          <w:lang w:val="ru-RU"/>
        </w:rPr>
        <w:t xml:space="preserve"> </w:t>
      </w:r>
      <w:proofErr w:type="spellStart"/>
      <w:r w:rsidRPr="008D64E8">
        <w:rPr>
          <w:sz w:val="17"/>
          <w:szCs w:val="17"/>
          <w:lang w:val="ru-RU"/>
        </w:rPr>
        <w:t>укуктарын</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экономикадагы</w:t>
      </w:r>
      <w:proofErr w:type="spellEnd"/>
      <w:r w:rsidRPr="008D64E8">
        <w:rPr>
          <w:sz w:val="17"/>
          <w:szCs w:val="17"/>
          <w:lang w:val="ru-RU"/>
        </w:rPr>
        <w:t xml:space="preserve"> </w:t>
      </w:r>
      <w:proofErr w:type="spellStart"/>
      <w:r w:rsidRPr="008D64E8">
        <w:rPr>
          <w:sz w:val="17"/>
          <w:szCs w:val="17"/>
          <w:lang w:val="ru-RU"/>
        </w:rPr>
        <w:t>мүмкүнчүлүктөрүн</w:t>
      </w:r>
      <w:proofErr w:type="spellEnd"/>
      <w:r w:rsidRPr="008D64E8">
        <w:rPr>
          <w:sz w:val="17"/>
          <w:szCs w:val="17"/>
          <w:lang w:val="ru-RU"/>
        </w:rPr>
        <w:t xml:space="preserve"> </w:t>
      </w:r>
      <w:proofErr w:type="spellStart"/>
      <w:r w:rsidRPr="008D64E8">
        <w:rPr>
          <w:sz w:val="17"/>
          <w:szCs w:val="17"/>
          <w:lang w:val="ru-RU"/>
        </w:rPr>
        <w:t>кеңейтүү</w:t>
      </w:r>
      <w:proofErr w:type="spellEnd"/>
      <w:r w:rsidRPr="008D64E8">
        <w:rPr>
          <w:sz w:val="17"/>
          <w:szCs w:val="17"/>
          <w:lang w:val="ru-RU"/>
        </w:rPr>
        <w:t xml:space="preserve">; </w:t>
      </w:r>
      <w:proofErr w:type="spellStart"/>
      <w:r w:rsidRPr="008D64E8">
        <w:rPr>
          <w:sz w:val="17"/>
          <w:szCs w:val="17"/>
          <w:lang w:val="ru-RU"/>
        </w:rPr>
        <w:t>аялдар</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кыздар</w:t>
      </w:r>
      <w:proofErr w:type="spellEnd"/>
      <w:r w:rsidRPr="008D64E8">
        <w:rPr>
          <w:sz w:val="17"/>
          <w:szCs w:val="17"/>
          <w:lang w:val="ru-RU"/>
        </w:rPr>
        <w:t xml:space="preserve"> </w:t>
      </w:r>
      <w:proofErr w:type="spellStart"/>
      <w:r w:rsidRPr="008D64E8">
        <w:rPr>
          <w:sz w:val="17"/>
          <w:szCs w:val="17"/>
          <w:lang w:val="ru-RU"/>
        </w:rPr>
        <w:t>үчүн</w:t>
      </w:r>
      <w:proofErr w:type="spellEnd"/>
      <w:r w:rsidRPr="008D64E8">
        <w:rPr>
          <w:sz w:val="17"/>
          <w:szCs w:val="17"/>
          <w:lang w:val="ru-RU"/>
        </w:rPr>
        <w:t xml:space="preserve"> </w:t>
      </w:r>
      <w:proofErr w:type="spellStart"/>
      <w:r w:rsidRPr="008D64E8">
        <w:rPr>
          <w:sz w:val="17"/>
          <w:szCs w:val="17"/>
          <w:lang w:val="ru-RU"/>
        </w:rPr>
        <w:t>билим</w:t>
      </w:r>
      <w:proofErr w:type="spellEnd"/>
      <w:r w:rsidRPr="008D64E8">
        <w:rPr>
          <w:sz w:val="17"/>
          <w:szCs w:val="17"/>
          <w:lang w:val="ru-RU"/>
        </w:rPr>
        <w:t xml:space="preserve"> </w:t>
      </w:r>
      <w:proofErr w:type="spellStart"/>
      <w:r w:rsidRPr="008D64E8">
        <w:rPr>
          <w:sz w:val="17"/>
          <w:szCs w:val="17"/>
          <w:lang w:val="ru-RU"/>
        </w:rPr>
        <w:t>берүү</w:t>
      </w:r>
      <w:proofErr w:type="spellEnd"/>
      <w:r w:rsidRPr="008D64E8">
        <w:rPr>
          <w:sz w:val="17"/>
          <w:szCs w:val="17"/>
          <w:lang w:val="ru-RU"/>
        </w:rPr>
        <w:t xml:space="preserve">; сот </w:t>
      </w:r>
      <w:proofErr w:type="spellStart"/>
      <w:r w:rsidRPr="008D64E8">
        <w:rPr>
          <w:sz w:val="17"/>
          <w:szCs w:val="17"/>
          <w:lang w:val="ru-RU"/>
        </w:rPr>
        <w:t>адилеттигине</w:t>
      </w:r>
      <w:proofErr w:type="spellEnd"/>
      <w:r w:rsidRPr="008D64E8">
        <w:rPr>
          <w:sz w:val="17"/>
          <w:szCs w:val="17"/>
          <w:lang w:val="ru-RU"/>
        </w:rPr>
        <w:t xml:space="preserve"> </w:t>
      </w:r>
      <w:proofErr w:type="spellStart"/>
      <w:r w:rsidRPr="008D64E8">
        <w:rPr>
          <w:sz w:val="17"/>
          <w:szCs w:val="17"/>
          <w:lang w:val="ru-RU"/>
        </w:rPr>
        <w:t>жана</w:t>
      </w:r>
      <w:proofErr w:type="spellEnd"/>
      <w:r w:rsidRPr="008D64E8">
        <w:rPr>
          <w:sz w:val="17"/>
          <w:szCs w:val="17"/>
          <w:lang w:val="ru-RU"/>
        </w:rPr>
        <w:t xml:space="preserve"> </w:t>
      </w:r>
      <w:proofErr w:type="spellStart"/>
      <w:r w:rsidRPr="008D64E8">
        <w:rPr>
          <w:sz w:val="17"/>
          <w:szCs w:val="17"/>
          <w:lang w:val="ru-RU"/>
        </w:rPr>
        <w:t>саясий</w:t>
      </w:r>
      <w:proofErr w:type="spellEnd"/>
      <w:r w:rsidRPr="008D64E8">
        <w:rPr>
          <w:sz w:val="17"/>
          <w:szCs w:val="17"/>
          <w:lang w:val="ru-RU"/>
        </w:rPr>
        <w:t xml:space="preserve"> </w:t>
      </w:r>
      <w:proofErr w:type="spellStart"/>
      <w:r w:rsidRPr="008D64E8">
        <w:rPr>
          <w:sz w:val="17"/>
          <w:szCs w:val="17"/>
          <w:lang w:val="ru-RU"/>
        </w:rPr>
        <w:t>теңдике</w:t>
      </w:r>
      <w:proofErr w:type="spellEnd"/>
      <w:r w:rsidRPr="008D64E8">
        <w:rPr>
          <w:sz w:val="17"/>
          <w:szCs w:val="17"/>
          <w:lang w:val="ru-RU"/>
        </w:rPr>
        <w:t xml:space="preserve"> </w:t>
      </w:r>
      <w:proofErr w:type="spellStart"/>
      <w:r w:rsidRPr="008D64E8">
        <w:rPr>
          <w:sz w:val="17"/>
          <w:szCs w:val="17"/>
          <w:lang w:val="ru-RU"/>
        </w:rPr>
        <w:t>жетүү</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Гендердик</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теңдикке</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жетүү</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боюнча</w:t>
      </w:r>
      <w:proofErr w:type="spellEnd"/>
      <w:r w:rsidRPr="008D64E8">
        <w:rPr>
          <w:color w:val="3333FF"/>
          <w:sz w:val="17"/>
          <w:szCs w:val="17"/>
          <w:u w:val="single"/>
          <w:lang w:val="ru-RU"/>
        </w:rPr>
        <w:t xml:space="preserve"> Кыргыз </w:t>
      </w:r>
      <w:proofErr w:type="spellStart"/>
      <w:r w:rsidRPr="008D64E8">
        <w:rPr>
          <w:color w:val="3333FF"/>
          <w:sz w:val="17"/>
          <w:szCs w:val="17"/>
          <w:u w:val="single"/>
          <w:lang w:val="ru-RU"/>
        </w:rPr>
        <w:t>Республикасынын</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улуттук</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жана</w:t>
      </w:r>
      <w:proofErr w:type="spellEnd"/>
      <w:r w:rsidRPr="008D64E8">
        <w:rPr>
          <w:color w:val="3333FF"/>
          <w:sz w:val="17"/>
          <w:szCs w:val="17"/>
          <w:u w:val="single"/>
          <w:lang w:val="ru-RU"/>
        </w:rPr>
        <w:t xml:space="preserve"> эл </w:t>
      </w:r>
      <w:proofErr w:type="spellStart"/>
      <w:r w:rsidRPr="008D64E8">
        <w:rPr>
          <w:color w:val="3333FF"/>
          <w:sz w:val="17"/>
          <w:szCs w:val="17"/>
          <w:u w:val="single"/>
          <w:lang w:val="ru-RU"/>
        </w:rPr>
        <w:t>аралык</w:t>
      </w:r>
      <w:proofErr w:type="spellEnd"/>
      <w:r w:rsidRPr="008D64E8">
        <w:rPr>
          <w:color w:val="3333FF"/>
          <w:sz w:val="17"/>
          <w:szCs w:val="17"/>
          <w:u w:val="single"/>
          <w:lang w:val="ru-RU"/>
        </w:rPr>
        <w:t xml:space="preserve"> </w:t>
      </w:r>
      <w:proofErr w:type="spellStart"/>
      <w:r w:rsidRPr="008D64E8">
        <w:rPr>
          <w:color w:val="3333FF"/>
          <w:sz w:val="17"/>
          <w:szCs w:val="17"/>
          <w:u w:val="single"/>
          <w:lang w:val="ru-RU"/>
        </w:rPr>
        <w:t>милдеттенмелери</w:t>
      </w:r>
      <w:proofErr w:type="spellEnd"/>
      <w:r w:rsidRPr="008D64E8">
        <w:rPr>
          <w:color w:val="3333FF"/>
          <w:sz w:val="17"/>
          <w:szCs w:val="17"/>
          <w:u w:val="single"/>
          <w:lang w:val="ru-RU"/>
        </w:rPr>
        <w:t>.</w:t>
      </w:r>
      <w:r w:rsidRPr="008D64E8">
        <w:rPr>
          <w:sz w:val="17"/>
          <w:szCs w:val="17"/>
          <w:lang w:val="ru-RU"/>
        </w:rPr>
        <w:t xml:space="preserve"> </w:t>
      </w:r>
    </w:p>
  </w:footnote>
  <w:footnote w:id="5">
    <w:p w:rsidR="00716FE8" w:rsidRPr="008D64E8" w:rsidRDefault="00716FE8" w:rsidP="00BE2AF6">
      <w:pPr>
        <w:spacing w:line="240" w:lineRule="auto"/>
        <w:jc w:val="both"/>
        <w:rPr>
          <w:rFonts w:ascii="Times New Roman" w:hAnsi="Times New Roman" w:cs="Times New Roman"/>
          <w:sz w:val="17"/>
          <w:szCs w:val="17"/>
          <w:lang w:val="ru-RU"/>
        </w:rPr>
      </w:pPr>
      <w:r w:rsidRPr="008D64E8">
        <w:rPr>
          <w:rStyle w:val="FootnoteReference"/>
          <w:rFonts w:ascii="Times New Roman" w:hAnsi="Times New Roman" w:cs="Times New Roman"/>
          <w:sz w:val="17"/>
          <w:szCs w:val="17"/>
          <w:lang w:val="ru-RU"/>
        </w:rPr>
        <w:t>[2]</w:t>
      </w:r>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u w:val="single"/>
          <w:lang w:val="ru-RU"/>
        </w:rPr>
        <w:t>Гендердик</w:t>
      </w:r>
      <w:proofErr w:type="spellEnd"/>
      <w:r w:rsidRPr="008D64E8">
        <w:rPr>
          <w:rFonts w:ascii="Times New Roman" w:hAnsi="Times New Roman" w:cs="Times New Roman"/>
          <w:sz w:val="17"/>
          <w:szCs w:val="17"/>
          <w:u w:val="single"/>
          <w:lang w:val="ru-RU"/>
        </w:rPr>
        <w:t xml:space="preserve"> </w:t>
      </w:r>
      <w:proofErr w:type="spellStart"/>
      <w:r w:rsidRPr="008D64E8">
        <w:rPr>
          <w:rFonts w:ascii="Times New Roman" w:hAnsi="Times New Roman" w:cs="Times New Roman"/>
          <w:sz w:val="17"/>
          <w:szCs w:val="17"/>
          <w:u w:val="single"/>
          <w:lang w:val="ru-RU"/>
        </w:rPr>
        <w:t>теңдиктин</w:t>
      </w:r>
      <w:proofErr w:type="spellEnd"/>
      <w:r w:rsidRPr="008D64E8">
        <w:rPr>
          <w:rFonts w:ascii="Times New Roman" w:hAnsi="Times New Roman" w:cs="Times New Roman"/>
          <w:sz w:val="17"/>
          <w:szCs w:val="17"/>
          <w:u w:val="single"/>
          <w:lang w:val="ru-RU"/>
        </w:rPr>
        <w:t xml:space="preserve"> </w:t>
      </w:r>
      <w:proofErr w:type="spellStart"/>
      <w:r w:rsidRPr="008D64E8">
        <w:rPr>
          <w:rFonts w:ascii="Times New Roman" w:hAnsi="Times New Roman" w:cs="Times New Roman"/>
          <w:sz w:val="17"/>
          <w:szCs w:val="17"/>
          <w:u w:val="single"/>
          <w:lang w:val="ru-RU"/>
        </w:rPr>
        <w:t>индекси</w:t>
      </w:r>
      <w:proofErr w:type="spellEnd"/>
      <w:r w:rsidRPr="008D64E8">
        <w:rPr>
          <w:rFonts w:ascii="Times New Roman" w:hAnsi="Times New Roman" w:cs="Times New Roman"/>
          <w:sz w:val="17"/>
          <w:szCs w:val="17"/>
          <w:u w:val="single"/>
          <w:lang w:val="ru-RU"/>
        </w:rPr>
        <w:t xml:space="preserve"> (ГТИ)</w:t>
      </w:r>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репродуктивдүү</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ден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соолук</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гендердик</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теңсиздиктин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кесепетинде</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эмгек</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рыногуна</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катышуу</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укуктарын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жана</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мүмүнчүлүктөрүн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кеңейтүү</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жаатындагы</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аялдардын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жетишкендиктеринин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аралаш</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жоготууларын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чагылдырат</w:t>
      </w:r>
      <w:proofErr w:type="spellEnd"/>
      <w:r w:rsidRPr="008D64E8">
        <w:rPr>
          <w:rFonts w:ascii="Times New Roman" w:hAnsi="Times New Roman" w:cs="Times New Roman"/>
          <w:sz w:val="17"/>
          <w:szCs w:val="17"/>
          <w:lang w:val="ru-RU"/>
        </w:rPr>
        <w:t xml:space="preserve">. ГТИ </w:t>
      </w:r>
      <w:proofErr w:type="spellStart"/>
      <w:r w:rsidRPr="008D64E8">
        <w:rPr>
          <w:rFonts w:ascii="Times New Roman" w:hAnsi="Times New Roman" w:cs="Times New Roman"/>
          <w:sz w:val="17"/>
          <w:szCs w:val="17"/>
          <w:lang w:val="ru-RU"/>
        </w:rPr>
        <w:t>жогорку</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маанилери</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маанилердин</w:t>
      </w:r>
      <w:proofErr w:type="spellEnd"/>
      <w:r w:rsidRPr="008D64E8">
        <w:rPr>
          <w:rFonts w:ascii="Times New Roman" w:hAnsi="Times New Roman" w:cs="Times New Roman"/>
          <w:sz w:val="17"/>
          <w:szCs w:val="17"/>
          <w:lang w:val="ru-RU"/>
        </w:rPr>
        <w:t xml:space="preserve"> диапазону: 0дөн 1ге </w:t>
      </w:r>
      <w:proofErr w:type="spellStart"/>
      <w:r w:rsidRPr="008D64E8">
        <w:rPr>
          <w:rFonts w:ascii="Times New Roman" w:hAnsi="Times New Roman" w:cs="Times New Roman"/>
          <w:sz w:val="17"/>
          <w:szCs w:val="17"/>
          <w:lang w:val="ru-RU"/>
        </w:rPr>
        <w:t>чейин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теңсиздиктин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жогорку</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крсөткүчтөрүн</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жана</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адам</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өнүктүрүүгө</w:t>
      </w:r>
      <w:proofErr w:type="spellEnd"/>
      <w:r w:rsidRPr="008D64E8">
        <w:rPr>
          <w:rFonts w:ascii="Times New Roman" w:hAnsi="Times New Roman" w:cs="Times New Roman"/>
          <w:sz w:val="17"/>
          <w:szCs w:val="17"/>
          <w:lang w:val="ru-RU"/>
        </w:rPr>
        <w:t xml:space="preserve"> карата </w:t>
      </w:r>
      <w:proofErr w:type="spellStart"/>
      <w:r w:rsidRPr="008D64E8">
        <w:rPr>
          <w:rFonts w:ascii="Times New Roman" w:hAnsi="Times New Roman" w:cs="Times New Roman"/>
          <w:sz w:val="17"/>
          <w:szCs w:val="17"/>
          <w:lang w:val="ru-RU"/>
        </w:rPr>
        <w:t>жогорку</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жоготууларды</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көрсөтүп</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турат</w:t>
      </w:r>
      <w:proofErr w:type="spellEnd"/>
      <w:r w:rsidRPr="008D64E8">
        <w:rPr>
          <w:rFonts w:ascii="Times New Roman" w:hAnsi="Times New Roman" w:cs="Times New Roman"/>
          <w:sz w:val="17"/>
          <w:szCs w:val="17"/>
          <w:lang w:val="ru-RU"/>
        </w:rPr>
        <w:t>.</w:t>
      </w:r>
    </w:p>
  </w:footnote>
  <w:footnote w:id="6">
    <w:p w:rsidR="00716FE8" w:rsidRPr="007C56DD" w:rsidRDefault="00716FE8">
      <w:pPr>
        <w:pStyle w:val="FootnoteText"/>
        <w:rPr>
          <w:sz w:val="17"/>
          <w:szCs w:val="17"/>
          <w:lang w:val="ru-RU"/>
        </w:rPr>
      </w:pPr>
      <w:r w:rsidRPr="007C56DD">
        <w:rPr>
          <w:rStyle w:val="FootnoteReference"/>
          <w:sz w:val="17"/>
          <w:szCs w:val="17"/>
        </w:rPr>
        <w:footnoteRef/>
      </w:r>
      <w:r w:rsidRPr="007C56DD">
        <w:rPr>
          <w:sz w:val="17"/>
          <w:szCs w:val="17"/>
          <w:lang w:val="ru-RU"/>
        </w:rPr>
        <w:t xml:space="preserve"> </w:t>
      </w:r>
      <w:proofErr w:type="spellStart"/>
      <w:r w:rsidRPr="007C56DD">
        <w:rPr>
          <w:sz w:val="17"/>
          <w:szCs w:val="17"/>
          <w:lang w:val="ru-RU"/>
        </w:rPr>
        <w:t>ЧОИлер</w:t>
      </w:r>
      <w:proofErr w:type="spellEnd"/>
      <w:r w:rsidRPr="007C56DD">
        <w:rPr>
          <w:sz w:val="17"/>
          <w:szCs w:val="17"/>
          <w:lang w:val="ru-RU"/>
        </w:rPr>
        <w:t xml:space="preserve"> </w:t>
      </w:r>
      <w:proofErr w:type="spellStart"/>
      <w:r w:rsidRPr="007C56DD">
        <w:rPr>
          <w:sz w:val="17"/>
          <w:szCs w:val="17"/>
          <w:lang w:val="ru-RU"/>
        </w:rPr>
        <w:t>өз</w:t>
      </w:r>
      <w:proofErr w:type="spellEnd"/>
      <w:r w:rsidRPr="007C56DD">
        <w:rPr>
          <w:sz w:val="17"/>
          <w:szCs w:val="17"/>
          <w:lang w:val="ru-RU"/>
        </w:rPr>
        <w:t xml:space="preserve"> ара </w:t>
      </w:r>
      <w:proofErr w:type="spellStart"/>
      <w:r w:rsidRPr="007C56DD">
        <w:rPr>
          <w:sz w:val="17"/>
          <w:szCs w:val="17"/>
          <w:lang w:val="ru-RU"/>
        </w:rPr>
        <w:t>байланышкан</w:t>
      </w:r>
      <w:proofErr w:type="spellEnd"/>
      <w:r w:rsidRPr="007C56DD">
        <w:rPr>
          <w:sz w:val="17"/>
          <w:szCs w:val="17"/>
          <w:lang w:val="ru-RU"/>
        </w:rPr>
        <w:t xml:space="preserve"> </w:t>
      </w:r>
      <w:proofErr w:type="spellStart"/>
      <w:r w:rsidRPr="007C56DD">
        <w:rPr>
          <w:sz w:val="17"/>
          <w:szCs w:val="17"/>
          <w:lang w:val="ru-RU"/>
        </w:rPr>
        <w:t>көптөгөн</w:t>
      </w:r>
      <w:proofErr w:type="spellEnd"/>
      <w:r w:rsidRPr="007C56DD">
        <w:rPr>
          <w:sz w:val="17"/>
          <w:szCs w:val="17"/>
          <w:lang w:val="ru-RU"/>
        </w:rPr>
        <w:t xml:space="preserve"> </w:t>
      </w:r>
      <w:proofErr w:type="spellStart"/>
      <w:r w:rsidRPr="007C56DD">
        <w:rPr>
          <w:sz w:val="17"/>
          <w:szCs w:val="17"/>
          <w:lang w:val="ru-RU"/>
        </w:rPr>
        <w:t>субмоделдерден</w:t>
      </w:r>
      <w:proofErr w:type="spellEnd"/>
      <w:r w:rsidRPr="007C56DD">
        <w:rPr>
          <w:sz w:val="17"/>
          <w:szCs w:val="17"/>
          <w:lang w:val="ru-RU"/>
        </w:rPr>
        <w:t xml:space="preserve">, ар </w:t>
      </w:r>
      <w:proofErr w:type="spellStart"/>
      <w:r w:rsidRPr="007C56DD">
        <w:rPr>
          <w:sz w:val="17"/>
          <w:szCs w:val="17"/>
          <w:lang w:val="ru-RU"/>
        </w:rPr>
        <w:t>бири</w:t>
      </w:r>
      <w:proofErr w:type="spellEnd"/>
      <w:r w:rsidRPr="007C56DD">
        <w:rPr>
          <w:sz w:val="17"/>
          <w:szCs w:val="17"/>
          <w:lang w:val="ru-RU"/>
        </w:rPr>
        <w:t xml:space="preserve"> </w:t>
      </w:r>
      <w:proofErr w:type="spellStart"/>
      <w:r w:rsidRPr="007C56DD">
        <w:rPr>
          <w:sz w:val="17"/>
          <w:szCs w:val="17"/>
          <w:lang w:val="ru-RU"/>
        </w:rPr>
        <w:t>өнүгүүнүн</w:t>
      </w:r>
      <w:proofErr w:type="spellEnd"/>
      <w:r w:rsidRPr="007C56DD">
        <w:rPr>
          <w:sz w:val="17"/>
          <w:szCs w:val="17"/>
          <w:lang w:val="ru-RU"/>
        </w:rPr>
        <w:t xml:space="preserve"> ар </w:t>
      </w:r>
      <w:proofErr w:type="spellStart"/>
      <w:r w:rsidRPr="007C56DD">
        <w:rPr>
          <w:sz w:val="17"/>
          <w:szCs w:val="17"/>
          <w:lang w:val="ru-RU"/>
        </w:rPr>
        <w:t>кандай</w:t>
      </w:r>
      <w:proofErr w:type="spellEnd"/>
      <w:r w:rsidRPr="007C56DD">
        <w:rPr>
          <w:sz w:val="17"/>
          <w:szCs w:val="17"/>
          <w:lang w:val="ru-RU"/>
        </w:rPr>
        <w:t xml:space="preserve"> </w:t>
      </w:r>
      <w:proofErr w:type="spellStart"/>
      <w:r w:rsidRPr="007C56DD">
        <w:rPr>
          <w:sz w:val="17"/>
          <w:szCs w:val="17"/>
          <w:lang w:val="ru-RU"/>
        </w:rPr>
        <w:t>өлчөмдөрүнөн</w:t>
      </w:r>
      <w:proofErr w:type="spellEnd"/>
      <w:r w:rsidRPr="007C56DD">
        <w:rPr>
          <w:sz w:val="17"/>
          <w:szCs w:val="17"/>
          <w:lang w:val="ru-RU"/>
        </w:rPr>
        <w:t xml:space="preserve"> </w:t>
      </w:r>
      <w:proofErr w:type="spellStart"/>
      <w:r w:rsidRPr="007C56DD">
        <w:rPr>
          <w:sz w:val="17"/>
          <w:szCs w:val="17"/>
          <w:lang w:val="ru-RU"/>
        </w:rPr>
        <w:t>турган</w:t>
      </w:r>
      <w:proofErr w:type="spellEnd"/>
      <w:r w:rsidRPr="007C56DD">
        <w:rPr>
          <w:sz w:val="17"/>
          <w:szCs w:val="17"/>
          <w:lang w:val="ru-RU"/>
        </w:rPr>
        <w:t xml:space="preserve"> </w:t>
      </w:r>
      <w:proofErr w:type="spellStart"/>
      <w:r w:rsidRPr="007C56DD">
        <w:rPr>
          <w:sz w:val="17"/>
          <w:szCs w:val="17"/>
          <w:lang w:val="ru-RU"/>
        </w:rPr>
        <w:t>моделдөөнүн</w:t>
      </w:r>
      <w:proofErr w:type="spellEnd"/>
      <w:r w:rsidRPr="007C56DD">
        <w:rPr>
          <w:sz w:val="17"/>
          <w:szCs w:val="17"/>
          <w:lang w:val="ru-RU"/>
        </w:rPr>
        <w:t xml:space="preserve"> </w:t>
      </w:r>
      <w:proofErr w:type="spellStart"/>
      <w:r w:rsidRPr="007C56DD">
        <w:rPr>
          <w:sz w:val="17"/>
          <w:szCs w:val="17"/>
          <w:lang w:val="ru-RU"/>
        </w:rPr>
        <w:t>узак</w:t>
      </w:r>
      <w:proofErr w:type="spellEnd"/>
      <w:r w:rsidRPr="007C56DD">
        <w:rPr>
          <w:sz w:val="17"/>
          <w:szCs w:val="17"/>
          <w:lang w:val="ru-RU"/>
        </w:rPr>
        <w:t xml:space="preserve"> </w:t>
      </w:r>
      <w:proofErr w:type="spellStart"/>
      <w:r w:rsidRPr="007C56DD">
        <w:rPr>
          <w:sz w:val="17"/>
          <w:szCs w:val="17"/>
          <w:lang w:val="ru-RU"/>
        </w:rPr>
        <w:t>мөөнөттүү</w:t>
      </w:r>
      <w:proofErr w:type="spellEnd"/>
      <w:r w:rsidRPr="007C56DD">
        <w:rPr>
          <w:sz w:val="17"/>
          <w:szCs w:val="17"/>
          <w:lang w:val="ru-RU"/>
        </w:rPr>
        <w:t xml:space="preserve"> </w:t>
      </w:r>
      <w:proofErr w:type="spellStart"/>
      <w:r w:rsidRPr="007C56DD">
        <w:rPr>
          <w:sz w:val="17"/>
          <w:szCs w:val="17"/>
          <w:lang w:val="ru-RU"/>
        </w:rPr>
        <w:t>системасы</w:t>
      </w:r>
      <w:proofErr w:type="spellEnd"/>
      <w:r w:rsidRPr="007C56DD">
        <w:rPr>
          <w:sz w:val="17"/>
          <w:szCs w:val="17"/>
          <w:lang w:val="ru-RU"/>
        </w:rPr>
        <w:t xml:space="preserve">. Модель Денвер </w:t>
      </w:r>
      <w:proofErr w:type="spellStart"/>
      <w:r w:rsidRPr="007C56DD">
        <w:rPr>
          <w:sz w:val="17"/>
          <w:szCs w:val="17"/>
          <w:lang w:val="ru-RU"/>
        </w:rPr>
        <w:t>университетинин</w:t>
      </w:r>
      <w:proofErr w:type="spellEnd"/>
      <w:r w:rsidRPr="007C56DD">
        <w:rPr>
          <w:sz w:val="17"/>
          <w:szCs w:val="17"/>
          <w:lang w:val="ru-RU"/>
        </w:rPr>
        <w:t xml:space="preserve"> </w:t>
      </w:r>
      <w:proofErr w:type="spellStart"/>
      <w:r w:rsidRPr="007C56DD">
        <w:rPr>
          <w:sz w:val="17"/>
          <w:szCs w:val="17"/>
          <w:lang w:val="ru-RU"/>
        </w:rPr>
        <w:t>Парди</w:t>
      </w:r>
      <w:proofErr w:type="spellEnd"/>
      <w:r w:rsidRPr="007C56DD">
        <w:rPr>
          <w:sz w:val="17"/>
          <w:szCs w:val="17"/>
          <w:lang w:val="ru-RU"/>
        </w:rPr>
        <w:t xml:space="preserve"> </w:t>
      </w:r>
      <w:proofErr w:type="spellStart"/>
      <w:r w:rsidRPr="007C56DD">
        <w:rPr>
          <w:sz w:val="17"/>
          <w:szCs w:val="17"/>
          <w:lang w:val="ru-RU"/>
        </w:rPr>
        <w:t>борбору</w:t>
      </w:r>
      <w:proofErr w:type="spellEnd"/>
      <w:r w:rsidRPr="007C56DD">
        <w:rPr>
          <w:sz w:val="17"/>
          <w:szCs w:val="17"/>
          <w:lang w:val="ru-RU"/>
        </w:rPr>
        <w:t xml:space="preserve"> </w:t>
      </w:r>
      <w:proofErr w:type="spellStart"/>
      <w:r w:rsidRPr="007C56DD">
        <w:rPr>
          <w:sz w:val="17"/>
          <w:szCs w:val="17"/>
          <w:lang w:val="ru-RU"/>
        </w:rPr>
        <w:t>тарабынан</w:t>
      </w:r>
      <w:proofErr w:type="spellEnd"/>
      <w:r w:rsidRPr="007C56DD">
        <w:rPr>
          <w:sz w:val="17"/>
          <w:szCs w:val="17"/>
          <w:lang w:val="ru-RU"/>
        </w:rPr>
        <w:t xml:space="preserve"> </w:t>
      </w:r>
      <w:proofErr w:type="spellStart"/>
      <w:r w:rsidRPr="007C56DD">
        <w:rPr>
          <w:sz w:val="17"/>
          <w:szCs w:val="17"/>
          <w:lang w:val="ru-RU"/>
        </w:rPr>
        <w:t>иштелип</w:t>
      </w:r>
      <w:proofErr w:type="spellEnd"/>
      <w:r w:rsidRPr="007C56DD">
        <w:rPr>
          <w:sz w:val="17"/>
          <w:szCs w:val="17"/>
          <w:lang w:val="ru-RU"/>
        </w:rPr>
        <w:t xml:space="preserve"> </w:t>
      </w:r>
      <w:proofErr w:type="spellStart"/>
      <w:r w:rsidRPr="007C56DD">
        <w:rPr>
          <w:sz w:val="17"/>
          <w:szCs w:val="17"/>
          <w:lang w:val="ru-RU"/>
        </w:rPr>
        <w:t>чыккан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жүргүзүүсүндө</w:t>
      </w:r>
      <w:proofErr w:type="spellEnd"/>
      <w:r w:rsidRPr="007C56DD">
        <w:rPr>
          <w:sz w:val="17"/>
          <w:szCs w:val="17"/>
          <w:lang w:val="ru-RU"/>
        </w:rPr>
        <w:t xml:space="preserve"> </w:t>
      </w:r>
      <w:proofErr w:type="spellStart"/>
      <w:r w:rsidRPr="007C56DD">
        <w:rPr>
          <w:sz w:val="17"/>
          <w:szCs w:val="17"/>
          <w:lang w:val="ru-RU"/>
        </w:rPr>
        <w:t>турат</w:t>
      </w:r>
      <w:proofErr w:type="spellEnd"/>
      <w:r w:rsidRPr="007C56DD">
        <w:rPr>
          <w:sz w:val="17"/>
          <w:szCs w:val="17"/>
          <w:lang w:val="ru-RU"/>
        </w:rPr>
        <w:t xml:space="preserve">. </w:t>
      </w:r>
      <w:proofErr w:type="spellStart"/>
      <w:r w:rsidRPr="007C56DD">
        <w:rPr>
          <w:sz w:val="17"/>
          <w:szCs w:val="17"/>
          <w:lang w:val="ru-RU"/>
        </w:rPr>
        <w:t>Кеңири</w:t>
      </w:r>
      <w:proofErr w:type="spellEnd"/>
      <w:r w:rsidRPr="007C56DD">
        <w:rPr>
          <w:sz w:val="17"/>
          <w:szCs w:val="17"/>
          <w:lang w:val="ru-RU"/>
        </w:rPr>
        <w:t xml:space="preserve"> </w:t>
      </w:r>
      <w:proofErr w:type="spellStart"/>
      <w:r w:rsidRPr="007C56DD">
        <w:rPr>
          <w:sz w:val="17"/>
          <w:szCs w:val="17"/>
          <w:lang w:val="ru-RU"/>
        </w:rPr>
        <w:t>маалымат</w:t>
      </w:r>
      <w:proofErr w:type="spellEnd"/>
      <w:r w:rsidRPr="007C56DD">
        <w:rPr>
          <w:sz w:val="17"/>
          <w:szCs w:val="17"/>
          <w:lang w:val="ru-RU"/>
        </w:rPr>
        <w:t xml:space="preserve"> </w:t>
      </w:r>
      <w:proofErr w:type="spellStart"/>
      <w:r w:rsidRPr="007C56DD">
        <w:rPr>
          <w:sz w:val="17"/>
          <w:szCs w:val="17"/>
          <w:lang w:val="ru-RU"/>
        </w:rPr>
        <w:t>алуу</w:t>
      </w:r>
      <w:proofErr w:type="spellEnd"/>
      <w:r w:rsidRPr="007C56DD">
        <w:rPr>
          <w:sz w:val="17"/>
          <w:szCs w:val="17"/>
          <w:lang w:val="ru-RU"/>
        </w:rPr>
        <w:t xml:space="preserve"> </w:t>
      </w:r>
      <w:proofErr w:type="spellStart"/>
      <w:r w:rsidRPr="007C56DD">
        <w:rPr>
          <w:sz w:val="17"/>
          <w:szCs w:val="17"/>
          <w:lang w:val="ru-RU"/>
        </w:rPr>
        <w:t>үчүн</w:t>
      </w:r>
      <w:proofErr w:type="spellEnd"/>
      <w:r w:rsidRPr="007C56DD">
        <w:rPr>
          <w:sz w:val="17"/>
          <w:szCs w:val="17"/>
          <w:lang w:val="ru-RU"/>
        </w:rPr>
        <w:t xml:space="preserve"> </w:t>
      </w:r>
      <w:hyperlink r:id="rId2" w:history="1">
        <w:r w:rsidRPr="007C56DD">
          <w:rPr>
            <w:rStyle w:val="Hyperlink"/>
            <w:sz w:val="17"/>
            <w:szCs w:val="17"/>
            <w:lang w:val="ru-RU"/>
          </w:rPr>
          <w:t>http://pardee.du.edu/</w:t>
        </w:r>
      </w:hyperlink>
      <w:r w:rsidRPr="007C56DD">
        <w:rPr>
          <w:sz w:val="17"/>
          <w:szCs w:val="17"/>
          <w:lang w:val="ru-RU"/>
        </w:rPr>
        <w:t xml:space="preserve"> </w:t>
      </w:r>
      <w:proofErr w:type="spellStart"/>
      <w:r w:rsidRPr="007C56DD">
        <w:rPr>
          <w:sz w:val="17"/>
          <w:szCs w:val="17"/>
          <w:lang w:val="ru-RU"/>
        </w:rPr>
        <w:t>караңыз</w:t>
      </w:r>
      <w:proofErr w:type="spellEnd"/>
      <w:r w:rsidRPr="007C56DD">
        <w:rPr>
          <w:sz w:val="17"/>
          <w:szCs w:val="17"/>
          <w:lang w:val="ru-RU"/>
        </w:rPr>
        <w:t xml:space="preserve">. </w:t>
      </w:r>
      <w:proofErr w:type="spellStart"/>
      <w:r w:rsidRPr="007C56DD">
        <w:rPr>
          <w:sz w:val="17"/>
          <w:szCs w:val="17"/>
          <w:lang w:val="ru-RU"/>
        </w:rPr>
        <w:t>Моделдин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анализдин</w:t>
      </w:r>
      <w:proofErr w:type="spellEnd"/>
      <w:r w:rsidRPr="007C56DD">
        <w:rPr>
          <w:sz w:val="17"/>
          <w:szCs w:val="17"/>
          <w:lang w:val="ru-RU"/>
        </w:rPr>
        <w:t xml:space="preserve"> </w:t>
      </w:r>
      <w:proofErr w:type="spellStart"/>
      <w:r w:rsidRPr="007C56DD">
        <w:rPr>
          <w:sz w:val="17"/>
          <w:szCs w:val="17"/>
          <w:lang w:val="ru-RU"/>
        </w:rPr>
        <w:t>толук</w:t>
      </w:r>
      <w:proofErr w:type="spellEnd"/>
      <w:r w:rsidRPr="007C56DD">
        <w:rPr>
          <w:sz w:val="17"/>
          <w:szCs w:val="17"/>
          <w:lang w:val="ru-RU"/>
        </w:rPr>
        <w:t xml:space="preserve"> </w:t>
      </w:r>
      <w:proofErr w:type="spellStart"/>
      <w:r w:rsidRPr="007C56DD">
        <w:rPr>
          <w:sz w:val="17"/>
          <w:szCs w:val="17"/>
          <w:lang w:val="ru-RU"/>
        </w:rPr>
        <w:t>сүрөттөмөсү</w:t>
      </w:r>
      <w:proofErr w:type="spellEnd"/>
      <w:r w:rsidRPr="007C56DD">
        <w:rPr>
          <w:sz w:val="17"/>
          <w:szCs w:val="17"/>
          <w:lang w:val="ru-RU"/>
        </w:rPr>
        <w:t xml:space="preserve"> 2-тиркемеде </w:t>
      </w:r>
      <w:proofErr w:type="spellStart"/>
      <w:r w:rsidRPr="007C56DD">
        <w:rPr>
          <w:sz w:val="17"/>
          <w:szCs w:val="17"/>
          <w:lang w:val="ru-RU"/>
        </w:rPr>
        <w:t>берилген</w:t>
      </w:r>
      <w:proofErr w:type="spellEnd"/>
      <w:r w:rsidRPr="007C56DD">
        <w:rPr>
          <w:sz w:val="17"/>
          <w:szCs w:val="17"/>
          <w:lang w:val="ru-RU"/>
        </w:rPr>
        <w:t>.</w:t>
      </w:r>
    </w:p>
    <w:p w:rsidR="00716FE8" w:rsidRPr="007C56DD" w:rsidRDefault="00716FE8" w:rsidP="00C8787D">
      <w:pPr>
        <w:spacing w:after="0"/>
        <w:jc w:val="both"/>
        <w:rPr>
          <w:rFonts w:ascii="Times New Roman" w:hAnsi="Times New Roman" w:cs="Times New Roman"/>
          <w:sz w:val="17"/>
          <w:szCs w:val="17"/>
          <w:vertAlign w:val="superscript"/>
          <w:lang w:val="ru-RU"/>
        </w:rPr>
      </w:pPr>
      <w:proofErr w:type="spellStart"/>
      <w:r w:rsidRPr="007C56DD">
        <w:rPr>
          <w:rFonts w:ascii="Times New Roman" w:hAnsi="Times New Roman" w:cs="Times New Roman"/>
          <w:sz w:val="17"/>
          <w:szCs w:val="17"/>
          <w:lang w:val="ru-RU"/>
        </w:rPr>
        <w:t>Жалпы</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деңгээлде</w:t>
      </w:r>
      <w:proofErr w:type="spellEnd"/>
      <w:r w:rsidRPr="007C56DD">
        <w:rPr>
          <w:rFonts w:ascii="Times New Roman" w:hAnsi="Times New Roman" w:cs="Times New Roman"/>
          <w:sz w:val="17"/>
          <w:szCs w:val="17"/>
          <w:lang w:val="ru-RU"/>
        </w:rPr>
        <w:t xml:space="preserve"> модель </w:t>
      </w:r>
      <w:proofErr w:type="spellStart"/>
      <w:r w:rsidRPr="007C56DD">
        <w:rPr>
          <w:rFonts w:ascii="Times New Roman" w:hAnsi="Times New Roman" w:cs="Times New Roman"/>
          <w:sz w:val="17"/>
          <w:szCs w:val="17"/>
          <w:lang w:val="ru-RU"/>
        </w:rPr>
        <w:t>негизги</w:t>
      </w:r>
      <w:proofErr w:type="spellEnd"/>
      <w:r w:rsidRPr="007C56DD">
        <w:rPr>
          <w:rFonts w:ascii="Times New Roman" w:hAnsi="Times New Roman" w:cs="Times New Roman"/>
          <w:sz w:val="17"/>
          <w:szCs w:val="17"/>
          <w:lang w:val="ru-RU"/>
        </w:rPr>
        <w:t xml:space="preserve"> 12 </w:t>
      </w:r>
      <w:proofErr w:type="spellStart"/>
      <w:r w:rsidRPr="007C56DD">
        <w:rPr>
          <w:rFonts w:ascii="Times New Roman" w:hAnsi="Times New Roman" w:cs="Times New Roman"/>
          <w:sz w:val="17"/>
          <w:szCs w:val="17"/>
          <w:lang w:val="ru-RU"/>
        </w:rPr>
        <w:t>субмодулдарга</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топтоштурулган</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көптөгөн</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жүздөгөн</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өз</w:t>
      </w:r>
      <w:proofErr w:type="spellEnd"/>
      <w:r w:rsidRPr="007C56DD">
        <w:rPr>
          <w:rFonts w:ascii="Times New Roman" w:hAnsi="Times New Roman" w:cs="Times New Roman"/>
          <w:sz w:val="17"/>
          <w:szCs w:val="17"/>
          <w:lang w:val="ru-RU"/>
        </w:rPr>
        <w:t xml:space="preserve"> ара </w:t>
      </w:r>
      <w:proofErr w:type="spellStart"/>
      <w:r w:rsidRPr="007C56DD">
        <w:rPr>
          <w:rFonts w:ascii="Times New Roman" w:hAnsi="Times New Roman" w:cs="Times New Roman"/>
          <w:sz w:val="17"/>
          <w:szCs w:val="17"/>
          <w:lang w:val="ru-RU"/>
        </w:rPr>
        <w:t>байланыштардын</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интеграцияланган</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чоң</w:t>
      </w:r>
      <w:proofErr w:type="spellEnd"/>
      <w:r w:rsidRPr="007C56DD">
        <w:rPr>
          <w:rFonts w:ascii="Times New Roman" w:hAnsi="Times New Roman" w:cs="Times New Roman"/>
          <w:sz w:val="17"/>
          <w:szCs w:val="17"/>
          <w:lang w:val="ru-RU"/>
        </w:rPr>
        <w:t xml:space="preserve"> </w:t>
      </w:r>
      <w:proofErr w:type="spellStart"/>
      <w:r w:rsidRPr="007C56DD">
        <w:rPr>
          <w:rFonts w:ascii="Times New Roman" w:hAnsi="Times New Roman" w:cs="Times New Roman"/>
          <w:sz w:val="17"/>
          <w:szCs w:val="17"/>
          <w:lang w:val="ru-RU"/>
        </w:rPr>
        <w:t>системасы</w:t>
      </w:r>
      <w:proofErr w:type="spellEnd"/>
      <w:r w:rsidRPr="007C56DD">
        <w:rPr>
          <w:rFonts w:ascii="Times New Roman" w:hAnsi="Times New Roman" w:cs="Times New Roman"/>
          <w:sz w:val="17"/>
          <w:szCs w:val="17"/>
          <w:lang w:val="ru-RU"/>
        </w:rPr>
        <w:t xml:space="preserve">.- </w:t>
      </w:r>
      <w:hyperlink r:id="rId3" w:history="1">
        <w:r w:rsidRPr="007C56DD">
          <w:rPr>
            <w:rStyle w:val="Hyperlink"/>
            <w:rFonts w:ascii="Times New Roman" w:hAnsi="Times New Roman" w:cs="Times New Roman"/>
            <w:sz w:val="17"/>
            <w:szCs w:val="17"/>
          </w:rPr>
          <w:t>https</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www</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du</w:t>
        </w:r>
        <w:r w:rsidRPr="007C56DD">
          <w:rPr>
            <w:rStyle w:val="Hyperlink"/>
            <w:rFonts w:ascii="Times New Roman" w:hAnsi="Times New Roman" w:cs="Times New Roman"/>
            <w:sz w:val="17"/>
            <w:szCs w:val="17"/>
            <w:lang w:val="ru-RU"/>
          </w:rPr>
          <w:t>.</w:t>
        </w:r>
        <w:proofErr w:type="spellStart"/>
        <w:r w:rsidRPr="007C56DD">
          <w:rPr>
            <w:rStyle w:val="Hyperlink"/>
            <w:rFonts w:ascii="Times New Roman" w:hAnsi="Times New Roman" w:cs="Times New Roman"/>
            <w:sz w:val="17"/>
            <w:szCs w:val="17"/>
          </w:rPr>
          <w:t>edu</w:t>
        </w:r>
        <w:proofErr w:type="spellEnd"/>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ifs</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help</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understand</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index</w:t>
        </w:r>
        <w:r w:rsidRPr="007C56DD">
          <w:rPr>
            <w:rStyle w:val="Hyperlink"/>
            <w:rFonts w:ascii="Times New Roman" w:hAnsi="Times New Roman" w:cs="Times New Roman"/>
            <w:sz w:val="17"/>
            <w:szCs w:val="17"/>
            <w:lang w:val="ru-RU"/>
          </w:rPr>
          <w:t>.</w:t>
        </w:r>
        <w:r w:rsidRPr="007C56DD">
          <w:rPr>
            <w:rStyle w:val="Hyperlink"/>
            <w:rFonts w:ascii="Times New Roman" w:hAnsi="Times New Roman" w:cs="Times New Roman"/>
            <w:sz w:val="17"/>
            <w:szCs w:val="17"/>
          </w:rPr>
          <w:t>html</w:t>
        </w:r>
      </w:hyperlink>
    </w:p>
  </w:footnote>
  <w:footnote w:id="7">
    <w:p w:rsidR="00716FE8" w:rsidRPr="007C56DD" w:rsidRDefault="00716FE8" w:rsidP="00BE2AF6">
      <w:pPr>
        <w:pStyle w:val="FootnoteText"/>
        <w:jc w:val="both"/>
        <w:rPr>
          <w:sz w:val="17"/>
          <w:szCs w:val="17"/>
          <w:lang w:val="ru-RU"/>
        </w:rPr>
      </w:pPr>
      <w:r w:rsidRPr="007C56DD">
        <w:rPr>
          <w:rStyle w:val="FootnoteReference"/>
          <w:sz w:val="17"/>
          <w:szCs w:val="17"/>
        </w:rPr>
        <w:footnoteRef/>
      </w:r>
      <w:r w:rsidRPr="007C56DD">
        <w:rPr>
          <w:sz w:val="17"/>
          <w:szCs w:val="17"/>
          <w:lang w:val="ru-RU"/>
        </w:rPr>
        <w:t xml:space="preserve"> КЭС </w:t>
      </w:r>
      <w:proofErr w:type="spellStart"/>
      <w:r w:rsidRPr="007C56DD">
        <w:rPr>
          <w:sz w:val="17"/>
          <w:szCs w:val="17"/>
          <w:lang w:val="ru-RU"/>
        </w:rPr>
        <w:t>гибриддүү</w:t>
      </w:r>
      <w:proofErr w:type="spellEnd"/>
      <w:r w:rsidRPr="007C56DD">
        <w:rPr>
          <w:sz w:val="17"/>
          <w:szCs w:val="17"/>
          <w:lang w:val="ru-RU"/>
        </w:rPr>
        <w:t xml:space="preserve"> система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эконометрикага</w:t>
      </w:r>
      <w:proofErr w:type="spellEnd"/>
      <w:r w:rsidRPr="007C56DD">
        <w:rPr>
          <w:sz w:val="17"/>
          <w:szCs w:val="17"/>
          <w:lang w:val="ru-RU"/>
        </w:rPr>
        <w:t xml:space="preserve">, динамика </w:t>
      </w:r>
      <w:proofErr w:type="spellStart"/>
      <w:r w:rsidRPr="007C56DD">
        <w:rPr>
          <w:sz w:val="17"/>
          <w:szCs w:val="17"/>
          <w:lang w:val="ru-RU"/>
        </w:rPr>
        <w:t>системаларына</w:t>
      </w:r>
      <w:proofErr w:type="spellEnd"/>
      <w:r w:rsidRPr="007C56DD">
        <w:rPr>
          <w:sz w:val="17"/>
          <w:szCs w:val="17"/>
          <w:lang w:val="ru-RU"/>
        </w:rPr>
        <w:t xml:space="preserve"> же башка </w:t>
      </w:r>
      <w:proofErr w:type="spellStart"/>
      <w:r w:rsidRPr="007C56DD">
        <w:rPr>
          <w:sz w:val="17"/>
          <w:szCs w:val="17"/>
          <w:lang w:val="ru-RU"/>
        </w:rPr>
        <w:t>кандай</w:t>
      </w:r>
      <w:proofErr w:type="spellEnd"/>
      <w:r w:rsidRPr="007C56DD">
        <w:rPr>
          <w:sz w:val="17"/>
          <w:szCs w:val="17"/>
          <w:lang w:val="ru-RU"/>
        </w:rPr>
        <w:t xml:space="preserve"> </w:t>
      </w:r>
      <w:proofErr w:type="spellStart"/>
      <w:r w:rsidRPr="007C56DD">
        <w:rPr>
          <w:sz w:val="17"/>
          <w:szCs w:val="17"/>
          <w:lang w:val="ru-RU"/>
        </w:rPr>
        <w:t>болбосун</w:t>
      </w:r>
      <w:proofErr w:type="spellEnd"/>
      <w:r w:rsidRPr="007C56DD">
        <w:rPr>
          <w:sz w:val="17"/>
          <w:szCs w:val="17"/>
          <w:lang w:val="ru-RU"/>
        </w:rPr>
        <w:t xml:space="preserve"> </w:t>
      </w:r>
      <w:proofErr w:type="spellStart"/>
      <w:r w:rsidRPr="007C56DD">
        <w:rPr>
          <w:sz w:val="17"/>
          <w:szCs w:val="17"/>
          <w:lang w:val="ru-RU"/>
        </w:rPr>
        <w:t>моделдердин</w:t>
      </w:r>
      <w:proofErr w:type="spellEnd"/>
      <w:r w:rsidRPr="007C56DD">
        <w:rPr>
          <w:sz w:val="17"/>
          <w:szCs w:val="17"/>
          <w:lang w:val="ru-RU"/>
        </w:rPr>
        <w:t xml:space="preserve"> </w:t>
      </w:r>
      <w:proofErr w:type="spellStart"/>
      <w:r w:rsidRPr="007C56DD">
        <w:rPr>
          <w:sz w:val="17"/>
          <w:szCs w:val="17"/>
          <w:lang w:val="ru-RU"/>
        </w:rPr>
        <w:t>өзүнчө</w:t>
      </w:r>
      <w:proofErr w:type="spellEnd"/>
      <w:r w:rsidRPr="007C56DD">
        <w:rPr>
          <w:sz w:val="17"/>
          <w:szCs w:val="17"/>
          <w:lang w:val="ru-RU"/>
        </w:rPr>
        <w:t xml:space="preserve"> </w:t>
      </w:r>
      <w:proofErr w:type="spellStart"/>
      <w:r w:rsidRPr="007C56DD">
        <w:rPr>
          <w:sz w:val="17"/>
          <w:szCs w:val="17"/>
          <w:lang w:val="ru-RU"/>
        </w:rPr>
        <w:t>катеогорияларына</w:t>
      </w:r>
      <w:proofErr w:type="spellEnd"/>
      <w:r w:rsidRPr="007C56DD">
        <w:rPr>
          <w:sz w:val="17"/>
          <w:szCs w:val="17"/>
          <w:lang w:val="ru-RU"/>
        </w:rPr>
        <w:t xml:space="preserve"> </w:t>
      </w:r>
      <w:proofErr w:type="spellStart"/>
      <w:r w:rsidRPr="007C56DD">
        <w:rPr>
          <w:sz w:val="17"/>
          <w:szCs w:val="17"/>
          <w:lang w:val="ru-RU"/>
        </w:rPr>
        <w:t>кошулбайт</w:t>
      </w:r>
      <w:proofErr w:type="spellEnd"/>
      <w:r w:rsidRPr="007C56DD">
        <w:rPr>
          <w:sz w:val="17"/>
          <w:szCs w:val="17"/>
          <w:lang w:val="ru-RU"/>
        </w:rPr>
        <w:t xml:space="preserve">. Ал </w:t>
      </w:r>
      <w:proofErr w:type="spellStart"/>
      <w:r w:rsidRPr="007C56DD">
        <w:rPr>
          <w:sz w:val="17"/>
          <w:szCs w:val="17"/>
          <w:lang w:val="ru-RU"/>
        </w:rPr>
        <w:t>объекттердин</w:t>
      </w:r>
      <w:proofErr w:type="spellEnd"/>
      <w:r w:rsidRPr="007C56DD">
        <w:rPr>
          <w:sz w:val="17"/>
          <w:szCs w:val="17"/>
          <w:lang w:val="ru-RU"/>
        </w:rPr>
        <w:t xml:space="preserve"> </w:t>
      </w:r>
      <w:proofErr w:type="spellStart"/>
      <w:r w:rsidRPr="007C56DD">
        <w:rPr>
          <w:sz w:val="17"/>
          <w:szCs w:val="17"/>
          <w:lang w:val="ru-RU"/>
        </w:rPr>
        <w:t>категориялары</w:t>
      </w:r>
      <w:proofErr w:type="spellEnd"/>
      <w:r w:rsidRPr="007C56DD">
        <w:rPr>
          <w:sz w:val="17"/>
          <w:szCs w:val="17"/>
          <w:lang w:val="ru-RU"/>
        </w:rPr>
        <w:t xml:space="preserve"> </w:t>
      </w:r>
      <w:proofErr w:type="spellStart"/>
      <w:r w:rsidRPr="007C56DD">
        <w:rPr>
          <w:sz w:val="17"/>
          <w:szCs w:val="17"/>
          <w:lang w:val="ru-RU"/>
        </w:rPr>
        <w:t>боюнча</w:t>
      </w:r>
      <w:proofErr w:type="spellEnd"/>
      <w:r w:rsidRPr="007C56DD">
        <w:rPr>
          <w:sz w:val="17"/>
          <w:szCs w:val="17"/>
          <w:lang w:val="ru-RU"/>
        </w:rPr>
        <w:t xml:space="preserve"> </w:t>
      </w:r>
      <w:proofErr w:type="spellStart"/>
      <w:r w:rsidRPr="007C56DD">
        <w:rPr>
          <w:sz w:val="17"/>
          <w:szCs w:val="17"/>
          <w:lang w:val="ru-RU"/>
        </w:rPr>
        <w:t>түзүмдөштүрүлгөн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моделдөөнүн</w:t>
      </w:r>
      <w:proofErr w:type="spellEnd"/>
      <w:r w:rsidRPr="007C56DD">
        <w:rPr>
          <w:sz w:val="17"/>
          <w:szCs w:val="17"/>
          <w:lang w:val="ru-RU"/>
        </w:rPr>
        <w:t xml:space="preserve"> </w:t>
      </w:r>
      <w:proofErr w:type="spellStart"/>
      <w:r w:rsidRPr="007C56DD">
        <w:rPr>
          <w:sz w:val="17"/>
          <w:szCs w:val="17"/>
          <w:lang w:val="ru-RU"/>
        </w:rPr>
        <w:t>динамикалуу</w:t>
      </w:r>
      <w:proofErr w:type="spellEnd"/>
      <w:r w:rsidRPr="007C56DD">
        <w:rPr>
          <w:sz w:val="17"/>
          <w:szCs w:val="17"/>
          <w:lang w:val="ru-RU"/>
        </w:rPr>
        <w:t xml:space="preserve"> </w:t>
      </w:r>
      <w:proofErr w:type="spellStart"/>
      <w:r w:rsidRPr="007C56DD">
        <w:rPr>
          <w:sz w:val="17"/>
          <w:szCs w:val="17"/>
          <w:lang w:val="ru-RU"/>
        </w:rPr>
        <w:t>системасы</w:t>
      </w:r>
      <w:proofErr w:type="spellEnd"/>
      <w:r w:rsidRPr="007C56DD">
        <w:rPr>
          <w:sz w:val="17"/>
          <w:szCs w:val="17"/>
          <w:lang w:val="ru-RU"/>
        </w:rPr>
        <w:t xml:space="preserve"> болот. </w:t>
      </w:r>
      <w:proofErr w:type="spellStart"/>
      <w:r w:rsidRPr="007C56DD">
        <w:rPr>
          <w:sz w:val="17"/>
          <w:szCs w:val="17"/>
          <w:lang w:val="ru-RU"/>
        </w:rPr>
        <w:t>Үй</w:t>
      </w:r>
      <w:proofErr w:type="spellEnd"/>
      <w:r w:rsidRPr="007C56DD">
        <w:rPr>
          <w:sz w:val="17"/>
          <w:szCs w:val="17"/>
          <w:lang w:val="ru-RU"/>
        </w:rPr>
        <w:t xml:space="preserve"> </w:t>
      </w:r>
      <w:proofErr w:type="spellStart"/>
      <w:r w:rsidRPr="007C56DD">
        <w:rPr>
          <w:sz w:val="17"/>
          <w:szCs w:val="17"/>
          <w:lang w:val="ru-RU"/>
        </w:rPr>
        <w:t>чарбалары</w:t>
      </w:r>
      <w:proofErr w:type="spellEnd"/>
      <w:r w:rsidRPr="007C56DD">
        <w:rPr>
          <w:sz w:val="17"/>
          <w:szCs w:val="17"/>
          <w:lang w:val="ru-RU"/>
        </w:rPr>
        <w:t xml:space="preserve">, </w:t>
      </w:r>
      <w:proofErr w:type="spellStart"/>
      <w:r w:rsidRPr="007C56DD">
        <w:rPr>
          <w:sz w:val="17"/>
          <w:szCs w:val="17"/>
          <w:lang w:val="ru-RU"/>
        </w:rPr>
        <w:t>өкмөттөр</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фирмалар</w:t>
      </w:r>
      <w:proofErr w:type="spellEnd"/>
      <w:r w:rsidRPr="007C56DD">
        <w:rPr>
          <w:sz w:val="17"/>
          <w:szCs w:val="17"/>
          <w:lang w:val="ru-RU"/>
        </w:rPr>
        <w:t xml:space="preserve"> </w:t>
      </w:r>
      <w:proofErr w:type="spellStart"/>
      <w:r w:rsidRPr="007C56DD">
        <w:rPr>
          <w:sz w:val="17"/>
          <w:szCs w:val="17"/>
          <w:lang w:val="ru-RU"/>
        </w:rPr>
        <w:t>объекттердин</w:t>
      </w:r>
      <w:proofErr w:type="spellEnd"/>
      <w:r w:rsidRPr="007C56DD">
        <w:rPr>
          <w:sz w:val="17"/>
          <w:szCs w:val="17"/>
          <w:lang w:val="ru-RU"/>
        </w:rPr>
        <w:t xml:space="preserve"> </w:t>
      </w:r>
      <w:proofErr w:type="spellStart"/>
      <w:r w:rsidRPr="007C56DD">
        <w:rPr>
          <w:sz w:val="17"/>
          <w:szCs w:val="17"/>
          <w:lang w:val="ru-RU"/>
        </w:rPr>
        <w:t>негизги</w:t>
      </w:r>
      <w:proofErr w:type="spellEnd"/>
      <w:r w:rsidRPr="007C56DD">
        <w:rPr>
          <w:sz w:val="17"/>
          <w:szCs w:val="17"/>
          <w:lang w:val="ru-RU"/>
        </w:rPr>
        <w:t xml:space="preserve"> </w:t>
      </w:r>
      <w:proofErr w:type="spellStart"/>
      <w:r w:rsidRPr="007C56DD">
        <w:rPr>
          <w:sz w:val="17"/>
          <w:szCs w:val="17"/>
          <w:lang w:val="ru-RU"/>
        </w:rPr>
        <w:t>категориялары</w:t>
      </w:r>
      <w:proofErr w:type="spellEnd"/>
      <w:r w:rsidRPr="007C56DD">
        <w:rPr>
          <w:sz w:val="17"/>
          <w:szCs w:val="17"/>
          <w:lang w:val="ru-RU"/>
        </w:rPr>
        <w:t xml:space="preserve"> болот. Система </w:t>
      </w:r>
      <w:proofErr w:type="spellStart"/>
      <w:r w:rsidRPr="007C56DD">
        <w:rPr>
          <w:sz w:val="17"/>
          <w:szCs w:val="17"/>
          <w:lang w:val="ru-RU"/>
        </w:rPr>
        <w:t>конкреттүү</w:t>
      </w:r>
      <w:proofErr w:type="spellEnd"/>
      <w:r w:rsidRPr="007C56DD">
        <w:rPr>
          <w:sz w:val="17"/>
          <w:szCs w:val="17"/>
          <w:lang w:val="ru-RU"/>
        </w:rPr>
        <w:t xml:space="preserve"> </w:t>
      </w:r>
      <w:proofErr w:type="spellStart"/>
      <w:r w:rsidRPr="007C56DD">
        <w:rPr>
          <w:sz w:val="17"/>
          <w:szCs w:val="17"/>
          <w:lang w:val="ru-RU"/>
        </w:rPr>
        <w:t>көйгөйлүү</w:t>
      </w:r>
      <w:proofErr w:type="spellEnd"/>
      <w:r w:rsidRPr="007C56DD">
        <w:rPr>
          <w:sz w:val="17"/>
          <w:szCs w:val="17"/>
          <w:lang w:val="ru-RU"/>
        </w:rPr>
        <w:t xml:space="preserve"> </w:t>
      </w:r>
      <w:proofErr w:type="spellStart"/>
      <w:r w:rsidRPr="007C56DD">
        <w:rPr>
          <w:sz w:val="17"/>
          <w:szCs w:val="17"/>
          <w:lang w:val="ru-RU"/>
        </w:rPr>
        <w:t>жааттарды</w:t>
      </w:r>
      <w:proofErr w:type="spellEnd"/>
      <w:r w:rsidRPr="007C56DD">
        <w:rPr>
          <w:sz w:val="17"/>
          <w:szCs w:val="17"/>
          <w:lang w:val="ru-RU"/>
        </w:rPr>
        <w:t xml:space="preserve"> </w:t>
      </w:r>
      <w:proofErr w:type="spellStart"/>
      <w:r w:rsidRPr="007C56DD">
        <w:rPr>
          <w:sz w:val="17"/>
          <w:szCs w:val="17"/>
          <w:lang w:val="ru-RU"/>
        </w:rPr>
        <w:t>моделдөөнүн</w:t>
      </w:r>
      <w:proofErr w:type="spellEnd"/>
      <w:r w:rsidRPr="007C56DD">
        <w:rPr>
          <w:sz w:val="17"/>
          <w:szCs w:val="17"/>
          <w:lang w:val="ru-RU"/>
        </w:rPr>
        <w:t xml:space="preserve"> </w:t>
      </w:r>
      <w:proofErr w:type="spellStart"/>
      <w:r w:rsidRPr="007C56DD">
        <w:rPr>
          <w:sz w:val="17"/>
          <w:szCs w:val="17"/>
          <w:lang w:val="ru-RU"/>
        </w:rPr>
        <w:t>стандарттуу</w:t>
      </w:r>
      <w:proofErr w:type="spellEnd"/>
      <w:r w:rsidRPr="007C56DD">
        <w:rPr>
          <w:sz w:val="17"/>
          <w:szCs w:val="17"/>
          <w:lang w:val="ru-RU"/>
        </w:rPr>
        <w:t xml:space="preserve"> </w:t>
      </w:r>
      <w:proofErr w:type="spellStart"/>
      <w:r w:rsidRPr="007C56DD">
        <w:rPr>
          <w:sz w:val="17"/>
          <w:szCs w:val="17"/>
          <w:lang w:val="ru-RU"/>
        </w:rPr>
        <w:t>ыкмалары</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мүмкүн</w:t>
      </w:r>
      <w:proofErr w:type="spellEnd"/>
      <w:r w:rsidRPr="007C56DD">
        <w:rPr>
          <w:sz w:val="17"/>
          <w:szCs w:val="17"/>
          <w:lang w:val="ru-RU"/>
        </w:rPr>
        <w:t xml:space="preserve"> </w:t>
      </w:r>
      <w:proofErr w:type="spellStart"/>
      <w:r w:rsidRPr="007C56DD">
        <w:rPr>
          <w:sz w:val="17"/>
          <w:szCs w:val="17"/>
          <w:lang w:val="ru-RU"/>
        </w:rPr>
        <w:t>болушунча</w:t>
      </w:r>
      <w:proofErr w:type="spellEnd"/>
      <w:r w:rsidRPr="007C56DD">
        <w:rPr>
          <w:sz w:val="17"/>
          <w:szCs w:val="17"/>
          <w:lang w:val="ru-RU"/>
        </w:rPr>
        <w:t xml:space="preserve"> </w:t>
      </w:r>
      <w:proofErr w:type="spellStart"/>
      <w:r w:rsidRPr="007C56DD">
        <w:rPr>
          <w:sz w:val="17"/>
          <w:szCs w:val="17"/>
          <w:lang w:val="ru-RU"/>
        </w:rPr>
        <w:t>алардын</w:t>
      </w:r>
      <w:proofErr w:type="spellEnd"/>
      <w:r w:rsidRPr="007C56DD">
        <w:rPr>
          <w:sz w:val="17"/>
          <w:szCs w:val="17"/>
          <w:lang w:val="ru-RU"/>
        </w:rPr>
        <w:t xml:space="preserve"> </w:t>
      </w:r>
      <w:proofErr w:type="spellStart"/>
      <w:r w:rsidRPr="007C56DD">
        <w:rPr>
          <w:sz w:val="17"/>
          <w:szCs w:val="17"/>
          <w:lang w:val="ru-RU"/>
        </w:rPr>
        <w:t>пайдалуусун</w:t>
      </w:r>
      <w:proofErr w:type="spellEnd"/>
      <w:r w:rsidRPr="007C56DD">
        <w:rPr>
          <w:sz w:val="17"/>
          <w:szCs w:val="17"/>
          <w:lang w:val="ru-RU"/>
        </w:rPr>
        <w:t xml:space="preserve"> </w:t>
      </w:r>
      <w:proofErr w:type="spellStart"/>
      <w:r w:rsidRPr="007C56DD">
        <w:rPr>
          <w:sz w:val="17"/>
          <w:szCs w:val="17"/>
          <w:lang w:val="ru-RU"/>
        </w:rPr>
        <w:t>колдонуу</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аларды</w:t>
      </w:r>
      <w:proofErr w:type="spellEnd"/>
      <w:r w:rsidRPr="007C56DD">
        <w:rPr>
          <w:sz w:val="17"/>
          <w:szCs w:val="17"/>
          <w:lang w:val="ru-RU"/>
        </w:rPr>
        <w:t xml:space="preserve"> </w:t>
      </w:r>
      <w:proofErr w:type="spellStart"/>
      <w:r w:rsidRPr="007C56DD">
        <w:rPr>
          <w:sz w:val="17"/>
          <w:szCs w:val="17"/>
          <w:lang w:val="ru-RU"/>
        </w:rPr>
        <w:t>көйгөйлүү</w:t>
      </w:r>
      <w:proofErr w:type="spellEnd"/>
      <w:r w:rsidRPr="007C56DD">
        <w:rPr>
          <w:sz w:val="17"/>
          <w:szCs w:val="17"/>
          <w:lang w:val="ru-RU"/>
        </w:rPr>
        <w:t xml:space="preserve"> </w:t>
      </w:r>
      <w:proofErr w:type="spellStart"/>
      <w:r w:rsidRPr="007C56DD">
        <w:rPr>
          <w:sz w:val="17"/>
          <w:szCs w:val="17"/>
          <w:lang w:val="ru-RU"/>
        </w:rPr>
        <w:t>жааттарга</w:t>
      </w:r>
      <w:proofErr w:type="spellEnd"/>
      <w:r w:rsidRPr="007C56DD">
        <w:rPr>
          <w:sz w:val="17"/>
          <w:szCs w:val="17"/>
          <w:lang w:val="ru-RU"/>
        </w:rPr>
        <w:t xml:space="preserve"> </w:t>
      </w:r>
      <w:proofErr w:type="spellStart"/>
      <w:r w:rsidRPr="007C56DD">
        <w:rPr>
          <w:sz w:val="17"/>
          <w:szCs w:val="17"/>
          <w:lang w:val="ru-RU"/>
        </w:rPr>
        <w:t>колдонуу</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түзүлгөн</w:t>
      </w:r>
      <w:proofErr w:type="spellEnd"/>
      <w:r w:rsidRPr="007C56DD">
        <w:rPr>
          <w:sz w:val="17"/>
          <w:szCs w:val="17"/>
          <w:lang w:val="ru-RU"/>
        </w:rPr>
        <w:t xml:space="preserve">. </w:t>
      </w:r>
      <w:proofErr w:type="spellStart"/>
      <w:r w:rsidRPr="007C56DD">
        <w:rPr>
          <w:sz w:val="17"/>
          <w:szCs w:val="17"/>
          <w:lang w:val="ru-RU"/>
        </w:rPr>
        <w:t>Гибриддик</w:t>
      </w:r>
      <w:proofErr w:type="spellEnd"/>
      <w:r w:rsidRPr="007C56DD">
        <w:rPr>
          <w:sz w:val="17"/>
          <w:szCs w:val="17"/>
          <w:lang w:val="ru-RU"/>
        </w:rPr>
        <w:t xml:space="preserve"> </w:t>
      </w:r>
      <w:proofErr w:type="spellStart"/>
      <w:r w:rsidRPr="007C56DD">
        <w:rPr>
          <w:sz w:val="17"/>
          <w:szCs w:val="17"/>
          <w:lang w:val="ru-RU"/>
        </w:rPr>
        <w:t>ыкманы</w:t>
      </w:r>
      <w:proofErr w:type="spellEnd"/>
      <w:r w:rsidRPr="007C56DD">
        <w:rPr>
          <w:sz w:val="17"/>
          <w:szCs w:val="17"/>
          <w:lang w:val="ru-RU"/>
        </w:rPr>
        <w:t xml:space="preserve"> </w:t>
      </w:r>
      <w:proofErr w:type="spellStart"/>
      <w:r w:rsidRPr="007C56DD">
        <w:rPr>
          <w:sz w:val="17"/>
          <w:szCs w:val="17"/>
          <w:lang w:val="ru-RU"/>
        </w:rPr>
        <w:t>колдонуунун</w:t>
      </w:r>
      <w:proofErr w:type="spellEnd"/>
      <w:r w:rsidRPr="007C56DD">
        <w:rPr>
          <w:sz w:val="17"/>
          <w:szCs w:val="17"/>
          <w:lang w:val="ru-RU"/>
        </w:rPr>
        <w:t xml:space="preserve"> </w:t>
      </w:r>
      <w:proofErr w:type="spellStart"/>
      <w:r w:rsidRPr="007C56DD">
        <w:rPr>
          <w:sz w:val="17"/>
          <w:szCs w:val="17"/>
          <w:lang w:val="ru-RU"/>
        </w:rPr>
        <w:t>маанилүү</w:t>
      </w:r>
      <w:proofErr w:type="spellEnd"/>
      <w:r w:rsidRPr="007C56DD">
        <w:rPr>
          <w:sz w:val="17"/>
          <w:szCs w:val="17"/>
          <w:lang w:val="ru-RU"/>
        </w:rPr>
        <w:t xml:space="preserve"> </w:t>
      </w:r>
      <w:proofErr w:type="spellStart"/>
      <w:r w:rsidRPr="007C56DD">
        <w:rPr>
          <w:sz w:val="17"/>
          <w:szCs w:val="17"/>
          <w:lang w:val="ru-RU"/>
        </w:rPr>
        <w:t>себептеринин</w:t>
      </w:r>
      <w:proofErr w:type="spellEnd"/>
      <w:r w:rsidRPr="007C56DD">
        <w:rPr>
          <w:sz w:val="17"/>
          <w:szCs w:val="17"/>
          <w:lang w:val="ru-RU"/>
        </w:rPr>
        <w:t xml:space="preserve"> </w:t>
      </w:r>
      <w:proofErr w:type="spellStart"/>
      <w:r w:rsidRPr="007C56DD">
        <w:rPr>
          <w:sz w:val="17"/>
          <w:szCs w:val="17"/>
          <w:lang w:val="ru-RU"/>
        </w:rPr>
        <w:t>бири</w:t>
      </w:r>
      <w:proofErr w:type="spellEnd"/>
      <w:r w:rsidRPr="007C56DD">
        <w:rPr>
          <w:sz w:val="17"/>
          <w:szCs w:val="17"/>
          <w:lang w:val="ru-RU"/>
        </w:rPr>
        <w:t xml:space="preserve"> </w:t>
      </w:r>
      <w:proofErr w:type="spellStart"/>
      <w:r w:rsidRPr="007C56DD">
        <w:rPr>
          <w:sz w:val="17"/>
          <w:szCs w:val="17"/>
          <w:lang w:val="ru-RU"/>
        </w:rPr>
        <w:t>анын</w:t>
      </w:r>
      <w:proofErr w:type="spellEnd"/>
      <w:r w:rsidRPr="007C56DD">
        <w:rPr>
          <w:sz w:val="17"/>
          <w:szCs w:val="17"/>
          <w:lang w:val="ru-RU"/>
        </w:rPr>
        <w:t xml:space="preserve"> </w:t>
      </w:r>
      <w:proofErr w:type="spellStart"/>
      <w:r w:rsidRPr="007C56DD">
        <w:rPr>
          <w:sz w:val="17"/>
          <w:szCs w:val="17"/>
          <w:lang w:val="ru-RU"/>
        </w:rPr>
        <w:t>запастарды</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агымдарды</w:t>
      </w:r>
      <w:proofErr w:type="spellEnd"/>
      <w:r w:rsidRPr="007C56DD">
        <w:rPr>
          <w:sz w:val="17"/>
          <w:szCs w:val="17"/>
          <w:lang w:val="ru-RU"/>
        </w:rPr>
        <w:t xml:space="preserve"> (</w:t>
      </w:r>
      <w:proofErr w:type="spellStart"/>
      <w:r w:rsidRPr="007C56DD">
        <w:rPr>
          <w:sz w:val="17"/>
          <w:szCs w:val="17"/>
          <w:lang w:val="ru-RU"/>
        </w:rPr>
        <w:t>ошондой</w:t>
      </w:r>
      <w:proofErr w:type="spellEnd"/>
      <w:r w:rsidRPr="007C56DD">
        <w:rPr>
          <w:sz w:val="17"/>
          <w:szCs w:val="17"/>
          <w:lang w:val="ru-RU"/>
        </w:rPr>
        <w:t xml:space="preserve"> эле </w:t>
      </w:r>
      <w:proofErr w:type="spellStart"/>
      <w:r w:rsidRPr="007C56DD">
        <w:rPr>
          <w:sz w:val="17"/>
          <w:szCs w:val="17"/>
          <w:lang w:val="ru-RU"/>
        </w:rPr>
        <w:t>динамикалуу</w:t>
      </w:r>
      <w:proofErr w:type="spellEnd"/>
      <w:r w:rsidRPr="007C56DD">
        <w:rPr>
          <w:sz w:val="17"/>
          <w:szCs w:val="17"/>
          <w:lang w:val="ru-RU"/>
        </w:rPr>
        <w:t xml:space="preserve"> </w:t>
      </w:r>
      <w:proofErr w:type="spellStart"/>
      <w:r w:rsidRPr="007C56DD">
        <w:rPr>
          <w:sz w:val="17"/>
          <w:szCs w:val="17"/>
          <w:lang w:val="ru-RU"/>
        </w:rPr>
        <w:t>системалардагыдай</w:t>
      </w:r>
      <w:proofErr w:type="spellEnd"/>
      <w:r w:rsidRPr="007C56DD">
        <w:rPr>
          <w:sz w:val="17"/>
          <w:szCs w:val="17"/>
          <w:lang w:val="ru-RU"/>
        </w:rPr>
        <w:t xml:space="preserve"> </w:t>
      </w:r>
      <w:proofErr w:type="spellStart"/>
      <w:r w:rsidRPr="007C56DD">
        <w:rPr>
          <w:sz w:val="17"/>
          <w:szCs w:val="17"/>
          <w:lang w:val="ru-RU"/>
        </w:rPr>
        <w:t>алардын</w:t>
      </w:r>
      <w:proofErr w:type="spellEnd"/>
      <w:r w:rsidRPr="007C56DD">
        <w:rPr>
          <w:sz w:val="17"/>
          <w:szCs w:val="17"/>
          <w:lang w:val="ru-RU"/>
        </w:rPr>
        <w:t xml:space="preserve"> </w:t>
      </w:r>
      <w:proofErr w:type="spellStart"/>
      <w:r w:rsidRPr="007C56DD">
        <w:rPr>
          <w:sz w:val="17"/>
          <w:szCs w:val="17"/>
          <w:lang w:val="ru-RU"/>
        </w:rPr>
        <w:t>ортосундагы</w:t>
      </w:r>
      <w:proofErr w:type="spellEnd"/>
      <w:r w:rsidRPr="007C56DD">
        <w:rPr>
          <w:sz w:val="17"/>
          <w:szCs w:val="17"/>
          <w:lang w:val="ru-RU"/>
        </w:rPr>
        <w:t xml:space="preserve"> </w:t>
      </w:r>
      <w:proofErr w:type="spellStart"/>
      <w:r w:rsidRPr="007C56DD">
        <w:rPr>
          <w:sz w:val="17"/>
          <w:szCs w:val="17"/>
          <w:lang w:val="ru-RU"/>
        </w:rPr>
        <w:t>дифференциацияны</w:t>
      </w:r>
      <w:proofErr w:type="spellEnd"/>
      <w:r w:rsidRPr="007C56DD">
        <w:rPr>
          <w:sz w:val="17"/>
          <w:szCs w:val="17"/>
          <w:lang w:val="ru-RU"/>
        </w:rPr>
        <w:t xml:space="preserve">) </w:t>
      </w:r>
      <w:proofErr w:type="spellStart"/>
      <w:r w:rsidRPr="007C56DD">
        <w:rPr>
          <w:sz w:val="17"/>
          <w:szCs w:val="17"/>
          <w:lang w:val="ru-RU"/>
        </w:rPr>
        <w:t>көзөмөлдөө</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катар </w:t>
      </w:r>
      <w:proofErr w:type="spellStart"/>
      <w:r w:rsidRPr="007C56DD">
        <w:rPr>
          <w:sz w:val="17"/>
          <w:szCs w:val="17"/>
          <w:lang w:val="ru-RU"/>
        </w:rPr>
        <w:t>өз</w:t>
      </w:r>
      <w:proofErr w:type="spellEnd"/>
      <w:r w:rsidRPr="007C56DD">
        <w:rPr>
          <w:sz w:val="17"/>
          <w:szCs w:val="17"/>
          <w:lang w:val="ru-RU"/>
        </w:rPr>
        <w:t xml:space="preserve"> ара </w:t>
      </w:r>
      <w:proofErr w:type="spellStart"/>
      <w:r w:rsidRPr="007C56DD">
        <w:rPr>
          <w:sz w:val="17"/>
          <w:szCs w:val="17"/>
          <w:lang w:val="ru-RU"/>
        </w:rPr>
        <w:t>байланыштардын</w:t>
      </w:r>
      <w:proofErr w:type="spellEnd"/>
      <w:r w:rsidRPr="007C56DD">
        <w:rPr>
          <w:sz w:val="17"/>
          <w:szCs w:val="17"/>
          <w:lang w:val="ru-RU"/>
        </w:rPr>
        <w:t xml:space="preserve"> </w:t>
      </w:r>
      <w:proofErr w:type="spellStart"/>
      <w:r w:rsidRPr="007C56DD">
        <w:rPr>
          <w:sz w:val="17"/>
          <w:szCs w:val="17"/>
          <w:lang w:val="ru-RU"/>
        </w:rPr>
        <w:t>маалыматтарын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баалоону</w:t>
      </w:r>
      <w:proofErr w:type="spellEnd"/>
      <w:r w:rsidRPr="007C56DD">
        <w:rPr>
          <w:sz w:val="17"/>
          <w:szCs w:val="17"/>
          <w:lang w:val="ru-RU"/>
        </w:rPr>
        <w:t xml:space="preserve"> </w:t>
      </w:r>
      <w:proofErr w:type="spellStart"/>
      <w:r w:rsidRPr="007C56DD">
        <w:rPr>
          <w:sz w:val="17"/>
          <w:szCs w:val="17"/>
          <w:lang w:val="ru-RU"/>
        </w:rPr>
        <w:t>көзөмөлдөөгө</w:t>
      </w:r>
      <w:proofErr w:type="spellEnd"/>
      <w:r w:rsidRPr="007C56DD">
        <w:rPr>
          <w:sz w:val="17"/>
          <w:szCs w:val="17"/>
          <w:lang w:val="ru-RU"/>
        </w:rPr>
        <w:t xml:space="preserve"> </w:t>
      </w:r>
      <w:proofErr w:type="spellStart"/>
      <w:r w:rsidRPr="007C56DD">
        <w:rPr>
          <w:sz w:val="17"/>
          <w:szCs w:val="17"/>
          <w:lang w:val="ru-RU"/>
        </w:rPr>
        <w:t>мүмкүндүк</w:t>
      </w:r>
      <w:proofErr w:type="spellEnd"/>
      <w:r w:rsidRPr="007C56DD">
        <w:rPr>
          <w:sz w:val="17"/>
          <w:szCs w:val="17"/>
          <w:lang w:val="ru-RU"/>
        </w:rPr>
        <w:t xml:space="preserve"> </w:t>
      </w:r>
      <w:proofErr w:type="spellStart"/>
      <w:r w:rsidRPr="007C56DD">
        <w:rPr>
          <w:sz w:val="17"/>
          <w:szCs w:val="17"/>
          <w:lang w:val="ru-RU"/>
        </w:rPr>
        <w:t>бергендигинде</w:t>
      </w:r>
      <w:proofErr w:type="spellEnd"/>
      <w:r w:rsidRPr="007C56DD">
        <w:rPr>
          <w:sz w:val="17"/>
          <w:szCs w:val="17"/>
          <w:lang w:val="ru-RU"/>
        </w:rPr>
        <w:t xml:space="preserve">. </w:t>
      </w:r>
      <w:proofErr w:type="spellStart"/>
      <w:r w:rsidRPr="007C56DD">
        <w:rPr>
          <w:sz w:val="17"/>
          <w:szCs w:val="17"/>
          <w:lang w:val="ru-RU"/>
        </w:rPr>
        <w:t>Мындан</w:t>
      </w:r>
      <w:proofErr w:type="spellEnd"/>
      <w:r w:rsidRPr="007C56DD">
        <w:rPr>
          <w:sz w:val="17"/>
          <w:szCs w:val="17"/>
          <w:lang w:val="ru-RU"/>
        </w:rPr>
        <w:t xml:space="preserve"> </w:t>
      </w:r>
      <w:proofErr w:type="spellStart"/>
      <w:r w:rsidRPr="007C56DD">
        <w:rPr>
          <w:sz w:val="17"/>
          <w:szCs w:val="17"/>
          <w:lang w:val="ru-RU"/>
        </w:rPr>
        <w:t>тышкары</w:t>
      </w:r>
      <w:proofErr w:type="spellEnd"/>
      <w:r w:rsidRPr="007C56DD">
        <w:rPr>
          <w:sz w:val="17"/>
          <w:szCs w:val="17"/>
          <w:lang w:val="ru-RU"/>
        </w:rPr>
        <w:t xml:space="preserve">, МСБ </w:t>
      </w:r>
      <w:proofErr w:type="spellStart"/>
      <w:r w:rsidRPr="007C56DD">
        <w:rPr>
          <w:sz w:val="17"/>
          <w:szCs w:val="17"/>
          <w:lang w:val="ru-RU"/>
        </w:rPr>
        <w:t>салттуу</w:t>
      </w:r>
      <w:proofErr w:type="spellEnd"/>
      <w:r w:rsidRPr="007C56DD">
        <w:rPr>
          <w:sz w:val="17"/>
          <w:szCs w:val="17"/>
          <w:lang w:val="ru-RU"/>
        </w:rPr>
        <w:t xml:space="preserve"> </w:t>
      </w:r>
      <w:proofErr w:type="spellStart"/>
      <w:r w:rsidRPr="007C56DD">
        <w:rPr>
          <w:sz w:val="17"/>
          <w:szCs w:val="17"/>
          <w:lang w:val="ru-RU"/>
        </w:rPr>
        <w:t>маалыматтарын</w:t>
      </w:r>
      <w:proofErr w:type="spellEnd"/>
      <w:r w:rsidRPr="007C56DD">
        <w:rPr>
          <w:sz w:val="17"/>
          <w:szCs w:val="17"/>
          <w:lang w:val="ru-RU"/>
        </w:rPr>
        <w:t xml:space="preserve"> </w:t>
      </w:r>
      <w:proofErr w:type="spellStart"/>
      <w:r w:rsidRPr="007C56DD">
        <w:rPr>
          <w:sz w:val="17"/>
          <w:szCs w:val="17"/>
          <w:lang w:val="ru-RU"/>
        </w:rPr>
        <w:t>алгоритмдик</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жөнгө</w:t>
      </w:r>
      <w:proofErr w:type="spellEnd"/>
      <w:r w:rsidRPr="007C56DD">
        <w:rPr>
          <w:sz w:val="17"/>
          <w:szCs w:val="17"/>
          <w:lang w:val="ru-RU"/>
        </w:rPr>
        <w:t xml:space="preserve"> </w:t>
      </w:r>
      <w:proofErr w:type="spellStart"/>
      <w:r w:rsidRPr="007C56DD">
        <w:rPr>
          <w:sz w:val="17"/>
          <w:szCs w:val="17"/>
          <w:lang w:val="ru-RU"/>
        </w:rPr>
        <w:t>салынуучу</w:t>
      </w:r>
      <w:proofErr w:type="spellEnd"/>
      <w:r w:rsidRPr="007C56DD">
        <w:rPr>
          <w:sz w:val="17"/>
          <w:szCs w:val="17"/>
          <w:lang w:val="ru-RU"/>
        </w:rPr>
        <w:t xml:space="preserve"> </w:t>
      </w:r>
      <w:proofErr w:type="spellStart"/>
      <w:r w:rsidRPr="007C56DD">
        <w:rPr>
          <w:sz w:val="17"/>
          <w:szCs w:val="17"/>
          <w:lang w:val="ru-RU"/>
        </w:rPr>
        <w:t>элементтерди</w:t>
      </w:r>
      <w:proofErr w:type="spellEnd"/>
      <w:r w:rsidRPr="007C56DD">
        <w:rPr>
          <w:sz w:val="17"/>
          <w:szCs w:val="17"/>
          <w:lang w:val="ru-RU"/>
        </w:rPr>
        <w:t xml:space="preserve"> </w:t>
      </w:r>
      <w:proofErr w:type="spellStart"/>
      <w:r w:rsidRPr="007C56DD">
        <w:rPr>
          <w:sz w:val="17"/>
          <w:szCs w:val="17"/>
          <w:lang w:val="ru-RU"/>
        </w:rPr>
        <w:t>активдүү</w:t>
      </w:r>
      <w:proofErr w:type="spellEnd"/>
      <w:r w:rsidRPr="007C56DD">
        <w:rPr>
          <w:sz w:val="17"/>
          <w:szCs w:val="17"/>
          <w:lang w:val="ru-RU"/>
        </w:rPr>
        <w:t xml:space="preserve"> </w:t>
      </w:r>
      <w:proofErr w:type="spellStart"/>
      <w:r w:rsidRPr="007C56DD">
        <w:rPr>
          <w:sz w:val="17"/>
          <w:szCs w:val="17"/>
          <w:lang w:val="ru-RU"/>
        </w:rPr>
        <w:t>пайдалануу</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айкалыштырат</w:t>
      </w:r>
      <w:proofErr w:type="spellEnd"/>
      <w:r w:rsidRPr="007C56DD">
        <w:rPr>
          <w:sz w:val="17"/>
          <w:szCs w:val="17"/>
          <w:lang w:val="ru-RU"/>
        </w:rPr>
        <w:t xml:space="preserve">, ал </w:t>
      </w:r>
      <w:proofErr w:type="spellStart"/>
      <w:r w:rsidRPr="007C56DD">
        <w:rPr>
          <w:sz w:val="17"/>
          <w:szCs w:val="17"/>
          <w:lang w:val="ru-RU"/>
        </w:rPr>
        <w:t>эми</w:t>
      </w:r>
      <w:proofErr w:type="spellEnd"/>
      <w:r w:rsidRPr="007C56DD">
        <w:rPr>
          <w:sz w:val="17"/>
          <w:szCs w:val="17"/>
          <w:lang w:val="ru-RU"/>
        </w:rPr>
        <w:t xml:space="preserve"> </w:t>
      </w:r>
      <w:proofErr w:type="spellStart"/>
      <w:r w:rsidRPr="007C56DD">
        <w:rPr>
          <w:sz w:val="17"/>
          <w:szCs w:val="17"/>
          <w:lang w:val="ru-RU"/>
        </w:rPr>
        <w:t>тең</w:t>
      </w:r>
      <w:proofErr w:type="spellEnd"/>
      <w:r w:rsidRPr="007C56DD">
        <w:rPr>
          <w:sz w:val="17"/>
          <w:szCs w:val="17"/>
          <w:lang w:val="ru-RU"/>
        </w:rPr>
        <w:t xml:space="preserve"> </w:t>
      </w:r>
      <w:proofErr w:type="spellStart"/>
      <w:r w:rsidRPr="007C56DD">
        <w:rPr>
          <w:sz w:val="17"/>
          <w:szCs w:val="17"/>
          <w:lang w:val="ru-RU"/>
        </w:rPr>
        <w:t>салмак</w:t>
      </w:r>
      <w:proofErr w:type="spellEnd"/>
      <w:r w:rsidRPr="007C56DD">
        <w:rPr>
          <w:sz w:val="17"/>
          <w:szCs w:val="17"/>
          <w:lang w:val="ru-RU"/>
        </w:rPr>
        <w:t xml:space="preserve"> </w:t>
      </w:r>
      <w:proofErr w:type="spellStart"/>
      <w:r w:rsidRPr="007C56DD">
        <w:rPr>
          <w:sz w:val="17"/>
          <w:szCs w:val="17"/>
          <w:lang w:val="ru-RU"/>
        </w:rPr>
        <w:t>сакталган</w:t>
      </w:r>
      <w:proofErr w:type="spellEnd"/>
      <w:r w:rsidRPr="007C56DD">
        <w:rPr>
          <w:sz w:val="17"/>
          <w:szCs w:val="17"/>
          <w:lang w:val="ru-RU"/>
        </w:rPr>
        <w:t xml:space="preserve"> </w:t>
      </w:r>
      <w:proofErr w:type="spellStart"/>
      <w:r w:rsidRPr="007C56DD">
        <w:rPr>
          <w:sz w:val="17"/>
          <w:szCs w:val="17"/>
          <w:lang w:val="ru-RU"/>
        </w:rPr>
        <w:t>учурда</w:t>
      </w:r>
      <w:proofErr w:type="spellEnd"/>
      <w:r w:rsidRPr="007C56DD">
        <w:rPr>
          <w:sz w:val="17"/>
          <w:szCs w:val="17"/>
          <w:lang w:val="ru-RU"/>
        </w:rPr>
        <w:t xml:space="preserve"> </w:t>
      </w:r>
      <w:proofErr w:type="spellStart"/>
      <w:r w:rsidRPr="007C56DD">
        <w:rPr>
          <w:sz w:val="17"/>
          <w:szCs w:val="17"/>
          <w:lang w:val="ru-RU"/>
        </w:rPr>
        <w:t>башкаруу</w:t>
      </w:r>
      <w:proofErr w:type="spellEnd"/>
      <w:r w:rsidRPr="007C56DD">
        <w:rPr>
          <w:sz w:val="17"/>
          <w:szCs w:val="17"/>
          <w:lang w:val="ru-RU"/>
        </w:rPr>
        <w:t xml:space="preserve"> </w:t>
      </w:r>
      <w:proofErr w:type="spellStart"/>
      <w:r w:rsidRPr="007C56DD">
        <w:rPr>
          <w:sz w:val="17"/>
          <w:szCs w:val="17"/>
          <w:lang w:val="ru-RU"/>
        </w:rPr>
        <w:t>теориясынын</w:t>
      </w:r>
      <w:proofErr w:type="spellEnd"/>
      <w:r w:rsidRPr="007C56DD">
        <w:rPr>
          <w:sz w:val="17"/>
          <w:szCs w:val="17"/>
          <w:lang w:val="ru-RU"/>
        </w:rPr>
        <w:t xml:space="preserve"> </w:t>
      </w:r>
      <w:proofErr w:type="spellStart"/>
      <w:r w:rsidRPr="007C56DD">
        <w:rPr>
          <w:sz w:val="17"/>
          <w:szCs w:val="17"/>
          <w:lang w:val="ru-RU"/>
        </w:rPr>
        <w:t>айрым</w:t>
      </w:r>
      <w:proofErr w:type="spellEnd"/>
      <w:r w:rsidRPr="007C56DD">
        <w:rPr>
          <w:sz w:val="17"/>
          <w:szCs w:val="17"/>
          <w:lang w:val="ru-RU"/>
        </w:rPr>
        <w:t xml:space="preserve"> </w:t>
      </w:r>
      <w:proofErr w:type="spellStart"/>
      <w:r w:rsidRPr="007C56DD">
        <w:rPr>
          <w:sz w:val="17"/>
          <w:szCs w:val="17"/>
          <w:lang w:val="ru-RU"/>
        </w:rPr>
        <w:t>элементтери</w:t>
      </w:r>
      <w:proofErr w:type="spellEnd"/>
      <w:r w:rsidRPr="007C56DD">
        <w:rPr>
          <w:sz w:val="17"/>
          <w:szCs w:val="17"/>
          <w:lang w:val="ru-RU"/>
        </w:rPr>
        <w:t xml:space="preserve">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айкалыштырат</w:t>
      </w:r>
      <w:proofErr w:type="spellEnd"/>
      <w:r w:rsidRPr="007C56DD">
        <w:rPr>
          <w:sz w:val="17"/>
          <w:szCs w:val="17"/>
          <w:lang w:val="ru-RU"/>
        </w:rPr>
        <w:t xml:space="preserve">. </w:t>
      </w:r>
      <w:proofErr w:type="spellStart"/>
      <w:r w:rsidRPr="007C56DD">
        <w:rPr>
          <w:sz w:val="17"/>
          <w:szCs w:val="17"/>
          <w:lang w:val="ru-RU"/>
        </w:rPr>
        <w:t>Бухгалтердик</w:t>
      </w:r>
      <w:proofErr w:type="spellEnd"/>
      <w:r w:rsidRPr="007C56DD">
        <w:rPr>
          <w:sz w:val="17"/>
          <w:szCs w:val="17"/>
          <w:lang w:val="ru-RU"/>
        </w:rPr>
        <w:t xml:space="preserve"> </w:t>
      </w:r>
      <w:proofErr w:type="spellStart"/>
      <w:r w:rsidRPr="007C56DD">
        <w:rPr>
          <w:sz w:val="17"/>
          <w:szCs w:val="17"/>
          <w:lang w:val="ru-RU"/>
        </w:rPr>
        <w:t>отчетторду</w:t>
      </w:r>
      <w:proofErr w:type="spellEnd"/>
      <w:r w:rsidRPr="007C56DD">
        <w:rPr>
          <w:sz w:val="17"/>
          <w:szCs w:val="17"/>
          <w:lang w:val="ru-RU"/>
        </w:rPr>
        <w:t xml:space="preserve"> </w:t>
      </w:r>
      <w:proofErr w:type="spellStart"/>
      <w:r w:rsidRPr="007C56DD">
        <w:rPr>
          <w:sz w:val="17"/>
          <w:szCs w:val="17"/>
          <w:lang w:val="ru-RU"/>
        </w:rPr>
        <w:t>жүргүзүү</w:t>
      </w:r>
      <w:proofErr w:type="spellEnd"/>
      <w:r w:rsidRPr="007C56DD">
        <w:rPr>
          <w:sz w:val="17"/>
          <w:szCs w:val="17"/>
          <w:lang w:val="ru-RU"/>
        </w:rPr>
        <w:t xml:space="preserve"> </w:t>
      </w:r>
      <w:proofErr w:type="spellStart"/>
      <w:r w:rsidRPr="007C56DD">
        <w:rPr>
          <w:sz w:val="17"/>
          <w:szCs w:val="17"/>
          <w:lang w:val="ru-RU"/>
        </w:rPr>
        <w:t>жалпы</w:t>
      </w:r>
      <w:proofErr w:type="spellEnd"/>
      <w:r w:rsidRPr="007C56DD">
        <w:rPr>
          <w:sz w:val="17"/>
          <w:szCs w:val="17"/>
          <w:lang w:val="ru-RU"/>
        </w:rPr>
        <w:t xml:space="preserve"> </w:t>
      </w:r>
      <w:proofErr w:type="spellStart"/>
      <w:r w:rsidRPr="007C56DD">
        <w:rPr>
          <w:sz w:val="17"/>
          <w:szCs w:val="17"/>
          <w:lang w:val="ru-RU"/>
        </w:rPr>
        <w:t>системада</w:t>
      </w:r>
      <w:proofErr w:type="spellEnd"/>
      <w:r w:rsidRPr="007C56DD">
        <w:rPr>
          <w:sz w:val="17"/>
          <w:szCs w:val="17"/>
          <w:lang w:val="ru-RU"/>
        </w:rPr>
        <w:t xml:space="preserve"> </w:t>
      </w:r>
      <w:proofErr w:type="spellStart"/>
      <w:r w:rsidRPr="007C56DD">
        <w:rPr>
          <w:sz w:val="17"/>
          <w:szCs w:val="17"/>
          <w:lang w:val="ru-RU"/>
        </w:rPr>
        <w:t>өтө</w:t>
      </w:r>
      <w:proofErr w:type="spellEnd"/>
      <w:r w:rsidRPr="007C56DD">
        <w:rPr>
          <w:sz w:val="17"/>
          <w:szCs w:val="17"/>
          <w:lang w:val="ru-RU"/>
        </w:rPr>
        <w:t xml:space="preserve"> </w:t>
      </w:r>
      <w:proofErr w:type="spellStart"/>
      <w:r w:rsidRPr="007C56DD">
        <w:rPr>
          <w:sz w:val="17"/>
          <w:szCs w:val="17"/>
          <w:lang w:val="ru-RU"/>
        </w:rPr>
        <w:t>маанилүү</w:t>
      </w:r>
      <w:proofErr w:type="spellEnd"/>
      <w:r w:rsidRPr="007C56DD">
        <w:rPr>
          <w:sz w:val="17"/>
          <w:szCs w:val="17"/>
          <w:lang w:val="ru-RU"/>
        </w:rPr>
        <w:t xml:space="preserve"> болот, </w:t>
      </w:r>
      <w:proofErr w:type="spellStart"/>
      <w:r w:rsidRPr="007C56DD">
        <w:rPr>
          <w:sz w:val="17"/>
          <w:szCs w:val="17"/>
          <w:lang w:val="ru-RU"/>
        </w:rPr>
        <w:t>анын</w:t>
      </w:r>
      <w:proofErr w:type="spellEnd"/>
      <w:r w:rsidRPr="007C56DD">
        <w:rPr>
          <w:sz w:val="17"/>
          <w:szCs w:val="17"/>
          <w:lang w:val="ru-RU"/>
        </w:rPr>
        <w:t xml:space="preserve"> </w:t>
      </w:r>
      <w:proofErr w:type="spellStart"/>
      <w:r w:rsidRPr="007C56DD">
        <w:rPr>
          <w:sz w:val="17"/>
          <w:szCs w:val="17"/>
          <w:lang w:val="ru-RU"/>
        </w:rPr>
        <w:t>ичинен</w:t>
      </w:r>
      <w:proofErr w:type="spellEnd"/>
      <w:r w:rsidRPr="007C56DD">
        <w:rPr>
          <w:sz w:val="17"/>
          <w:szCs w:val="17"/>
          <w:lang w:val="ru-RU"/>
        </w:rPr>
        <w:t xml:space="preserve"> </w:t>
      </w:r>
      <w:proofErr w:type="spellStart"/>
      <w:r w:rsidRPr="007C56DD">
        <w:rPr>
          <w:sz w:val="17"/>
          <w:szCs w:val="17"/>
          <w:lang w:val="ru-RU"/>
        </w:rPr>
        <w:t>аны</w:t>
      </w:r>
      <w:proofErr w:type="spellEnd"/>
      <w:r w:rsidRPr="007C56DD">
        <w:rPr>
          <w:sz w:val="17"/>
          <w:szCs w:val="17"/>
          <w:lang w:val="ru-RU"/>
        </w:rPr>
        <w:t xml:space="preserve"> </w:t>
      </w:r>
      <w:proofErr w:type="spellStart"/>
      <w:r w:rsidRPr="007C56DD">
        <w:rPr>
          <w:sz w:val="17"/>
          <w:szCs w:val="17"/>
          <w:lang w:val="ru-RU"/>
        </w:rPr>
        <w:t>картайып</w:t>
      </w:r>
      <w:proofErr w:type="spellEnd"/>
      <w:r w:rsidRPr="007C56DD">
        <w:rPr>
          <w:sz w:val="17"/>
          <w:szCs w:val="17"/>
          <w:lang w:val="ru-RU"/>
        </w:rPr>
        <w:t xml:space="preserve"> бара </w:t>
      </w:r>
      <w:proofErr w:type="spellStart"/>
      <w:r w:rsidRPr="007C56DD">
        <w:rPr>
          <w:sz w:val="17"/>
          <w:szCs w:val="17"/>
          <w:lang w:val="ru-RU"/>
        </w:rPr>
        <w:t>жаткан</w:t>
      </w:r>
      <w:proofErr w:type="spellEnd"/>
      <w:r w:rsidRPr="007C56DD">
        <w:rPr>
          <w:sz w:val="17"/>
          <w:szCs w:val="17"/>
          <w:lang w:val="ru-RU"/>
        </w:rPr>
        <w:t xml:space="preserve"> </w:t>
      </w:r>
      <w:proofErr w:type="spellStart"/>
      <w:r w:rsidRPr="007C56DD">
        <w:rPr>
          <w:sz w:val="17"/>
          <w:szCs w:val="17"/>
          <w:lang w:val="ru-RU"/>
        </w:rPr>
        <w:t>калкты</w:t>
      </w:r>
      <w:proofErr w:type="spellEnd"/>
      <w:r w:rsidRPr="007C56DD">
        <w:rPr>
          <w:sz w:val="17"/>
          <w:szCs w:val="17"/>
          <w:lang w:val="ru-RU"/>
        </w:rPr>
        <w:t xml:space="preserve"> </w:t>
      </w:r>
      <w:proofErr w:type="spellStart"/>
      <w:r w:rsidRPr="007C56DD">
        <w:rPr>
          <w:sz w:val="17"/>
          <w:szCs w:val="17"/>
          <w:lang w:val="ru-RU"/>
        </w:rPr>
        <w:t>көзөмөлдөө</w:t>
      </w:r>
      <w:proofErr w:type="spellEnd"/>
      <w:r w:rsidRPr="007C56DD">
        <w:rPr>
          <w:sz w:val="17"/>
          <w:szCs w:val="17"/>
          <w:lang w:val="ru-RU"/>
        </w:rPr>
        <w:t xml:space="preserve"> (топтун </w:t>
      </w:r>
      <w:proofErr w:type="spellStart"/>
      <w:r w:rsidRPr="007C56DD">
        <w:rPr>
          <w:sz w:val="17"/>
          <w:szCs w:val="17"/>
          <w:lang w:val="ru-RU"/>
        </w:rPr>
        <w:t>компоненттик</w:t>
      </w:r>
      <w:proofErr w:type="spellEnd"/>
      <w:r w:rsidRPr="007C56DD">
        <w:rPr>
          <w:sz w:val="17"/>
          <w:szCs w:val="17"/>
          <w:lang w:val="ru-RU"/>
        </w:rPr>
        <w:t xml:space="preserve"> </w:t>
      </w:r>
      <w:proofErr w:type="spellStart"/>
      <w:r w:rsidRPr="007C56DD">
        <w:rPr>
          <w:sz w:val="17"/>
          <w:szCs w:val="17"/>
          <w:lang w:val="ru-RU"/>
        </w:rPr>
        <w:t>түзүмү</w:t>
      </w:r>
      <w:proofErr w:type="spellEnd"/>
      <w:r w:rsidRPr="007C56DD">
        <w:rPr>
          <w:sz w:val="17"/>
          <w:szCs w:val="17"/>
          <w:lang w:val="ru-RU"/>
        </w:rPr>
        <w:t xml:space="preserve">), </w:t>
      </w:r>
      <w:proofErr w:type="spellStart"/>
      <w:r w:rsidRPr="007C56DD">
        <w:rPr>
          <w:sz w:val="17"/>
          <w:szCs w:val="17"/>
          <w:lang w:val="ru-RU"/>
        </w:rPr>
        <w:t>объекттердин</w:t>
      </w:r>
      <w:proofErr w:type="spellEnd"/>
      <w:r w:rsidRPr="007C56DD">
        <w:rPr>
          <w:sz w:val="17"/>
          <w:szCs w:val="17"/>
          <w:lang w:val="ru-RU"/>
        </w:rPr>
        <w:t xml:space="preserve"> </w:t>
      </w:r>
      <w:proofErr w:type="spellStart"/>
      <w:r w:rsidRPr="007C56DD">
        <w:rPr>
          <w:sz w:val="17"/>
          <w:szCs w:val="17"/>
          <w:lang w:val="ru-RU"/>
        </w:rPr>
        <w:t>категорияларынын</w:t>
      </w:r>
      <w:proofErr w:type="spellEnd"/>
      <w:r w:rsidRPr="007C56DD">
        <w:rPr>
          <w:sz w:val="17"/>
          <w:szCs w:val="17"/>
          <w:lang w:val="ru-RU"/>
        </w:rPr>
        <w:t xml:space="preserve"> </w:t>
      </w:r>
      <w:proofErr w:type="spellStart"/>
      <w:r w:rsidRPr="007C56DD">
        <w:rPr>
          <w:sz w:val="17"/>
          <w:szCs w:val="17"/>
          <w:lang w:val="ru-RU"/>
        </w:rPr>
        <w:t>арасындагы</w:t>
      </w:r>
      <w:proofErr w:type="spellEnd"/>
      <w:r w:rsidRPr="007C56DD">
        <w:rPr>
          <w:sz w:val="17"/>
          <w:szCs w:val="17"/>
          <w:lang w:val="ru-RU"/>
        </w:rPr>
        <w:t xml:space="preserve"> </w:t>
      </w:r>
      <w:proofErr w:type="spellStart"/>
      <w:r w:rsidRPr="007C56DD">
        <w:rPr>
          <w:sz w:val="17"/>
          <w:szCs w:val="17"/>
          <w:lang w:val="ru-RU"/>
        </w:rPr>
        <w:t>финансылык</w:t>
      </w:r>
      <w:proofErr w:type="spellEnd"/>
      <w:r w:rsidRPr="007C56DD">
        <w:rPr>
          <w:sz w:val="17"/>
          <w:szCs w:val="17"/>
          <w:lang w:val="ru-RU"/>
        </w:rPr>
        <w:t xml:space="preserve"> </w:t>
      </w:r>
      <w:proofErr w:type="spellStart"/>
      <w:r w:rsidRPr="007C56DD">
        <w:rPr>
          <w:sz w:val="17"/>
          <w:szCs w:val="17"/>
          <w:lang w:val="ru-RU"/>
        </w:rPr>
        <w:t>агымдарды</w:t>
      </w:r>
      <w:proofErr w:type="spellEnd"/>
      <w:r w:rsidRPr="007C56DD">
        <w:rPr>
          <w:sz w:val="17"/>
          <w:szCs w:val="17"/>
          <w:lang w:val="ru-RU"/>
        </w:rPr>
        <w:t xml:space="preserve"> (</w:t>
      </w:r>
      <w:proofErr w:type="spellStart"/>
      <w:r w:rsidRPr="007C56DD">
        <w:rPr>
          <w:sz w:val="17"/>
          <w:szCs w:val="17"/>
          <w:lang w:val="ru-RU"/>
        </w:rPr>
        <w:t>социалдык</w:t>
      </w:r>
      <w:proofErr w:type="spellEnd"/>
      <w:r w:rsidRPr="007C56DD">
        <w:rPr>
          <w:sz w:val="17"/>
          <w:szCs w:val="17"/>
          <w:lang w:val="ru-RU"/>
        </w:rPr>
        <w:t xml:space="preserve"> </w:t>
      </w:r>
      <w:proofErr w:type="spellStart"/>
      <w:r w:rsidRPr="007C56DD">
        <w:rPr>
          <w:sz w:val="17"/>
          <w:szCs w:val="17"/>
          <w:lang w:val="ru-RU"/>
        </w:rPr>
        <w:t>отчеттуулук</w:t>
      </w:r>
      <w:proofErr w:type="spellEnd"/>
      <w:r w:rsidRPr="007C56DD">
        <w:rPr>
          <w:sz w:val="17"/>
          <w:szCs w:val="17"/>
          <w:lang w:val="ru-RU"/>
        </w:rPr>
        <w:t xml:space="preserve">), энергия </w:t>
      </w:r>
      <w:proofErr w:type="spellStart"/>
      <w:r w:rsidRPr="007C56DD">
        <w:rPr>
          <w:sz w:val="17"/>
          <w:szCs w:val="17"/>
          <w:lang w:val="ru-RU"/>
        </w:rPr>
        <w:t>ресурстарын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өндүрүштү</w:t>
      </w:r>
      <w:proofErr w:type="spellEnd"/>
      <w:r w:rsidRPr="007C56DD">
        <w:rPr>
          <w:sz w:val="17"/>
          <w:szCs w:val="17"/>
          <w:lang w:val="ru-RU"/>
        </w:rPr>
        <w:t>/</w:t>
      </w:r>
      <w:proofErr w:type="spellStart"/>
      <w:r w:rsidRPr="007C56DD">
        <w:rPr>
          <w:sz w:val="17"/>
          <w:szCs w:val="17"/>
          <w:lang w:val="ru-RU"/>
        </w:rPr>
        <w:t>суроо-талапты</w:t>
      </w:r>
      <w:proofErr w:type="spellEnd"/>
      <w:r w:rsidRPr="007C56DD">
        <w:rPr>
          <w:sz w:val="17"/>
          <w:szCs w:val="17"/>
          <w:lang w:val="ru-RU"/>
        </w:rPr>
        <w:t xml:space="preserve">, </w:t>
      </w:r>
      <w:proofErr w:type="spellStart"/>
      <w:r w:rsidRPr="007C56DD">
        <w:rPr>
          <w:sz w:val="17"/>
          <w:szCs w:val="17"/>
          <w:lang w:val="ru-RU"/>
        </w:rPr>
        <w:t>жер</w:t>
      </w:r>
      <w:proofErr w:type="spellEnd"/>
      <w:r w:rsidRPr="007C56DD">
        <w:rPr>
          <w:sz w:val="17"/>
          <w:szCs w:val="17"/>
          <w:lang w:val="ru-RU"/>
        </w:rPr>
        <w:t xml:space="preserve"> </w:t>
      </w:r>
      <w:proofErr w:type="spellStart"/>
      <w:r w:rsidRPr="007C56DD">
        <w:rPr>
          <w:sz w:val="17"/>
          <w:szCs w:val="17"/>
          <w:lang w:val="ru-RU"/>
        </w:rPr>
        <w:t>пайдланууну</w:t>
      </w:r>
      <w:proofErr w:type="spellEnd"/>
      <w:r w:rsidRPr="007C56DD">
        <w:rPr>
          <w:sz w:val="17"/>
          <w:szCs w:val="17"/>
          <w:lang w:val="ru-RU"/>
        </w:rPr>
        <w:t xml:space="preserve">, </w:t>
      </w:r>
      <w:proofErr w:type="spellStart"/>
      <w:r w:rsidRPr="007C56DD">
        <w:rPr>
          <w:sz w:val="17"/>
          <w:szCs w:val="17"/>
          <w:lang w:val="ru-RU"/>
        </w:rPr>
        <w:t>ошондой</w:t>
      </w:r>
      <w:proofErr w:type="spellEnd"/>
      <w:r w:rsidRPr="007C56DD">
        <w:rPr>
          <w:sz w:val="17"/>
          <w:szCs w:val="17"/>
          <w:lang w:val="ru-RU"/>
        </w:rPr>
        <w:t xml:space="preserve"> эле </w:t>
      </w:r>
      <w:proofErr w:type="spellStart"/>
      <w:r w:rsidRPr="007C56DD">
        <w:rPr>
          <w:sz w:val="17"/>
          <w:szCs w:val="17"/>
          <w:lang w:val="ru-RU"/>
        </w:rPr>
        <w:t>көмүртектердин</w:t>
      </w:r>
      <w:proofErr w:type="spellEnd"/>
      <w:r w:rsidRPr="007C56DD">
        <w:rPr>
          <w:sz w:val="17"/>
          <w:szCs w:val="17"/>
          <w:lang w:val="ru-RU"/>
        </w:rPr>
        <w:t xml:space="preserve"> </w:t>
      </w:r>
      <w:proofErr w:type="spellStart"/>
      <w:r w:rsidRPr="007C56DD">
        <w:rPr>
          <w:sz w:val="17"/>
          <w:szCs w:val="17"/>
          <w:lang w:val="ru-RU"/>
        </w:rPr>
        <w:t>запастарын</w:t>
      </w:r>
      <w:proofErr w:type="spellEnd"/>
      <w:r w:rsidRPr="007C56DD">
        <w:rPr>
          <w:sz w:val="17"/>
          <w:szCs w:val="17"/>
          <w:lang w:val="ru-RU"/>
        </w:rPr>
        <w:t xml:space="preserve"> </w:t>
      </w:r>
      <w:proofErr w:type="spellStart"/>
      <w:r w:rsidRPr="007C56DD">
        <w:rPr>
          <w:sz w:val="17"/>
          <w:szCs w:val="17"/>
          <w:lang w:val="ru-RU"/>
        </w:rPr>
        <w:t>жана</w:t>
      </w:r>
      <w:proofErr w:type="spellEnd"/>
      <w:r w:rsidRPr="007C56DD">
        <w:rPr>
          <w:sz w:val="17"/>
          <w:szCs w:val="17"/>
          <w:lang w:val="ru-RU"/>
        </w:rPr>
        <w:t xml:space="preserve"> </w:t>
      </w:r>
      <w:proofErr w:type="spellStart"/>
      <w:r w:rsidRPr="007C56DD">
        <w:rPr>
          <w:sz w:val="17"/>
          <w:szCs w:val="17"/>
          <w:lang w:val="ru-RU"/>
        </w:rPr>
        <w:t>агымдарын</w:t>
      </w:r>
      <w:proofErr w:type="spellEnd"/>
      <w:r w:rsidRPr="007C56DD">
        <w:rPr>
          <w:sz w:val="17"/>
          <w:szCs w:val="17"/>
          <w:lang w:val="ru-RU"/>
        </w:rPr>
        <w:t xml:space="preserve"> </w:t>
      </w:r>
      <w:proofErr w:type="spellStart"/>
      <w:r w:rsidRPr="007C56DD">
        <w:rPr>
          <w:sz w:val="17"/>
          <w:szCs w:val="17"/>
          <w:lang w:val="ru-RU"/>
        </w:rPr>
        <w:t>көзөмөлдөө</w:t>
      </w:r>
      <w:proofErr w:type="spellEnd"/>
      <w:r w:rsidRPr="007C56DD">
        <w:rPr>
          <w:sz w:val="17"/>
          <w:szCs w:val="17"/>
          <w:lang w:val="ru-RU"/>
        </w:rPr>
        <w:t xml:space="preserve"> </w:t>
      </w:r>
      <w:proofErr w:type="spellStart"/>
      <w:r w:rsidRPr="007C56DD">
        <w:rPr>
          <w:sz w:val="17"/>
          <w:szCs w:val="17"/>
          <w:lang w:val="ru-RU"/>
        </w:rPr>
        <w:t>үчүн</w:t>
      </w:r>
      <w:proofErr w:type="spellEnd"/>
      <w:r w:rsidRPr="007C56DD">
        <w:rPr>
          <w:sz w:val="17"/>
          <w:szCs w:val="17"/>
          <w:lang w:val="ru-RU"/>
        </w:rPr>
        <w:t xml:space="preserve"> </w:t>
      </w:r>
      <w:proofErr w:type="spellStart"/>
      <w:r w:rsidRPr="007C56DD">
        <w:rPr>
          <w:sz w:val="17"/>
          <w:szCs w:val="17"/>
          <w:lang w:val="ru-RU"/>
        </w:rPr>
        <w:t>пайдалануу</w:t>
      </w:r>
      <w:proofErr w:type="spellEnd"/>
      <w:r w:rsidRPr="007C56DD">
        <w:rPr>
          <w:sz w:val="17"/>
          <w:szCs w:val="17"/>
          <w:lang w:val="ru-RU"/>
        </w:rPr>
        <w:t xml:space="preserve"> </w:t>
      </w:r>
      <w:proofErr w:type="spellStart"/>
      <w:r w:rsidRPr="007C56DD">
        <w:rPr>
          <w:sz w:val="17"/>
          <w:szCs w:val="17"/>
          <w:lang w:val="ru-RU"/>
        </w:rPr>
        <w:t>өтө</w:t>
      </w:r>
      <w:proofErr w:type="spellEnd"/>
      <w:r w:rsidRPr="007C56DD">
        <w:rPr>
          <w:sz w:val="17"/>
          <w:szCs w:val="17"/>
          <w:lang w:val="ru-RU"/>
        </w:rPr>
        <w:t xml:space="preserve"> </w:t>
      </w:r>
      <w:proofErr w:type="spellStart"/>
      <w:r w:rsidRPr="007C56DD">
        <w:rPr>
          <w:sz w:val="17"/>
          <w:szCs w:val="17"/>
          <w:lang w:val="ru-RU"/>
        </w:rPr>
        <w:t>маанилүү</w:t>
      </w:r>
      <w:proofErr w:type="spellEnd"/>
      <w:r w:rsidRPr="007C56DD">
        <w:rPr>
          <w:sz w:val="17"/>
          <w:szCs w:val="17"/>
          <w:lang w:val="ru-RU"/>
        </w:rPr>
        <w:t xml:space="preserve">. </w:t>
      </w:r>
      <w:proofErr w:type="spellStart"/>
      <w:r w:rsidRPr="007C56DD">
        <w:rPr>
          <w:sz w:val="17"/>
          <w:szCs w:val="17"/>
          <w:lang w:val="ru-RU"/>
        </w:rPr>
        <w:t>Жалпысынан</w:t>
      </w:r>
      <w:proofErr w:type="spellEnd"/>
      <w:r w:rsidRPr="007C56DD">
        <w:rPr>
          <w:sz w:val="17"/>
          <w:szCs w:val="17"/>
          <w:lang w:val="ru-RU"/>
        </w:rPr>
        <w:t xml:space="preserve"> система </w:t>
      </w:r>
      <w:proofErr w:type="spellStart"/>
      <w:r w:rsidRPr="007C56DD">
        <w:rPr>
          <w:sz w:val="17"/>
          <w:szCs w:val="17"/>
          <w:lang w:val="ru-RU"/>
        </w:rPr>
        <w:t>бир</w:t>
      </w:r>
      <w:proofErr w:type="spellEnd"/>
      <w:r w:rsidRPr="007C56DD">
        <w:rPr>
          <w:sz w:val="17"/>
          <w:szCs w:val="17"/>
          <w:lang w:val="ru-RU"/>
        </w:rPr>
        <w:t xml:space="preserve"> </w:t>
      </w:r>
      <w:proofErr w:type="spellStart"/>
      <w:r w:rsidRPr="007C56DD">
        <w:rPr>
          <w:sz w:val="17"/>
          <w:szCs w:val="17"/>
          <w:lang w:val="ru-RU"/>
        </w:rPr>
        <w:t>жыл</w:t>
      </w:r>
      <w:proofErr w:type="spellEnd"/>
      <w:r w:rsidRPr="007C56DD">
        <w:rPr>
          <w:sz w:val="17"/>
          <w:szCs w:val="17"/>
          <w:lang w:val="ru-RU"/>
        </w:rPr>
        <w:t xml:space="preserve"> интервалы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рекурсивдүү</w:t>
      </w:r>
      <w:proofErr w:type="spellEnd"/>
      <w:r w:rsidRPr="007C56DD">
        <w:rPr>
          <w:sz w:val="17"/>
          <w:szCs w:val="17"/>
          <w:lang w:val="ru-RU"/>
        </w:rPr>
        <w:t xml:space="preserve"> 2100-жылга </w:t>
      </w:r>
      <w:proofErr w:type="spellStart"/>
      <w:r w:rsidRPr="007C56DD">
        <w:rPr>
          <w:sz w:val="17"/>
          <w:szCs w:val="17"/>
          <w:lang w:val="ru-RU"/>
        </w:rPr>
        <w:t>чейин</w:t>
      </w:r>
      <w:proofErr w:type="spellEnd"/>
      <w:r w:rsidRPr="007C56DD">
        <w:rPr>
          <w:sz w:val="17"/>
          <w:szCs w:val="17"/>
          <w:lang w:val="ru-RU"/>
        </w:rPr>
        <w:t xml:space="preserve"> </w:t>
      </w:r>
      <w:proofErr w:type="spellStart"/>
      <w:r w:rsidRPr="007C56DD">
        <w:rPr>
          <w:sz w:val="17"/>
          <w:szCs w:val="17"/>
          <w:lang w:val="ru-RU"/>
        </w:rPr>
        <w:t>прогноздолуучу</w:t>
      </w:r>
      <w:proofErr w:type="spellEnd"/>
      <w:r w:rsidRPr="007C56DD">
        <w:rPr>
          <w:sz w:val="17"/>
          <w:szCs w:val="17"/>
          <w:lang w:val="ru-RU"/>
        </w:rPr>
        <w:t xml:space="preserve"> горизонту </w:t>
      </w:r>
      <w:proofErr w:type="spellStart"/>
      <w:r w:rsidRPr="007C56DD">
        <w:rPr>
          <w:sz w:val="17"/>
          <w:szCs w:val="17"/>
          <w:lang w:val="ru-RU"/>
        </w:rPr>
        <w:t>менен</w:t>
      </w:r>
      <w:proofErr w:type="spellEnd"/>
      <w:r w:rsidRPr="007C56DD">
        <w:rPr>
          <w:sz w:val="17"/>
          <w:szCs w:val="17"/>
          <w:lang w:val="ru-RU"/>
        </w:rPr>
        <w:t xml:space="preserve"> </w:t>
      </w:r>
      <w:proofErr w:type="spellStart"/>
      <w:r w:rsidRPr="007C56DD">
        <w:rPr>
          <w:sz w:val="17"/>
          <w:szCs w:val="17"/>
          <w:lang w:val="ru-RU"/>
        </w:rPr>
        <w:t>иштейт</w:t>
      </w:r>
      <w:proofErr w:type="spellEnd"/>
    </w:p>
    <w:p w:rsidR="00716FE8" w:rsidRPr="00251586" w:rsidRDefault="00716FE8" w:rsidP="00BE2AF6">
      <w:pPr>
        <w:pStyle w:val="FootnoteText"/>
        <w:jc w:val="both"/>
        <w:rPr>
          <w:rFonts w:asciiTheme="minorHAnsi" w:hAnsiTheme="minorHAnsi" w:cstheme="minorHAnsi"/>
          <w:sz w:val="16"/>
          <w:szCs w:val="16"/>
          <w:lang w:val="ky-KG"/>
        </w:rPr>
      </w:pPr>
    </w:p>
  </w:footnote>
  <w:footnote w:id="8">
    <w:p w:rsidR="00716FE8" w:rsidRPr="00B73F42" w:rsidRDefault="00716FE8" w:rsidP="00BE2AF6">
      <w:pPr>
        <w:pStyle w:val="NoSpacing"/>
        <w:jc w:val="both"/>
        <w:rPr>
          <w:sz w:val="16"/>
          <w:szCs w:val="16"/>
          <w:lang w:val="ky-KG"/>
        </w:rPr>
      </w:pPr>
      <w:r w:rsidRPr="007E15ED">
        <w:rPr>
          <w:rStyle w:val="FootnoteReference"/>
          <w:rFonts w:cstheme="minorHAnsi"/>
          <w:sz w:val="16"/>
          <w:szCs w:val="16"/>
        </w:rPr>
        <w:footnoteRef/>
      </w:r>
      <w:r w:rsidRPr="00B73F42">
        <w:rPr>
          <w:sz w:val="16"/>
          <w:szCs w:val="16"/>
          <w:lang w:val="ky-KG"/>
        </w:rPr>
        <w:t xml:space="preserve"> </w:t>
      </w:r>
      <w:r w:rsidRPr="00B73F42">
        <w:rPr>
          <w:sz w:val="16"/>
          <w:szCs w:val="16"/>
          <w:lang w:val="ky-KG"/>
        </w:rPr>
        <w:t xml:space="preserve">32/100,000 болгон учурда орто улуттук көрсөткүч жакшырганына карабастан, ал Жалал-Абадда дээрлик эки эсе жогору жана Ошто эки эседен ашык жогору </w:t>
      </w:r>
      <w:r>
        <w:fldChar w:fldCharType="begin"/>
      </w:r>
      <w:r w:rsidRPr="00165048">
        <w:rPr>
          <w:lang w:val="ky-KG"/>
        </w:rPr>
        <w:instrText xml:space="preserve"> HYPERLINK "http://www.stat.kg/en/opendata/category/142/" </w:instrText>
      </w:r>
      <w:r>
        <w:fldChar w:fldCharType="separate"/>
      </w:r>
      <w:r w:rsidRPr="00B73F42">
        <w:rPr>
          <w:rStyle w:val="Hyperlink"/>
          <w:rFonts w:cstheme="minorHAnsi"/>
          <w:sz w:val="16"/>
          <w:szCs w:val="16"/>
          <w:lang w:val="ky-KG"/>
        </w:rPr>
        <w:t>http://www.stat.kg/en/opendata/category/142/</w:t>
      </w:r>
      <w:r>
        <w:rPr>
          <w:rStyle w:val="Hyperlink"/>
          <w:rFonts w:cstheme="minorHAnsi"/>
          <w:sz w:val="16"/>
          <w:szCs w:val="16"/>
          <w:lang w:val="ky-KG"/>
        </w:rPr>
        <w:fldChar w:fldCharType="end"/>
      </w:r>
    </w:p>
  </w:footnote>
  <w:footnote w:id="9">
    <w:p w:rsidR="00716FE8" w:rsidRPr="004A2C97" w:rsidRDefault="00716FE8" w:rsidP="00BE2AF6">
      <w:pPr>
        <w:pStyle w:val="FootnoteText"/>
        <w:jc w:val="both"/>
        <w:rPr>
          <w:sz w:val="17"/>
          <w:szCs w:val="17"/>
          <w:lang w:val="ky-KG"/>
        </w:rPr>
      </w:pPr>
      <w:r w:rsidRPr="004A2C97">
        <w:rPr>
          <w:rStyle w:val="FootnoteReference"/>
          <w:sz w:val="17"/>
          <w:szCs w:val="17"/>
        </w:rPr>
        <w:footnoteRef/>
      </w:r>
      <w:r w:rsidRPr="004A2C97">
        <w:rPr>
          <w:sz w:val="17"/>
          <w:szCs w:val="17"/>
          <w:lang w:val="ky-KG"/>
        </w:rPr>
        <w:t xml:space="preserve">Формалду эмес экономиканын өлчөмү көп факторлуу өндүрүмдүүлүктөн жана ошентип, экономикалык өсүштөн (КФӨ) катуу көз каранды. Моделдеги бир катар өзгөрүлмөлүүлөр формалдуу эмес экономиканын өлчөмүн шарттайт; коррупция, бизнести жөнгө салуу жана билим берүү ИДПдагы формалдуу эмес экономиканын үлүшүнө таасир берет. Билим берүү, бизнести жөнгө салуу жана мамлекеттик трансферттер формалдуу эмес жумуш күчүнүн өсүшүнө таасир берет, ал кийин кайрадан ИДПдагы формалдуу эмес экономианын үлүшүнө кыйыр таасир тийгизет. </w:t>
      </w:r>
    </w:p>
  </w:footnote>
  <w:footnote w:id="10">
    <w:p w:rsidR="00716FE8" w:rsidRPr="004A2C97" w:rsidRDefault="00716FE8" w:rsidP="00BE2AF6">
      <w:pPr>
        <w:pStyle w:val="FootnoteText"/>
        <w:jc w:val="both"/>
        <w:rPr>
          <w:sz w:val="17"/>
          <w:szCs w:val="17"/>
          <w:lang w:val="ky-KG"/>
        </w:rPr>
      </w:pPr>
      <w:r w:rsidRPr="004A2C97">
        <w:rPr>
          <w:rStyle w:val="FootnoteReference"/>
          <w:sz w:val="17"/>
          <w:szCs w:val="17"/>
        </w:rPr>
        <w:footnoteRef/>
      </w:r>
      <w:r w:rsidRPr="004A2C97">
        <w:rPr>
          <w:sz w:val="17"/>
          <w:szCs w:val="17"/>
          <w:lang w:val="ky-KG"/>
        </w:rPr>
        <w:t xml:space="preserve"> </w:t>
      </w:r>
      <w:r w:rsidRPr="004A2C97">
        <w:rPr>
          <w:sz w:val="17"/>
          <w:szCs w:val="17"/>
          <w:lang w:val="ky-KG"/>
        </w:rPr>
        <w:t xml:space="preserve">Бул </w:t>
      </w:r>
      <w:r w:rsidRPr="004A2C97">
        <w:rPr>
          <w:sz w:val="17"/>
          <w:szCs w:val="17"/>
          <w:lang w:val="ky-KG"/>
        </w:rPr>
        <w:t>«Туруктуу өнүктүрүү максаттарынын көрсөткүчтөрү боюнча мекемелер аралык эксперттер тобунун докладында» так таанылган (</w:t>
      </w:r>
      <w:r>
        <w:fldChar w:fldCharType="begin"/>
      </w:r>
      <w:r w:rsidRPr="00165048">
        <w:rPr>
          <w:lang w:val="ky-KG"/>
        </w:rPr>
        <w:instrText xml:space="preserve"> HYPERLINK "https://unstats.un.org/unsd/statcom/47th-session/documents/2016-2-IAEG-SDGs-E.pdf" \h </w:instrText>
      </w:r>
      <w:r>
        <w:fldChar w:fldCharType="separate"/>
      </w:r>
      <w:r w:rsidRPr="004A2C97">
        <w:rPr>
          <w:rStyle w:val="Hyperlink"/>
          <w:sz w:val="17"/>
          <w:szCs w:val="17"/>
          <w:lang w:val="ky-KG"/>
        </w:rPr>
        <w:t>https://unstats.un.org/unsd/statcom/47th-session/documents/2016-2-IAEG-SDGs-E.pdf</w:t>
      </w:r>
      <w:r>
        <w:rPr>
          <w:rStyle w:val="Hyperlink"/>
          <w:sz w:val="17"/>
          <w:szCs w:val="17"/>
          <w:lang w:val="ky-KG"/>
        </w:rPr>
        <w:fldChar w:fldCharType="end"/>
      </w:r>
      <w:r w:rsidRPr="004A2C97">
        <w:rPr>
          <w:sz w:val="17"/>
          <w:szCs w:val="17"/>
          <w:lang w:val="ky-KG"/>
        </w:rPr>
        <w:t xml:space="preserve">): </w:t>
      </w:r>
      <w:r w:rsidRPr="004A2C97">
        <w:rPr>
          <w:i/>
          <w:sz w:val="17"/>
          <w:szCs w:val="17"/>
          <w:lang w:val="ky-KG"/>
        </w:rPr>
        <w:t xml:space="preserve">22. </w:t>
      </w:r>
      <w:r w:rsidRPr="004A2C97">
        <w:rPr>
          <w:sz w:val="17"/>
          <w:szCs w:val="17"/>
          <w:lang w:val="ky-KG"/>
        </w:rPr>
        <w:t>[…] Мүчөлөр ошондой эле бир катар учурларда милдеттердин көптөгөн аспекттеринин баары көрсөткүчтөр менен камтылбай турганын таанышкан жана узак мөөнөттүү келечекте статистикалык коомдоштук бар болгон көрсөткүчтөргө кошумча түрдө жаңы көрсөткүчтөрдү аныктоо үчүн күч-аракет көрүүгө зарыл болот. 23 Эксперттер тобу глобалдык көрсөткүчтөр менен региондук, улуттук, субулуттук жана тематикалык деңгээлдерде контролдоону ишке ашырууга арналган көрсөткүчтөрдүн ортосундагы өз ара байланышты карап чыгышкан. Глобалдык көрсөткүчтөр көрсөткүчтөрдүн бардык башка топтомолоруна, өзгөчө глобалдык көрсөткүчтөр боюнча талкуулардын жүрүшүндө региондук, улуттук, субулуттук жана тематикалык деңгээлдерде контролдоону ишке ашыруу жаатындагы тажрыйба жарым-жартылай көңүлгө алынган учурда негиз болоору күтүлүүдө. Аны менен катар региондук, улуттук, субулуттук жана тематикалык деңгээлдерде контролдоону ишке ашыруу үчүн кошумча көрсөткүчтөр, ал эми айрым учурларда – ар башка көрсөткүчтөр дагы пайдаланылышы мүмкүн. Мындай көрсөткүчтөрдү мүчө-мамлекеттер иштеп чыгышат. Тематикалык деңгээлде контролдоону ишке ашыруу үчүн көрсөткүчтөрдү иштеп чыгуу бир каттар жааттарда жүргүзүлүп жатат.</w:t>
      </w:r>
    </w:p>
  </w:footnote>
  <w:footnote w:id="11">
    <w:p w:rsidR="00716FE8" w:rsidRPr="004A2C97" w:rsidRDefault="00716FE8" w:rsidP="00BE2AF6">
      <w:pPr>
        <w:pStyle w:val="FootnoteText"/>
        <w:jc w:val="both"/>
        <w:rPr>
          <w:sz w:val="17"/>
          <w:szCs w:val="17"/>
          <w:lang w:val="ky-KG"/>
        </w:rPr>
      </w:pPr>
      <w:r w:rsidRPr="004A2C97">
        <w:rPr>
          <w:rStyle w:val="FootnoteReference"/>
          <w:sz w:val="17"/>
          <w:szCs w:val="17"/>
        </w:rPr>
        <w:footnoteRef/>
      </w:r>
      <w:r w:rsidRPr="004A2C97">
        <w:rPr>
          <w:sz w:val="17"/>
          <w:szCs w:val="17"/>
          <w:lang w:val="ky-KG"/>
        </w:rPr>
        <w:t xml:space="preserve"> </w:t>
      </w:r>
      <w:r w:rsidRPr="004A2C97">
        <w:rPr>
          <w:sz w:val="17"/>
          <w:szCs w:val="17"/>
          <w:lang w:val="ky-KG"/>
        </w:rPr>
        <w:t xml:space="preserve">Көрсөткүчтөрдүн </w:t>
      </w:r>
      <w:r w:rsidRPr="004A2C97">
        <w:rPr>
          <w:sz w:val="17"/>
          <w:szCs w:val="17"/>
          <w:lang w:val="ky-KG"/>
        </w:rPr>
        <w:t xml:space="preserve">тизмесин ушул шилтемеден караңыз </w:t>
      </w:r>
      <w:r>
        <w:fldChar w:fldCharType="begin"/>
      </w:r>
      <w:r w:rsidRPr="00165048">
        <w:rPr>
          <w:lang w:val="ky-KG"/>
        </w:rPr>
        <w:instrText xml:space="preserve"> HYPERLINK "http://unstats.un.org/sdgs/indicators/indicators-list/" </w:instrText>
      </w:r>
      <w:r>
        <w:fldChar w:fldCharType="separate"/>
      </w:r>
      <w:r w:rsidRPr="004A2C97">
        <w:rPr>
          <w:rStyle w:val="Hyperlink"/>
          <w:sz w:val="17"/>
          <w:szCs w:val="17"/>
          <w:lang w:val="ky-KG"/>
        </w:rPr>
        <w:t>http://unstats.un.org/sdgs/indicators/indicators-list/</w:t>
      </w:r>
      <w:r>
        <w:rPr>
          <w:rStyle w:val="Hyperlink"/>
          <w:sz w:val="17"/>
          <w:szCs w:val="17"/>
          <w:lang w:val="ky-KG"/>
        </w:rPr>
        <w:fldChar w:fldCharType="end"/>
      </w:r>
      <w:r w:rsidRPr="004A2C97">
        <w:rPr>
          <w:sz w:val="17"/>
          <w:szCs w:val="17"/>
          <w:lang w:val="ky-KG"/>
        </w:rPr>
        <w:t xml:space="preserve"> </w:t>
      </w:r>
    </w:p>
  </w:footnote>
  <w:footnote w:id="12">
    <w:p w:rsidR="00716FE8" w:rsidRPr="004A2C97" w:rsidRDefault="00716FE8">
      <w:pPr>
        <w:pStyle w:val="FootnoteText"/>
        <w:rPr>
          <w:sz w:val="17"/>
          <w:szCs w:val="17"/>
          <w:vertAlign w:val="superscript"/>
          <w:lang w:val="ky-KG"/>
        </w:rPr>
      </w:pPr>
      <w:r w:rsidRPr="004A2C97">
        <w:rPr>
          <w:rStyle w:val="FootnoteReference"/>
          <w:sz w:val="17"/>
          <w:szCs w:val="17"/>
        </w:rPr>
        <w:footnoteRef/>
      </w:r>
      <w:r w:rsidRPr="004A2C97">
        <w:rPr>
          <w:sz w:val="17"/>
          <w:szCs w:val="17"/>
          <w:vertAlign w:val="superscript"/>
          <w:lang w:val="ky-KG"/>
        </w:rPr>
        <w:t xml:space="preserve"> </w:t>
      </w:r>
      <w:r w:rsidRPr="008D64E8">
        <w:rPr>
          <w:sz w:val="17"/>
          <w:szCs w:val="17"/>
          <w:lang w:val="ky-KG"/>
        </w:rPr>
        <w:t>Баштапкы болжолдоого ылайык, «расмий» эларалык көрсөткүчтөр, эларалык уюмдар тарабынан өлкөлүк докладга таянып бирикитирилип жана жарыяланат. Демек, мындай көрсөткүчтүн жеткиликтүүлүгү, өлкөнүн аны иштеп чыгуусунун потенциалынын жакшы кыйыр критерийи болот. Мындай божомол катадан болушу мүмкүн. Биринчиден, айрым көрсөткүчтөр өлкөлүк  булактарга гана негизделбестен, мисалы, күзгү дайындарынын жардамы менен. Экинчиден, айрым көрсөткүчтөрдү стандартташтыруу мүмкүн эмес, ошондуктан ал дайындарды өлкөнүн сатистикалык системасы аркылуу алса болот, бирок дайындар базасынан эмес эл аралык дайындардан эмес.</w:t>
      </w:r>
    </w:p>
  </w:footnote>
  <w:footnote w:id="13">
    <w:p w:rsidR="00716FE8" w:rsidRPr="004A2C97" w:rsidRDefault="00716FE8" w:rsidP="00BE2AF6">
      <w:pPr>
        <w:pStyle w:val="FootnoteText"/>
        <w:jc w:val="both"/>
        <w:rPr>
          <w:sz w:val="17"/>
          <w:szCs w:val="17"/>
          <w:lang w:val="ky-KG"/>
        </w:rPr>
      </w:pPr>
      <w:r w:rsidRPr="004A2C97">
        <w:rPr>
          <w:rStyle w:val="FootnoteReference"/>
          <w:sz w:val="17"/>
          <w:szCs w:val="17"/>
        </w:rPr>
        <w:footnoteRef/>
      </w:r>
      <w:r w:rsidRPr="004A2C97">
        <w:rPr>
          <w:sz w:val="17"/>
          <w:szCs w:val="17"/>
          <w:lang w:val="ky-KG"/>
        </w:rPr>
        <w:t xml:space="preserve"> </w:t>
      </w:r>
      <w:r w:rsidRPr="004A2C97">
        <w:rPr>
          <w:sz w:val="17"/>
          <w:szCs w:val="17"/>
          <w:lang w:val="ky-KG"/>
        </w:rPr>
        <w:t xml:space="preserve">«Расмий» </w:t>
      </w:r>
      <w:r w:rsidRPr="004A2C97">
        <w:rPr>
          <w:sz w:val="17"/>
          <w:szCs w:val="17"/>
          <w:lang w:val="ky-KG"/>
        </w:rPr>
        <w:t>эл аралык көрсөткүчтөрдөн көз карандылык ТӨМ башкаруу Панели статистикалык системалары алсыз болгон өлкөлөрдө аткаруу көйгөйлөрүнө кабылаарын билдирет.</w:t>
      </w:r>
    </w:p>
  </w:footnote>
  <w:footnote w:id="14">
    <w:p w:rsidR="00716FE8" w:rsidRPr="008D64E8" w:rsidRDefault="00716FE8" w:rsidP="00BE2AF6">
      <w:pPr>
        <w:pStyle w:val="FootnoteText"/>
        <w:rPr>
          <w:sz w:val="17"/>
          <w:szCs w:val="17"/>
          <w:lang w:val="ky-KG"/>
        </w:rPr>
      </w:pPr>
      <w:r w:rsidRPr="008D64E8">
        <w:rPr>
          <w:rStyle w:val="FootnoteReference"/>
          <w:sz w:val="17"/>
          <w:szCs w:val="17"/>
        </w:rPr>
        <w:footnoteRef/>
      </w:r>
      <w:r w:rsidRPr="008D64E8">
        <w:rPr>
          <w:sz w:val="17"/>
          <w:szCs w:val="17"/>
          <w:lang w:val="ky-KG"/>
        </w:rPr>
        <w:t xml:space="preserve"> </w:t>
      </w:r>
      <w:r w:rsidRPr="008D64E8">
        <w:rPr>
          <w:sz w:val="17"/>
          <w:szCs w:val="17"/>
          <w:lang w:val="ky-KG"/>
        </w:rPr>
        <w:t xml:space="preserve">Экономикалык </w:t>
      </w:r>
      <w:r w:rsidRPr="008D64E8">
        <w:rPr>
          <w:sz w:val="17"/>
          <w:szCs w:val="17"/>
          <w:lang w:val="ky-KG"/>
        </w:rPr>
        <w:t xml:space="preserve">татаадыктын индекси Эл аралык өнүктүрүү борбору тарабынан иштелип чыккан, Гарвард университети </w:t>
      </w:r>
    </w:p>
  </w:footnote>
  <w:footnote w:id="15">
    <w:p w:rsidR="00716FE8" w:rsidRPr="00FE6E4F" w:rsidRDefault="00716FE8" w:rsidP="00BE2AF6">
      <w:pPr>
        <w:pStyle w:val="Heading1"/>
        <w:numPr>
          <w:ilvl w:val="0"/>
          <w:numId w:val="0"/>
        </w:numPr>
        <w:shd w:val="clear" w:color="auto" w:fill="FFFFFF"/>
        <w:spacing w:before="0"/>
        <w:ind w:left="432" w:hanging="432"/>
        <w:jc w:val="both"/>
        <w:rPr>
          <w:rFonts w:ascii="Times New Roman" w:hAnsi="Times New Roman" w:cs="Times New Roman"/>
          <w:b w:val="0"/>
          <w:sz w:val="17"/>
          <w:szCs w:val="17"/>
          <w:lang w:val="ky-KG"/>
        </w:rPr>
      </w:pPr>
      <w:r w:rsidRPr="00FE6E4F">
        <w:rPr>
          <w:rFonts w:ascii="Times New Roman" w:eastAsiaTheme="minorHAnsi" w:hAnsi="Times New Roman" w:cs="Times New Roman"/>
          <w:b w:val="0"/>
          <w:color w:val="auto"/>
          <w:sz w:val="17"/>
          <w:szCs w:val="17"/>
          <w:vertAlign w:val="superscript"/>
          <w:lang w:val="en-US"/>
        </w:rPr>
        <w:footnoteRef/>
      </w:r>
      <w:r w:rsidRPr="00FE6E4F">
        <w:rPr>
          <w:rFonts w:ascii="Times New Roman" w:eastAsiaTheme="minorHAnsi" w:hAnsi="Times New Roman" w:cs="Times New Roman"/>
          <w:b w:val="0"/>
          <w:color w:val="auto"/>
          <w:sz w:val="17"/>
          <w:szCs w:val="17"/>
          <w:vertAlign w:val="superscript"/>
          <w:lang w:val="ky-KG"/>
        </w:rPr>
        <w:t xml:space="preserve"> </w:t>
      </w:r>
      <w:r w:rsidRPr="00FE6E4F">
        <w:rPr>
          <w:rFonts w:ascii="Times New Roman" w:eastAsiaTheme="minorHAnsi" w:hAnsi="Times New Roman" w:cs="Times New Roman"/>
          <w:b w:val="0"/>
          <w:color w:val="auto"/>
          <w:sz w:val="17"/>
          <w:szCs w:val="17"/>
          <w:lang w:val="ky-KG"/>
        </w:rPr>
        <w:t xml:space="preserve">Кыргызстандагы </w:t>
      </w:r>
      <w:r w:rsidRPr="00FE6E4F">
        <w:rPr>
          <w:rFonts w:ascii="Times New Roman" w:eastAsiaTheme="minorHAnsi" w:hAnsi="Times New Roman" w:cs="Times New Roman"/>
          <w:b w:val="0"/>
          <w:color w:val="auto"/>
          <w:sz w:val="17"/>
          <w:szCs w:val="17"/>
          <w:lang w:val="ky-KG"/>
        </w:rPr>
        <w:t xml:space="preserve">коомдук коопсуздукту эл аралык изилдөө 2015 (ICVS негизинде) </w:t>
      </w:r>
      <w:r>
        <w:fldChar w:fldCharType="begin"/>
      </w:r>
      <w:r w:rsidRPr="00165048">
        <w:rPr>
          <w:lang w:val="ky-KG"/>
        </w:rPr>
        <w:instrText xml:space="preserve"> HYPERLINK "https://www.reforma.kg/post/international-public-safety-survey-kyrgyzstan-2015-based-icvs/" </w:instrText>
      </w:r>
      <w:r>
        <w:fldChar w:fldCharType="separate"/>
      </w:r>
      <w:r w:rsidRPr="00FE6E4F">
        <w:rPr>
          <w:rStyle w:val="Hyperlink"/>
          <w:rFonts w:ascii="Times New Roman" w:eastAsiaTheme="minorHAnsi" w:hAnsi="Times New Roman" w:cs="Times New Roman"/>
          <w:b w:val="0"/>
          <w:sz w:val="17"/>
          <w:szCs w:val="17"/>
          <w:lang w:val="ky-KG"/>
        </w:rPr>
        <w:t>https://www.reforma.kg/post/international-public-safety-survey-kyrgyzstan-2015-based-icvs/</w:t>
      </w:r>
      <w:r>
        <w:rPr>
          <w:rStyle w:val="Hyperlink"/>
          <w:rFonts w:ascii="Times New Roman" w:eastAsiaTheme="minorHAnsi" w:hAnsi="Times New Roman" w:cs="Times New Roman"/>
          <w:b w:val="0"/>
          <w:sz w:val="17"/>
          <w:szCs w:val="17"/>
          <w:lang w:val="ky-KG"/>
        </w:rPr>
        <w:fldChar w:fldCharType="end"/>
      </w:r>
      <w:r w:rsidRPr="00FE6E4F">
        <w:rPr>
          <w:rFonts w:ascii="Times New Roman" w:eastAsiaTheme="minorHAnsi" w:hAnsi="Times New Roman" w:cs="Times New Roman"/>
          <w:b w:val="0"/>
          <w:color w:val="auto"/>
          <w:sz w:val="17"/>
          <w:szCs w:val="17"/>
          <w:lang w:val="ky-KG"/>
        </w:rPr>
        <w:t xml:space="preserve">  </w:t>
      </w:r>
    </w:p>
  </w:footnote>
  <w:footnote w:id="16">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w:t>
      </w:r>
      <w:proofErr w:type="spellStart"/>
      <w:r w:rsidRPr="00FE6E4F">
        <w:rPr>
          <w:sz w:val="17"/>
          <w:szCs w:val="17"/>
          <w:lang w:val="ru-RU"/>
        </w:rPr>
        <w:t>Тамак-аш</w:t>
      </w:r>
      <w:proofErr w:type="spellEnd"/>
      <w:r w:rsidRPr="00FE6E4F">
        <w:rPr>
          <w:sz w:val="17"/>
          <w:szCs w:val="17"/>
          <w:lang w:val="ru-RU"/>
        </w:rPr>
        <w:t xml:space="preserve"> </w:t>
      </w:r>
      <w:proofErr w:type="spellStart"/>
      <w:r w:rsidRPr="00FE6E4F">
        <w:rPr>
          <w:sz w:val="17"/>
          <w:szCs w:val="17"/>
          <w:lang w:val="ru-RU"/>
        </w:rPr>
        <w:t>коопсуздугу</w:t>
      </w:r>
      <w:proofErr w:type="spellEnd"/>
      <w:r w:rsidRPr="00FE6E4F">
        <w:rPr>
          <w:sz w:val="17"/>
          <w:szCs w:val="17"/>
          <w:lang w:val="ru-RU"/>
        </w:rPr>
        <w:t xml:space="preserve"> </w:t>
      </w:r>
      <w:proofErr w:type="spellStart"/>
      <w:r w:rsidRPr="00FE6E4F">
        <w:rPr>
          <w:sz w:val="17"/>
          <w:szCs w:val="17"/>
          <w:lang w:val="ru-RU"/>
        </w:rPr>
        <w:t>жана</w:t>
      </w:r>
      <w:proofErr w:type="spellEnd"/>
      <w:r w:rsidRPr="00FE6E4F">
        <w:rPr>
          <w:sz w:val="17"/>
          <w:szCs w:val="17"/>
          <w:lang w:val="ru-RU"/>
        </w:rPr>
        <w:t xml:space="preserve"> </w:t>
      </w:r>
      <w:proofErr w:type="spellStart"/>
      <w:r w:rsidRPr="00FE6E4F">
        <w:rPr>
          <w:sz w:val="17"/>
          <w:szCs w:val="17"/>
          <w:lang w:val="ru-RU"/>
        </w:rPr>
        <w:t>жакырчылык</w:t>
      </w:r>
      <w:proofErr w:type="spellEnd"/>
      <w:r w:rsidRPr="00FE6E4F">
        <w:rPr>
          <w:sz w:val="17"/>
          <w:szCs w:val="17"/>
          <w:lang w:val="ru-RU"/>
        </w:rPr>
        <w:t xml:space="preserve"> </w:t>
      </w:r>
      <w:proofErr w:type="spellStart"/>
      <w:r w:rsidRPr="00FE6E4F">
        <w:rPr>
          <w:sz w:val="17"/>
          <w:szCs w:val="17"/>
          <w:lang w:val="ru-RU"/>
        </w:rPr>
        <w:t>боюнча</w:t>
      </w:r>
      <w:proofErr w:type="spellEnd"/>
      <w:r w:rsidRPr="00FE6E4F">
        <w:rPr>
          <w:sz w:val="17"/>
          <w:szCs w:val="17"/>
          <w:lang w:val="ru-RU"/>
        </w:rPr>
        <w:t xml:space="preserve"> Кыргыз </w:t>
      </w:r>
      <w:proofErr w:type="spellStart"/>
      <w:r w:rsidRPr="00FE6E4F">
        <w:rPr>
          <w:sz w:val="17"/>
          <w:szCs w:val="17"/>
          <w:lang w:val="ru-RU"/>
        </w:rPr>
        <w:t>Республикасынын</w:t>
      </w:r>
      <w:proofErr w:type="spellEnd"/>
      <w:r w:rsidRPr="00FE6E4F">
        <w:rPr>
          <w:sz w:val="17"/>
          <w:szCs w:val="17"/>
          <w:lang w:val="ru-RU"/>
        </w:rPr>
        <w:t xml:space="preserve"> </w:t>
      </w:r>
      <w:proofErr w:type="spellStart"/>
      <w:r w:rsidRPr="00FE6E4F">
        <w:rPr>
          <w:sz w:val="17"/>
          <w:szCs w:val="17"/>
          <w:lang w:val="ru-RU"/>
        </w:rPr>
        <w:t>маалыматтык</w:t>
      </w:r>
      <w:proofErr w:type="spellEnd"/>
      <w:r w:rsidRPr="00FE6E4F">
        <w:rPr>
          <w:sz w:val="17"/>
          <w:szCs w:val="17"/>
          <w:lang w:val="ru-RU"/>
        </w:rPr>
        <w:t xml:space="preserve"> бюллетени, </w:t>
      </w:r>
      <w:r w:rsidRPr="00FE6E4F">
        <w:rPr>
          <w:sz w:val="17"/>
          <w:szCs w:val="17"/>
        </w:rPr>
        <w:t>IV</w:t>
      </w:r>
      <w:r w:rsidRPr="00FE6E4F">
        <w:rPr>
          <w:sz w:val="17"/>
          <w:szCs w:val="17"/>
          <w:lang w:val="ru-RU"/>
        </w:rPr>
        <w:t xml:space="preserve"> квартал, 2017-ж.; </w:t>
      </w:r>
      <w:proofErr w:type="spellStart"/>
      <w:r w:rsidRPr="00FE6E4F">
        <w:rPr>
          <w:sz w:val="17"/>
          <w:szCs w:val="17"/>
          <w:lang w:val="ru-RU"/>
        </w:rPr>
        <w:t>Улуттук</w:t>
      </w:r>
      <w:proofErr w:type="spellEnd"/>
      <w:r w:rsidRPr="00FE6E4F">
        <w:rPr>
          <w:sz w:val="17"/>
          <w:szCs w:val="17"/>
          <w:lang w:val="ru-RU"/>
        </w:rPr>
        <w:t xml:space="preserve"> </w:t>
      </w:r>
      <w:proofErr w:type="spellStart"/>
      <w:r w:rsidRPr="00FE6E4F">
        <w:rPr>
          <w:sz w:val="17"/>
          <w:szCs w:val="17"/>
          <w:lang w:val="ru-RU"/>
        </w:rPr>
        <w:t>статистикалык</w:t>
      </w:r>
      <w:proofErr w:type="spellEnd"/>
      <w:r w:rsidRPr="00FE6E4F">
        <w:rPr>
          <w:sz w:val="17"/>
          <w:szCs w:val="17"/>
          <w:lang w:val="ru-RU"/>
        </w:rPr>
        <w:t xml:space="preserve"> комитет</w:t>
      </w:r>
    </w:p>
  </w:footnote>
  <w:footnote w:id="17">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Кыргыз </w:t>
      </w:r>
      <w:proofErr w:type="spellStart"/>
      <w:r w:rsidRPr="00FE6E4F">
        <w:rPr>
          <w:sz w:val="17"/>
          <w:szCs w:val="17"/>
          <w:lang w:val="ru-RU"/>
        </w:rPr>
        <w:t>Республикасынын</w:t>
      </w:r>
      <w:proofErr w:type="spellEnd"/>
      <w:r w:rsidRPr="00FE6E4F">
        <w:rPr>
          <w:sz w:val="17"/>
          <w:szCs w:val="17"/>
          <w:lang w:val="ru-RU"/>
        </w:rPr>
        <w:t xml:space="preserve"> УСК, БУУ </w:t>
      </w:r>
      <w:proofErr w:type="spellStart"/>
      <w:r w:rsidRPr="00FE6E4F">
        <w:rPr>
          <w:sz w:val="17"/>
          <w:szCs w:val="17"/>
          <w:lang w:val="ru-RU"/>
        </w:rPr>
        <w:t>Балдар</w:t>
      </w:r>
      <w:proofErr w:type="spellEnd"/>
      <w:r w:rsidRPr="00FE6E4F">
        <w:rPr>
          <w:sz w:val="17"/>
          <w:szCs w:val="17"/>
          <w:lang w:val="ru-RU"/>
        </w:rPr>
        <w:t xml:space="preserve"> фонду (ЮНИСЕФ), БУУ Калк фонду ЮНФПА) 2014 г. </w:t>
      </w:r>
      <w:proofErr w:type="spellStart"/>
      <w:r w:rsidRPr="00FE6E4F">
        <w:rPr>
          <w:sz w:val="17"/>
          <w:szCs w:val="17"/>
          <w:lang w:val="ru-RU"/>
        </w:rPr>
        <w:t>Көп</w:t>
      </w:r>
      <w:proofErr w:type="spellEnd"/>
      <w:r w:rsidRPr="00FE6E4F">
        <w:rPr>
          <w:sz w:val="17"/>
          <w:szCs w:val="17"/>
          <w:lang w:val="ru-RU"/>
        </w:rPr>
        <w:t xml:space="preserve"> </w:t>
      </w:r>
      <w:proofErr w:type="spellStart"/>
      <w:r w:rsidRPr="00FE6E4F">
        <w:rPr>
          <w:sz w:val="17"/>
          <w:szCs w:val="17"/>
          <w:lang w:val="ru-RU"/>
        </w:rPr>
        <w:t>индикаторлуу</w:t>
      </w:r>
      <w:proofErr w:type="spellEnd"/>
      <w:r w:rsidRPr="00FE6E4F">
        <w:rPr>
          <w:sz w:val="17"/>
          <w:szCs w:val="17"/>
          <w:lang w:val="ru-RU"/>
        </w:rPr>
        <w:t xml:space="preserve"> </w:t>
      </w:r>
      <w:proofErr w:type="spellStart"/>
      <w:r w:rsidRPr="00FE6E4F">
        <w:rPr>
          <w:sz w:val="17"/>
          <w:szCs w:val="17"/>
          <w:lang w:val="ru-RU"/>
        </w:rPr>
        <w:t>кластердик</w:t>
      </w:r>
      <w:proofErr w:type="spellEnd"/>
      <w:r w:rsidRPr="00FE6E4F">
        <w:rPr>
          <w:sz w:val="17"/>
          <w:szCs w:val="17"/>
          <w:lang w:val="ru-RU"/>
        </w:rPr>
        <w:t xml:space="preserve"> </w:t>
      </w:r>
      <w:proofErr w:type="spellStart"/>
      <w:r w:rsidRPr="00FE6E4F">
        <w:rPr>
          <w:sz w:val="17"/>
          <w:szCs w:val="17"/>
          <w:lang w:val="ru-RU"/>
        </w:rPr>
        <w:t>текшерүү</w:t>
      </w:r>
      <w:proofErr w:type="spellEnd"/>
      <w:r w:rsidRPr="00FE6E4F">
        <w:rPr>
          <w:sz w:val="17"/>
          <w:szCs w:val="17"/>
          <w:lang w:val="ru-RU"/>
        </w:rPr>
        <w:t xml:space="preserve"> (</w:t>
      </w:r>
      <w:r w:rsidRPr="00FE6E4F">
        <w:rPr>
          <w:sz w:val="17"/>
          <w:szCs w:val="17"/>
        </w:rPr>
        <w:t>MICS</w:t>
      </w:r>
      <w:r w:rsidRPr="00FE6E4F">
        <w:rPr>
          <w:sz w:val="17"/>
          <w:szCs w:val="17"/>
          <w:lang w:val="ru-RU"/>
        </w:rPr>
        <w:t xml:space="preserve">). См.: </w:t>
      </w:r>
      <w:hyperlink r:id="rId4" w:history="1">
        <w:r w:rsidRPr="00FE6E4F">
          <w:rPr>
            <w:rStyle w:val="Hyperlink"/>
            <w:sz w:val="17"/>
            <w:szCs w:val="17"/>
          </w:rPr>
          <w:t>http</w:t>
        </w:r>
        <w:r w:rsidRPr="00FE6E4F">
          <w:rPr>
            <w:rStyle w:val="Hyperlink"/>
            <w:sz w:val="17"/>
            <w:szCs w:val="17"/>
            <w:lang w:val="ru-RU"/>
          </w:rPr>
          <w:t>://</w:t>
        </w:r>
        <w:r w:rsidRPr="00FE6E4F">
          <w:rPr>
            <w:rStyle w:val="Hyperlink"/>
            <w:sz w:val="17"/>
            <w:szCs w:val="17"/>
          </w:rPr>
          <w:t>www</w:t>
        </w:r>
        <w:r w:rsidRPr="00FE6E4F">
          <w:rPr>
            <w:rStyle w:val="Hyperlink"/>
            <w:sz w:val="17"/>
            <w:szCs w:val="17"/>
            <w:lang w:val="ru-RU"/>
          </w:rPr>
          <w:t>.</w:t>
        </w:r>
        <w:r w:rsidRPr="00FE6E4F">
          <w:rPr>
            <w:rStyle w:val="Hyperlink"/>
            <w:sz w:val="17"/>
            <w:szCs w:val="17"/>
          </w:rPr>
          <w:t>stat</w:t>
        </w:r>
        <w:r w:rsidRPr="00FE6E4F">
          <w:rPr>
            <w:rStyle w:val="Hyperlink"/>
            <w:sz w:val="17"/>
            <w:szCs w:val="17"/>
            <w:lang w:val="ru-RU"/>
          </w:rPr>
          <w:t>.</w:t>
        </w:r>
        <w:r w:rsidRPr="00FE6E4F">
          <w:rPr>
            <w:rStyle w:val="Hyperlink"/>
            <w:sz w:val="17"/>
            <w:szCs w:val="17"/>
          </w:rPr>
          <w:t>kg</w:t>
        </w:r>
        <w:r w:rsidRPr="00FE6E4F">
          <w:rPr>
            <w:rStyle w:val="Hyperlink"/>
            <w:sz w:val="17"/>
            <w:szCs w:val="17"/>
            <w:lang w:val="ru-RU"/>
          </w:rPr>
          <w:t>/</w:t>
        </w:r>
        <w:r w:rsidRPr="00FE6E4F">
          <w:rPr>
            <w:rStyle w:val="Hyperlink"/>
            <w:sz w:val="17"/>
            <w:szCs w:val="17"/>
          </w:rPr>
          <w:t>media</w:t>
        </w:r>
        <w:r w:rsidRPr="00FE6E4F">
          <w:rPr>
            <w:rStyle w:val="Hyperlink"/>
            <w:sz w:val="17"/>
            <w:szCs w:val="17"/>
            <w:lang w:val="ru-RU"/>
          </w:rPr>
          <w:t>/</w:t>
        </w:r>
        <w:r w:rsidRPr="00FE6E4F">
          <w:rPr>
            <w:rStyle w:val="Hyperlink"/>
            <w:sz w:val="17"/>
            <w:szCs w:val="17"/>
          </w:rPr>
          <w:t>files</w:t>
        </w:r>
        <w:r w:rsidRPr="00FE6E4F">
          <w:rPr>
            <w:rStyle w:val="Hyperlink"/>
            <w:sz w:val="17"/>
            <w:szCs w:val="17"/>
            <w:lang w:val="ru-RU"/>
          </w:rPr>
          <w:t>/</w:t>
        </w:r>
        <w:r w:rsidRPr="00FE6E4F">
          <w:rPr>
            <w:rStyle w:val="Hyperlink"/>
            <w:sz w:val="17"/>
            <w:szCs w:val="17"/>
          </w:rPr>
          <w:t>f</w:t>
        </w:r>
        <w:r w:rsidRPr="00FE6E4F">
          <w:rPr>
            <w:rStyle w:val="Hyperlink"/>
            <w:sz w:val="17"/>
            <w:szCs w:val="17"/>
            <w:lang w:val="ru-RU"/>
          </w:rPr>
          <w:t>63800</w:t>
        </w:r>
        <w:r w:rsidRPr="00FE6E4F">
          <w:rPr>
            <w:rStyle w:val="Hyperlink"/>
            <w:sz w:val="17"/>
            <w:szCs w:val="17"/>
          </w:rPr>
          <w:t>c</w:t>
        </w:r>
        <w:r w:rsidRPr="00FE6E4F">
          <w:rPr>
            <w:rStyle w:val="Hyperlink"/>
            <w:sz w:val="17"/>
            <w:szCs w:val="17"/>
            <w:lang w:val="ru-RU"/>
          </w:rPr>
          <w:t>3-</w:t>
        </w:r>
        <w:r w:rsidRPr="00FE6E4F">
          <w:rPr>
            <w:rStyle w:val="Hyperlink"/>
            <w:sz w:val="17"/>
            <w:szCs w:val="17"/>
          </w:rPr>
          <w:t>bd</w:t>
        </w:r>
        <w:r w:rsidRPr="00FE6E4F">
          <w:rPr>
            <w:rStyle w:val="Hyperlink"/>
            <w:sz w:val="17"/>
            <w:szCs w:val="17"/>
            <w:lang w:val="ru-RU"/>
          </w:rPr>
          <w:t>0</w:t>
        </w:r>
        <w:r w:rsidRPr="00FE6E4F">
          <w:rPr>
            <w:rStyle w:val="Hyperlink"/>
            <w:sz w:val="17"/>
            <w:szCs w:val="17"/>
          </w:rPr>
          <w:t>a</w:t>
        </w:r>
        <w:r w:rsidRPr="00FE6E4F">
          <w:rPr>
            <w:rStyle w:val="Hyperlink"/>
            <w:sz w:val="17"/>
            <w:szCs w:val="17"/>
            <w:lang w:val="ru-RU"/>
          </w:rPr>
          <w:t>-420</w:t>
        </w:r>
        <w:r w:rsidRPr="00FE6E4F">
          <w:rPr>
            <w:rStyle w:val="Hyperlink"/>
            <w:sz w:val="17"/>
            <w:szCs w:val="17"/>
          </w:rPr>
          <w:t>a</w:t>
        </w:r>
        <w:r w:rsidRPr="00FE6E4F">
          <w:rPr>
            <w:rStyle w:val="Hyperlink"/>
            <w:sz w:val="17"/>
            <w:szCs w:val="17"/>
            <w:lang w:val="ru-RU"/>
          </w:rPr>
          <w:t>-</w:t>
        </w:r>
        <w:r w:rsidRPr="00FE6E4F">
          <w:rPr>
            <w:rStyle w:val="Hyperlink"/>
            <w:sz w:val="17"/>
            <w:szCs w:val="17"/>
          </w:rPr>
          <w:t>b</w:t>
        </w:r>
        <w:r w:rsidRPr="00FE6E4F">
          <w:rPr>
            <w:rStyle w:val="Hyperlink"/>
            <w:sz w:val="17"/>
            <w:szCs w:val="17"/>
            <w:lang w:val="ru-RU"/>
          </w:rPr>
          <w:t>2</w:t>
        </w:r>
        <w:proofErr w:type="spellStart"/>
        <w:r w:rsidRPr="00FE6E4F">
          <w:rPr>
            <w:rStyle w:val="Hyperlink"/>
            <w:sz w:val="17"/>
            <w:szCs w:val="17"/>
          </w:rPr>
          <w:t>cf</w:t>
        </w:r>
        <w:proofErr w:type="spellEnd"/>
        <w:r w:rsidRPr="00FE6E4F">
          <w:rPr>
            <w:rStyle w:val="Hyperlink"/>
            <w:sz w:val="17"/>
            <w:szCs w:val="17"/>
            <w:lang w:val="ru-RU"/>
          </w:rPr>
          <w:t>-3</w:t>
        </w:r>
        <w:r w:rsidRPr="00FE6E4F">
          <w:rPr>
            <w:rStyle w:val="Hyperlink"/>
            <w:sz w:val="17"/>
            <w:szCs w:val="17"/>
          </w:rPr>
          <w:t>fee</w:t>
        </w:r>
        <w:r w:rsidRPr="00FE6E4F">
          <w:rPr>
            <w:rStyle w:val="Hyperlink"/>
            <w:sz w:val="17"/>
            <w:szCs w:val="17"/>
            <w:lang w:val="ru-RU"/>
          </w:rPr>
          <w:t>64</w:t>
        </w:r>
        <w:r w:rsidRPr="00FE6E4F">
          <w:rPr>
            <w:rStyle w:val="Hyperlink"/>
            <w:sz w:val="17"/>
            <w:szCs w:val="17"/>
          </w:rPr>
          <w:t>e</w:t>
        </w:r>
        <w:r w:rsidRPr="00FE6E4F">
          <w:rPr>
            <w:rStyle w:val="Hyperlink"/>
            <w:sz w:val="17"/>
            <w:szCs w:val="17"/>
            <w:lang w:val="ru-RU"/>
          </w:rPr>
          <w:t>617</w:t>
        </w:r>
        <w:r w:rsidRPr="00FE6E4F">
          <w:rPr>
            <w:rStyle w:val="Hyperlink"/>
            <w:sz w:val="17"/>
            <w:szCs w:val="17"/>
          </w:rPr>
          <w:t>c</w:t>
        </w:r>
        <w:r w:rsidRPr="00FE6E4F">
          <w:rPr>
            <w:rStyle w:val="Hyperlink"/>
            <w:sz w:val="17"/>
            <w:szCs w:val="17"/>
            <w:lang w:val="ru-RU"/>
          </w:rPr>
          <w:t>3.</w:t>
        </w:r>
        <w:r w:rsidRPr="00FE6E4F">
          <w:rPr>
            <w:rStyle w:val="Hyperlink"/>
            <w:sz w:val="17"/>
            <w:szCs w:val="17"/>
          </w:rPr>
          <w:t>pdf</w:t>
        </w:r>
      </w:hyperlink>
      <w:r w:rsidRPr="00FE6E4F">
        <w:rPr>
          <w:color w:val="0000FF"/>
          <w:sz w:val="17"/>
          <w:szCs w:val="17"/>
          <w:lang w:val="ru-RU"/>
        </w:rPr>
        <w:t xml:space="preserve"> </w:t>
      </w:r>
    </w:p>
  </w:footnote>
  <w:footnote w:id="18">
    <w:p w:rsidR="00716FE8" w:rsidRPr="008D64E8" w:rsidRDefault="00716FE8" w:rsidP="00BE2AF6">
      <w:pPr>
        <w:pStyle w:val="CommentText"/>
        <w:rPr>
          <w:rFonts w:ascii="Times New Roman" w:hAnsi="Times New Roman" w:cs="Times New Roman"/>
          <w:sz w:val="17"/>
          <w:szCs w:val="17"/>
          <w:lang w:val="ru-RU"/>
        </w:rPr>
      </w:pPr>
      <w:r w:rsidRPr="008D64E8">
        <w:rPr>
          <w:rStyle w:val="FootnoteReference"/>
          <w:rFonts w:ascii="Times New Roman" w:hAnsi="Times New Roman" w:cs="Times New Roman"/>
          <w:sz w:val="17"/>
          <w:szCs w:val="17"/>
        </w:rPr>
        <w:footnoteRef/>
      </w:r>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Медициналык-демографиялык</w:t>
      </w:r>
      <w:proofErr w:type="spellEnd"/>
      <w:r w:rsidRPr="008D64E8">
        <w:rPr>
          <w:rFonts w:ascii="Times New Roman" w:hAnsi="Times New Roman" w:cs="Times New Roman"/>
          <w:sz w:val="17"/>
          <w:szCs w:val="17"/>
          <w:lang w:val="ru-RU"/>
        </w:rPr>
        <w:t xml:space="preserve"> </w:t>
      </w:r>
      <w:proofErr w:type="spellStart"/>
      <w:r w:rsidRPr="008D64E8">
        <w:rPr>
          <w:rFonts w:ascii="Times New Roman" w:hAnsi="Times New Roman" w:cs="Times New Roman"/>
          <w:sz w:val="17"/>
          <w:szCs w:val="17"/>
          <w:lang w:val="ru-RU"/>
        </w:rPr>
        <w:t>изилдөө</w:t>
      </w:r>
      <w:proofErr w:type="spellEnd"/>
      <w:r w:rsidRPr="008D64E8">
        <w:rPr>
          <w:rFonts w:ascii="Times New Roman" w:hAnsi="Times New Roman" w:cs="Times New Roman"/>
          <w:sz w:val="17"/>
          <w:szCs w:val="17"/>
          <w:lang w:val="ru-RU"/>
        </w:rPr>
        <w:t>, 2012-ж.</w:t>
      </w:r>
    </w:p>
  </w:footnote>
  <w:footnote w:id="19">
    <w:p w:rsidR="00716FE8" w:rsidRPr="00FE6E4F" w:rsidRDefault="00716FE8" w:rsidP="00BE2AF6">
      <w:pPr>
        <w:pStyle w:val="msonormalmailrucssattributepostfixmailrucssattributepostfix"/>
        <w:shd w:val="clear" w:color="auto" w:fill="FFFFFF"/>
        <w:spacing w:after="0" w:afterAutospacing="0"/>
        <w:rPr>
          <w:color w:val="333333"/>
          <w:sz w:val="17"/>
          <w:szCs w:val="17"/>
          <w:lang w:val="ky-KG"/>
        </w:rPr>
      </w:pPr>
      <w:r w:rsidRPr="00FE6E4F">
        <w:rPr>
          <w:rStyle w:val="FootnoteReference"/>
          <w:rFonts w:eastAsiaTheme="majorEastAsia"/>
          <w:sz w:val="17"/>
          <w:szCs w:val="17"/>
        </w:rPr>
        <w:footnoteRef/>
      </w:r>
      <w:r w:rsidRPr="00FE6E4F">
        <w:rPr>
          <w:sz w:val="17"/>
          <w:szCs w:val="17"/>
        </w:rPr>
        <w:t xml:space="preserve"> </w:t>
      </w:r>
      <w:r w:rsidRPr="00FE6E4F">
        <w:rPr>
          <w:color w:val="333333"/>
          <w:sz w:val="17"/>
          <w:szCs w:val="17"/>
        </w:rPr>
        <w:t xml:space="preserve">БУУ </w:t>
      </w:r>
      <w:proofErr w:type="spellStart"/>
      <w:r w:rsidRPr="00FE6E4F">
        <w:rPr>
          <w:color w:val="333333"/>
          <w:sz w:val="17"/>
          <w:szCs w:val="17"/>
        </w:rPr>
        <w:t>Азык-түлүк</w:t>
      </w:r>
      <w:proofErr w:type="spellEnd"/>
      <w:r w:rsidRPr="00FE6E4F">
        <w:rPr>
          <w:color w:val="333333"/>
          <w:sz w:val="17"/>
          <w:szCs w:val="17"/>
        </w:rPr>
        <w:t xml:space="preserve"> </w:t>
      </w:r>
      <w:proofErr w:type="spellStart"/>
      <w:r w:rsidRPr="00FE6E4F">
        <w:rPr>
          <w:color w:val="333333"/>
          <w:sz w:val="17"/>
          <w:szCs w:val="17"/>
        </w:rPr>
        <w:t>жана</w:t>
      </w:r>
      <w:proofErr w:type="spellEnd"/>
      <w:r w:rsidRPr="00FE6E4F">
        <w:rPr>
          <w:color w:val="333333"/>
          <w:sz w:val="17"/>
          <w:szCs w:val="17"/>
        </w:rPr>
        <w:t xml:space="preserve"> </w:t>
      </w:r>
      <w:proofErr w:type="spellStart"/>
      <w:r w:rsidRPr="00FE6E4F">
        <w:rPr>
          <w:color w:val="333333"/>
          <w:sz w:val="17"/>
          <w:szCs w:val="17"/>
        </w:rPr>
        <w:t>айыл</w:t>
      </w:r>
      <w:proofErr w:type="spellEnd"/>
      <w:r w:rsidRPr="00FE6E4F">
        <w:rPr>
          <w:color w:val="333333"/>
          <w:sz w:val="17"/>
          <w:szCs w:val="17"/>
        </w:rPr>
        <w:t xml:space="preserve"> </w:t>
      </w:r>
      <w:proofErr w:type="spellStart"/>
      <w:r w:rsidRPr="00FE6E4F">
        <w:rPr>
          <w:color w:val="333333"/>
          <w:sz w:val="17"/>
          <w:szCs w:val="17"/>
        </w:rPr>
        <w:t>чарба</w:t>
      </w:r>
      <w:proofErr w:type="spellEnd"/>
      <w:r w:rsidRPr="00FE6E4F">
        <w:rPr>
          <w:color w:val="333333"/>
          <w:sz w:val="17"/>
          <w:szCs w:val="17"/>
        </w:rPr>
        <w:t xml:space="preserve"> </w:t>
      </w:r>
      <w:proofErr w:type="spellStart"/>
      <w:r w:rsidRPr="00FE6E4F">
        <w:rPr>
          <w:color w:val="333333"/>
          <w:sz w:val="17"/>
          <w:szCs w:val="17"/>
        </w:rPr>
        <w:t>уюму</w:t>
      </w:r>
      <w:proofErr w:type="spellEnd"/>
      <w:r w:rsidRPr="00FE6E4F">
        <w:rPr>
          <w:color w:val="333333"/>
          <w:sz w:val="17"/>
          <w:szCs w:val="17"/>
          <w:lang w:val="ky-KG"/>
        </w:rPr>
        <w:t xml:space="preserve">нун эл аралык салыштырма маалыматтарына ылайык, 2015-жылы токойлор кургак жердин 3.3% түзгөн (токойлуу жерлерди эске албаганда). </w:t>
      </w:r>
      <w:r w:rsidRPr="00FE6E4F">
        <w:rPr>
          <w:color w:val="333333"/>
          <w:sz w:val="17"/>
          <w:szCs w:val="17"/>
          <w:lang w:val="ky-KG"/>
        </w:rPr>
        <w:t xml:space="preserve">Кыргыз Республикасынын Улуттук статистикалык комитетинин маалыматына ылайык, 2013-жылы токойлорду Улуттук инвентаризациялоо натыйжасында токойлуу жерлер 5.6% түзгөн. </w:t>
      </w:r>
    </w:p>
  </w:footnote>
  <w:footnote w:id="20">
    <w:p w:rsidR="00716FE8" w:rsidRPr="00FE6E4F" w:rsidRDefault="00716FE8" w:rsidP="00BE2AF6">
      <w:pPr>
        <w:pStyle w:val="FootnoteText"/>
        <w:rPr>
          <w:sz w:val="17"/>
          <w:szCs w:val="17"/>
          <w:lang w:val="ky-KG"/>
        </w:rPr>
      </w:pPr>
      <w:r w:rsidRPr="00FE6E4F">
        <w:rPr>
          <w:rStyle w:val="FootnoteReference"/>
          <w:sz w:val="17"/>
          <w:szCs w:val="17"/>
        </w:rPr>
        <w:footnoteRef/>
      </w:r>
      <w:r w:rsidRPr="00FE6E4F">
        <w:rPr>
          <w:sz w:val="17"/>
          <w:szCs w:val="17"/>
          <w:lang w:val="ky-KG"/>
        </w:rPr>
        <w:t xml:space="preserve"> </w:t>
      </w:r>
      <w:r w:rsidRPr="00FE6E4F">
        <w:rPr>
          <w:sz w:val="17"/>
          <w:szCs w:val="17"/>
          <w:lang w:val="ky-KG"/>
        </w:rPr>
        <w:t xml:space="preserve">Анын </w:t>
      </w:r>
      <w:r w:rsidRPr="00FE6E4F">
        <w:rPr>
          <w:sz w:val="17"/>
          <w:szCs w:val="17"/>
          <w:lang w:val="ky-KG"/>
        </w:rPr>
        <w:t xml:space="preserve">ичинде Баткен областында 4.2 миң га, Жалал-Абад областында 19.7 миң га, Ысык-Көл областында 5.7 миң га, Нарын областында 3.8 миң га, Ош областында 10.1 миң га, Талас областында 0.7 миң га, Чүй областында 2.3 миң га жана Бишкек шаарында 0.1 миң га. </w:t>
      </w:r>
    </w:p>
  </w:footnote>
  <w:footnote w:id="21">
    <w:p w:rsidR="00716FE8" w:rsidRPr="00FE6E4F" w:rsidRDefault="00716FE8" w:rsidP="00BE2AF6">
      <w:pPr>
        <w:pStyle w:val="FootnoteText"/>
        <w:rPr>
          <w:sz w:val="17"/>
          <w:szCs w:val="17"/>
          <w:lang w:val="ky-KG"/>
        </w:rPr>
      </w:pPr>
      <w:r w:rsidRPr="00FE6E4F">
        <w:rPr>
          <w:rStyle w:val="FootnoteReference"/>
          <w:sz w:val="17"/>
          <w:szCs w:val="17"/>
        </w:rPr>
        <w:footnoteRef/>
      </w:r>
      <w:r w:rsidRPr="00FE6E4F">
        <w:rPr>
          <w:sz w:val="17"/>
          <w:szCs w:val="17"/>
          <w:lang w:val="ky-KG"/>
        </w:rPr>
        <w:t xml:space="preserve"> </w:t>
      </w:r>
      <w:r w:rsidRPr="00FE6E4F">
        <w:rPr>
          <w:sz w:val="17"/>
          <w:szCs w:val="17"/>
          <w:lang w:val="ky-KG"/>
        </w:rPr>
        <w:t xml:space="preserve">Президенттин </w:t>
      </w:r>
      <w:r w:rsidRPr="00FE6E4F">
        <w:rPr>
          <w:sz w:val="17"/>
          <w:szCs w:val="17"/>
          <w:lang w:val="ky-KG"/>
        </w:rPr>
        <w:t>2018-жылдын 22-майындагы №124 «Жүргүзүлүп жаткан соттук реформанын алкагында кабыл алынуучу айрым чаралар жөнүндө» жарлыгы.</w:t>
      </w:r>
    </w:p>
  </w:footnote>
  <w:footnote w:id="22">
    <w:p w:rsidR="00716FE8" w:rsidRPr="00FE6E4F" w:rsidRDefault="00716FE8" w:rsidP="00BE2AF6">
      <w:pPr>
        <w:pStyle w:val="FootnoteText"/>
        <w:rPr>
          <w:sz w:val="17"/>
          <w:szCs w:val="17"/>
          <w:lang w:val="ky-KG"/>
        </w:rPr>
      </w:pPr>
      <w:r w:rsidRPr="00FE6E4F">
        <w:rPr>
          <w:rStyle w:val="FootnoteReference"/>
          <w:sz w:val="17"/>
          <w:szCs w:val="17"/>
        </w:rPr>
        <w:footnoteRef/>
      </w:r>
      <w:r w:rsidRPr="00FE6E4F">
        <w:rPr>
          <w:sz w:val="17"/>
          <w:szCs w:val="17"/>
          <w:lang w:val="ky-KG"/>
        </w:rPr>
        <w:t xml:space="preserve"> </w:t>
      </w:r>
      <w:r w:rsidRPr="00FE6E4F">
        <w:rPr>
          <w:sz w:val="17"/>
          <w:szCs w:val="17"/>
          <w:lang w:val="ky-KG"/>
        </w:rPr>
        <w:t xml:space="preserve">Президенттин   </w:t>
      </w:r>
      <w:r w:rsidRPr="00FE6E4F">
        <w:rPr>
          <w:sz w:val="17"/>
          <w:szCs w:val="17"/>
          <w:lang w:val="ky-KG"/>
        </w:rPr>
        <w:t xml:space="preserve">2018-жылдын 22-майындагы №124 «Жүргүзүлүп жаткан соттук реформанын алкагында кабыл алынуучу айрым чаралар жөнүндө» жарлыгы. </w:t>
      </w:r>
    </w:p>
  </w:footnote>
  <w:footnote w:id="23">
    <w:p w:rsidR="00716FE8" w:rsidRPr="00FE6E4F" w:rsidRDefault="00716FE8" w:rsidP="00BE2AF6">
      <w:pPr>
        <w:pStyle w:val="FootnoteText"/>
        <w:tabs>
          <w:tab w:val="left" w:pos="2694"/>
        </w:tabs>
        <w:jc w:val="both"/>
        <w:rPr>
          <w:sz w:val="17"/>
          <w:szCs w:val="17"/>
          <w:lang w:val="ky-KG"/>
        </w:rPr>
      </w:pPr>
      <w:r w:rsidRPr="00FE6E4F">
        <w:rPr>
          <w:rStyle w:val="FootnoteReference"/>
          <w:sz w:val="17"/>
          <w:szCs w:val="17"/>
        </w:rPr>
        <w:footnoteRef/>
      </w:r>
      <w:r w:rsidRPr="00FE6E4F">
        <w:rPr>
          <w:sz w:val="17"/>
          <w:szCs w:val="17"/>
          <w:lang w:val="ky-KG"/>
        </w:rPr>
        <w:t xml:space="preserve"> </w:t>
      </w:r>
      <w:r w:rsidRPr="00FE6E4F">
        <w:rPr>
          <w:sz w:val="17"/>
          <w:szCs w:val="17"/>
          <w:lang w:val="ky-KG"/>
        </w:rPr>
        <w:t xml:space="preserve">Мындан </w:t>
      </w:r>
      <w:r w:rsidRPr="00FE6E4F">
        <w:rPr>
          <w:sz w:val="17"/>
          <w:szCs w:val="17"/>
          <w:lang w:val="ky-KG"/>
        </w:rPr>
        <w:t xml:space="preserve">аркы колдоо көрсөтүү сот адилеттиги органдарынын саясий таасирлерден, сот кызматкерлерин даярдоо жана иштерди кароо системасын жаңылоону, ошондой эле юридикалык факультеттерди эл аралык стандарттарга ылайык келтирүү үчүн модернизациялоону жана реформалоону кошо алганда, аларды Сотторду окутуу борборун модернизациялоо, иштерди жүргүзүүнү андан ары кайра карап чыгуу аркылуу даярдоону жакшыртуудан көз карандысыздыгын бекемдөөгө багытталышы сунуш кылынат.  </w:t>
      </w:r>
    </w:p>
  </w:footnote>
  <w:footnote w:id="24">
    <w:p w:rsidR="00716FE8" w:rsidRPr="00FE6E4F" w:rsidRDefault="00716FE8" w:rsidP="00BE2AF6">
      <w:pPr>
        <w:pStyle w:val="FootnoteText"/>
        <w:jc w:val="both"/>
        <w:rPr>
          <w:sz w:val="17"/>
          <w:szCs w:val="17"/>
          <w:lang w:val="ky-KG"/>
        </w:rPr>
      </w:pPr>
      <w:r w:rsidRPr="00FE6E4F">
        <w:rPr>
          <w:rStyle w:val="FootnoteReference"/>
          <w:sz w:val="17"/>
          <w:szCs w:val="17"/>
        </w:rPr>
        <w:footnoteRef/>
      </w:r>
      <w:r w:rsidRPr="00FE6E4F">
        <w:rPr>
          <w:sz w:val="17"/>
          <w:szCs w:val="17"/>
          <w:lang w:val="ky-KG"/>
        </w:rPr>
        <w:t xml:space="preserve"> </w:t>
      </w:r>
      <w:r w:rsidRPr="00FE6E4F">
        <w:rPr>
          <w:sz w:val="17"/>
          <w:szCs w:val="17"/>
          <w:lang w:val="ky-KG"/>
        </w:rPr>
        <w:t xml:space="preserve">Кароо </w:t>
      </w:r>
      <w:r w:rsidRPr="00FE6E4F">
        <w:rPr>
          <w:sz w:val="17"/>
          <w:szCs w:val="17"/>
          <w:lang w:val="ky-KG"/>
        </w:rPr>
        <w:t xml:space="preserve">үчүн маалыматтык кошумча материалдарда Кыргызстанга адам укуктары боюнча сунуш-көрсөтмөлөр камтылган жана </w:t>
      </w:r>
      <w:r>
        <w:fldChar w:fldCharType="begin"/>
      </w:r>
      <w:r w:rsidRPr="00165048">
        <w:rPr>
          <w:lang w:val="ky-KG"/>
        </w:rPr>
        <w:instrText xml:space="preserve"> HYPERLINK "https://uhri.ohchr.org/en/" </w:instrText>
      </w:r>
      <w:r>
        <w:fldChar w:fldCharType="separate"/>
      </w:r>
      <w:r w:rsidRPr="00FE6E4F">
        <w:rPr>
          <w:rStyle w:val="Hyperlink"/>
          <w:sz w:val="17"/>
          <w:szCs w:val="17"/>
          <w:lang w:val="ky-KG"/>
        </w:rPr>
        <w:t>https://uhri.ohchr.org/en/</w:t>
      </w:r>
      <w:r>
        <w:rPr>
          <w:rStyle w:val="Hyperlink"/>
          <w:sz w:val="17"/>
          <w:szCs w:val="17"/>
          <w:lang w:val="ky-KG"/>
        </w:rPr>
        <w:fldChar w:fldCharType="end"/>
      </w:r>
      <w:r w:rsidRPr="00FE6E4F">
        <w:rPr>
          <w:rStyle w:val="Hyperlink"/>
          <w:sz w:val="17"/>
          <w:szCs w:val="17"/>
          <w:lang w:val="ky-KG"/>
        </w:rPr>
        <w:t xml:space="preserve"> сайтында жайгаштырылган</w:t>
      </w:r>
      <w:r w:rsidRPr="00FE6E4F">
        <w:rPr>
          <w:sz w:val="17"/>
          <w:szCs w:val="17"/>
          <w:lang w:val="ky-KG"/>
        </w:rPr>
        <w:t>.</w:t>
      </w:r>
    </w:p>
  </w:footnote>
  <w:footnote w:id="25">
    <w:p w:rsidR="00716FE8" w:rsidRPr="00FE6E4F" w:rsidRDefault="00716FE8" w:rsidP="00BE2AF6">
      <w:pPr>
        <w:pStyle w:val="FootnoteText"/>
        <w:rPr>
          <w:sz w:val="17"/>
          <w:szCs w:val="17"/>
          <w:lang w:val="ky-KG"/>
        </w:rPr>
      </w:pPr>
      <w:r w:rsidRPr="00FE6E4F">
        <w:rPr>
          <w:rStyle w:val="FootnoteReference"/>
          <w:sz w:val="17"/>
          <w:szCs w:val="17"/>
        </w:rPr>
        <w:footnoteRef/>
      </w:r>
      <w:r w:rsidRPr="00FE6E4F">
        <w:rPr>
          <w:sz w:val="17"/>
          <w:szCs w:val="17"/>
          <w:lang w:val="ky-KG"/>
        </w:rPr>
        <w:t xml:space="preserve"> </w:t>
      </w:r>
      <w:hyperlink r:id="rId5" w:history="1">
        <w:r w:rsidRPr="00FE6E4F">
          <w:rPr>
            <w:rStyle w:val="Hyperlink"/>
            <w:sz w:val="17"/>
            <w:szCs w:val="17"/>
            <w:lang w:val="ky-KG"/>
          </w:rPr>
          <w:t>https://www.indexmundi.com/g/g.aspx?c=kg&amp;v=24</w:t>
        </w:r>
      </w:hyperlink>
      <w:r w:rsidRPr="00FE6E4F">
        <w:rPr>
          <w:sz w:val="17"/>
          <w:szCs w:val="17"/>
          <w:lang w:val="ky-KG"/>
        </w:rPr>
        <w:t xml:space="preserve"> </w:t>
      </w:r>
    </w:p>
  </w:footnote>
  <w:footnote w:id="26">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w:t>
      </w:r>
      <w:proofErr w:type="spellStart"/>
      <w:r w:rsidRPr="00FE6E4F">
        <w:rPr>
          <w:sz w:val="17"/>
          <w:szCs w:val="17"/>
          <w:lang w:val="ru-RU"/>
        </w:rPr>
        <w:t>Дүйнөлүк</w:t>
      </w:r>
      <w:proofErr w:type="spellEnd"/>
      <w:r w:rsidRPr="00FE6E4F">
        <w:rPr>
          <w:sz w:val="17"/>
          <w:szCs w:val="17"/>
          <w:lang w:val="ru-RU"/>
        </w:rPr>
        <w:t xml:space="preserve"> банк. 2014-ж. Кыргыз </w:t>
      </w:r>
      <w:proofErr w:type="spellStart"/>
      <w:r w:rsidRPr="00FE6E4F">
        <w:rPr>
          <w:sz w:val="17"/>
          <w:szCs w:val="17"/>
          <w:lang w:val="ru-RU"/>
        </w:rPr>
        <w:t>Республикасы</w:t>
      </w:r>
      <w:proofErr w:type="spellEnd"/>
      <w:r w:rsidRPr="00FE6E4F">
        <w:rPr>
          <w:sz w:val="17"/>
          <w:szCs w:val="17"/>
          <w:lang w:val="ru-RU"/>
        </w:rPr>
        <w:t xml:space="preserve"> – </w:t>
      </w:r>
      <w:proofErr w:type="spellStart"/>
      <w:r w:rsidRPr="00FE6E4F">
        <w:rPr>
          <w:sz w:val="17"/>
          <w:szCs w:val="17"/>
          <w:lang w:val="ru-RU"/>
        </w:rPr>
        <w:t>мамлекеттик</w:t>
      </w:r>
      <w:proofErr w:type="spellEnd"/>
      <w:r w:rsidRPr="00FE6E4F">
        <w:rPr>
          <w:sz w:val="17"/>
          <w:szCs w:val="17"/>
          <w:lang w:val="ru-RU"/>
        </w:rPr>
        <w:t xml:space="preserve"> </w:t>
      </w:r>
      <w:proofErr w:type="spellStart"/>
      <w:r w:rsidRPr="00FE6E4F">
        <w:rPr>
          <w:sz w:val="17"/>
          <w:szCs w:val="17"/>
          <w:lang w:val="ru-RU"/>
        </w:rPr>
        <w:t>чыгашалар</w:t>
      </w:r>
      <w:proofErr w:type="spellEnd"/>
      <w:r w:rsidRPr="00FE6E4F">
        <w:rPr>
          <w:sz w:val="17"/>
          <w:szCs w:val="17"/>
          <w:lang w:val="ru-RU"/>
        </w:rPr>
        <w:t xml:space="preserve"> </w:t>
      </w:r>
      <w:proofErr w:type="spellStart"/>
      <w:r w:rsidRPr="00FE6E4F">
        <w:rPr>
          <w:sz w:val="17"/>
          <w:szCs w:val="17"/>
          <w:lang w:val="ru-RU"/>
        </w:rPr>
        <w:t>боюнча</w:t>
      </w:r>
      <w:proofErr w:type="spellEnd"/>
      <w:r w:rsidRPr="00FE6E4F">
        <w:rPr>
          <w:sz w:val="17"/>
          <w:szCs w:val="17"/>
          <w:lang w:val="ru-RU"/>
        </w:rPr>
        <w:t xml:space="preserve"> </w:t>
      </w:r>
      <w:proofErr w:type="spellStart"/>
      <w:r w:rsidRPr="00FE6E4F">
        <w:rPr>
          <w:sz w:val="17"/>
          <w:szCs w:val="17"/>
          <w:lang w:val="ru-RU"/>
        </w:rPr>
        <w:t>аналитикалык</w:t>
      </w:r>
      <w:proofErr w:type="spellEnd"/>
      <w:r w:rsidRPr="00FE6E4F">
        <w:rPr>
          <w:sz w:val="17"/>
          <w:szCs w:val="17"/>
          <w:lang w:val="ru-RU"/>
        </w:rPr>
        <w:t xml:space="preserve"> </w:t>
      </w:r>
      <w:proofErr w:type="spellStart"/>
      <w:r w:rsidRPr="00FE6E4F">
        <w:rPr>
          <w:sz w:val="17"/>
          <w:szCs w:val="17"/>
          <w:lang w:val="ru-RU"/>
        </w:rPr>
        <w:t>маалымкат</w:t>
      </w:r>
      <w:proofErr w:type="spellEnd"/>
      <w:r w:rsidRPr="00FE6E4F">
        <w:rPr>
          <w:sz w:val="17"/>
          <w:szCs w:val="17"/>
          <w:lang w:val="ru-RU"/>
        </w:rPr>
        <w:t xml:space="preserve">: </w:t>
      </w:r>
      <w:proofErr w:type="spellStart"/>
      <w:r w:rsidRPr="00FE6E4F">
        <w:rPr>
          <w:sz w:val="17"/>
          <w:szCs w:val="17"/>
          <w:lang w:val="ru-RU"/>
        </w:rPr>
        <w:t>стратегиялык</w:t>
      </w:r>
      <w:proofErr w:type="spellEnd"/>
      <w:r w:rsidRPr="00FE6E4F">
        <w:rPr>
          <w:sz w:val="17"/>
          <w:szCs w:val="17"/>
          <w:lang w:val="ru-RU"/>
        </w:rPr>
        <w:t xml:space="preserve"> контекст (</w:t>
      </w:r>
      <w:proofErr w:type="spellStart"/>
      <w:r w:rsidRPr="00FE6E4F">
        <w:rPr>
          <w:sz w:val="17"/>
          <w:szCs w:val="17"/>
          <w:lang w:val="ru-RU"/>
        </w:rPr>
        <w:t>англис</w:t>
      </w:r>
      <w:proofErr w:type="spellEnd"/>
      <w:r w:rsidRPr="00FE6E4F">
        <w:rPr>
          <w:sz w:val="17"/>
          <w:szCs w:val="17"/>
          <w:lang w:val="ru-RU"/>
        </w:rPr>
        <w:t xml:space="preserve"> </w:t>
      </w:r>
      <w:proofErr w:type="spellStart"/>
      <w:r w:rsidRPr="00FE6E4F">
        <w:rPr>
          <w:sz w:val="17"/>
          <w:szCs w:val="17"/>
          <w:lang w:val="ru-RU"/>
        </w:rPr>
        <w:t>тилинде</w:t>
      </w:r>
      <w:proofErr w:type="spellEnd"/>
      <w:r w:rsidRPr="00FE6E4F">
        <w:rPr>
          <w:sz w:val="17"/>
          <w:szCs w:val="17"/>
          <w:lang w:val="ru-RU"/>
        </w:rPr>
        <w:t xml:space="preserve">). </w:t>
      </w:r>
      <w:proofErr w:type="spellStart"/>
      <w:r w:rsidRPr="00FE6E4F">
        <w:rPr>
          <w:sz w:val="17"/>
          <w:szCs w:val="17"/>
          <w:lang w:val="ru-RU"/>
        </w:rPr>
        <w:t>Мамлекеттик</w:t>
      </w:r>
      <w:proofErr w:type="spellEnd"/>
      <w:r w:rsidRPr="00FE6E4F">
        <w:rPr>
          <w:sz w:val="17"/>
          <w:szCs w:val="17"/>
          <w:lang w:val="ru-RU"/>
        </w:rPr>
        <w:t xml:space="preserve"> </w:t>
      </w:r>
      <w:proofErr w:type="spellStart"/>
      <w:r w:rsidRPr="00FE6E4F">
        <w:rPr>
          <w:sz w:val="17"/>
          <w:szCs w:val="17"/>
          <w:lang w:val="ru-RU"/>
        </w:rPr>
        <w:t>чыгашалар</w:t>
      </w:r>
      <w:proofErr w:type="spellEnd"/>
      <w:r w:rsidRPr="00FE6E4F">
        <w:rPr>
          <w:sz w:val="17"/>
          <w:szCs w:val="17"/>
          <w:lang w:val="ru-RU"/>
        </w:rPr>
        <w:t xml:space="preserve"> </w:t>
      </w:r>
      <w:proofErr w:type="spellStart"/>
      <w:r w:rsidRPr="00FE6E4F">
        <w:rPr>
          <w:sz w:val="17"/>
          <w:szCs w:val="17"/>
          <w:lang w:val="ru-RU"/>
        </w:rPr>
        <w:t>боюнча</w:t>
      </w:r>
      <w:proofErr w:type="spellEnd"/>
      <w:r w:rsidRPr="00FE6E4F">
        <w:rPr>
          <w:sz w:val="17"/>
          <w:szCs w:val="17"/>
          <w:lang w:val="ru-RU"/>
        </w:rPr>
        <w:t xml:space="preserve"> </w:t>
      </w:r>
      <w:proofErr w:type="spellStart"/>
      <w:r w:rsidRPr="00FE6E4F">
        <w:rPr>
          <w:sz w:val="17"/>
          <w:szCs w:val="17"/>
          <w:lang w:val="ru-RU"/>
        </w:rPr>
        <w:t>баяндама</w:t>
      </w:r>
      <w:proofErr w:type="spellEnd"/>
      <w:r w:rsidRPr="00FE6E4F">
        <w:rPr>
          <w:sz w:val="17"/>
          <w:szCs w:val="17"/>
          <w:lang w:val="ru-RU"/>
        </w:rPr>
        <w:t xml:space="preserve">. Вашингтон, ОК: </w:t>
      </w:r>
      <w:proofErr w:type="spellStart"/>
      <w:r w:rsidRPr="00FE6E4F">
        <w:rPr>
          <w:sz w:val="17"/>
          <w:szCs w:val="17"/>
          <w:lang w:val="ru-RU"/>
        </w:rPr>
        <w:t>Дүйнөлүк</w:t>
      </w:r>
      <w:proofErr w:type="spellEnd"/>
      <w:r w:rsidRPr="00FE6E4F">
        <w:rPr>
          <w:sz w:val="17"/>
          <w:szCs w:val="17"/>
          <w:lang w:val="ru-RU"/>
        </w:rPr>
        <w:t xml:space="preserve"> банк</w:t>
      </w:r>
    </w:p>
  </w:footnote>
  <w:footnote w:id="27">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w:t>
      </w:r>
      <w:hyperlink r:id="rId6" w:history="1">
        <w:r w:rsidRPr="00FE6E4F">
          <w:rPr>
            <w:rStyle w:val="Hyperlink"/>
            <w:sz w:val="17"/>
            <w:szCs w:val="17"/>
          </w:rPr>
          <w:t>https</w:t>
        </w:r>
        <w:r w:rsidRPr="00FE6E4F">
          <w:rPr>
            <w:rStyle w:val="Hyperlink"/>
            <w:sz w:val="17"/>
            <w:szCs w:val="17"/>
            <w:lang w:val="ru-RU"/>
          </w:rPr>
          <w:t>://</w:t>
        </w:r>
        <w:r w:rsidRPr="00FE6E4F">
          <w:rPr>
            <w:rStyle w:val="Hyperlink"/>
            <w:sz w:val="17"/>
            <w:szCs w:val="17"/>
          </w:rPr>
          <w:t>www</w:t>
        </w:r>
        <w:r w:rsidRPr="00FE6E4F">
          <w:rPr>
            <w:rStyle w:val="Hyperlink"/>
            <w:sz w:val="17"/>
            <w:szCs w:val="17"/>
            <w:lang w:val="ru-RU"/>
          </w:rPr>
          <w:t>.</w:t>
        </w:r>
        <w:proofErr w:type="spellStart"/>
        <w:r w:rsidRPr="00FE6E4F">
          <w:rPr>
            <w:rStyle w:val="Hyperlink"/>
            <w:sz w:val="17"/>
            <w:szCs w:val="17"/>
          </w:rPr>
          <w:t>quandl</w:t>
        </w:r>
        <w:proofErr w:type="spellEnd"/>
        <w:r w:rsidRPr="00FE6E4F">
          <w:rPr>
            <w:rStyle w:val="Hyperlink"/>
            <w:sz w:val="17"/>
            <w:szCs w:val="17"/>
            <w:lang w:val="ru-RU"/>
          </w:rPr>
          <w:t>.</w:t>
        </w:r>
        <w:r w:rsidRPr="00FE6E4F">
          <w:rPr>
            <w:rStyle w:val="Hyperlink"/>
            <w:sz w:val="17"/>
            <w:szCs w:val="17"/>
          </w:rPr>
          <w:t>com</w:t>
        </w:r>
        <w:r w:rsidRPr="00FE6E4F">
          <w:rPr>
            <w:rStyle w:val="Hyperlink"/>
            <w:sz w:val="17"/>
            <w:szCs w:val="17"/>
            <w:lang w:val="ru-RU"/>
          </w:rPr>
          <w:t>/</w:t>
        </w:r>
        <w:r w:rsidRPr="00FE6E4F">
          <w:rPr>
            <w:rStyle w:val="Hyperlink"/>
            <w:sz w:val="17"/>
            <w:szCs w:val="17"/>
          </w:rPr>
          <w:t>data</w:t>
        </w:r>
        <w:r w:rsidRPr="00FE6E4F">
          <w:rPr>
            <w:rStyle w:val="Hyperlink"/>
            <w:sz w:val="17"/>
            <w:szCs w:val="17"/>
            <w:lang w:val="ru-RU"/>
          </w:rPr>
          <w:t>/</w:t>
        </w:r>
        <w:r w:rsidRPr="00FE6E4F">
          <w:rPr>
            <w:rStyle w:val="Hyperlink"/>
            <w:sz w:val="17"/>
            <w:szCs w:val="17"/>
          </w:rPr>
          <w:t>ODA</w:t>
        </w:r>
        <w:r w:rsidRPr="00FE6E4F">
          <w:rPr>
            <w:rStyle w:val="Hyperlink"/>
            <w:sz w:val="17"/>
            <w:szCs w:val="17"/>
            <w:lang w:val="ru-RU"/>
          </w:rPr>
          <w:t>/</w:t>
        </w:r>
        <w:r w:rsidRPr="00FE6E4F">
          <w:rPr>
            <w:rStyle w:val="Hyperlink"/>
            <w:sz w:val="17"/>
            <w:szCs w:val="17"/>
          </w:rPr>
          <w:t>KGZ</w:t>
        </w:r>
        <w:r w:rsidRPr="00FE6E4F">
          <w:rPr>
            <w:rStyle w:val="Hyperlink"/>
            <w:sz w:val="17"/>
            <w:szCs w:val="17"/>
            <w:lang w:val="ru-RU"/>
          </w:rPr>
          <w:t>_</w:t>
        </w:r>
        <w:r w:rsidRPr="00FE6E4F">
          <w:rPr>
            <w:rStyle w:val="Hyperlink"/>
            <w:sz w:val="17"/>
            <w:szCs w:val="17"/>
          </w:rPr>
          <w:t>GGR</w:t>
        </w:r>
        <w:r w:rsidRPr="00FE6E4F">
          <w:rPr>
            <w:rStyle w:val="Hyperlink"/>
            <w:sz w:val="17"/>
            <w:szCs w:val="17"/>
            <w:lang w:val="ru-RU"/>
          </w:rPr>
          <w:t>_</w:t>
        </w:r>
        <w:r w:rsidRPr="00FE6E4F">
          <w:rPr>
            <w:rStyle w:val="Hyperlink"/>
            <w:sz w:val="17"/>
            <w:szCs w:val="17"/>
          </w:rPr>
          <w:t>NGDP</w:t>
        </w:r>
        <w:r w:rsidRPr="00FE6E4F">
          <w:rPr>
            <w:rStyle w:val="Hyperlink"/>
            <w:sz w:val="17"/>
            <w:szCs w:val="17"/>
            <w:lang w:val="ru-RU"/>
          </w:rPr>
          <w:t>-</w:t>
        </w:r>
        <w:r w:rsidRPr="00FE6E4F">
          <w:rPr>
            <w:rStyle w:val="Hyperlink"/>
            <w:sz w:val="17"/>
            <w:szCs w:val="17"/>
          </w:rPr>
          <w:t>Kyrgyz</w:t>
        </w:r>
        <w:r w:rsidRPr="00FE6E4F">
          <w:rPr>
            <w:rStyle w:val="Hyperlink"/>
            <w:sz w:val="17"/>
            <w:szCs w:val="17"/>
            <w:lang w:val="ru-RU"/>
          </w:rPr>
          <w:t>-</w:t>
        </w:r>
        <w:r w:rsidRPr="00FE6E4F">
          <w:rPr>
            <w:rStyle w:val="Hyperlink"/>
            <w:sz w:val="17"/>
            <w:szCs w:val="17"/>
          </w:rPr>
          <w:t>Republic</w:t>
        </w:r>
        <w:r w:rsidRPr="00FE6E4F">
          <w:rPr>
            <w:rStyle w:val="Hyperlink"/>
            <w:sz w:val="17"/>
            <w:szCs w:val="17"/>
            <w:lang w:val="ru-RU"/>
          </w:rPr>
          <w:t>-</w:t>
        </w:r>
        <w:r w:rsidRPr="00FE6E4F">
          <w:rPr>
            <w:rStyle w:val="Hyperlink"/>
            <w:sz w:val="17"/>
            <w:szCs w:val="17"/>
          </w:rPr>
          <w:t>General</w:t>
        </w:r>
        <w:r w:rsidRPr="00FE6E4F">
          <w:rPr>
            <w:rStyle w:val="Hyperlink"/>
            <w:sz w:val="17"/>
            <w:szCs w:val="17"/>
            <w:lang w:val="ru-RU"/>
          </w:rPr>
          <w:t>-</w:t>
        </w:r>
        <w:r w:rsidRPr="00FE6E4F">
          <w:rPr>
            <w:rStyle w:val="Hyperlink"/>
            <w:sz w:val="17"/>
            <w:szCs w:val="17"/>
          </w:rPr>
          <w:t>Government</w:t>
        </w:r>
        <w:r w:rsidRPr="00FE6E4F">
          <w:rPr>
            <w:rStyle w:val="Hyperlink"/>
            <w:sz w:val="17"/>
            <w:szCs w:val="17"/>
            <w:lang w:val="ru-RU"/>
          </w:rPr>
          <w:t>-</w:t>
        </w:r>
        <w:r w:rsidRPr="00FE6E4F">
          <w:rPr>
            <w:rStyle w:val="Hyperlink"/>
            <w:sz w:val="17"/>
            <w:szCs w:val="17"/>
          </w:rPr>
          <w:t>Revenue</w:t>
        </w:r>
        <w:r w:rsidRPr="00FE6E4F">
          <w:rPr>
            <w:rStyle w:val="Hyperlink"/>
            <w:sz w:val="17"/>
            <w:szCs w:val="17"/>
            <w:lang w:val="ru-RU"/>
          </w:rPr>
          <w:t>-</w:t>
        </w:r>
        <w:r w:rsidRPr="00FE6E4F">
          <w:rPr>
            <w:rStyle w:val="Hyperlink"/>
            <w:sz w:val="17"/>
            <w:szCs w:val="17"/>
          </w:rPr>
          <w:t>of</w:t>
        </w:r>
        <w:r w:rsidRPr="00FE6E4F">
          <w:rPr>
            <w:rStyle w:val="Hyperlink"/>
            <w:sz w:val="17"/>
            <w:szCs w:val="17"/>
            <w:lang w:val="ru-RU"/>
          </w:rPr>
          <w:t>-</w:t>
        </w:r>
        <w:r w:rsidRPr="00FE6E4F">
          <w:rPr>
            <w:rStyle w:val="Hyperlink"/>
            <w:sz w:val="17"/>
            <w:szCs w:val="17"/>
          </w:rPr>
          <w:t>GDP</w:t>
        </w:r>
      </w:hyperlink>
      <w:r w:rsidRPr="00FE6E4F">
        <w:rPr>
          <w:sz w:val="17"/>
          <w:szCs w:val="17"/>
          <w:lang w:val="ru-RU"/>
        </w:rPr>
        <w:t xml:space="preserve"> </w:t>
      </w:r>
    </w:p>
  </w:footnote>
  <w:footnote w:id="28">
    <w:p w:rsidR="00716FE8" w:rsidRPr="00FE6E4F" w:rsidRDefault="00716FE8">
      <w:pPr>
        <w:pStyle w:val="FootnoteText"/>
        <w:rPr>
          <w:sz w:val="17"/>
          <w:szCs w:val="17"/>
          <w:lang w:val="ru-RU"/>
        </w:rPr>
      </w:pPr>
      <w:r w:rsidRPr="00FE6E4F">
        <w:rPr>
          <w:rStyle w:val="FootnoteReference"/>
          <w:sz w:val="17"/>
          <w:szCs w:val="17"/>
        </w:rPr>
        <w:footnoteRef/>
      </w:r>
      <w:r w:rsidRPr="00FE6E4F">
        <w:rPr>
          <w:sz w:val="17"/>
          <w:szCs w:val="17"/>
          <w:lang w:val="ru-RU"/>
        </w:rPr>
        <w:t xml:space="preserve"> </w:t>
      </w:r>
      <w:proofErr w:type="spellStart"/>
      <w:r w:rsidRPr="00FE6E4F">
        <w:rPr>
          <w:sz w:val="17"/>
          <w:szCs w:val="17"/>
          <w:lang w:val="ru-RU"/>
        </w:rPr>
        <w:t>Дүйнөлүк</w:t>
      </w:r>
      <w:proofErr w:type="spellEnd"/>
      <w:r w:rsidRPr="00FE6E4F">
        <w:rPr>
          <w:sz w:val="17"/>
          <w:szCs w:val="17"/>
          <w:lang w:val="ru-RU"/>
        </w:rPr>
        <w:t xml:space="preserve"> банк 2014</w:t>
      </w:r>
    </w:p>
  </w:footnote>
  <w:footnote w:id="29">
    <w:p w:rsidR="00716FE8" w:rsidRDefault="00716FE8" w:rsidP="00BE2AF6">
      <w:pPr>
        <w:pStyle w:val="FootnoteText"/>
        <w:jc w:val="both"/>
        <w:rPr>
          <w:rFonts w:asciiTheme="minorHAnsi" w:hAnsiTheme="minorHAnsi" w:cstheme="majorHAnsi"/>
          <w:sz w:val="16"/>
          <w:szCs w:val="16"/>
          <w:lang w:val="ru-RU"/>
        </w:rPr>
      </w:pPr>
      <w:r>
        <w:rPr>
          <w:rStyle w:val="FootnoteReference"/>
          <w:rFonts w:asciiTheme="minorHAnsi" w:hAnsiTheme="minorHAnsi" w:cstheme="majorHAnsi"/>
          <w:sz w:val="16"/>
          <w:szCs w:val="16"/>
        </w:rPr>
        <w:footnoteRef/>
      </w:r>
      <w:hyperlink r:id="rId7" w:history="1">
        <w:r>
          <w:rPr>
            <w:rStyle w:val="Hyperlink"/>
            <w:rFonts w:asciiTheme="minorHAnsi" w:hAnsiTheme="minorHAnsi" w:cstheme="majorHAnsi"/>
            <w:sz w:val="16"/>
            <w:szCs w:val="16"/>
          </w:rPr>
          <w:t>https</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public</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tableau</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com</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views</w:t>
        </w:r>
        <w:r>
          <w:rPr>
            <w:rStyle w:val="Hyperlink"/>
            <w:rFonts w:asciiTheme="minorHAnsi" w:hAnsiTheme="minorHAnsi" w:cstheme="majorHAnsi"/>
            <w:sz w:val="16"/>
            <w:szCs w:val="16"/>
            <w:lang w:val="ru-RU"/>
          </w:rPr>
          <w:t>/</w:t>
        </w:r>
        <w:proofErr w:type="spellStart"/>
        <w:r>
          <w:rPr>
            <w:rStyle w:val="Hyperlink"/>
            <w:rFonts w:asciiTheme="minorHAnsi" w:hAnsiTheme="minorHAnsi" w:cstheme="majorHAnsi"/>
            <w:sz w:val="16"/>
            <w:szCs w:val="16"/>
          </w:rPr>
          <w:t>OECDDACAidataglancebyrecipient</w:t>
        </w:r>
        <w:proofErr w:type="spellEnd"/>
        <w:r>
          <w:rPr>
            <w:rStyle w:val="Hyperlink"/>
            <w:rFonts w:asciiTheme="minorHAnsi" w:hAnsiTheme="minorHAnsi" w:cstheme="majorHAnsi"/>
            <w:sz w:val="16"/>
            <w:szCs w:val="16"/>
            <w:lang w:val="ru-RU"/>
          </w:rPr>
          <w:t>_</w:t>
        </w:r>
        <w:r>
          <w:rPr>
            <w:rStyle w:val="Hyperlink"/>
            <w:rFonts w:asciiTheme="minorHAnsi" w:hAnsiTheme="minorHAnsi" w:cstheme="majorHAnsi"/>
            <w:sz w:val="16"/>
            <w:szCs w:val="16"/>
          </w:rPr>
          <w:t>new</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Recipients</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embed</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y</w:t>
        </w:r>
        <w:r>
          <w:rPr>
            <w:rStyle w:val="Hyperlink"/>
            <w:rFonts w:asciiTheme="minorHAnsi" w:hAnsiTheme="minorHAnsi" w:cstheme="majorHAnsi"/>
            <w:sz w:val="16"/>
            <w:szCs w:val="16"/>
            <w:lang w:val="ru-RU"/>
          </w:rPr>
          <w:t>&amp;:</w:t>
        </w:r>
        <w:r>
          <w:rPr>
            <w:rStyle w:val="Hyperlink"/>
            <w:rFonts w:asciiTheme="minorHAnsi" w:hAnsiTheme="minorHAnsi" w:cstheme="majorHAnsi"/>
            <w:sz w:val="16"/>
            <w:szCs w:val="16"/>
          </w:rPr>
          <w:t>display</w:t>
        </w:r>
        <w:r>
          <w:rPr>
            <w:rStyle w:val="Hyperlink"/>
            <w:rFonts w:asciiTheme="minorHAnsi" w:hAnsiTheme="minorHAnsi" w:cstheme="majorHAnsi"/>
            <w:sz w:val="16"/>
            <w:szCs w:val="16"/>
            <w:lang w:val="ru-RU"/>
          </w:rPr>
          <w:t>_</w:t>
        </w:r>
        <w:r>
          <w:rPr>
            <w:rStyle w:val="Hyperlink"/>
            <w:rFonts w:asciiTheme="minorHAnsi" w:hAnsiTheme="minorHAnsi" w:cstheme="majorHAnsi"/>
            <w:sz w:val="16"/>
            <w:szCs w:val="16"/>
          </w:rPr>
          <w:t>count</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yes</w:t>
        </w:r>
        <w:r>
          <w:rPr>
            <w:rStyle w:val="Hyperlink"/>
            <w:rFonts w:asciiTheme="minorHAnsi" w:hAnsiTheme="minorHAnsi" w:cstheme="majorHAnsi"/>
            <w:sz w:val="16"/>
            <w:szCs w:val="16"/>
            <w:lang w:val="ru-RU"/>
          </w:rPr>
          <w:t>&amp;:</w:t>
        </w:r>
        <w:proofErr w:type="spellStart"/>
        <w:r>
          <w:rPr>
            <w:rStyle w:val="Hyperlink"/>
            <w:rFonts w:asciiTheme="minorHAnsi" w:hAnsiTheme="minorHAnsi" w:cstheme="majorHAnsi"/>
            <w:sz w:val="16"/>
            <w:szCs w:val="16"/>
          </w:rPr>
          <w:t>showTabs</w:t>
        </w:r>
        <w:proofErr w:type="spellEnd"/>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y</w:t>
        </w:r>
        <w:r>
          <w:rPr>
            <w:rStyle w:val="Hyperlink"/>
            <w:rFonts w:asciiTheme="minorHAnsi" w:hAnsiTheme="minorHAnsi" w:cstheme="majorHAnsi"/>
            <w:sz w:val="16"/>
            <w:szCs w:val="16"/>
            <w:lang w:val="ru-RU"/>
          </w:rPr>
          <w:t>&amp;:</w:t>
        </w:r>
        <w:r>
          <w:rPr>
            <w:rStyle w:val="Hyperlink"/>
            <w:rFonts w:asciiTheme="minorHAnsi" w:hAnsiTheme="minorHAnsi" w:cstheme="majorHAnsi"/>
            <w:sz w:val="16"/>
            <w:szCs w:val="16"/>
          </w:rPr>
          <w:t>toolbar</w:t>
        </w:r>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no</w:t>
        </w:r>
        <w:r>
          <w:rPr>
            <w:rStyle w:val="Hyperlink"/>
            <w:rFonts w:asciiTheme="minorHAnsi" w:hAnsiTheme="minorHAnsi" w:cstheme="majorHAnsi"/>
            <w:sz w:val="16"/>
            <w:szCs w:val="16"/>
            <w:lang w:val="ru-RU"/>
          </w:rPr>
          <w:t>?&amp;:</w:t>
        </w:r>
        <w:proofErr w:type="spellStart"/>
        <w:r>
          <w:rPr>
            <w:rStyle w:val="Hyperlink"/>
            <w:rFonts w:asciiTheme="minorHAnsi" w:hAnsiTheme="minorHAnsi" w:cstheme="majorHAnsi"/>
            <w:sz w:val="16"/>
            <w:szCs w:val="16"/>
          </w:rPr>
          <w:t>showVizHome</w:t>
        </w:r>
        <w:proofErr w:type="spellEnd"/>
        <w:r>
          <w:rPr>
            <w:rStyle w:val="Hyperlink"/>
            <w:rFonts w:asciiTheme="minorHAnsi" w:hAnsiTheme="minorHAnsi" w:cstheme="majorHAnsi"/>
            <w:sz w:val="16"/>
            <w:szCs w:val="16"/>
            <w:lang w:val="ru-RU"/>
          </w:rPr>
          <w:t>=</w:t>
        </w:r>
        <w:r>
          <w:rPr>
            <w:rStyle w:val="Hyperlink"/>
            <w:rFonts w:asciiTheme="minorHAnsi" w:hAnsiTheme="minorHAnsi" w:cstheme="majorHAnsi"/>
            <w:sz w:val="16"/>
            <w:szCs w:val="16"/>
          </w:rPr>
          <w:t>no</w:t>
        </w:r>
      </w:hyperlink>
      <w:r>
        <w:rPr>
          <w:rFonts w:asciiTheme="minorHAnsi" w:hAnsiTheme="minorHAnsi" w:cstheme="majorHAnsi"/>
          <w:sz w:val="16"/>
          <w:szCs w:val="16"/>
          <w:lang w:val="ru-RU"/>
        </w:rPr>
        <w:t xml:space="preserve"> </w:t>
      </w:r>
    </w:p>
  </w:footnote>
  <w:footnote w:id="30">
    <w:p w:rsidR="00716FE8" w:rsidRDefault="00716FE8" w:rsidP="00BE2AF6">
      <w:pPr>
        <w:pStyle w:val="FootnoteText"/>
        <w:jc w:val="both"/>
        <w:rPr>
          <w:rFonts w:asciiTheme="majorHAnsi" w:hAnsiTheme="majorHAnsi" w:cstheme="majorHAnsi"/>
          <w:sz w:val="18"/>
          <w:szCs w:val="18"/>
          <w:lang w:val="ru-RU"/>
        </w:rPr>
      </w:pPr>
      <w:r>
        <w:rPr>
          <w:rStyle w:val="FootnoteReference"/>
          <w:rFonts w:asciiTheme="minorHAnsi" w:hAnsiTheme="minorHAnsi" w:cstheme="majorHAnsi"/>
          <w:sz w:val="16"/>
          <w:szCs w:val="16"/>
        </w:rPr>
        <w:footnoteRef/>
      </w:r>
      <w:r>
        <w:rPr>
          <w:rFonts w:asciiTheme="minorHAnsi" w:hAnsiTheme="minorHAnsi" w:cstheme="majorHAnsi"/>
          <w:sz w:val="16"/>
          <w:szCs w:val="16"/>
          <w:lang w:val="ru-RU"/>
        </w:rPr>
        <w:t xml:space="preserve"> </w:t>
      </w:r>
      <w:proofErr w:type="spellStart"/>
      <w:r>
        <w:rPr>
          <w:rFonts w:asciiTheme="minorHAnsi" w:hAnsiTheme="minorHAnsi" w:cstheme="majorHAnsi"/>
          <w:sz w:val="16"/>
          <w:szCs w:val="16"/>
          <w:lang w:val="ru-RU"/>
        </w:rPr>
        <w:t>Дүйнөлүк</w:t>
      </w:r>
      <w:proofErr w:type="spellEnd"/>
      <w:r>
        <w:rPr>
          <w:rFonts w:asciiTheme="minorHAnsi" w:hAnsiTheme="minorHAnsi" w:cstheme="majorHAnsi"/>
          <w:sz w:val="16"/>
          <w:szCs w:val="16"/>
          <w:lang w:val="ru-RU"/>
        </w:rPr>
        <w:t xml:space="preserve"> </w:t>
      </w:r>
      <w:proofErr w:type="spellStart"/>
      <w:r>
        <w:rPr>
          <w:rFonts w:asciiTheme="minorHAnsi" w:hAnsiTheme="minorHAnsi" w:cstheme="majorHAnsi"/>
          <w:sz w:val="16"/>
          <w:szCs w:val="16"/>
          <w:lang w:val="ru-RU"/>
        </w:rPr>
        <w:t>өнүктүрүү</w:t>
      </w:r>
      <w:proofErr w:type="spellEnd"/>
      <w:r>
        <w:rPr>
          <w:rFonts w:asciiTheme="minorHAnsi" w:hAnsiTheme="minorHAnsi" w:cstheme="majorHAnsi"/>
          <w:sz w:val="16"/>
          <w:szCs w:val="16"/>
          <w:lang w:val="ru-RU"/>
        </w:rPr>
        <w:t xml:space="preserve"> </w:t>
      </w:r>
      <w:proofErr w:type="spellStart"/>
      <w:r>
        <w:rPr>
          <w:rFonts w:asciiTheme="minorHAnsi" w:hAnsiTheme="minorHAnsi" w:cstheme="majorHAnsi"/>
          <w:sz w:val="16"/>
          <w:szCs w:val="16"/>
          <w:lang w:val="ru-RU"/>
        </w:rPr>
        <w:t>көрсөткүчтөрү</w:t>
      </w:r>
      <w:proofErr w:type="spellEnd"/>
    </w:p>
  </w:footnote>
  <w:footnote w:id="31">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w:t>
      </w:r>
      <w:proofErr w:type="spellStart"/>
      <w:r w:rsidRPr="00FE6E4F">
        <w:rPr>
          <w:sz w:val="17"/>
          <w:szCs w:val="17"/>
          <w:lang w:val="ru-RU"/>
        </w:rPr>
        <w:t>Дүйнөлүк</w:t>
      </w:r>
      <w:proofErr w:type="spellEnd"/>
      <w:r w:rsidRPr="00FE6E4F">
        <w:rPr>
          <w:sz w:val="17"/>
          <w:szCs w:val="17"/>
          <w:lang w:val="ru-RU"/>
        </w:rPr>
        <w:t xml:space="preserve"> банк (2017 г.), экономика </w:t>
      </w:r>
      <w:proofErr w:type="spellStart"/>
      <w:r w:rsidRPr="00FE6E4F">
        <w:rPr>
          <w:sz w:val="17"/>
          <w:szCs w:val="17"/>
          <w:lang w:val="ru-RU"/>
        </w:rPr>
        <w:t>жаңылыктары</w:t>
      </w:r>
      <w:proofErr w:type="spellEnd"/>
      <w:r w:rsidRPr="00FE6E4F">
        <w:rPr>
          <w:sz w:val="17"/>
          <w:szCs w:val="17"/>
          <w:lang w:val="ru-RU"/>
        </w:rPr>
        <w:t>.</w:t>
      </w:r>
    </w:p>
  </w:footnote>
  <w:footnote w:id="32">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w:t>
      </w:r>
      <w:r w:rsidRPr="00FE6E4F">
        <w:rPr>
          <w:sz w:val="17"/>
          <w:szCs w:val="17"/>
        </w:rPr>
        <w:t>stat</w:t>
      </w:r>
      <w:r w:rsidRPr="00FE6E4F">
        <w:rPr>
          <w:sz w:val="17"/>
          <w:szCs w:val="17"/>
          <w:lang w:val="ru-RU"/>
        </w:rPr>
        <w:t>.</w:t>
      </w:r>
      <w:r w:rsidRPr="00FE6E4F">
        <w:rPr>
          <w:sz w:val="17"/>
          <w:szCs w:val="17"/>
        </w:rPr>
        <w:t>kg</w:t>
      </w:r>
      <w:r w:rsidRPr="00FE6E4F">
        <w:rPr>
          <w:sz w:val="17"/>
          <w:szCs w:val="17"/>
          <w:lang w:val="ky-KG"/>
        </w:rPr>
        <w:t xml:space="preserve">. </w:t>
      </w:r>
      <w:r w:rsidRPr="00FE6E4F">
        <w:rPr>
          <w:sz w:val="17"/>
          <w:szCs w:val="17"/>
          <w:lang w:val="ky-KG"/>
        </w:rPr>
        <w:t>маалыматтарынын негизинде эсептелген</w:t>
      </w:r>
      <w:r w:rsidRPr="00FE6E4F">
        <w:rPr>
          <w:sz w:val="17"/>
          <w:szCs w:val="17"/>
          <w:lang w:val="ru-RU"/>
        </w:rPr>
        <w:t xml:space="preserve">, таблица 1. 07.00.02 </w:t>
      </w:r>
      <w:proofErr w:type="spellStart"/>
      <w:r w:rsidRPr="00FE6E4F">
        <w:rPr>
          <w:sz w:val="17"/>
          <w:szCs w:val="17"/>
          <w:lang w:val="ru-RU"/>
        </w:rPr>
        <w:t>экономикалык</w:t>
      </w:r>
      <w:proofErr w:type="spellEnd"/>
      <w:r w:rsidRPr="00FE6E4F">
        <w:rPr>
          <w:sz w:val="17"/>
          <w:szCs w:val="17"/>
          <w:lang w:val="ru-RU"/>
        </w:rPr>
        <w:t xml:space="preserve"> </w:t>
      </w:r>
      <w:proofErr w:type="spellStart"/>
      <w:r w:rsidRPr="00FE6E4F">
        <w:rPr>
          <w:sz w:val="17"/>
          <w:szCs w:val="17"/>
          <w:lang w:val="ru-RU"/>
        </w:rPr>
        <w:t>иштин</w:t>
      </w:r>
      <w:proofErr w:type="spellEnd"/>
      <w:r w:rsidRPr="00FE6E4F">
        <w:rPr>
          <w:sz w:val="17"/>
          <w:szCs w:val="17"/>
          <w:lang w:val="ru-RU"/>
        </w:rPr>
        <w:t xml:space="preserve"> </w:t>
      </w:r>
      <w:proofErr w:type="spellStart"/>
      <w:r w:rsidRPr="00FE6E4F">
        <w:rPr>
          <w:sz w:val="17"/>
          <w:szCs w:val="17"/>
          <w:lang w:val="ru-RU"/>
        </w:rPr>
        <w:t>түрү</w:t>
      </w:r>
      <w:proofErr w:type="spellEnd"/>
      <w:r w:rsidRPr="00FE6E4F">
        <w:rPr>
          <w:sz w:val="17"/>
          <w:szCs w:val="17"/>
          <w:lang w:val="ru-RU"/>
        </w:rPr>
        <w:t xml:space="preserve"> </w:t>
      </w:r>
      <w:proofErr w:type="spellStart"/>
      <w:r w:rsidRPr="00FE6E4F">
        <w:rPr>
          <w:sz w:val="17"/>
          <w:szCs w:val="17"/>
          <w:lang w:val="ru-RU"/>
        </w:rPr>
        <w:t>боюнча</w:t>
      </w:r>
      <w:proofErr w:type="spellEnd"/>
      <w:r w:rsidRPr="00FE6E4F">
        <w:rPr>
          <w:sz w:val="17"/>
          <w:szCs w:val="17"/>
          <w:lang w:val="ru-RU"/>
        </w:rPr>
        <w:t xml:space="preserve"> </w:t>
      </w:r>
      <w:proofErr w:type="spellStart"/>
      <w:r w:rsidRPr="00FE6E4F">
        <w:rPr>
          <w:sz w:val="17"/>
          <w:szCs w:val="17"/>
          <w:lang w:val="ru-RU"/>
        </w:rPr>
        <w:t>жумуш</w:t>
      </w:r>
      <w:proofErr w:type="spellEnd"/>
      <w:r w:rsidRPr="00FE6E4F">
        <w:rPr>
          <w:sz w:val="17"/>
          <w:szCs w:val="17"/>
          <w:lang w:val="ru-RU"/>
        </w:rPr>
        <w:t xml:space="preserve"> </w:t>
      </w:r>
      <w:proofErr w:type="spellStart"/>
      <w:r w:rsidRPr="00FE6E4F">
        <w:rPr>
          <w:sz w:val="17"/>
          <w:szCs w:val="17"/>
          <w:lang w:val="ru-RU"/>
        </w:rPr>
        <w:t>менен</w:t>
      </w:r>
      <w:proofErr w:type="spellEnd"/>
      <w:r w:rsidRPr="00FE6E4F">
        <w:rPr>
          <w:sz w:val="17"/>
          <w:szCs w:val="17"/>
          <w:lang w:val="ru-RU"/>
        </w:rPr>
        <w:t xml:space="preserve"> </w:t>
      </w:r>
      <w:proofErr w:type="spellStart"/>
      <w:r w:rsidRPr="00FE6E4F">
        <w:rPr>
          <w:sz w:val="17"/>
          <w:szCs w:val="17"/>
          <w:lang w:val="ru-RU"/>
        </w:rPr>
        <w:t>камсыз</w:t>
      </w:r>
      <w:proofErr w:type="spellEnd"/>
      <w:r w:rsidRPr="00FE6E4F">
        <w:rPr>
          <w:sz w:val="17"/>
          <w:szCs w:val="17"/>
          <w:lang w:val="ru-RU"/>
        </w:rPr>
        <w:t xml:space="preserve"> </w:t>
      </w:r>
      <w:proofErr w:type="spellStart"/>
      <w:r w:rsidRPr="00FE6E4F">
        <w:rPr>
          <w:sz w:val="17"/>
          <w:szCs w:val="17"/>
          <w:lang w:val="ru-RU"/>
        </w:rPr>
        <w:t>болгон</w:t>
      </w:r>
      <w:proofErr w:type="spellEnd"/>
      <w:r w:rsidRPr="00FE6E4F">
        <w:rPr>
          <w:sz w:val="17"/>
          <w:szCs w:val="17"/>
          <w:lang w:val="ru-RU"/>
        </w:rPr>
        <w:t xml:space="preserve"> </w:t>
      </w:r>
      <w:proofErr w:type="spellStart"/>
      <w:r w:rsidRPr="00FE6E4F">
        <w:rPr>
          <w:sz w:val="17"/>
          <w:szCs w:val="17"/>
          <w:lang w:val="ru-RU"/>
        </w:rPr>
        <w:t>калк</w:t>
      </w:r>
      <w:proofErr w:type="spellEnd"/>
      <w:r w:rsidRPr="00FE6E4F">
        <w:rPr>
          <w:sz w:val="17"/>
          <w:szCs w:val="17"/>
          <w:lang w:val="ru-RU"/>
        </w:rPr>
        <w:t xml:space="preserve"> (</w:t>
      </w:r>
      <w:proofErr w:type="spellStart"/>
      <w:r w:rsidRPr="00FE6E4F">
        <w:rPr>
          <w:sz w:val="17"/>
          <w:szCs w:val="17"/>
          <w:lang w:val="ru-RU"/>
        </w:rPr>
        <w:t>КДЕСке</w:t>
      </w:r>
      <w:proofErr w:type="spellEnd"/>
      <w:r w:rsidRPr="00FE6E4F">
        <w:rPr>
          <w:sz w:val="17"/>
          <w:szCs w:val="17"/>
          <w:lang w:val="ru-RU"/>
        </w:rPr>
        <w:t xml:space="preserve"> </w:t>
      </w:r>
      <w:proofErr w:type="spellStart"/>
      <w:r w:rsidRPr="00FE6E4F">
        <w:rPr>
          <w:sz w:val="17"/>
          <w:szCs w:val="17"/>
          <w:lang w:val="ru-RU"/>
        </w:rPr>
        <w:t>ылайык</w:t>
      </w:r>
      <w:proofErr w:type="spellEnd"/>
      <w:r w:rsidRPr="00FE6E4F">
        <w:rPr>
          <w:sz w:val="17"/>
          <w:szCs w:val="17"/>
          <w:lang w:val="ru-RU"/>
        </w:rPr>
        <w:t>, 3-басылма)</w:t>
      </w:r>
    </w:p>
  </w:footnote>
  <w:footnote w:id="33">
    <w:p w:rsidR="00716FE8" w:rsidRPr="00FE6E4F" w:rsidRDefault="00716FE8" w:rsidP="00BE2AF6">
      <w:pPr>
        <w:pStyle w:val="FootnoteText"/>
        <w:jc w:val="both"/>
        <w:rPr>
          <w:sz w:val="17"/>
          <w:szCs w:val="17"/>
          <w:lang w:val="ru-RU"/>
        </w:rPr>
      </w:pPr>
      <w:r w:rsidRPr="00FE6E4F">
        <w:rPr>
          <w:rStyle w:val="FootnoteReference"/>
          <w:sz w:val="17"/>
          <w:szCs w:val="17"/>
        </w:rPr>
        <w:footnoteRef/>
      </w:r>
      <w:r w:rsidRPr="00FE6E4F">
        <w:rPr>
          <w:sz w:val="17"/>
          <w:szCs w:val="17"/>
          <w:lang w:val="ru-RU"/>
        </w:rPr>
        <w:t xml:space="preserve"> 2016-жылы Кыргызстан </w:t>
      </w:r>
      <w:proofErr w:type="spellStart"/>
      <w:r w:rsidRPr="00FE6E4F">
        <w:rPr>
          <w:sz w:val="17"/>
          <w:szCs w:val="17"/>
          <w:lang w:val="ru-RU"/>
        </w:rPr>
        <w:t>экономикадагы</w:t>
      </w:r>
      <w:proofErr w:type="spellEnd"/>
      <w:r w:rsidRPr="00FE6E4F">
        <w:rPr>
          <w:sz w:val="17"/>
          <w:szCs w:val="17"/>
          <w:lang w:val="ru-RU"/>
        </w:rPr>
        <w:t xml:space="preserve"> </w:t>
      </w:r>
      <w:proofErr w:type="spellStart"/>
      <w:r w:rsidRPr="00FE6E4F">
        <w:rPr>
          <w:sz w:val="17"/>
          <w:szCs w:val="17"/>
          <w:lang w:val="ru-RU"/>
        </w:rPr>
        <w:t>татаалдык</w:t>
      </w:r>
      <w:proofErr w:type="spellEnd"/>
      <w:r w:rsidRPr="00FE6E4F">
        <w:rPr>
          <w:sz w:val="17"/>
          <w:szCs w:val="17"/>
          <w:lang w:val="ru-RU"/>
        </w:rPr>
        <w:t xml:space="preserve"> </w:t>
      </w:r>
      <w:proofErr w:type="spellStart"/>
      <w:r w:rsidRPr="00FE6E4F">
        <w:rPr>
          <w:sz w:val="17"/>
          <w:szCs w:val="17"/>
          <w:lang w:val="ru-RU"/>
        </w:rPr>
        <w:t>индексинде</w:t>
      </w:r>
      <w:proofErr w:type="spellEnd"/>
      <w:r w:rsidRPr="00FE6E4F">
        <w:rPr>
          <w:sz w:val="17"/>
          <w:szCs w:val="17"/>
          <w:lang w:val="ru-RU"/>
        </w:rPr>
        <w:t xml:space="preserve"> 131 </w:t>
      </w:r>
      <w:proofErr w:type="spellStart"/>
      <w:r w:rsidRPr="00FE6E4F">
        <w:rPr>
          <w:sz w:val="17"/>
          <w:szCs w:val="17"/>
          <w:lang w:val="ru-RU"/>
        </w:rPr>
        <w:t>өлкөнүн</w:t>
      </w:r>
      <w:proofErr w:type="spellEnd"/>
      <w:r w:rsidRPr="00FE6E4F">
        <w:rPr>
          <w:sz w:val="17"/>
          <w:szCs w:val="17"/>
          <w:lang w:val="ru-RU"/>
        </w:rPr>
        <w:t xml:space="preserve"> </w:t>
      </w:r>
      <w:proofErr w:type="spellStart"/>
      <w:r w:rsidRPr="00FE6E4F">
        <w:rPr>
          <w:sz w:val="17"/>
          <w:szCs w:val="17"/>
          <w:lang w:val="ru-RU"/>
        </w:rPr>
        <w:t>ичинен</w:t>
      </w:r>
      <w:proofErr w:type="spellEnd"/>
      <w:r w:rsidRPr="00FE6E4F">
        <w:rPr>
          <w:sz w:val="17"/>
          <w:szCs w:val="17"/>
          <w:lang w:val="ru-RU"/>
        </w:rPr>
        <w:t xml:space="preserve"> 64-орунда </w:t>
      </w:r>
      <w:proofErr w:type="spellStart"/>
      <w:r w:rsidRPr="00FE6E4F">
        <w:rPr>
          <w:sz w:val="17"/>
          <w:szCs w:val="17"/>
          <w:lang w:val="ru-RU"/>
        </w:rPr>
        <w:t>турган</w:t>
      </w:r>
      <w:proofErr w:type="spellEnd"/>
      <w:r w:rsidRPr="00FE6E4F">
        <w:rPr>
          <w:sz w:val="17"/>
          <w:szCs w:val="17"/>
          <w:lang w:val="ru-RU"/>
        </w:rPr>
        <w:t xml:space="preserve">– </w:t>
      </w:r>
      <w:proofErr w:type="spellStart"/>
      <w:r w:rsidRPr="00FE6E4F">
        <w:rPr>
          <w:sz w:val="17"/>
          <w:szCs w:val="17"/>
          <w:lang w:val="ru-RU"/>
        </w:rPr>
        <w:t>Экономикадагы</w:t>
      </w:r>
      <w:proofErr w:type="spellEnd"/>
      <w:r w:rsidRPr="00FE6E4F">
        <w:rPr>
          <w:sz w:val="17"/>
          <w:szCs w:val="17"/>
          <w:lang w:val="ru-RU"/>
        </w:rPr>
        <w:t xml:space="preserve"> </w:t>
      </w:r>
      <w:proofErr w:type="spellStart"/>
      <w:r w:rsidRPr="00FE6E4F">
        <w:rPr>
          <w:sz w:val="17"/>
          <w:szCs w:val="17"/>
          <w:lang w:val="ru-RU"/>
        </w:rPr>
        <w:t>татаалдык</w:t>
      </w:r>
      <w:proofErr w:type="spellEnd"/>
      <w:r w:rsidRPr="00FE6E4F">
        <w:rPr>
          <w:sz w:val="17"/>
          <w:szCs w:val="17"/>
          <w:lang w:val="ru-RU"/>
        </w:rPr>
        <w:t xml:space="preserve"> </w:t>
      </w:r>
      <w:proofErr w:type="spellStart"/>
      <w:r w:rsidRPr="00FE6E4F">
        <w:rPr>
          <w:sz w:val="17"/>
          <w:szCs w:val="17"/>
          <w:lang w:val="ru-RU"/>
        </w:rPr>
        <w:t>обсерваториясы</w:t>
      </w:r>
      <w:proofErr w:type="spellEnd"/>
      <w:r w:rsidRPr="00FE6E4F">
        <w:rPr>
          <w:sz w:val="17"/>
          <w:szCs w:val="17"/>
          <w:lang w:val="ru-RU"/>
        </w:rPr>
        <w:t xml:space="preserve"> (2018-ж.).</w:t>
      </w:r>
    </w:p>
  </w:footnote>
  <w:footnote w:id="34">
    <w:p w:rsidR="00716FE8" w:rsidRPr="002D6DBC" w:rsidRDefault="00716FE8">
      <w:pPr>
        <w:pStyle w:val="FootnoteText"/>
        <w:rPr>
          <w:sz w:val="17"/>
          <w:szCs w:val="17"/>
          <w:lang w:val="ky-KG"/>
        </w:rPr>
      </w:pPr>
      <w:r w:rsidRPr="002D6DBC">
        <w:rPr>
          <w:rStyle w:val="FootnoteReference"/>
          <w:sz w:val="17"/>
          <w:szCs w:val="17"/>
        </w:rPr>
        <w:footnoteRef/>
      </w:r>
      <w:r w:rsidRPr="002D6DBC">
        <w:rPr>
          <w:sz w:val="17"/>
          <w:szCs w:val="17"/>
          <w:lang w:val="ru-RU"/>
        </w:rPr>
        <w:t xml:space="preserve"> </w:t>
      </w:r>
      <w:r>
        <w:rPr>
          <w:sz w:val="17"/>
          <w:szCs w:val="17"/>
          <w:lang w:val="ky-KG"/>
        </w:rPr>
        <w:t>2019-23 жылдын Кыргызстандын Санариптик Трансформациясы аттуу жаңы программа 2018-жылдын декабрында Коопсуздук Кеңеши тарабынан тыюу салынган.</w:t>
      </w:r>
    </w:p>
  </w:footnote>
  <w:footnote w:id="35">
    <w:p w:rsidR="00716FE8" w:rsidRPr="002D6DBC" w:rsidRDefault="00716FE8" w:rsidP="00BE2AF6">
      <w:pPr>
        <w:pStyle w:val="FootnoteText"/>
        <w:rPr>
          <w:sz w:val="17"/>
          <w:szCs w:val="17"/>
          <w:lang w:val="ky-KG"/>
        </w:rPr>
      </w:pPr>
      <w:r w:rsidRPr="002D6DBC">
        <w:rPr>
          <w:rStyle w:val="FootnoteReference"/>
          <w:sz w:val="17"/>
          <w:szCs w:val="17"/>
        </w:rPr>
        <w:footnoteRef/>
      </w:r>
      <w:r w:rsidRPr="002D6DBC">
        <w:rPr>
          <w:sz w:val="17"/>
          <w:szCs w:val="17"/>
          <w:lang w:val="ky-KG"/>
        </w:rPr>
        <w:t xml:space="preserve"> </w:t>
      </w:r>
      <w:hyperlink r:id="rId8" w:history="1">
        <w:r w:rsidRPr="002D6DBC">
          <w:rPr>
            <w:rStyle w:val="Hyperlink"/>
            <w:sz w:val="17"/>
            <w:szCs w:val="17"/>
            <w:lang w:val="ky-KG"/>
          </w:rPr>
          <w:t>http://uis.unesco.org/apps/visualisations/research-and-development-spending/</w:t>
        </w:r>
      </w:hyperlink>
      <w:r w:rsidRPr="002D6DBC">
        <w:rPr>
          <w:sz w:val="17"/>
          <w:szCs w:val="17"/>
          <w:lang w:val="ky-KG"/>
        </w:rPr>
        <w:t xml:space="preserve"> </w:t>
      </w:r>
    </w:p>
  </w:footnote>
  <w:footnote w:id="36">
    <w:p w:rsidR="00716FE8" w:rsidRPr="008D64E8" w:rsidRDefault="00716FE8" w:rsidP="00BE2AF6">
      <w:pPr>
        <w:pStyle w:val="FootnoteText"/>
        <w:jc w:val="both"/>
        <w:rPr>
          <w:sz w:val="17"/>
          <w:szCs w:val="17"/>
          <w:lang w:val="ru-RU"/>
        </w:rPr>
      </w:pPr>
      <w:r w:rsidRPr="008D64E8">
        <w:rPr>
          <w:rStyle w:val="FootnoteReference"/>
          <w:sz w:val="17"/>
          <w:szCs w:val="17"/>
        </w:rPr>
        <w:footnoteRef/>
      </w:r>
      <w:r w:rsidRPr="008D64E8">
        <w:rPr>
          <w:sz w:val="17"/>
          <w:szCs w:val="17"/>
          <w:lang w:val="ky-KG"/>
        </w:rPr>
        <w:t xml:space="preserve"> </w:t>
      </w:r>
      <w:r w:rsidRPr="008D64E8">
        <w:rPr>
          <w:sz w:val="17"/>
          <w:szCs w:val="17"/>
          <w:lang w:val="ky-KG"/>
        </w:rPr>
        <w:t xml:space="preserve">Кыргызстанда </w:t>
      </w:r>
      <w:r w:rsidRPr="008D64E8">
        <w:rPr>
          <w:sz w:val="17"/>
          <w:szCs w:val="17"/>
          <w:lang w:val="ky-KG"/>
        </w:rPr>
        <w:t xml:space="preserve">коомдук коопсуздук боюнча эл аралык сурамжылоо, 2015-ж. </w:t>
      </w:r>
      <w:r w:rsidRPr="008D64E8">
        <w:rPr>
          <w:sz w:val="17"/>
          <w:szCs w:val="17"/>
          <w:lang w:val="ru-RU"/>
        </w:rPr>
        <w:t>(</w:t>
      </w:r>
      <w:r w:rsidRPr="008D64E8">
        <w:rPr>
          <w:sz w:val="17"/>
          <w:szCs w:val="17"/>
        </w:rPr>
        <w:t>ICVS</w:t>
      </w:r>
      <w:r w:rsidRPr="008D64E8">
        <w:rPr>
          <w:sz w:val="17"/>
          <w:szCs w:val="17"/>
          <w:lang w:val="kk-KZ"/>
        </w:rPr>
        <w:t xml:space="preserve"> негизинде</w:t>
      </w:r>
      <w:r w:rsidRPr="008D64E8">
        <w:rPr>
          <w:sz w:val="17"/>
          <w:szCs w:val="17"/>
          <w:lang w:val="ru-RU"/>
        </w:rPr>
        <w:t xml:space="preserve">) </w:t>
      </w:r>
      <w:hyperlink r:id="rId9" w:history="1">
        <w:r w:rsidRPr="008D64E8">
          <w:rPr>
            <w:rStyle w:val="Hyperlink"/>
            <w:sz w:val="17"/>
            <w:szCs w:val="17"/>
          </w:rPr>
          <w:t>https</w:t>
        </w:r>
        <w:r w:rsidRPr="008D64E8">
          <w:rPr>
            <w:rStyle w:val="Hyperlink"/>
            <w:sz w:val="17"/>
            <w:szCs w:val="17"/>
            <w:lang w:val="ru-RU"/>
          </w:rPr>
          <w:t>://</w:t>
        </w:r>
        <w:r w:rsidRPr="008D64E8">
          <w:rPr>
            <w:rStyle w:val="Hyperlink"/>
            <w:sz w:val="17"/>
            <w:szCs w:val="17"/>
          </w:rPr>
          <w:t>www</w:t>
        </w:r>
        <w:r w:rsidRPr="008D64E8">
          <w:rPr>
            <w:rStyle w:val="Hyperlink"/>
            <w:sz w:val="17"/>
            <w:szCs w:val="17"/>
            <w:lang w:val="ru-RU"/>
          </w:rPr>
          <w:t>.</w:t>
        </w:r>
        <w:proofErr w:type="spellStart"/>
        <w:r w:rsidRPr="008D64E8">
          <w:rPr>
            <w:rStyle w:val="Hyperlink"/>
            <w:sz w:val="17"/>
            <w:szCs w:val="17"/>
          </w:rPr>
          <w:t>reforma</w:t>
        </w:r>
        <w:proofErr w:type="spellEnd"/>
        <w:r w:rsidRPr="008D64E8">
          <w:rPr>
            <w:rStyle w:val="Hyperlink"/>
            <w:sz w:val="17"/>
            <w:szCs w:val="17"/>
            <w:lang w:val="ru-RU"/>
          </w:rPr>
          <w:t>.</w:t>
        </w:r>
        <w:r w:rsidRPr="008D64E8">
          <w:rPr>
            <w:rStyle w:val="Hyperlink"/>
            <w:sz w:val="17"/>
            <w:szCs w:val="17"/>
          </w:rPr>
          <w:t>kg</w:t>
        </w:r>
        <w:r w:rsidRPr="008D64E8">
          <w:rPr>
            <w:rStyle w:val="Hyperlink"/>
            <w:sz w:val="17"/>
            <w:szCs w:val="17"/>
            <w:lang w:val="ru-RU"/>
          </w:rPr>
          <w:t>/</w:t>
        </w:r>
        <w:r w:rsidRPr="008D64E8">
          <w:rPr>
            <w:rStyle w:val="Hyperlink"/>
            <w:sz w:val="17"/>
            <w:szCs w:val="17"/>
          </w:rPr>
          <w:t>post</w:t>
        </w:r>
        <w:r w:rsidRPr="008D64E8">
          <w:rPr>
            <w:rStyle w:val="Hyperlink"/>
            <w:sz w:val="17"/>
            <w:szCs w:val="17"/>
            <w:lang w:val="ru-RU"/>
          </w:rPr>
          <w:t>/</w:t>
        </w:r>
        <w:r w:rsidRPr="008D64E8">
          <w:rPr>
            <w:rStyle w:val="Hyperlink"/>
            <w:sz w:val="17"/>
            <w:szCs w:val="17"/>
          </w:rPr>
          <w:t>international</w:t>
        </w:r>
        <w:r w:rsidRPr="008D64E8">
          <w:rPr>
            <w:rStyle w:val="Hyperlink"/>
            <w:sz w:val="17"/>
            <w:szCs w:val="17"/>
            <w:lang w:val="ru-RU"/>
          </w:rPr>
          <w:t>-</w:t>
        </w:r>
        <w:r w:rsidRPr="008D64E8">
          <w:rPr>
            <w:rStyle w:val="Hyperlink"/>
            <w:sz w:val="17"/>
            <w:szCs w:val="17"/>
          </w:rPr>
          <w:t>public</w:t>
        </w:r>
        <w:r w:rsidRPr="008D64E8">
          <w:rPr>
            <w:rStyle w:val="Hyperlink"/>
            <w:sz w:val="17"/>
            <w:szCs w:val="17"/>
            <w:lang w:val="ru-RU"/>
          </w:rPr>
          <w:t>-</w:t>
        </w:r>
        <w:r w:rsidRPr="008D64E8">
          <w:rPr>
            <w:rStyle w:val="Hyperlink"/>
            <w:sz w:val="17"/>
            <w:szCs w:val="17"/>
          </w:rPr>
          <w:t>safety</w:t>
        </w:r>
        <w:r w:rsidRPr="008D64E8">
          <w:rPr>
            <w:rStyle w:val="Hyperlink"/>
            <w:sz w:val="17"/>
            <w:szCs w:val="17"/>
            <w:lang w:val="ru-RU"/>
          </w:rPr>
          <w:t>-</w:t>
        </w:r>
        <w:r w:rsidRPr="008D64E8">
          <w:rPr>
            <w:rStyle w:val="Hyperlink"/>
            <w:sz w:val="17"/>
            <w:szCs w:val="17"/>
          </w:rPr>
          <w:t>survey</w:t>
        </w:r>
        <w:r w:rsidRPr="008D64E8">
          <w:rPr>
            <w:rStyle w:val="Hyperlink"/>
            <w:sz w:val="17"/>
            <w:szCs w:val="17"/>
            <w:lang w:val="ru-RU"/>
          </w:rPr>
          <w:t>-</w:t>
        </w:r>
        <w:proofErr w:type="spellStart"/>
        <w:r w:rsidRPr="008D64E8">
          <w:rPr>
            <w:rStyle w:val="Hyperlink"/>
            <w:sz w:val="17"/>
            <w:szCs w:val="17"/>
          </w:rPr>
          <w:t>kyrgyzstan</w:t>
        </w:r>
        <w:proofErr w:type="spellEnd"/>
        <w:r w:rsidRPr="008D64E8">
          <w:rPr>
            <w:rStyle w:val="Hyperlink"/>
            <w:sz w:val="17"/>
            <w:szCs w:val="17"/>
            <w:lang w:val="ru-RU"/>
          </w:rPr>
          <w:t>-2015-</w:t>
        </w:r>
        <w:r w:rsidRPr="008D64E8">
          <w:rPr>
            <w:rStyle w:val="Hyperlink"/>
            <w:sz w:val="17"/>
            <w:szCs w:val="17"/>
          </w:rPr>
          <w:t>based</w:t>
        </w:r>
        <w:r w:rsidRPr="008D64E8">
          <w:rPr>
            <w:rStyle w:val="Hyperlink"/>
            <w:sz w:val="17"/>
            <w:szCs w:val="17"/>
            <w:lang w:val="ru-RU"/>
          </w:rPr>
          <w:t>-</w:t>
        </w:r>
        <w:proofErr w:type="spellStart"/>
        <w:r w:rsidRPr="008D64E8">
          <w:rPr>
            <w:rStyle w:val="Hyperlink"/>
            <w:sz w:val="17"/>
            <w:szCs w:val="17"/>
          </w:rPr>
          <w:t>icvs</w:t>
        </w:r>
        <w:proofErr w:type="spellEnd"/>
        <w:r w:rsidRPr="008D64E8">
          <w:rPr>
            <w:rStyle w:val="Hyperlink"/>
            <w:sz w:val="17"/>
            <w:szCs w:val="17"/>
            <w:lang w:val="ru-RU"/>
          </w:rPr>
          <w:t>/</w:t>
        </w:r>
      </w:hyperlink>
      <w:r w:rsidRPr="008D64E8">
        <w:rPr>
          <w:sz w:val="17"/>
          <w:szCs w:val="17"/>
          <w:lang w:val="ru-RU"/>
        </w:rPr>
        <w:t xml:space="preserve"> </w:t>
      </w:r>
    </w:p>
  </w:footnote>
  <w:footnote w:id="37">
    <w:p w:rsidR="00716FE8" w:rsidRPr="00673077" w:rsidRDefault="00716FE8" w:rsidP="0034789D">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w:t>
      </w:r>
      <w:proofErr w:type="spellStart"/>
      <w:r w:rsidRPr="00673077">
        <w:rPr>
          <w:sz w:val="17"/>
          <w:szCs w:val="17"/>
          <w:lang w:val="ru-RU"/>
        </w:rPr>
        <w:t>Улуттук</w:t>
      </w:r>
      <w:proofErr w:type="spellEnd"/>
      <w:r w:rsidRPr="00673077">
        <w:rPr>
          <w:sz w:val="17"/>
          <w:szCs w:val="17"/>
          <w:lang w:val="ru-RU"/>
        </w:rPr>
        <w:t xml:space="preserve"> </w:t>
      </w:r>
      <w:proofErr w:type="spellStart"/>
      <w:r w:rsidRPr="00673077">
        <w:rPr>
          <w:sz w:val="17"/>
          <w:szCs w:val="17"/>
          <w:lang w:val="ru-RU"/>
        </w:rPr>
        <w:t>жакырчылыктын</w:t>
      </w:r>
      <w:proofErr w:type="spellEnd"/>
      <w:r w:rsidRPr="00673077">
        <w:rPr>
          <w:sz w:val="17"/>
          <w:szCs w:val="17"/>
          <w:lang w:val="ru-RU"/>
        </w:rPr>
        <w:t xml:space="preserve"> </w:t>
      </w:r>
      <w:proofErr w:type="spellStart"/>
      <w:r w:rsidRPr="00673077">
        <w:rPr>
          <w:sz w:val="17"/>
          <w:szCs w:val="17"/>
          <w:lang w:val="ru-RU"/>
        </w:rPr>
        <w:t>мүнөзү</w:t>
      </w:r>
      <w:proofErr w:type="spellEnd"/>
      <w:r w:rsidRPr="00673077">
        <w:rPr>
          <w:sz w:val="17"/>
          <w:szCs w:val="17"/>
          <w:lang w:val="ru-RU"/>
        </w:rPr>
        <w:t xml:space="preserve"> </w:t>
      </w:r>
      <w:proofErr w:type="spellStart"/>
      <w:r w:rsidRPr="00673077">
        <w:rPr>
          <w:sz w:val="17"/>
          <w:szCs w:val="17"/>
          <w:lang w:val="ru-RU"/>
        </w:rPr>
        <w:t>өлкөнүн</w:t>
      </w:r>
      <w:proofErr w:type="spellEnd"/>
      <w:r w:rsidRPr="00673077">
        <w:rPr>
          <w:sz w:val="17"/>
          <w:szCs w:val="17"/>
          <w:lang w:val="ru-RU"/>
        </w:rPr>
        <w:t xml:space="preserve"> </w:t>
      </w:r>
      <w:proofErr w:type="spellStart"/>
      <w:proofErr w:type="gramStart"/>
      <w:r w:rsidRPr="00673077">
        <w:rPr>
          <w:sz w:val="17"/>
          <w:szCs w:val="17"/>
          <w:lang w:val="ru-RU"/>
        </w:rPr>
        <w:t>төмөнкүдөй</w:t>
      </w:r>
      <w:proofErr w:type="spellEnd"/>
      <w:r w:rsidRPr="00673077">
        <w:rPr>
          <w:sz w:val="17"/>
          <w:szCs w:val="17"/>
          <w:lang w:val="ru-RU"/>
        </w:rPr>
        <w:t xml:space="preserve">  </w:t>
      </w:r>
      <w:proofErr w:type="spellStart"/>
      <w:r w:rsidRPr="00673077">
        <w:rPr>
          <w:sz w:val="17"/>
          <w:szCs w:val="17"/>
          <w:lang w:val="ru-RU"/>
        </w:rPr>
        <w:t>конкреттүү</w:t>
      </w:r>
      <w:proofErr w:type="spellEnd"/>
      <w:proofErr w:type="gramEnd"/>
      <w:r w:rsidRPr="00673077">
        <w:rPr>
          <w:sz w:val="17"/>
          <w:szCs w:val="17"/>
          <w:lang w:val="ru-RU"/>
        </w:rPr>
        <w:t xml:space="preserve"> </w:t>
      </w:r>
      <w:proofErr w:type="spellStart"/>
      <w:r w:rsidRPr="00673077">
        <w:rPr>
          <w:sz w:val="17"/>
          <w:szCs w:val="17"/>
          <w:lang w:val="ru-RU"/>
        </w:rPr>
        <w:t>экономикалык</w:t>
      </w:r>
      <w:proofErr w:type="spellEnd"/>
      <w:r w:rsidRPr="00673077">
        <w:rPr>
          <w:sz w:val="17"/>
          <w:szCs w:val="17"/>
          <w:lang w:val="ru-RU"/>
        </w:rPr>
        <w:t xml:space="preserve"> </w:t>
      </w:r>
      <w:proofErr w:type="spellStart"/>
      <w:r w:rsidRPr="00673077">
        <w:rPr>
          <w:sz w:val="17"/>
          <w:szCs w:val="17"/>
          <w:lang w:val="ru-RU"/>
        </w:rPr>
        <w:t>жана</w:t>
      </w:r>
      <w:proofErr w:type="spellEnd"/>
      <w:r w:rsidRPr="00673077">
        <w:rPr>
          <w:sz w:val="17"/>
          <w:szCs w:val="17"/>
          <w:lang w:val="ru-RU"/>
        </w:rPr>
        <w:t xml:space="preserve"> </w:t>
      </w:r>
      <w:proofErr w:type="spellStart"/>
      <w:r w:rsidRPr="00673077">
        <w:rPr>
          <w:sz w:val="17"/>
          <w:szCs w:val="17"/>
          <w:lang w:val="ru-RU"/>
        </w:rPr>
        <w:t>социалдык</w:t>
      </w:r>
      <w:proofErr w:type="spellEnd"/>
      <w:r w:rsidRPr="00673077">
        <w:rPr>
          <w:sz w:val="17"/>
          <w:szCs w:val="17"/>
          <w:lang w:val="ru-RU"/>
        </w:rPr>
        <w:t xml:space="preserve"> </w:t>
      </w:r>
      <w:proofErr w:type="spellStart"/>
      <w:r w:rsidRPr="00673077">
        <w:rPr>
          <w:sz w:val="17"/>
          <w:szCs w:val="17"/>
          <w:lang w:val="ru-RU"/>
        </w:rPr>
        <w:t>шарттарына</w:t>
      </w:r>
      <w:proofErr w:type="spellEnd"/>
      <w:r w:rsidRPr="00673077">
        <w:rPr>
          <w:sz w:val="17"/>
          <w:szCs w:val="17"/>
          <w:lang w:val="ru-RU"/>
        </w:rPr>
        <w:t xml:space="preserve"> </w:t>
      </w:r>
      <w:proofErr w:type="spellStart"/>
      <w:r w:rsidRPr="00673077">
        <w:rPr>
          <w:sz w:val="17"/>
          <w:szCs w:val="17"/>
          <w:lang w:val="ru-RU"/>
        </w:rPr>
        <w:t>шайкеш</w:t>
      </w:r>
      <w:proofErr w:type="spellEnd"/>
      <w:r w:rsidRPr="00673077">
        <w:rPr>
          <w:sz w:val="17"/>
          <w:szCs w:val="17"/>
          <w:lang w:val="ru-RU"/>
        </w:rPr>
        <w:t xml:space="preserve"> </w:t>
      </w:r>
      <w:proofErr w:type="spellStart"/>
      <w:r w:rsidRPr="00673077">
        <w:rPr>
          <w:sz w:val="17"/>
          <w:szCs w:val="17"/>
          <w:lang w:val="ru-RU"/>
        </w:rPr>
        <w:t>келген</w:t>
      </w:r>
      <w:proofErr w:type="spellEnd"/>
      <w:r w:rsidRPr="00673077">
        <w:rPr>
          <w:sz w:val="17"/>
          <w:szCs w:val="17"/>
          <w:lang w:val="ru-RU"/>
        </w:rPr>
        <w:t xml:space="preserve">, </w:t>
      </w:r>
      <w:proofErr w:type="spellStart"/>
      <w:r w:rsidRPr="00673077">
        <w:rPr>
          <w:sz w:val="17"/>
          <w:szCs w:val="17"/>
          <w:lang w:val="ru-RU"/>
        </w:rPr>
        <w:t>жакырчылык</w:t>
      </w:r>
      <w:proofErr w:type="spellEnd"/>
      <w:r w:rsidRPr="00673077">
        <w:rPr>
          <w:sz w:val="17"/>
          <w:szCs w:val="17"/>
          <w:lang w:val="ru-RU"/>
        </w:rPr>
        <w:t xml:space="preserve"> </w:t>
      </w:r>
      <w:proofErr w:type="spellStart"/>
      <w:r w:rsidRPr="00673077">
        <w:rPr>
          <w:sz w:val="17"/>
          <w:szCs w:val="17"/>
          <w:lang w:val="ru-RU"/>
        </w:rPr>
        <w:t>көрсөткүчүнө</w:t>
      </w:r>
      <w:proofErr w:type="spellEnd"/>
      <w:r w:rsidRPr="00673077">
        <w:rPr>
          <w:sz w:val="17"/>
          <w:szCs w:val="17"/>
          <w:lang w:val="ru-RU"/>
        </w:rPr>
        <w:t xml:space="preserve"> </w:t>
      </w:r>
      <w:proofErr w:type="spellStart"/>
      <w:r w:rsidRPr="00673077">
        <w:rPr>
          <w:sz w:val="17"/>
          <w:szCs w:val="17"/>
          <w:lang w:val="ru-RU"/>
        </w:rPr>
        <w:t>жакын</w:t>
      </w:r>
      <w:proofErr w:type="spellEnd"/>
      <w:r w:rsidRPr="00673077">
        <w:rPr>
          <w:sz w:val="17"/>
          <w:szCs w:val="17"/>
          <w:lang w:val="ru-RU"/>
        </w:rPr>
        <w:t xml:space="preserve"> </w:t>
      </w:r>
      <w:proofErr w:type="spellStart"/>
      <w:r w:rsidRPr="00673077">
        <w:rPr>
          <w:sz w:val="17"/>
          <w:szCs w:val="17"/>
          <w:lang w:val="ru-RU"/>
        </w:rPr>
        <w:t>баа</w:t>
      </w:r>
      <w:proofErr w:type="spellEnd"/>
      <w:r w:rsidRPr="00673077">
        <w:rPr>
          <w:sz w:val="17"/>
          <w:szCs w:val="17"/>
          <w:lang w:val="ru-RU"/>
        </w:rPr>
        <w:t xml:space="preserve"> </w:t>
      </w:r>
      <w:proofErr w:type="spellStart"/>
      <w:r w:rsidRPr="00673077">
        <w:rPr>
          <w:sz w:val="17"/>
          <w:szCs w:val="17"/>
          <w:lang w:val="ru-RU"/>
        </w:rPr>
        <w:t>берүү</w:t>
      </w:r>
      <w:proofErr w:type="spellEnd"/>
      <w:r w:rsidRPr="00673077">
        <w:rPr>
          <w:sz w:val="17"/>
          <w:szCs w:val="17"/>
          <w:lang w:val="ru-RU"/>
        </w:rPr>
        <w:t xml:space="preserve"> </w:t>
      </w:r>
      <w:proofErr w:type="spellStart"/>
      <w:r w:rsidRPr="00673077">
        <w:rPr>
          <w:sz w:val="17"/>
          <w:szCs w:val="17"/>
          <w:lang w:val="ru-RU"/>
        </w:rPr>
        <w:t>үчүн</w:t>
      </w:r>
      <w:proofErr w:type="spellEnd"/>
      <w:r w:rsidRPr="00673077">
        <w:rPr>
          <w:sz w:val="17"/>
          <w:szCs w:val="17"/>
          <w:lang w:val="ru-RU"/>
        </w:rPr>
        <w:t xml:space="preserve"> ориентир </w:t>
      </w:r>
      <w:proofErr w:type="spellStart"/>
      <w:r w:rsidRPr="00673077">
        <w:rPr>
          <w:sz w:val="17"/>
          <w:szCs w:val="17"/>
          <w:lang w:val="ru-RU"/>
        </w:rPr>
        <w:t>болуп</w:t>
      </w:r>
      <w:proofErr w:type="spellEnd"/>
      <w:r w:rsidRPr="00673077">
        <w:rPr>
          <w:sz w:val="17"/>
          <w:szCs w:val="17"/>
          <w:lang w:val="ru-RU"/>
        </w:rPr>
        <w:t xml:space="preserve"> </w:t>
      </w:r>
      <w:proofErr w:type="spellStart"/>
      <w:r w:rsidRPr="00673077">
        <w:rPr>
          <w:sz w:val="17"/>
          <w:szCs w:val="17"/>
          <w:lang w:val="ru-RU"/>
        </w:rPr>
        <w:t>саналат</w:t>
      </w:r>
      <w:proofErr w:type="spellEnd"/>
      <w:r w:rsidRPr="00673077">
        <w:rPr>
          <w:sz w:val="17"/>
          <w:szCs w:val="17"/>
          <w:lang w:val="ru-RU"/>
        </w:rPr>
        <w:t xml:space="preserve">: </w:t>
      </w:r>
      <w:proofErr w:type="spellStart"/>
      <w:r w:rsidRPr="00673077">
        <w:rPr>
          <w:sz w:val="17"/>
          <w:szCs w:val="17"/>
          <w:lang w:val="ru-RU"/>
        </w:rPr>
        <w:t>жакырчылык</w:t>
      </w:r>
      <w:proofErr w:type="spellEnd"/>
      <w:r w:rsidRPr="00673077">
        <w:rPr>
          <w:sz w:val="17"/>
          <w:szCs w:val="17"/>
          <w:lang w:val="ru-RU"/>
        </w:rPr>
        <w:t xml:space="preserve"> </w:t>
      </w:r>
      <w:proofErr w:type="spellStart"/>
      <w:r w:rsidRPr="00673077">
        <w:rPr>
          <w:sz w:val="17"/>
          <w:szCs w:val="17"/>
          <w:lang w:val="ru-RU"/>
        </w:rPr>
        <w:t>мүнөзү</w:t>
      </w:r>
      <w:proofErr w:type="spellEnd"/>
      <w:r w:rsidRPr="00673077">
        <w:rPr>
          <w:sz w:val="17"/>
          <w:szCs w:val="17"/>
          <w:lang w:val="ru-RU"/>
        </w:rPr>
        <w:t xml:space="preserve"> </w:t>
      </w:r>
      <w:proofErr w:type="spellStart"/>
      <w:r w:rsidRPr="00673077">
        <w:rPr>
          <w:sz w:val="17"/>
          <w:szCs w:val="17"/>
          <w:lang w:val="ru-RU"/>
        </w:rPr>
        <w:t>жылына</w:t>
      </w:r>
      <w:proofErr w:type="spellEnd"/>
      <w:r w:rsidRPr="00673077">
        <w:rPr>
          <w:sz w:val="17"/>
          <w:szCs w:val="17"/>
          <w:lang w:val="ru-RU"/>
        </w:rPr>
        <w:t xml:space="preserve"> </w:t>
      </w:r>
      <w:proofErr w:type="spellStart"/>
      <w:r w:rsidRPr="00673077">
        <w:rPr>
          <w:sz w:val="17"/>
          <w:szCs w:val="17"/>
          <w:lang w:val="ru-RU"/>
        </w:rPr>
        <w:t>калктын</w:t>
      </w:r>
      <w:proofErr w:type="spellEnd"/>
      <w:r w:rsidRPr="00673077">
        <w:rPr>
          <w:sz w:val="17"/>
          <w:szCs w:val="17"/>
          <w:lang w:val="ru-RU"/>
        </w:rPr>
        <w:t xml:space="preserve"> </w:t>
      </w:r>
      <w:proofErr w:type="spellStart"/>
      <w:r w:rsidRPr="00673077">
        <w:rPr>
          <w:sz w:val="17"/>
          <w:szCs w:val="17"/>
          <w:lang w:val="ru-RU"/>
        </w:rPr>
        <w:t>бир</w:t>
      </w:r>
      <w:proofErr w:type="spellEnd"/>
      <w:r w:rsidRPr="00673077">
        <w:rPr>
          <w:sz w:val="17"/>
          <w:szCs w:val="17"/>
          <w:lang w:val="ru-RU"/>
        </w:rPr>
        <w:t xml:space="preserve"> </w:t>
      </w:r>
      <w:proofErr w:type="spellStart"/>
      <w:r w:rsidRPr="00673077">
        <w:rPr>
          <w:sz w:val="17"/>
          <w:szCs w:val="17"/>
          <w:lang w:val="ru-RU"/>
        </w:rPr>
        <w:t>адамынын</w:t>
      </w:r>
      <w:proofErr w:type="spellEnd"/>
      <w:r w:rsidRPr="00673077">
        <w:rPr>
          <w:sz w:val="17"/>
          <w:szCs w:val="17"/>
          <w:lang w:val="ru-RU"/>
        </w:rPr>
        <w:t xml:space="preserve"> </w:t>
      </w:r>
      <w:proofErr w:type="spellStart"/>
      <w:r w:rsidRPr="00673077">
        <w:rPr>
          <w:sz w:val="17"/>
          <w:szCs w:val="17"/>
          <w:lang w:val="ru-RU"/>
        </w:rPr>
        <w:t>керектөөлөрүнө</w:t>
      </w:r>
      <w:proofErr w:type="spellEnd"/>
      <w:r w:rsidRPr="00673077">
        <w:rPr>
          <w:sz w:val="17"/>
          <w:szCs w:val="17"/>
          <w:lang w:val="ru-RU"/>
        </w:rPr>
        <w:t xml:space="preserve"> (</w:t>
      </w:r>
      <w:proofErr w:type="spellStart"/>
      <w:r w:rsidRPr="00673077">
        <w:rPr>
          <w:sz w:val="17"/>
          <w:szCs w:val="17"/>
          <w:lang w:val="ru-RU"/>
        </w:rPr>
        <w:t>азык</w:t>
      </w:r>
      <w:proofErr w:type="spellEnd"/>
      <w:r w:rsidRPr="00673077">
        <w:rPr>
          <w:sz w:val="17"/>
          <w:szCs w:val="17"/>
          <w:lang w:val="ru-RU"/>
        </w:rPr>
        <w:t xml:space="preserve"> </w:t>
      </w:r>
      <w:proofErr w:type="spellStart"/>
      <w:r w:rsidRPr="00673077">
        <w:rPr>
          <w:sz w:val="17"/>
          <w:szCs w:val="17"/>
          <w:lang w:val="ru-RU"/>
        </w:rPr>
        <w:t>түлүк</w:t>
      </w:r>
      <w:proofErr w:type="spellEnd"/>
      <w:r w:rsidRPr="00673077">
        <w:rPr>
          <w:sz w:val="17"/>
          <w:szCs w:val="17"/>
          <w:lang w:val="ru-RU"/>
        </w:rPr>
        <w:t xml:space="preserve"> </w:t>
      </w:r>
      <w:proofErr w:type="spellStart"/>
      <w:r w:rsidRPr="00673077">
        <w:rPr>
          <w:sz w:val="17"/>
          <w:szCs w:val="17"/>
          <w:lang w:val="ru-RU"/>
        </w:rPr>
        <w:t>жана</w:t>
      </w:r>
      <w:proofErr w:type="spellEnd"/>
      <w:r w:rsidRPr="00673077">
        <w:rPr>
          <w:sz w:val="17"/>
          <w:szCs w:val="17"/>
          <w:lang w:val="ru-RU"/>
        </w:rPr>
        <w:t xml:space="preserve"> </w:t>
      </w:r>
      <w:proofErr w:type="spellStart"/>
      <w:r w:rsidRPr="00673077">
        <w:rPr>
          <w:sz w:val="17"/>
          <w:szCs w:val="17"/>
          <w:lang w:val="ru-RU"/>
        </w:rPr>
        <w:t>азык</w:t>
      </w:r>
      <w:proofErr w:type="spellEnd"/>
      <w:r w:rsidRPr="00673077">
        <w:rPr>
          <w:sz w:val="17"/>
          <w:szCs w:val="17"/>
          <w:lang w:val="ru-RU"/>
        </w:rPr>
        <w:t xml:space="preserve"> </w:t>
      </w:r>
      <w:proofErr w:type="spellStart"/>
      <w:r w:rsidRPr="00673077">
        <w:rPr>
          <w:sz w:val="17"/>
          <w:szCs w:val="17"/>
          <w:lang w:val="ru-RU"/>
        </w:rPr>
        <w:t>түлүктөн</w:t>
      </w:r>
      <w:proofErr w:type="spellEnd"/>
      <w:r w:rsidRPr="00673077">
        <w:rPr>
          <w:sz w:val="17"/>
          <w:szCs w:val="17"/>
          <w:lang w:val="ru-RU"/>
        </w:rPr>
        <w:t xml:space="preserve"> башка </w:t>
      </w:r>
      <w:proofErr w:type="spellStart"/>
      <w:r w:rsidRPr="00673077">
        <w:rPr>
          <w:sz w:val="17"/>
          <w:szCs w:val="17"/>
          <w:lang w:val="ru-RU"/>
        </w:rPr>
        <w:t>товарларга</w:t>
      </w:r>
      <w:proofErr w:type="spellEnd"/>
      <w:r w:rsidRPr="00673077">
        <w:rPr>
          <w:sz w:val="17"/>
          <w:szCs w:val="17"/>
          <w:lang w:val="ru-RU"/>
        </w:rPr>
        <w:t xml:space="preserve">) </w:t>
      </w:r>
      <w:proofErr w:type="spellStart"/>
      <w:r w:rsidRPr="00673077">
        <w:rPr>
          <w:sz w:val="17"/>
          <w:szCs w:val="17"/>
          <w:lang w:val="ru-RU"/>
        </w:rPr>
        <w:t>сарптоолордун</w:t>
      </w:r>
      <w:proofErr w:type="spellEnd"/>
      <w:r w:rsidRPr="00673077">
        <w:rPr>
          <w:sz w:val="17"/>
          <w:szCs w:val="17"/>
          <w:lang w:val="ru-RU"/>
        </w:rPr>
        <w:t xml:space="preserve"> (сом </w:t>
      </w:r>
      <w:proofErr w:type="spellStart"/>
      <w:r w:rsidRPr="00673077">
        <w:rPr>
          <w:sz w:val="17"/>
          <w:szCs w:val="17"/>
          <w:lang w:val="ru-RU"/>
        </w:rPr>
        <w:t>менен</w:t>
      </w:r>
      <w:proofErr w:type="spellEnd"/>
      <w:r w:rsidRPr="00673077">
        <w:rPr>
          <w:sz w:val="17"/>
          <w:szCs w:val="17"/>
          <w:lang w:val="ru-RU"/>
        </w:rPr>
        <w:t xml:space="preserve">) </w:t>
      </w:r>
      <w:proofErr w:type="spellStart"/>
      <w:r w:rsidRPr="00673077">
        <w:rPr>
          <w:sz w:val="17"/>
          <w:szCs w:val="17"/>
          <w:lang w:val="ru-RU"/>
        </w:rPr>
        <w:t>наркынын</w:t>
      </w:r>
      <w:proofErr w:type="spellEnd"/>
      <w:r w:rsidRPr="00673077">
        <w:rPr>
          <w:sz w:val="17"/>
          <w:szCs w:val="17"/>
          <w:lang w:val="ru-RU"/>
        </w:rPr>
        <w:t xml:space="preserve"> </w:t>
      </w:r>
      <w:proofErr w:type="spellStart"/>
      <w:r w:rsidRPr="00673077">
        <w:rPr>
          <w:sz w:val="17"/>
          <w:szCs w:val="17"/>
          <w:lang w:val="ru-RU"/>
        </w:rPr>
        <w:t>негизинде</w:t>
      </w:r>
      <w:proofErr w:type="spellEnd"/>
      <w:r w:rsidRPr="00673077">
        <w:rPr>
          <w:sz w:val="17"/>
          <w:szCs w:val="17"/>
          <w:lang w:val="ru-RU"/>
        </w:rPr>
        <w:t xml:space="preserve">  (УСК) </w:t>
      </w:r>
      <w:proofErr w:type="spellStart"/>
      <w:r w:rsidRPr="00673077">
        <w:rPr>
          <w:sz w:val="17"/>
          <w:szCs w:val="17"/>
          <w:lang w:val="ru-RU"/>
        </w:rPr>
        <w:t>аныкталат</w:t>
      </w:r>
      <w:proofErr w:type="spellEnd"/>
      <w:r w:rsidRPr="00673077">
        <w:rPr>
          <w:sz w:val="17"/>
          <w:szCs w:val="17"/>
          <w:lang w:val="ru-RU"/>
        </w:rPr>
        <w:t xml:space="preserve"> </w:t>
      </w:r>
      <w:proofErr w:type="spellStart"/>
      <w:r w:rsidRPr="00673077">
        <w:rPr>
          <w:sz w:val="17"/>
          <w:szCs w:val="17"/>
          <w:lang w:val="ru-RU"/>
        </w:rPr>
        <w:t>жана</w:t>
      </w:r>
      <w:proofErr w:type="spellEnd"/>
      <w:r w:rsidRPr="00673077">
        <w:rPr>
          <w:sz w:val="17"/>
          <w:szCs w:val="17"/>
          <w:lang w:val="ru-RU"/>
        </w:rPr>
        <w:t xml:space="preserve"> </w:t>
      </w:r>
      <w:proofErr w:type="spellStart"/>
      <w:r w:rsidRPr="00673077">
        <w:rPr>
          <w:sz w:val="17"/>
          <w:szCs w:val="17"/>
          <w:lang w:val="ru-RU"/>
        </w:rPr>
        <w:t>жашоонун</w:t>
      </w:r>
      <w:proofErr w:type="spellEnd"/>
      <w:r w:rsidRPr="00673077">
        <w:rPr>
          <w:sz w:val="17"/>
          <w:szCs w:val="17"/>
          <w:lang w:val="ru-RU"/>
        </w:rPr>
        <w:t xml:space="preserve"> </w:t>
      </w:r>
      <w:proofErr w:type="spellStart"/>
      <w:r w:rsidRPr="00673077">
        <w:rPr>
          <w:sz w:val="17"/>
          <w:szCs w:val="17"/>
          <w:lang w:val="ru-RU"/>
        </w:rPr>
        <w:t>төмөн</w:t>
      </w:r>
      <w:proofErr w:type="spellEnd"/>
      <w:r w:rsidRPr="00673077">
        <w:rPr>
          <w:sz w:val="17"/>
          <w:szCs w:val="17"/>
          <w:lang w:val="ru-RU"/>
        </w:rPr>
        <w:t xml:space="preserve"> </w:t>
      </w:r>
      <w:proofErr w:type="spellStart"/>
      <w:r w:rsidRPr="00673077">
        <w:rPr>
          <w:sz w:val="17"/>
          <w:szCs w:val="17"/>
          <w:lang w:val="ru-RU"/>
        </w:rPr>
        <w:t>стандарттары</w:t>
      </w:r>
      <w:proofErr w:type="spellEnd"/>
      <w:r w:rsidRPr="00673077">
        <w:rPr>
          <w:sz w:val="17"/>
          <w:szCs w:val="17"/>
          <w:lang w:val="ru-RU"/>
        </w:rPr>
        <w:t xml:space="preserve"> </w:t>
      </w:r>
      <w:proofErr w:type="spellStart"/>
      <w:r w:rsidRPr="00673077">
        <w:rPr>
          <w:sz w:val="17"/>
          <w:szCs w:val="17"/>
          <w:lang w:val="ru-RU"/>
        </w:rPr>
        <w:t>менен</w:t>
      </w:r>
      <w:proofErr w:type="spellEnd"/>
      <w:r w:rsidRPr="00673077">
        <w:rPr>
          <w:sz w:val="17"/>
          <w:szCs w:val="17"/>
          <w:lang w:val="ru-RU"/>
        </w:rPr>
        <w:t xml:space="preserve"> </w:t>
      </w:r>
      <w:proofErr w:type="spellStart"/>
      <w:r w:rsidRPr="00673077">
        <w:rPr>
          <w:sz w:val="17"/>
          <w:szCs w:val="17"/>
          <w:lang w:val="ru-RU"/>
        </w:rPr>
        <w:t>ассоциациаланат</w:t>
      </w:r>
      <w:proofErr w:type="spellEnd"/>
      <w:r w:rsidRPr="00673077">
        <w:rPr>
          <w:sz w:val="17"/>
          <w:szCs w:val="17"/>
          <w:lang w:val="ru-RU"/>
        </w:rPr>
        <w:t xml:space="preserve"> (</w:t>
      </w:r>
      <w:proofErr w:type="spellStart"/>
      <w:r w:rsidRPr="00673077">
        <w:rPr>
          <w:sz w:val="17"/>
          <w:szCs w:val="17"/>
          <w:lang w:val="ru-RU"/>
        </w:rPr>
        <w:t>негизги</w:t>
      </w:r>
      <w:proofErr w:type="spellEnd"/>
      <w:r w:rsidRPr="00673077">
        <w:rPr>
          <w:sz w:val="17"/>
          <w:szCs w:val="17"/>
          <w:lang w:val="ru-RU"/>
        </w:rPr>
        <w:t xml:space="preserve"> </w:t>
      </w:r>
      <w:proofErr w:type="spellStart"/>
      <w:r w:rsidRPr="00673077">
        <w:rPr>
          <w:sz w:val="17"/>
          <w:szCs w:val="17"/>
          <w:lang w:val="ru-RU"/>
        </w:rPr>
        <w:t>муктаждык</w:t>
      </w:r>
      <w:proofErr w:type="spellEnd"/>
      <w:r w:rsidRPr="00673077">
        <w:rPr>
          <w:sz w:val="17"/>
          <w:szCs w:val="17"/>
          <w:lang w:val="ru-RU"/>
        </w:rPr>
        <w:t xml:space="preserve"> </w:t>
      </w:r>
      <w:proofErr w:type="spellStart"/>
      <w:r w:rsidRPr="00673077">
        <w:rPr>
          <w:sz w:val="17"/>
          <w:szCs w:val="17"/>
          <w:lang w:val="ru-RU"/>
        </w:rPr>
        <w:t>наркын</w:t>
      </w:r>
      <w:proofErr w:type="spellEnd"/>
      <w:r w:rsidRPr="00673077">
        <w:rPr>
          <w:sz w:val="17"/>
          <w:szCs w:val="17"/>
          <w:lang w:val="ru-RU"/>
        </w:rPr>
        <w:t xml:space="preserve"> </w:t>
      </w:r>
      <w:proofErr w:type="spellStart"/>
      <w:r w:rsidRPr="00673077">
        <w:rPr>
          <w:sz w:val="17"/>
          <w:szCs w:val="17"/>
          <w:lang w:val="ru-RU"/>
        </w:rPr>
        <w:t>колдонгон</w:t>
      </w:r>
      <w:proofErr w:type="spellEnd"/>
      <w:r w:rsidRPr="00673077">
        <w:rPr>
          <w:sz w:val="17"/>
          <w:szCs w:val="17"/>
          <w:lang w:val="ru-RU"/>
        </w:rPr>
        <w:t xml:space="preserve"> </w:t>
      </w:r>
      <w:proofErr w:type="spellStart"/>
      <w:r w:rsidRPr="00673077">
        <w:rPr>
          <w:sz w:val="17"/>
          <w:szCs w:val="17"/>
          <w:lang w:val="ru-RU"/>
        </w:rPr>
        <w:t>ыкма</w:t>
      </w:r>
      <w:proofErr w:type="spellEnd"/>
      <w:r w:rsidRPr="00673077">
        <w:rPr>
          <w:sz w:val="17"/>
          <w:szCs w:val="17"/>
          <w:lang w:val="ru-RU"/>
        </w:rPr>
        <w:t xml:space="preserve">). </w:t>
      </w:r>
      <w:proofErr w:type="spellStart"/>
      <w:r w:rsidRPr="00673077">
        <w:rPr>
          <w:sz w:val="17"/>
          <w:szCs w:val="17"/>
          <w:lang w:val="ru-RU"/>
        </w:rPr>
        <w:t>Жакырчылыктын</w:t>
      </w:r>
      <w:proofErr w:type="spellEnd"/>
      <w:r w:rsidRPr="00673077">
        <w:rPr>
          <w:sz w:val="17"/>
          <w:szCs w:val="17"/>
          <w:lang w:val="ru-RU"/>
        </w:rPr>
        <w:t xml:space="preserve"> </w:t>
      </w:r>
      <w:proofErr w:type="spellStart"/>
      <w:r w:rsidRPr="00673077">
        <w:rPr>
          <w:sz w:val="17"/>
          <w:szCs w:val="17"/>
          <w:lang w:val="ru-RU"/>
        </w:rPr>
        <w:t>улуттук</w:t>
      </w:r>
      <w:proofErr w:type="spellEnd"/>
      <w:r w:rsidRPr="00673077">
        <w:rPr>
          <w:sz w:val="17"/>
          <w:szCs w:val="17"/>
          <w:lang w:val="ru-RU"/>
        </w:rPr>
        <w:t xml:space="preserve"> </w:t>
      </w:r>
      <w:proofErr w:type="spellStart"/>
      <w:r w:rsidRPr="00673077">
        <w:rPr>
          <w:sz w:val="17"/>
          <w:szCs w:val="17"/>
          <w:lang w:val="ru-RU"/>
        </w:rPr>
        <w:t>мүнөзү</w:t>
      </w:r>
      <w:proofErr w:type="spellEnd"/>
      <w:r w:rsidRPr="00673077">
        <w:rPr>
          <w:sz w:val="17"/>
          <w:szCs w:val="17"/>
          <w:lang w:val="ru-RU"/>
        </w:rPr>
        <w:t xml:space="preserve"> </w:t>
      </w:r>
      <w:proofErr w:type="spellStart"/>
      <w:r w:rsidRPr="00673077">
        <w:rPr>
          <w:sz w:val="17"/>
          <w:szCs w:val="17"/>
          <w:lang w:val="ru-RU"/>
        </w:rPr>
        <w:t>жакыр</w:t>
      </w:r>
      <w:proofErr w:type="spellEnd"/>
      <w:r w:rsidRPr="00673077">
        <w:rPr>
          <w:sz w:val="17"/>
          <w:szCs w:val="17"/>
          <w:lang w:val="ru-RU"/>
        </w:rPr>
        <w:t xml:space="preserve"> катары </w:t>
      </w:r>
      <w:proofErr w:type="spellStart"/>
      <w:r w:rsidRPr="00673077">
        <w:rPr>
          <w:sz w:val="17"/>
          <w:szCs w:val="17"/>
          <w:lang w:val="ru-RU"/>
        </w:rPr>
        <w:t>эсептелбөө</w:t>
      </w:r>
      <w:proofErr w:type="spellEnd"/>
      <w:r w:rsidRPr="00673077">
        <w:rPr>
          <w:sz w:val="17"/>
          <w:szCs w:val="17"/>
          <w:lang w:val="ru-RU"/>
        </w:rPr>
        <w:t xml:space="preserve"> </w:t>
      </w:r>
      <w:proofErr w:type="spellStart"/>
      <w:r w:rsidRPr="00673077">
        <w:rPr>
          <w:sz w:val="17"/>
          <w:szCs w:val="17"/>
          <w:lang w:val="ru-RU"/>
        </w:rPr>
        <w:t>үчүн</w:t>
      </w:r>
      <w:proofErr w:type="spellEnd"/>
      <w:r w:rsidRPr="00673077">
        <w:rPr>
          <w:sz w:val="17"/>
          <w:szCs w:val="17"/>
          <w:lang w:val="ru-RU"/>
        </w:rPr>
        <w:t xml:space="preserve"> </w:t>
      </w:r>
      <w:proofErr w:type="spellStart"/>
      <w:r w:rsidRPr="00673077">
        <w:rPr>
          <w:sz w:val="17"/>
          <w:szCs w:val="17"/>
          <w:lang w:val="ru-RU"/>
        </w:rPr>
        <w:t>талап</w:t>
      </w:r>
      <w:proofErr w:type="spellEnd"/>
      <w:r w:rsidRPr="00673077">
        <w:rPr>
          <w:sz w:val="17"/>
          <w:szCs w:val="17"/>
          <w:lang w:val="ru-RU"/>
        </w:rPr>
        <w:t xml:space="preserve"> </w:t>
      </w:r>
      <w:proofErr w:type="spellStart"/>
      <w:r w:rsidRPr="00673077">
        <w:rPr>
          <w:sz w:val="17"/>
          <w:szCs w:val="17"/>
          <w:lang w:val="ru-RU"/>
        </w:rPr>
        <w:t>кылынган</w:t>
      </w:r>
      <w:proofErr w:type="spellEnd"/>
      <w:r w:rsidRPr="00673077">
        <w:rPr>
          <w:sz w:val="17"/>
          <w:szCs w:val="17"/>
          <w:lang w:val="ru-RU"/>
        </w:rPr>
        <w:t xml:space="preserve"> </w:t>
      </w:r>
      <w:proofErr w:type="spellStart"/>
      <w:r w:rsidRPr="00673077">
        <w:rPr>
          <w:sz w:val="17"/>
          <w:szCs w:val="17"/>
          <w:lang w:val="ru-RU"/>
        </w:rPr>
        <w:t>керектөөлөрдүн</w:t>
      </w:r>
      <w:proofErr w:type="spellEnd"/>
      <w:r w:rsidRPr="00673077">
        <w:rPr>
          <w:sz w:val="17"/>
          <w:szCs w:val="17"/>
          <w:lang w:val="ru-RU"/>
        </w:rPr>
        <w:t xml:space="preserve"> же </w:t>
      </w:r>
      <w:proofErr w:type="spellStart"/>
      <w:r w:rsidRPr="00673077">
        <w:rPr>
          <w:sz w:val="17"/>
          <w:szCs w:val="17"/>
          <w:lang w:val="ru-RU"/>
        </w:rPr>
        <w:t>кирешелердин</w:t>
      </w:r>
      <w:proofErr w:type="spellEnd"/>
      <w:r w:rsidRPr="00673077">
        <w:rPr>
          <w:sz w:val="17"/>
          <w:szCs w:val="17"/>
          <w:lang w:val="ru-RU"/>
        </w:rPr>
        <w:t xml:space="preserve"> </w:t>
      </w:r>
      <w:proofErr w:type="spellStart"/>
      <w:r w:rsidRPr="00673077">
        <w:rPr>
          <w:sz w:val="17"/>
          <w:szCs w:val="17"/>
          <w:lang w:val="ru-RU"/>
        </w:rPr>
        <w:t>деңгээлин</w:t>
      </w:r>
      <w:proofErr w:type="spellEnd"/>
      <w:r w:rsidRPr="00673077">
        <w:rPr>
          <w:sz w:val="17"/>
          <w:szCs w:val="17"/>
          <w:lang w:val="ru-RU"/>
        </w:rPr>
        <w:t xml:space="preserve"> </w:t>
      </w:r>
      <w:proofErr w:type="spellStart"/>
      <w:r w:rsidRPr="00673077">
        <w:rPr>
          <w:sz w:val="17"/>
          <w:szCs w:val="17"/>
          <w:lang w:val="ru-RU"/>
        </w:rPr>
        <w:t>жана</w:t>
      </w:r>
      <w:proofErr w:type="spellEnd"/>
      <w:r w:rsidRPr="00673077">
        <w:rPr>
          <w:sz w:val="17"/>
          <w:szCs w:val="17"/>
          <w:lang w:val="ru-RU"/>
        </w:rPr>
        <w:t xml:space="preserve"> </w:t>
      </w:r>
      <w:proofErr w:type="spellStart"/>
      <w:r w:rsidRPr="00673077">
        <w:rPr>
          <w:sz w:val="17"/>
          <w:szCs w:val="17"/>
          <w:lang w:val="ru-RU"/>
        </w:rPr>
        <w:t>түзүмүн</w:t>
      </w:r>
      <w:proofErr w:type="spellEnd"/>
      <w:r w:rsidRPr="00673077">
        <w:rPr>
          <w:sz w:val="17"/>
          <w:szCs w:val="17"/>
          <w:lang w:val="ru-RU"/>
        </w:rPr>
        <w:t xml:space="preserve"> </w:t>
      </w:r>
      <w:proofErr w:type="spellStart"/>
      <w:r w:rsidRPr="00673077">
        <w:rPr>
          <w:sz w:val="17"/>
          <w:szCs w:val="17"/>
          <w:lang w:val="ru-RU"/>
        </w:rPr>
        <w:t>жергиликтүү</w:t>
      </w:r>
      <w:proofErr w:type="spellEnd"/>
      <w:r w:rsidRPr="00673077">
        <w:rPr>
          <w:sz w:val="17"/>
          <w:szCs w:val="17"/>
          <w:lang w:val="ru-RU"/>
        </w:rPr>
        <w:t xml:space="preserve"> </w:t>
      </w:r>
      <w:proofErr w:type="spellStart"/>
      <w:r w:rsidRPr="00673077">
        <w:rPr>
          <w:sz w:val="17"/>
          <w:szCs w:val="17"/>
          <w:lang w:val="ru-RU"/>
        </w:rPr>
        <w:t>кабылдоону</w:t>
      </w:r>
      <w:proofErr w:type="spellEnd"/>
      <w:r w:rsidRPr="00673077">
        <w:rPr>
          <w:sz w:val="17"/>
          <w:szCs w:val="17"/>
          <w:lang w:val="ru-RU"/>
        </w:rPr>
        <w:t xml:space="preserve"> </w:t>
      </w:r>
      <w:proofErr w:type="spellStart"/>
      <w:r w:rsidRPr="00673077">
        <w:rPr>
          <w:sz w:val="17"/>
          <w:szCs w:val="17"/>
          <w:lang w:val="ru-RU"/>
        </w:rPr>
        <w:t>чагылдырат</w:t>
      </w:r>
      <w:proofErr w:type="spellEnd"/>
      <w:r w:rsidRPr="00673077">
        <w:rPr>
          <w:sz w:val="17"/>
          <w:szCs w:val="17"/>
          <w:lang w:val="ru-RU"/>
        </w:rPr>
        <w:t xml:space="preserve">, </w:t>
      </w:r>
      <w:proofErr w:type="spellStart"/>
      <w:r w:rsidRPr="00673077">
        <w:rPr>
          <w:sz w:val="17"/>
          <w:szCs w:val="17"/>
          <w:lang w:val="ru-RU"/>
        </w:rPr>
        <w:t>төмөнкүлөрдү</w:t>
      </w:r>
      <w:proofErr w:type="spellEnd"/>
      <w:r w:rsidRPr="00673077">
        <w:rPr>
          <w:sz w:val="17"/>
          <w:szCs w:val="17"/>
          <w:lang w:val="ru-RU"/>
        </w:rPr>
        <w:t xml:space="preserve"> да </w:t>
      </w:r>
      <w:proofErr w:type="spellStart"/>
      <w:r w:rsidRPr="00673077">
        <w:rPr>
          <w:sz w:val="17"/>
          <w:szCs w:val="17"/>
          <w:lang w:val="ru-RU"/>
        </w:rPr>
        <w:t>карагыла</w:t>
      </w:r>
      <w:proofErr w:type="spellEnd"/>
      <w:r w:rsidRPr="00673077">
        <w:rPr>
          <w:sz w:val="17"/>
          <w:szCs w:val="17"/>
          <w:lang w:val="ru-RU"/>
        </w:rPr>
        <w:t xml:space="preserve">:  </w:t>
      </w:r>
      <w:hyperlink r:id="rId10" w:history="1">
        <w:r w:rsidRPr="00673077">
          <w:rPr>
            <w:rStyle w:val="Hyperlink"/>
            <w:sz w:val="17"/>
            <w:szCs w:val="17"/>
          </w:rPr>
          <w:t>http</w:t>
        </w:r>
        <w:r w:rsidRPr="00673077">
          <w:rPr>
            <w:rStyle w:val="Hyperlink"/>
            <w:sz w:val="17"/>
            <w:szCs w:val="17"/>
            <w:lang w:val="ru-RU"/>
          </w:rPr>
          <w:t>://</w:t>
        </w:r>
        <w:r w:rsidRPr="00673077">
          <w:rPr>
            <w:rStyle w:val="Hyperlink"/>
            <w:sz w:val="17"/>
            <w:szCs w:val="17"/>
          </w:rPr>
          <w:t>data</w:t>
        </w:r>
        <w:r w:rsidRPr="00673077">
          <w:rPr>
            <w:rStyle w:val="Hyperlink"/>
            <w:sz w:val="17"/>
            <w:szCs w:val="17"/>
            <w:lang w:val="ru-RU"/>
          </w:rPr>
          <w:t>.</w:t>
        </w:r>
        <w:proofErr w:type="spellStart"/>
        <w:r w:rsidRPr="00673077">
          <w:rPr>
            <w:rStyle w:val="Hyperlink"/>
            <w:sz w:val="17"/>
            <w:szCs w:val="17"/>
          </w:rPr>
          <w:t>worldbank</w:t>
        </w:r>
        <w:proofErr w:type="spellEnd"/>
        <w:r w:rsidRPr="00673077">
          <w:rPr>
            <w:rStyle w:val="Hyperlink"/>
            <w:sz w:val="17"/>
            <w:szCs w:val="17"/>
            <w:lang w:val="ru-RU"/>
          </w:rPr>
          <w:t>.</w:t>
        </w:r>
        <w:r w:rsidRPr="00673077">
          <w:rPr>
            <w:rStyle w:val="Hyperlink"/>
            <w:sz w:val="17"/>
            <w:szCs w:val="17"/>
          </w:rPr>
          <w:t>org</w:t>
        </w:r>
        <w:r w:rsidRPr="00673077">
          <w:rPr>
            <w:rStyle w:val="Hyperlink"/>
            <w:sz w:val="17"/>
            <w:szCs w:val="17"/>
            <w:lang w:val="ru-RU"/>
          </w:rPr>
          <w:t>/</w:t>
        </w:r>
        <w:r w:rsidRPr="00673077">
          <w:rPr>
            <w:rStyle w:val="Hyperlink"/>
            <w:sz w:val="17"/>
            <w:szCs w:val="17"/>
          </w:rPr>
          <w:t>country</w:t>
        </w:r>
        <w:r w:rsidRPr="00673077">
          <w:rPr>
            <w:rStyle w:val="Hyperlink"/>
            <w:sz w:val="17"/>
            <w:szCs w:val="17"/>
            <w:lang w:val="ru-RU"/>
          </w:rPr>
          <w:t>/</w:t>
        </w:r>
        <w:proofErr w:type="spellStart"/>
        <w:r w:rsidRPr="00673077">
          <w:rPr>
            <w:rStyle w:val="Hyperlink"/>
            <w:sz w:val="17"/>
            <w:szCs w:val="17"/>
          </w:rPr>
          <w:t>kyrgyz</w:t>
        </w:r>
        <w:proofErr w:type="spellEnd"/>
        <w:r w:rsidRPr="00673077">
          <w:rPr>
            <w:rStyle w:val="Hyperlink"/>
            <w:sz w:val="17"/>
            <w:szCs w:val="17"/>
            <w:lang w:val="ru-RU"/>
          </w:rPr>
          <w:t>-</w:t>
        </w:r>
        <w:r w:rsidRPr="00673077">
          <w:rPr>
            <w:rStyle w:val="Hyperlink"/>
            <w:sz w:val="17"/>
            <w:szCs w:val="17"/>
          </w:rPr>
          <w:t>republic</w:t>
        </w:r>
      </w:hyperlink>
      <w:r w:rsidRPr="00673077">
        <w:rPr>
          <w:sz w:val="17"/>
          <w:szCs w:val="17"/>
          <w:lang w:val="ru-RU"/>
        </w:rPr>
        <w:t xml:space="preserve">.  Кыргыз </w:t>
      </w:r>
      <w:proofErr w:type="spellStart"/>
      <w:r w:rsidRPr="00673077">
        <w:rPr>
          <w:sz w:val="17"/>
          <w:szCs w:val="17"/>
          <w:lang w:val="ru-RU"/>
        </w:rPr>
        <w:t>Республикасынын</w:t>
      </w:r>
      <w:proofErr w:type="spellEnd"/>
      <w:r w:rsidRPr="00673077">
        <w:rPr>
          <w:sz w:val="17"/>
          <w:szCs w:val="17"/>
          <w:lang w:val="ru-RU"/>
        </w:rPr>
        <w:t xml:space="preserve"> 2009-жылдын 26-майындагы № </w:t>
      </w:r>
      <w:proofErr w:type="gramStart"/>
      <w:r w:rsidRPr="00673077">
        <w:rPr>
          <w:sz w:val="17"/>
          <w:szCs w:val="17"/>
          <w:lang w:val="ru-RU"/>
        </w:rPr>
        <w:t>170  «</w:t>
      </w:r>
      <w:proofErr w:type="spellStart"/>
      <w:proofErr w:type="gramEnd"/>
      <w:r w:rsidRPr="00673077">
        <w:rPr>
          <w:sz w:val="17"/>
          <w:szCs w:val="17"/>
          <w:lang w:val="ru-RU"/>
        </w:rPr>
        <w:t>Гарантияланган</w:t>
      </w:r>
      <w:proofErr w:type="spellEnd"/>
      <w:r w:rsidRPr="00673077">
        <w:rPr>
          <w:sz w:val="17"/>
          <w:szCs w:val="17"/>
          <w:lang w:val="ru-RU"/>
        </w:rPr>
        <w:t xml:space="preserve"> </w:t>
      </w:r>
      <w:proofErr w:type="spellStart"/>
      <w:r w:rsidRPr="00673077">
        <w:rPr>
          <w:sz w:val="17"/>
          <w:szCs w:val="17"/>
          <w:lang w:val="ru-RU"/>
        </w:rPr>
        <w:t>минималдуу</w:t>
      </w:r>
      <w:proofErr w:type="spellEnd"/>
      <w:r w:rsidRPr="00673077">
        <w:rPr>
          <w:sz w:val="17"/>
          <w:szCs w:val="17"/>
          <w:lang w:val="ru-RU"/>
        </w:rPr>
        <w:t xml:space="preserve"> </w:t>
      </w:r>
      <w:proofErr w:type="spellStart"/>
      <w:r w:rsidRPr="00673077">
        <w:rPr>
          <w:sz w:val="17"/>
          <w:szCs w:val="17"/>
          <w:lang w:val="ru-RU"/>
        </w:rPr>
        <w:t>социалдык</w:t>
      </w:r>
      <w:proofErr w:type="spellEnd"/>
      <w:r w:rsidRPr="00673077">
        <w:rPr>
          <w:sz w:val="17"/>
          <w:szCs w:val="17"/>
          <w:lang w:val="ru-RU"/>
        </w:rPr>
        <w:t xml:space="preserve"> </w:t>
      </w:r>
      <w:proofErr w:type="spellStart"/>
      <w:r w:rsidRPr="00673077">
        <w:rPr>
          <w:sz w:val="17"/>
          <w:szCs w:val="17"/>
          <w:lang w:val="ru-RU"/>
        </w:rPr>
        <w:t>стандарттар</w:t>
      </w:r>
      <w:proofErr w:type="spellEnd"/>
      <w:r w:rsidRPr="00673077">
        <w:rPr>
          <w:sz w:val="17"/>
          <w:szCs w:val="17"/>
          <w:lang w:val="ru-RU"/>
        </w:rPr>
        <w:t xml:space="preserve"> </w:t>
      </w:r>
      <w:proofErr w:type="spellStart"/>
      <w:r w:rsidRPr="00673077">
        <w:rPr>
          <w:sz w:val="17"/>
          <w:szCs w:val="17"/>
          <w:lang w:val="ru-RU"/>
        </w:rPr>
        <w:t>жөнүндө</w:t>
      </w:r>
      <w:proofErr w:type="spellEnd"/>
      <w:r w:rsidRPr="00673077">
        <w:rPr>
          <w:sz w:val="17"/>
          <w:szCs w:val="17"/>
          <w:lang w:val="ru-RU"/>
        </w:rPr>
        <w:t xml:space="preserve">» </w:t>
      </w:r>
      <w:proofErr w:type="spellStart"/>
      <w:r w:rsidRPr="00673077">
        <w:rPr>
          <w:sz w:val="17"/>
          <w:szCs w:val="17"/>
          <w:lang w:val="ru-RU"/>
        </w:rPr>
        <w:t>мыйзамына</w:t>
      </w:r>
      <w:proofErr w:type="spellEnd"/>
      <w:r w:rsidRPr="00673077">
        <w:rPr>
          <w:sz w:val="17"/>
          <w:szCs w:val="17"/>
          <w:lang w:val="ru-RU"/>
        </w:rPr>
        <w:t xml:space="preserve"> </w:t>
      </w:r>
      <w:proofErr w:type="spellStart"/>
      <w:r w:rsidRPr="00673077">
        <w:rPr>
          <w:sz w:val="17"/>
          <w:szCs w:val="17"/>
          <w:lang w:val="ru-RU"/>
        </w:rPr>
        <w:t>ылайык</w:t>
      </w:r>
      <w:proofErr w:type="spellEnd"/>
      <w:r w:rsidRPr="00673077">
        <w:rPr>
          <w:sz w:val="17"/>
          <w:szCs w:val="17"/>
          <w:lang w:val="ru-RU"/>
        </w:rPr>
        <w:t xml:space="preserve"> </w:t>
      </w:r>
      <w:proofErr w:type="spellStart"/>
      <w:r w:rsidRPr="00673077">
        <w:rPr>
          <w:sz w:val="17"/>
          <w:szCs w:val="17"/>
          <w:lang w:val="ru-RU"/>
        </w:rPr>
        <w:t>жакырчылык</w:t>
      </w:r>
      <w:proofErr w:type="spellEnd"/>
      <w:r w:rsidRPr="00673077">
        <w:rPr>
          <w:sz w:val="17"/>
          <w:szCs w:val="17"/>
          <w:lang w:val="ru-RU"/>
        </w:rPr>
        <w:t xml:space="preserve"> </w:t>
      </w:r>
      <w:proofErr w:type="spellStart"/>
      <w:r w:rsidRPr="00673077">
        <w:rPr>
          <w:sz w:val="17"/>
          <w:szCs w:val="17"/>
          <w:lang w:val="ru-RU"/>
        </w:rPr>
        <w:t>мүнөзү</w:t>
      </w:r>
      <w:proofErr w:type="spellEnd"/>
      <w:r w:rsidRPr="00673077">
        <w:rPr>
          <w:sz w:val="17"/>
          <w:szCs w:val="17"/>
          <w:lang w:val="ru-RU"/>
        </w:rPr>
        <w:t xml:space="preserve"> </w:t>
      </w:r>
      <w:proofErr w:type="spellStart"/>
      <w:r w:rsidRPr="00673077">
        <w:rPr>
          <w:sz w:val="17"/>
          <w:szCs w:val="17"/>
          <w:lang w:val="ru-RU"/>
        </w:rPr>
        <w:t>миниамлдуу</w:t>
      </w:r>
      <w:proofErr w:type="spellEnd"/>
      <w:r w:rsidRPr="00673077">
        <w:rPr>
          <w:sz w:val="17"/>
          <w:szCs w:val="17"/>
          <w:lang w:val="ru-RU"/>
        </w:rPr>
        <w:t xml:space="preserve"> </w:t>
      </w:r>
      <w:proofErr w:type="spellStart"/>
      <w:r w:rsidRPr="00673077">
        <w:rPr>
          <w:sz w:val="17"/>
          <w:szCs w:val="17"/>
          <w:lang w:val="ru-RU"/>
        </w:rPr>
        <w:t>керектөөнү</w:t>
      </w:r>
      <w:proofErr w:type="spellEnd"/>
      <w:r w:rsidRPr="00673077">
        <w:rPr>
          <w:sz w:val="17"/>
          <w:szCs w:val="17"/>
          <w:lang w:val="ru-RU"/>
        </w:rPr>
        <w:t xml:space="preserve"> </w:t>
      </w:r>
      <w:proofErr w:type="spellStart"/>
      <w:r w:rsidRPr="00673077">
        <w:rPr>
          <w:sz w:val="17"/>
          <w:szCs w:val="17"/>
          <w:lang w:val="ru-RU"/>
        </w:rPr>
        <w:t>канааттандыруу</w:t>
      </w:r>
      <w:proofErr w:type="spellEnd"/>
      <w:r w:rsidRPr="00673077">
        <w:rPr>
          <w:sz w:val="17"/>
          <w:szCs w:val="17"/>
          <w:lang w:val="ru-RU"/>
        </w:rPr>
        <w:t xml:space="preserve"> </w:t>
      </w:r>
      <w:proofErr w:type="spellStart"/>
      <w:r w:rsidRPr="00673077">
        <w:rPr>
          <w:sz w:val="17"/>
          <w:szCs w:val="17"/>
          <w:lang w:val="ru-RU"/>
        </w:rPr>
        <w:t>үчүн</w:t>
      </w:r>
      <w:proofErr w:type="spellEnd"/>
      <w:r w:rsidRPr="00673077">
        <w:rPr>
          <w:sz w:val="17"/>
          <w:szCs w:val="17"/>
          <w:lang w:val="ru-RU"/>
        </w:rPr>
        <w:t xml:space="preserve"> зарыл </w:t>
      </w:r>
      <w:proofErr w:type="spellStart"/>
      <w:r w:rsidRPr="00673077">
        <w:rPr>
          <w:sz w:val="17"/>
          <w:szCs w:val="17"/>
          <w:lang w:val="ru-RU"/>
        </w:rPr>
        <w:t>болгон</w:t>
      </w:r>
      <w:proofErr w:type="spellEnd"/>
      <w:r w:rsidRPr="00673077">
        <w:rPr>
          <w:sz w:val="17"/>
          <w:szCs w:val="17"/>
          <w:lang w:val="ru-RU"/>
        </w:rPr>
        <w:t xml:space="preserve">, </w:t>
      </w:r>
      <w:proofErr w:type="spellStart"/>
      <w:r w:rsidRPr="00673077">
        <w:rPr>
          <w:sz w:val="17"/>
          <w:szCs w:val="17"/>
          <w:lang w:val="ru-RU"/>
        </w:rPr>
        <w:t>калктын</w:t>
      </w:r>
      <w:proofErr w:type="spellEnd"/>
      <w:r w:rsidRPr="00673077">
        <w:rPr>
          <w:sz w:val="17"/>
          <w:szCs w:val="17"/>
          <w:lang w:val="ru-RU"/>
        </w:rPr>
        <w:t xml:space="preserve"> ар </w:t>
      </w:r>
      <w:proofErr w:type="spellStart"/>
      <w:r w:rsidRPr="00673077">
        <w:rPr>
          <w:sz w:val="17"/>
          <w:szCs w:val="17"/>
          <w:lang w:val="ru-RU"/>
        </w:rPr>
        <w:t>бир</w:t>
      </w:r>
      <w:proofErr w:type="spellEnd"/>
      <w:r w:rsidRPr="00673077">
        <w:rPr>
          <w:sz w:val="17"/>
          <w:szCs w:val="17"/>
          <w:lang w:val="ru-RU"/>
        </w:rPr>
        <w:t xml:space="preserve"> </w:t>
      </w:r>
      <w:proofErr w:type="spellStart"/>
      <w:r w:rsidRPr="00673077">
        <w:rPr>
          <w:sz w:val="17"/>
          <w:szCs w:val="17"/>
          <w:lang w:val="ru-RU"/>
        </w:rPr>
        <w:t>адаамына</w:t>
      </w:r>
      <w:proofErr w:type="spellEnd"/>
      <w:r w:rsidRPr="00673077">
        <w:rPr>
          <w:sz w:val="17"/>
          <w:szCs w:val="17"/>
          <w:lang w:val="ru-RU"/>
        </w:rPr>
        <w:t xml:space="preserve"> </w:t>
      </w:r>
      <w:proofErr w:type="spellStart"/>
      <w:r w:rsidRPr="00673077">
        <w:rPr>
          <w:sz w:val="17"/>
          <w:szCs w:val="17"/>
          <w:lang w:val="ru-RU"/>
        </w:rPr>
        <w:t>минималдуу</w:t>
      </w:r>
      <w:proofErr w:type="spellEnd"/>
      <w:r w:rsidRPr="00673077">
        <w:rPr>
          <w:sz w:val="17"/>
          <w:szCs w:val="17"/>
          <w:lang w:val="ru-RU"/>
        </w:rPr>
        <w:t xml:space="preserve"> </w:t>
      </w:r>
      <w:proofErr w:type="spellStart"/>
      <w:r w:rsidRPr="00673077">
        <w:rPr>
          <w:sz w:val="17"/>
          <w:szCs w:val="17"/>
          <w:lang w:val="ru-RU"/>
        </w:rPr>
        <w:t>кирешенин</w:t>
      </w:r>
      <w:proofErr w:type="spellEnd"/>
      <w:r w:rsidRPr="00673077">
        <w:rPr>
          <w:sz w:val="17"/>
          <w:szCs w:val="17"/>
          <w:lang w:val="ru-RU"/>
        </w:rPr>
        <w:t xml:space="preserve"> </w:t>
      </w:r>
      <w:proofErr w:type="spellStart"/>
      <w:r w:rsidRPr="00673077">
        <w:rPr>
          <w:sz w:val="17"/>
          <w:szCs w:val="17"/>
          <w:lang w:val="ru-RU"/>
        </w:rPr>
        <w:t>чектүү</w:t>
      </w:r>
      <w:proofErr w:type="spellEnd"/>
      <w:r w:rsidRPr="00673077">
        <w:rPr>
          <w:sz w:val="17"/>
          <w:szCs w:val="17"/>
          <w:lang w:val="ru-RU"/>
        </w:rPr>
        <w:t xml:space="preserve"> </w:t>
      </w:r>
      <w:proofErr w:type="spellStart"/>
      <w:r w:rsidRPr="00673077">
        <w:rPr>
          <w:sz w:val="17"/>
          <w:szCs w:val="17"/>
          <w:lang w:val="ru-RU"/>
        </w:rPr>
        <w:t>мааниси</w:t>
      </w:r>
      <w:proofErr w:type="spellEnd"/>
      <w:r w:rsidRPr="00673077">
        <w:rPr>
          <w:sz w:val="17"/>
          <w:szCs w:val="17"/>
          <w:lang w:val="ru-RU"/>
        </w:rPr>
        <w:t xml:space="preserve"> катары </w:t>
      </w:r>
      <w:proofErr w:type="spellStart"/>
      <w:r w:rsidRPr="00673077">
        <w:rPr>
          <w:sz w:val="17"/>
          <w:szCs w:val="17"/>
          <w:lang w:val="ru-RU"/>
        </w:rPr>
        <w:t>аныкталган</w:t>
      </w:r>
      <w:proofErr w:type="spellEnd"/>
      <w:r w:rsidRPr="00673077">
        <w:rPr>
          <w:sz w:val="17"/>
          <w:szCs w:val="17"/>
          <w:lang w:val="ru-RU"/>
        </w:rPr>
        <w:t xml:space="preserve">.   </w:t>
      </w:r>
    </w:p>
  </w:footnote>
  <w:footnote w:id="38">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ДЧР (ПРООН). 2018 -ж</w:t>
      </w:r>
    </w:p>
  </w:footnote>
  <w:footnote w:id="39">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w:t>
      </w:r>
      <w:proofErr w:type="spellStart"/>
      <w:r w:rsidRPr="00673077">
        <w:rPr>
          <w:sz w:val="17"/>
          <w:szCs w:val="17"/>
          <w:lang w:val="ru-RU"/>
        </w:rPr>
        <w:t>Саламаттыкты</w:t>
      </w:r>
      <w:proofErr w:type="spellEnd"/>
      <w:r w:rsidRPr="00673077">
        <w:rPr>
          <w:sz w:val="17"/>
          <w:szCs w:val="17"/>
          <w:lang w:val="ru-RU"/>
        </w:rPr>
        <w:t xml:space="preserve"> </w:t>
      </w:r>
      <w:proofErr w:type="spellStart"/>
      <w:r w:rsidRPr="00673077">
        <w:rPr>
          <w:sz w:val="17"/>
          <w:szCs w:val="17"/>
          <w:lang w:val="ru-RU"/>
        </w:rPr>
        <w:t>сактоонун</w:t>
      </w:r>
      <w:proofErr w:type="spellEnd"/>
      <w:r w:rsidRPr="00673077">
        <w:rPr>
          <w:sz w:val="17"/>
          <w:szCs w:val="17"/>
          <w:lang w:val="ru-RU"/>
        </w:rPr>
        <w:t xml:space="preserve"> метрика </w:t>
      </w:r>
      <w:proofErr w:type="spellStart"/>
      <w:r w:rsidRPr="00673077">
        <w:rPr>
          <w:sz w:val="17"/>
          <w:szCs w:val="17"/>
          <w:lang w:val="ru-RU"/>
        </w:rPr>
        <w:t>жана</w:t>
      </w:r>
      <w:proofErr w:type="spellEnd"/>
      <w:r w:rsidRPr="00673077">
        <w:rPr>
          <w:sz w:val="17"/>
          <w:szCs w:val="17"/>
          <w:lang w:val="ru-RU"/>
        </w:rPr>
        <w:t xml:space="preserve"> </w:t>
      </w:r>
      <w:proofErr w:type="spellStart"/>
      <w:r w:rsidRPr="00673077">
        <w:rPr>
          <w:sz w:val="17"/>
          <w:szCs w:val="17"/>
          <w:lang w:val="ru-RU"/>
        </w:rPr>
        <w:t>баалоо</w:t>
      </w:r>
      <w:proofErr w:type="spellEnd"/>
      <w:r w:rsidRPr="00673077">
        <w:rPr>
          <w:sz w:val="17"/>
          <w:szCs w:val="17"/>
          <w:lang w:val="ru-RU"/>
        </w:rPr>
        <w:t xml:space="preserve"> и</w:t>
      </w:r>
      <w:r w:rsidRPr="00673077">
        <w:rPr>
          <w:rFonts w:eastAsia="Calibri"/>
          <w:sz w:val="17"/>
          <w:szCs w:val="17"/>
          <w:lang w:val="ru-RU"/>
        </w:rPr>
        <w:t>нституту (</w:t>
      </w:r>
      <w:r w:rsidRPr="00673077">
        <w:rPr>
          <w:rFonts w:eastAsia="Calibri"/>
          <w:sz w:val="17"/>
          <w:szCs w:val="17"/>
        </w:rPr>
        <w:t>IHMIE</w:t>
      </w:r>
      <w:r w:rsidRPr="00673077">
        <w:rPr>
          <w:rFonts w:eastAsia="Calibri"/>
          <w:sz w:val="17"/>
          <w:szCs w:val="17"/>
          <w:lang w:val="ru-RU"/>
        </w:rPr>
        <w:t xml:space="preserve">), </w:t>
      </w:r>
      <w:proofErr w:type="spellStart"/>
      <w:r w:rsidRPr="00673077">
        <w:rPr>
          <w:rFonts w:eastAsia="Calibri"/>
          <w:sz w:val="17"/>
          <w:szCs w:val="17"/>
          <w:lang w:val="ru-RU"/>
        </w:rPr>
        <w:t>саламаттыкты</w:t>
      </w:r>
      <w:proofErr w:type="spellEnd"/>
      <w:r w:rsidRPr="00673077">
        <w:rPr>
          <w:rFonts w:eastAsia="Calibri"/>
          <w:sz w:val="17"/>
          <w:szCs w:val="17"/>
          <w:lang w:val="ru-RU"/>
        </w:rPr>
        <w:t xml:space="preserve"> </w:t>
      </w:r>
      <w:proofErr w:type="spellStart"/>
      <w:r w:rsidRPr="00673077">
        <w:rPr>
          <w:rFonts w:eastAsia="Calibri"/>
          <w:sz w:val="17"/>
          <w:szCs w:val="17"/>
          <w:lang w:val="ru-RU"/>
        </w:rPr>
        <w:t>сактоо</w:t>
      </w:r>
      <w:proofErr w:type="spellEnd"/>
      <w:r w:rsidRPr="00673077">
        <w:rPr>
          <w:rFonts w:eastAsia="Calibri"/>
          <w:sz w:val="17"/>
          <w:szCs w:val="17"/>
          <w:lang w:val="ru-RU"/>
        </w:rPr>
        <w:t xml:space="preserve"> </w:t>
      </w:r>
      <w:proofErr w:type="spellStart"/>
      <w:r w:rsidRPr="00673077">
        <w:rPr>
          <w:rFonts w:eastAsia="Calibri"/>
          <w:sz w:val="17"/>
          <w:szCs w:val="17"/>
          <w:lang w:val="ru-RU"/>
        </w:rPr>
        <w:t>боюнча</w:t>
      </w:r>
      <w:proofErr w:type="spellEnd"/>
      <w:r w:rsidRPr="00673077">
        <w:rPr>
          <w:rFonts w:eastAsia="Calibri"/>
          <w:sz w:val="17"/>
          <w:szCs w:val="17"/>
          <w:lang w:val="ru-RU"/>
        </w:rPr>
        <w:t xml:space="preserve"> ТӨМ </w:t>
      </w:r>
      <w:hyperlink r:id="rId11" w:history="1">
        <w:r w:rsidRPr="00673077">
          <w:rPr>
            <w:rStyle w:val="Hyperlink"/>
            <w:rFonts w:eastAsia="Calibri"/>
            <w:sz w:val="17"/>
            <w:szCs w:val="17"/>
            <w:lang w:val="ru-RU"/>
          </w:rPr>
          <w:t>https://vizhub.healthdata.org/sdg/</w:t>
        </w:r>
      </w:hyperlink>
      <w:r w:rsidRPr="00673077">
        <w:rPr>
          <w:rFonts w:eastAsia="Calibri"/>
          <w:sz w:val="17"/>
          <w:szCs w:val="17"/>
          <w:lang w:val="ru-RU"/>
        </w:rPr>
        <w:t xml:space="preserve"> </w:t>
      </w:r>
    </w:p>
  </w:footnote>
  <w:footnote w:id="40">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БУУ </w:t>
      </w:r>
      <w:proofErr w:type="spellStart"/>
      <w:r w:rsidRPr="00673077">
        <w:rPr>
          <w:sz w:val="17"/>
          <w:szCs w:val="17"/>
          <w:lang w:val="ru-RU"/>
        </w:rPr>
        <w:t>Балдар</w:t>
      </w:r>
      <w:proofErr w:type="spellEnd"/>
      <w:r w:rsidRPr="00673077">
        <w:rPr>
          <w:sz w:val="17"/>
          <w:szCs w:val="17"/>
          <w:lang w:val="ru-RU"/>
        </w:rPr>
        <w:t xml:space="preserve"> </w:t>
      </w:r>
      <w:proofErr w:type="spellStart"/>
      <w:r w:rsidRPr="00673077">
        <w:rPr>
          <w:sz w:val="17"/>
          <w:szCs w:val="17"/>
          <w:lang w:val="ru-RU"/>
        </w:rPr>
        <w:t>фондунун</w:t>
      </w:r>
      <w:proofErr w:type="spellEnd"/>
      <w:r w:rsidRPr="00673077">
        <w:rPr>
          <w:sz w:val="17"/>
          <w:szCs w:val="17"/>
          <w:lang w:val="ru-RU"/>
        </w:rPr>
        <w:t xml:space="preserve"> </w:t>
      </w:r>
      <w:proofErr w:type="spellStart"/>
      <w:r w:rsidRPr="00673077">
        <w:rPr>
          <w:sz w:val="17"/>
          <w:szCs w:val="17"/>
          <w:lang w:val="ru-RU"/>
        </w:rPr>
        <w:t>мультииндикатордук</w:t>
      </w:r>
      <w:proofErr w:type="spellEnd"/>
      <w:r w:rsidRPr="00673077">
        <w:rPr>
          <w:sz w:val="17"/>
          <w:szCs w:val="17"/>
          <w:lang w:val="ru-RU"/>
        </w:rPr>
        <w:t xml:space="preserve"> </w:t>
      </w:r>
      <w:proofErr w:type="spellStart"/>
      <w:r w:rsidRPr="00673077">
        <w:rPr>
          <w:sz w:val="17"/>
          <w:szCs w:val="17"/>
          <w:lang w:val="ru-RU"/>
        </w:rPr>
        <w:t>кластердик</w:t>
      </w:r>
      <w:proofErr w:type="spellEnd"/>
      <w:r w:rsidRPr="00673077">
        <w:rPr>
          <w:sz w:val="17"/>
          <w:szCs w:val="17"/>
          <w:lang w:val="ru-RU"/>
        </w:rPr>
        <w:t xml:space="preserve"> </w:t>
      </w:r>
      <w:proofErr w:type="spellStart"/>
      <w:r w:rsidRPr="00673077">
        <w:rPr>
          <w:sz w:val="17"/>
          <w:szCs w:val="17"/>
          <w:lang w:val="ru-RU"/>
        </w:rPr>
        <w:t>изилдөөсүнө</w:t>
      </w:r>
      <w:proofErr w:type="spellEnd"/>
      <w:r w:rsidRPr="00673077">
        <w:rPr>
          <w:sz w:val="17"/>
          <w:szCs w:val="17"/>
          <w:lang w:val="ru-RU"/>
        </w:rPr>
        <w:t xml:space="preserve"> </w:t>
      </w:r>
      <w:proofErr w:type="spellStart"/>
      <w:r w:rsidRPr="00673077">
        <w:rPr>
          <w:sz w:val="17"/>
          <w:szCs w:val="17"/>
          <w:lang w:val="ru-RU"/>
        </w:rPr>
        <w:t>ылайык</w:t>
      </w:r>
      <w:proofErr w:type="spellEnd"/>
      <w:r w:rsidRPr="00673077">
        <w:rPr>
          <w:sz w:val="17"/>
          <w:szCs w:val="17"/>
          <w:lang w:val="ru-RU"/>
        </w:rPr>
        <w:t xml:space="preserve"> 5 </w:t>
      </w:r>
      <w:proofErr w:type="spellStart"/>
      <w:r w:rsidRPr="00673077">
        <w:rPr>
          <w:sz w:val="17"/>
          <w:szCs w:val="17"/>
          <w:lang w:val="ru-RU"/>
        </w:rPr>
        <w:t>жашка</w:t>
      </w:r>
      <w:proofErr w:type="spellEnd"/>
      <w:r w:rsidRPr="00673077">
        <w:rPr>
          <w:sz w:val="17"/>
          <w:szCs w:val="17"/>
          <w:lang w:val="ru-RU"/>
        </w:rPr>
        <w:t xml:space="preserve"> </w:t>
      </w:r>
      <w:proofErr w:type="spellStart"/>
      <w:r w:rsidRPr="00673077">
        <w:rPr>
          <w:sz w:val="17"/>
          <w:szCs w:val="17"/>
          <w:lang w:val="ru-RU"/>
        </w:rPr>
        <w:t>чейинки</w:t>
      </w:r>
      <w:proofErr w:type="spellEnd"/>
      <w:r w:rsidRPr="00673077">
        <w:rPr>
          <w:sz w:val="17"/>
          <w:szCs w:val="17"/>
          <w:lang w:val="ru-RU"/>
        </w:rPr>
        <w:t xml:space="preserve"> </w:t>
      </w:r>
      <w:proofErr w:type="spellStart"/>
      <w:r w:rsidRPr="00673077">
        <w:rPr>
          <w:sz w:val="17"/>
          <w:szCs w:val="17"/>
          <w:lang w:val="ru-RU"/>
        </w:rPr>
        <w:t>курактагылар</w:t>
      </w:r>
      <w:proofErr w:type="spellEnd"/>
      <w:r w:rsidRPr="00673077">
        <w:rPr>
          <w:sz w:val="17"/>
          <w:szCs w:val="17"/>
          <w:lang w:val="ru-RU"/>
        </w:rPr>
        <w:t xml:space="preserve"> 7ни </w:t>
      </w:r>
      <w:proofErr w:type="spellStart"/>
      <w:r w:rsidRPr="00673077">
        <w:rPr>
          <w:sz w:val="17"/>
          <w:szCs w:val="17"/>
          <w:lang w:val="ru-RU"/>
        </w:rPr>
        <w:t>түзгөн</w:t>
      </w:r>
      <w:proofErr w:type="spellEnd"/>
      <w:r w:rsidRPr="00673077">
        <w:rPr>
          <w:rFonts w:eastAsia="Calibri"/>
          <w:sz w:val="17"/>
          <w:szCs w:val="17"/>
          <w:lang w:val="ru-RU"/>
        </w:rPr>
        <w:t>, 2014-ж.</w:t>
      </w:r>
    </w:p>
  </w:footnote>
  <w:footnote w:id="41">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w:t>
      </w:r>
      <w:proofErr w:type="spellStart"/>
      <w:r w:rsidRPr="00673077">
        <w:rPr>
          <w:sz w:val="17"/>
          <w:szCs w:val="17"/>
          <w:lang w:val="ru-RU"/>
        </w:rPr>
        <w:t>Дүйнөлүк</w:t>
      </w:r>
      <w:proofErr w:type="spellEnd"/>
      <w:r w:rsidRPr="00673077">
        <w:rPr>
          <w:sz w:val="17"/>
          <w:szCs w:val="17"/>
          <w:lang w:val="ru-RU"/>
        </w:rPr>
        <w:t xml:space="preserve"> </w:t>
      </w:r>
      <w:proofErr w:type="spellStart"/>
      <w:r w:rsidRPr="00673077">
        <w:rPr>
          <w:sz w:val="17"/>
          <w:szCs w:val="17"/>
          <w:lang w:val="ru-RU"/>
        </w:rPr>
        <w:t>банктын</w:t>
      </w:r>
      <w:proofErr w:type="spellEnd"/>
      <w:r w:rsidRPr="00673077">
        <w:rPr>
          <w:sz w:val="17"/>
          <w:szCs w:val="17"/>
          <w:lang w:val="ru-RU"/>
        </w:rPr>
        <w:t xml:space="preserve"> </w:t>
      </w:r>
      <w:proofErr w:type="spellStart"/>
      <w:r w:rsidRPr="00673077">
        <w:rPr>
          <w:sz w:val="17"/>
          <w:szCs w:val="17"/>
          <w:lang w:val="ru-RU"/>
        </w:rPr>
        <w:t>ачык</w:t>
      </w:r>
      <w:proofErr w:type="spellEnd"/>
      <w:r w:rsidRPr="00673077">
        <w:rPr>
          <w:sz w:val="17"/>
          <w:szCs w:val="17"/>
          <w:lang w:val="ru-RU"/>
        </w:rPr>
        <w:t xml:space="preserve"> </w:t>
      </w:r>
      <w:proofErr w:type="spellStart"/>
      <w:r w:rsidRPr="00673077">
        <w:rPr>
          <w:sz w:val="17"/>
          <w:szCs w:val="17"/>
          <w:lang w:val="ru-RU"/>
        </w:rPr>
        <w:t>маалыматтары</w:t>
      </w:r>
      <w:proofErr w:type="spellEnd"/>
      <w:r>
        <w:fldChar w:fldCharType="begin"/>
      </w:r>
      <w:r w:rsidRPr="00165048">
        <w:rPr>
          <w:lang w:val="ru-RU"/>
        </w:rPr>
        <w:instrText xml:space="preserve"> </w:instrText>
      </w:r>
      <w:r>
        <w:instrText>HYPERLINK</w:instrText>
      </w:r>
      <w:r w:rsidRPr="00165048">
        <w:rPr>
          <w:lang w:val="ru-RU"/>
        </w:rPr>
        <w:instrText xml:space="preserve"> "</w:instrText>
      </w:r>
      <w:r>
        <w:instrText>https</w:instrText>
      </w:r>
      <w:r w:rsidRPr="00165048">
        <w:rPr>
          <w:lang w:val="ru-RU"/>
        </w:rPr>
        <w:instrText>://</w:instrText>
      </w:r>
      <w:r>
        <w:instrText>data</w:instrText>
      </w:r>
      <w:r w:rsidRPr="00165048">
        <w:rPr>
          <w:lang w:val="ru-RU"/>
        </w:rPr>
        <w:instrText>.</w:instrText>
      </w:r>
      <w:r>
        <w:instrText>worldbank</w:instrText>
      </w:r>
      <w:r w:rsidRPr="00165048">
        <w:rPr>
          <w:lang w:val="ru-RU"/>
        </w:rPr>
        <w:instrText>.</w:instrText>
      </w:r>
      <w:r>
        <w:instrText>org</w:instrText>
      </w:r>
      <w:r w:rsidRPr="00165048">
        <w:rPr>
          <w:lang w:val="ru-RU"/>
        </w:rPr>
        <w:instrText xml:space="preserve">/" </w:instrText>
      </w:r>
      <w:r>
        <w:fldChar w:fldCharType="separate"/>
      </w:r>
      <w:r w:rsidRPr="00673077">
        <w:rPr>
          <w:rStyle w:val="Hyperlink"/>
          <w:sz w:val="17"/>
          <w:szCs w:val="17"/>
          <w:lang w:val="ru-RU"/>
        </w:rPr>
        <w:t xml:space="preserve">: </w:t>
      </w:r>
      <w:r w:rsidRPr="00673077">
        <w:rPr>
          <w:rStyle w:val="Hyperlink"/>
          <w:color w:val="0462C1"/>
          <w:sz w:val="17"/>
          <w:szCs w:val="17"/>
        </w:rPr>
        <w:t>https</w:t>
      </w:r>
      <w:r w:rsidRPr="00673077">
        <w:rPr>
          <w:rStyle w:val="Hyperlink"/>
          <w:color w:val="0462C1"/>
          <w:sz w:val="17"/>
          <w:szCs w:val="17"/>
          <w:lang w:val="ru-RU"/>
        </w:rPr>
        <w:t>://</w:t>
      </w:r>
      <w:r w:rsidRPr="00673077">
        <w:rPr>
          <w:rStyle w:val="Hyperlink"/>
          <w:color w:val="0462C1"/>
          <w:sz w:val="17"/>
          <w:szCs w:val="17"/>
        </w:rPr>
        <w:t>data</w:t>
      </w:r>
      <w:r w:rsidRPr="00673077">
        <w:rPr>
          <w:rStyle w:val="Hyperlink"/>
          <w:color w:val="0462C1"/>
          <w:sz w:val="17"/>
          <w:szCs w:val="17"/>
          <w:lang w:val="ru-RU"/>
        </w:rPr>
        <w:t>.</w:t>
      </w:r>
      <w:proofErr w:type="spellStart"/>
      <w:r w:rsidRPr="00673077">
        <w:rPr>
          <w:rStyle w:val="Hyperlink"/>
          <w:color w:val="0462C1"/>
          <w:sz w:val="17"/>
          <w:szCs w:val="17"/>
        </w:rPr>
        <w:t>worldbank</w:t>
      </w:r>
      <w:proofErr w:type="spellEnd"/>
      <w:r w:rsidRPr="00673077">
        <w:rPr>
          <w:rStyle w:val="Hyperlink"/>
          <w:color w:val="0462C1"/>
          <w:sz w:val="17"/>
          <w:szCs w:val="17"/>
          <w:lang w:val="ru-RU"/>
        </w:rPr>
        <w:t>.</w:t>
      </w:r>
      <w:r w:rsidRPr="00673077">
        <w:rPr>
          <w:rStyle w:val="Hyperlink"/>
          <w:color w:val="0462C1"/>
          <w:sz w:val="17"/>
          <w:szCs w:val="17"/>
        </w:rPr>
        <w:t>org</w:t>
      </w:r>
      <w:r w:rsidRPr="00673077">
        <w:rPr>
          <w:rStyle w:val="Hyperlink"/>
          <w:color w:val="0462C1"/>
          <w:sz w:val="17"/>
          <w:szCs w:val="17"/>
          <w:lang w:val="ru-RU"/>
        </w:rPr>
        <w:t>/</w:t>
      </w:r>
      <w:r>
        <w:rPr>
          <w:rStyle w:val="Hyperlink"/>
          <w:color w:val="0462C1"/>
          <w:sz w:val="17"/>
          <w:szCs w:val="17"/>
          <w:lang w:val="ru-RU"/>
        </w:rPr>
        <w:fldChar w:fldCharType="end"/>
      </w:r>
    </w:p>
  </w:footnote>
  <w:footnote w:id="42">
    <w:p w:rsidR="00716FE8" w:rsidRPr="00673077" w:rsidRDefault="00716FE8" w:rsidP="00BE2AF6">
      <w:pPr>
        <w:pStyle w:val="FootnoteText"/>
        <w:jc w:val="both"/>
        <w:rPr>
          <w:color w:val="FF0000"/>
          <w:sz w:val="17"/>
          <w:szCs w:val="17"/>
          <w:lang w:val="ru-RU"/>
        </w:rPr>
      </w:pPr>
      <w:r w:rsidRPr="00673077">
        <w:rPr>
          <w:rStyle w:val="FootnoteReference"/>
          <w:sz w:val="17"/>
          <w:szCs w:val="17"/>
        </w:rPr>
        <w:footnoteRef/>
      </w:r>
      <w:r w:rsidRPr="00673077">
        <w:rPr>
          <w:sz w:val="17"/>
          <w:szCs w:val="17"/>
          <w:lang w:val="ru-RU"/>
        </w:rPr>
        <w:t xml:space="preserve"> </w:t>
      </w:r>
      <w:proofErr w:type="spellStart"/>
      <w:r w:rsidRPr="00673077">
        <w:rPr>
          <w:sz w:val="17"/>
          <w:szCs w:val="17"/>
          <w:lang w:val="ru-RU"/>
        </w:rPr>
        <w:t>Баалоого</w:t>
      </w:r>
      <w:proofErr w:type="spellEnd"/>
      <w:r w:rsidRPr="00673077">
        <w:rPr>
          <w:sz w:val="17"/>
          <w:szCs w:val="17"/>
          <w:lang w:val="ru-RU"/>
        </w:rPr>
        <w:t xml:space="preserve"> </w:t>
      </w:r>
      <w:proofErr w:type="spellStart"/>
      <w:r w:rsidRPr="00673077">
        <w:rPr>
          <w:sz w:val="17"/>
          <w:szCs w:val="17"/>
          <w:lang w:val="ru-RU"/>
        </w:rPr>
        <w:t>ылайык</w:t>
      </w:r>
      <w:proofErr w:type="spellEnd"/>
      <w:r w:rsidRPr="00673077">
        <w:rPr>
          <w:sz w:val="17"/>
          <w:szCs w:val="17"/>
          <w:lang w:val="ru-RU"/>
        </w:rPr>
        <w:t xml:space="preserve"> </w:t>
      </w:r>
      <w:proofErr w:type="spellStart"/>
      <w:r w:rsidRPr="00673077">
        <w:rPr>
          <w:sz w:val="17"/>
          <w:szCs w:val="17"/>
          <w:lang w:val="ru-RU"/>
        </w:rPr>
        <w:t>Кыргызстанда</w:t>
      </w:r>
      <w:proofErr w:type="spellEnd"/>
      <w:r w:rsidRPr="00673077">
        <w:rPr>
          <w:sz w:val="17"/>
          <w:szCs w:val="17"/>
          <w:lang w:val="ru-RU"/>
        </w:rPr>
        <w:t xml:space="preserve"> 5 </w:t>
      </w:r>
      <w:proofErr w:type="spellStart"/>
      <w:r w:rsidRPr="00673077">
        <w:rPr>
          <w:sz w:val="17"/>
          <w:szCs w:val="17"/>
          <w:lang w:val="ru-RU"/>
        </w:rPr>
        <w:t>жаш</w:t>
      </w:r>
      <w:proofErr w:type="spellEnd"/>
      <w:r w:rsidRPr="00673077">
        <w:rPr>
          <w:sz w:val="17"/>
          <w:szCs w:val="17"/>
          <w:lang w:val="ru-RU"/>
        </w:rPr>
        <w:t xml:space="preserve"> </w:t>
      </w:r>
      <w:proofErr w:type="spellStart"/>
      <w:r w:rsidRPr="00673077">
        <w:rPr>
          <w:sz w:val="17"/>
          <w:szCs w:val="17"/>
          <w:lang w:val="ru-RU"/>
        </w:rPr>
        <w:t>курактагы</w:t>
      </w:r>
      <w:proofErr w:type="spellEnd"/>
      <w:r w:rsidRPr="00673077">
        <w:rPr>
          <w:sz w:val="17"/>
          <w:szCs w:val="17"/>
          <w:lang w:val="ru-RU"/>
        </w:rPr>
        <w:t xml:space="preserve"> </w:t>
      </w:r>
      <w:proofErr w:type="spellStart"/>
      <w:r w:rsidRPr="00673077">
        <w:rPr>
          <w:sz w:val="17"/>
          <w:szCs w:val="17"/>
          <w:lang w:val="ru-RU"/>
        </w:rPr>
        <w:t>балдардын</w:t>
      </w:r>
      <w:proofErr w:type="spellEnd"/>
      <w:r w:rsidRPr="00673077">
        <w:rPr>
          <w:sz w:val="17"/>
          <w:szCs w:val="17"/>
          <w:lang w:val="ru-RU"/>
        </w:rPr>
        <w:t xml:space="preserve"> 13%ы </w:t>
      </w:r>
      <w:proofErr w:type="spellStart"/>
      <w:r w:rsidRPr="00673077">
        <w:rPr>
          <w:sz w:val="17"/>
          <w:szCs w:val="17"/>
          <w:lang w:val="ru-RU"/>
        </w:rPr>
        <w:t>өсүүнүн</w:t>
      </w:r>
      <w:proofErr w:type="spellEnd"/>
      <w:r w:rsidRPr="00673077">
        <w:rPr>
          <w:sz w:val="17"/>
          <w:szCs w:val="17"/>
          <w:lang w:val="ru-RU"/>
        </w:rPr>
        <w:t xml:space="preserve"> </w:t>
      </w:r>
      <w:proofErr w:type="spellStart"/>
      <w:r w:rsidRPr="00673077">
        <w:rPr>
          <w:sz w:val="17"/>
          <w:szCs w:val="17"/>
          <w:lang w:val="ru-RU"/>
        </w:rPr>
        <w:t>токтоосун</w:t>
      </w:r>
      <w:proofErr w:type="spellEnd"/>
      <w:r w:rsidRPr="00673077">
        <w:rPr>
          <w:sz w:val="17"/>
          <w:szCs w:val="17"/>
          <w:lang w:val="ru-RU"/>
        </w:rPr>
        <w:t xml:space="preserve"> </w:t>
      </w:r>
      <w:proofErr w:type="spellStart"/>
      <w:r w:rsidRPr="00673077">
        <w:rPr>
          <w:sz w:val="17"/>
          <w:szCs w:val="17"/>
          <w:lang w:val="ru-RU"/>
        </w:rPr>
        <w:t>башынан</w:t>
      </w:r>
      <w:proofErr w:type="spellEnd"/>
      <w:r w:rsidRPr="00673077">
        <w:rPr>
          <w:sz w:val="17"/>
          <w:szCs w:val="17"/>
          <w:lang w:val="ru-RU"/>
        </w:rPr>
        <w:t xml:space="preserve"> </w:t>
      </w:r>
      <w:proofErr w:type="spellStart"/>
      <w:r w:rsidRPr="00673077">
        <w:rPr>
          <w:sz w:val="17"/>
          <w:szCs w:val="17"/>
          <w:lang w:val="ru-RU"/>
        </w:rPr>
        <w:t>кечиришет</w:t>
      </w:r>
      <w:proofErr w:type="spellEnd"/>
      <w:r w:rsidRPr="00673077">
        <w:rPr>
          <w:sz w:val="17"/>
          <w:szCs w:val="17"/>
          <w:lang w:val="ru-RU"/>
        </w:rPr>
        <w:t xml:space="preserve"> (</w:t>
      </w:r>
      <w:r w:rsidRPr="00673077">
        <w:rPr>
          <w:color w:val="5B9BD5" w:themeColor="accent1"/>
          <w:sz w:val="17"/>
          <w:szCs w:val="17"/>
          <w:lang w:val="ru-RU"/>
        </w:rPr>
        <w:t xml:space="preserve">ТӨМ 2.2.1 </w:t>
      </w:r>
      <w:proofErr w:type="spellStart"/>
      <w:r w:rsidRPr="00673077">
        <w:rPr>
          <w:color w:val="5B9BD5" w:themeColor="accent1"/>
          <w:sz w:val="17"/>
          <w:szCs w:val="17"/>
          <w:lang w:val="ru-RU"/>
        </w:rPr>
        <w:t>көрсөткүчү</w:t>
      </w:r>
      <w:proofErr w:type="spellEnd"/>
      <w:r w:rsidRPr="00673077">
        <w:rPr>
          <w:sz w:val="17"/>
          <w:szCs w:val="17"/>
          <w:lang w:val="ru-RU"/>
        </w:rPr>
        <w:t xml:space="preserve">), ал </w:t>
      </w:r>
      <w:proofErr w:type="spellStart"/>
      <w:r w:rsidRPr="00673077">
        <w:rPr>
          <w:sz w:val="17"/>
          <w:szCs w:val="17"/>
          <w:lang w:val="ru-RU"/>
        </w:rPr>
        <w:t>эми</w:t>
      </w:r>
      <w:proofErr w:type="spellEnd"/>
      <w:r w:rsidRPr="00673077">
        <w:rPr>
          <w:sz w:val="17"/>
          <w:szCs w:val="17"/>
          <w:lang w:val="ru-RU"/>
        </w:rPr>
        <w:t xml:space="preserve"> </w:t>
      </w:r>
      <w:proofErr w:type="spellStart"/>
      <w:r w:rsidRPr="00673077">
        <w:rPr>
          <w:sz w:val="17"/>
          <w:szCs w:val="17"/>
          <w:lang w:val="ru-RU"/>
        </w:rPr>
        <w:t>төрөөгө</w:t>
      </w:r>
      <w:proofErr w:type="spellEnd"/>
      <w:r w:rsidRPr="00673077">
        <w:rPr>
          <w:sz w:val="17"/>
          <w:szCs w:val="17"/>
          <w:lang w:val="ru-RU"/>
        </w:rPr>
        <w:t xml:space="preserve"> </w:t>
      </w:r>
      <w:proofErr w:type="spellStart"/>
      <w:r w:rsidRPr="00673077">
        <w:rPr>
          <w:sz w:val="17"/>
          <w:szCs w:val="17"/>
          <w:lang w:val="ru-RU"/>
        </w:rPr>
        <w:t>жарамдуу</w:t>
      </w:r>
      <w:proofErr w:type="spellEnd"/>
      <w:r w:rsidRPr="00673077">
        <w:rPr>
          <w:sz w:val="17"/>
          <w:szCs w:val="17"/>
          <w:lang w:val="ru-RU"/>
        </w:rPr>
        <w:t xml:space="preserve"> </w:t>
      </w:r>
      <w:proofErr w:type="spellStart"/>
      <w:r w:rsidRPr="00673077">
        <w:rPr>
          <w:sz w:val="17"/>
          <w:szCs w:val="17"/>
          <w:lang w:val="ru-RU"/>
        </w:rPr>
        <w:t>аялдардын</w:t>
      </w:r>
      <w:proofErr w:type="spellEnd"/>
      <w:r w:rsidRPr="00673077">
        <w:rPr>
          <w:sz w:val="17"/>
          <w:szCs w:val="17"/>
          <w:lang w:val="ru-RU"/>
        </w:rPr>
        <w:t xml:space="preserve"> 35%ы аз </w:t>
      </w:r>
      <w:proofErr w:type="spellStart"/>
      <w:r w:rsidRPr="00673077">
        <w:rPr>
          <w:sz w:val="17"/>
          <w:szCs w:val="17"/>
          <w:lang w:val="ru-RU"/>
        </w:rPr>
        <w:t>кандуулуктан</w:t>
      </w:r>
      <w:proofErr w:type="spellEnd"/>
      <w:r w:rsidRPr="00673077">
        <w:rPr>
          <w:sz w:val="17"/>
          <w:szCs w:val="17"/>
          <w:lang w:val="ru-RU"/>
        </w:rPr>
        <w:t xml:space="preserve"> </w:t>
      </w:r>
      <w:proofErr w:type="spellStart"/>
      <w:r w:rsidRPr="00673077">
        <w:rPr>
          <w:sz w:val="17"/>
          <w:szCs w:val="17"/>
          <w:lang w:val="ru-RU"/>
        </w:rPr>
        <w:t>жапа</w:t>
      </w:r>
      <w:proofErr w:type="spellEnd"/>
      <w:r w:rsidRPr="00673077">
        <w:rPr>
          <w:sz w:val="17"/>
          <w:szCs w:val="17"/>
          <w:lang w:val="ru-RU"/>
        </w:rPr>
        <w:t xml:space="preserve"> </w:t>
      </w:r>
      <w:proofErr w:type="spellStart"/>
      <w:r w:rsidRPr="00673077">
        <w:rPr>
          <w:sz w:val="17"/>
          <w:szCs w:val="17"/>
          <w:lang w:val="ru-RU"/>
        </w:rPr>
        <w:t>чегип</w:t>
      </w:r>
      <w:proofErr w:type="spellEnd"/>
      <w:r w:rsidRPr="00673077">
        <w:rPr>
          <w:sz w:val="17"/>
          <w:szCs w:val="17"/>
          <w:lang w:val="ru-RU"/>
        </w:rPr>
        <w:t xml:space="preserve"> </w:t>
      </w:r>
      <w:proofErr w:type="spellStart"/>
      <w:r w:rsidRPr="00673077">
        <w:rPr>
          <w:sz w:val="17"/>
          <w:szCs w:val="17"/>
          <w:lang w:val="ru-RU"/>
        </w:rPr>
        <w:t>келишет</w:t>
      </w:r>
      <w:proofErr w:type="spellEnd"/>
      <w:r w:rsidRPr="00673077">
        <w:rPr>
          <w:sz w:val="17"/>
          <w:szCs w:val="17"/>
          <w:lang w:val="ru-RU"/>
        </w:rPr>
        <w:t xml:space="preserve"> (</w:t>
      </w:r>
      <w:proofErr w:type="spellStart"/>
      <w:r w:rsidRPr="00673077">
        <w:rPr>
          <w:color w:val="5B9BD5" w:themeColor="accent1"/>
          <w:sz w:val="17"/>
          <w:szCs w:val="17"/>
          <w:lang w:val="ru-RU"/>
        </w:rPr>
        <w:t>Саламаттыкты</w:t>
      </w:r>
      <w:proofErr w:type="spellEnd"/>
      <w:r w:rsidRPr="00673077">
        <w:rPr>
          <w:color w:val="5B9BD5" w:themeColor="accent1"/>
          <w:sz w:val="17"/>
          <w:szCs w:val="17"/>
          <w:lang w:val="ru-RU"/>
        </w:rPr>
        <w:t xml:space="preserve"> </w:t>
      </w:r>
      <w:proofErr w:type="spellStart"/>
      <w:r w:rsidRPr="00673077">
        <w:rPr>
          <w:color w:val="5B9BD5" w:themeColor="accent1"/>
          <w:sz w:val="17"/>
          <w:szCs w:val="17"/>
          <w:lang w:val="ru-RU"/>
        </w:rPr>
        <w:t>сактоонун</w:t>
      </w:r>
      <w:proofErr w:type="spellEnd"/>
      <w:r w:rsidRPr="00673077">
        <w:rPr>
          <w:color w:val="5B9BD5" w:themeColor="accent1"/>
          <w:sz w:val="17"/>
          <w:szCs w:val="17"/>
          <w:lang w:val="ru-RU"/>
        </w:rPr>
        <w:t xml:space="preserve"> </w:t>
      </w:r>
      <w:proofErr w:type="spellStart"/>
      <w:r w:rsidRPr="00673077">
        <w:rPr>
          <w:color w:val="5B9BD5" w:themeColor="accent1"/>
          <w:sz w:val="17"/>
          <w:szCs w:val="17"/>
          <w:lang w:val="ru-RU"/>
        </w:rPr>
        <w:t>Дүйнөлүк</w:t>
      </w:r>
      <w:proofErr w:type="spellEnd"/>
      <w:r w:rsidRPr="00673077">
        <w:rPr>
          <w:color w:val="5B9BD5" w:themeColor="accent1"/>
          <w:sz w:val="17"/>
          <w:szCs w:val="17"/>
          <w:lang w:val="ru-RU"/>
        </w:rPr>
        <w:t xml:space="preserve"> </w:t>
      </w:r>
      <w:proofErr w:type="spellStart"/>
      <w:r w:rsidRPr="00673077">
        <w:rPr>
          <w:color w:val="5B9BD5" w:themeColor="accent1"/>
          <w:sz w:val="17"/>
          <w:szCs w:val="17"/>
          <w:lang w:val="ru-RU"/>
        </w:rPr>
        <w:t>ассамблеясынын</w:t>
      </w:r>
      <w:proofErr w:type="spellEnd"/>
      <w:r w:rsidRPr="00673077">
        <w:rPr>
          <w:color w:val="5B9BD5" w:themeColor="accent1"/>
          <w:sz w:val="17"/>
          <w:szCs w:val="17"/>
          <w:lang w:val="ru-RU"/>
        </w:rPr>
        <w:t xml:space="preserve"> </w:t>
      </w:r>
      <w:proofErr w:type="spellStart"/>
      <w:r w:rsidRPr="00673077">
        <w:rPr>
          <w:color w:val="5B9BD5" w:themeColor="accent1"/>
          <w:sz w:val="17"/>
          <w:szCs w:val="17"/>
          <w:lang w:val="ru-RU"/>
        </w:rPr>
        <w:t>максаттуу</w:t>
      </w:r>
      <w:proofErr w:type="spellEnd"/>
      <w:r w:rsidRPr="00673077">
        <w:rPr>
          <w:color w:val="5B9BD5" w:themeColor="accent1"/>
          <w:sz w:val="17"/>
          <w:szCs w:val="17"/>
          <w:lang w:val="ru-RU"/>
        </w:rPr>
        <w:t xml:space="preserve"> </w:t>
      </w:r>
      <w:proofErr w:type="spellStart"/>
      <w:r w:rsidRPr="00673077">
        <w:rPr>
          <w:color w:val="5B9BD5" w:themeColor="accent1"/>
          <w:sz w:val="17"/>
          <w:szCs w:val="17"/>
          <w:lang w:val="ru-RU"/>
        </w:rPr>
        <w:t>көрсөткүчү</w:t>
      </w:r>
      <w:proofErr w:type="spellEnd"/>
      <w:r w:rsidRPr="00673077">
        <w:rPr>
          <w:sz w:val="17"/>
          <w:szCs w:val="17"/>
          <w:lang w:val="ru-RU"/>
        </w:rPr>
        <w:t xml:space="preserve">). </w:t>
      </w:r>
      <w:proofErr w:type="spellStart"/>
      <w:r w:rsidRPr="00673077">
        <w:rPr>
          <w:sz w:val="17"/>
          <w:szCs w:val="17"/>
          <w:lang w:val="ru-RU"/>
        </w:rPr>
        <w:t>Айыл</w:t>
      </w:r>
      <w:proofErr w:type="spellEnd"/>
      <w:r w:rsidRPr="00673077">
        <w:rPr>
          <w:sz w:val="17"/>
          <w:szCs w:val="17"/>
          <w:lang w:val="ru-RU"/>
        </w:rPr>
        <w:t xml:space="preserve"> </w:t>
      </w:r>
      <w:proofErr w:type="spellStart"/>
      <w:r w:rsidRPr="00673077">
        <w:rPr>
          <w:sz w:val="17"/>
          <w:szCs w:val="17"/>
          <w:lang w:val="ru-RU"/>
        </w:rPr>
        <w:t>аймактарында</w:t>
      </w:r>
      <w:proofErr w:type="spellEnd"/>
      <w:r w:rsidRPr="00673077">
        <w:rPr>
          <w:sz w:val="17"/>
          <w:szCs w:val="17"/>
          <w:lang w:val="ru-RU"/>
        </w:rPr>
        <w:t xml:space="preserve"> </w:t>
      </w:r>
      <w:proofErr w:type="spellStart"/>
      <w:r w:rsidRPr="00673077">
        <w:rPr>
          <w:sz w:val="17"/>
          <w:szCs w:val="17"/>
          <w:lang w:val="ru-RU"/>
        </w:rPr>
        <w:t>бул</w:t>
      </w:r>
      <w:proofErr w:type="spellEnd"/>
      <w:r w:rsidRPr="00673077">
        <w:rPr>
          <w:sz w:val="17"/>
          <w:szCs w:val="17"/>
          <w:lang w:val="ru-RU"/>
        </w:rPr>
        <w:t xml:space="preserve"> </w:t>
      </w:r>
      <w:proofErr w:type="spellStart"/>
      <w:r w:rsidRPr="00673077">
        <w:rPr>
          <w:sz w:val="17"/>
          <w:szCs w:val="17"/>
          <w:lang w:val="ru-RU"/>
        </w:rPr>
        <w:t>көрсөткүчтөр</w:t>
      </w:r>
      <w:proofErr w:type="spellEnd"/>
      <w:r w:rsidRPr="00673077">
        <w:rPr>
          <w:sz w:val="17"/>
          <w:szCs w:val="17"/>
          <w:lang w:val="ru-RU"/>
        </w:rPr>
        <w:t xml:space="preserve"> </w:t>
      </w:r>
      <w:proofErr w:type="spellStart"/>
      <w:r w:rsidRPr="00673077">
        <w:rPr>
          <w:sz w:val="17"/>
          <w:szCs w:val="17"/>
          <w:lang w:val="ru-RU"/>
        </w:rPr>
        <w:t>жогору</w:t>
      </w:r>
      <w:proofErr w:type="spellEnd"/>
      <w:r w:rsidRPr="00673077">
        <w:rPr>
          <w:color w:val="FF0000"/>
          <w:sz w:val="17"/>
          <w:szCs w:val="17"/>
          <w:lang w:val="ru-RU"/>
        </w:rPr>
        <w:t>.</w:t>
      </w:r>
    </w:p>
  </w:footnote>
  <w:footnote w:id="43">
    <w:p w:rsidR="00716FE8" w:rsidRPr="00673077" w:rsidRDefault="00716FE8" w:rsidP="00BE2AF6">
      <w:pPr>
        <w:pStyle w:val="FootnoteText"/>
        <w:rPr>
          <w:rFonts w:asciiTheme="minorHAnsi" w:hAnsiTheme="minorHAnsi"/>
          <w:sz w:val="17"/>
          <w:szCs w:val="17"/>
          <w:lang w:val="ru-RU"/>
        </w:rPr>
      </w:pPr>
      <w:r w:rsidRPr="00673077">
        <w:rPr>
          <w:rStyle w:val="FootnoteReference"/>
          <w:rFonts w:asciiTheme="minorHAnsi" w:hAnsiTheme="minorHAnsi"/>
          <w:sz w:val="17"/>
          <w:szCs w:val="17"/>
        </w:rPr>
        <w:footnoteRef/>
      </w:r>
      <w:r w:rsidRPr="00673077">
        <w:rPr>
          <w:rFonts w:asciiTheme="minorHAnsi" w:hAnsiTheme="minorHAnsi"/>
          <w:sz w:val="17"/>
          <w:szCs w:val="17"/>
          <w:lang w:val="ru-RU"/>
        </w:rPr>
        <w:t xml:space="preserve"> </w:t>
      </w:r>
      <w:r w:rsidRPr="00673077">
        <w:rPr>
          <w:sz w:val="17"/>
          <w:szCs w:val="17"/>
          <w:lang w:val="ru-RU"/>
        </w:rPr>
        <w:t xml:space="preserve">БССУ </w:t>
      </w:r>
      <w:proofErr w:type="spellStart"/>
      <w:r w:rsidRPr="00673077">
        <w:rPr>
          <w:sz w:val="17"/>
          <w:szCs w:val="17"/>
          <w:lang w:val="ru-RU"/>
        </w:rPr>
        <w:t>саламаттыкты</w:t>
      </w:r>
      <w:proofErr w:type="spellEnd"/>
      <w:r w:rsidRPr="00673077">
        <w:rPr>
          <w:sz w:val="17"/>
          <w:szCs w:val="17"/>
          <w:lang w:val="ru-RU"/>
        </w:rPr>
        <w:t xml:space="preserve"> </w:t>
      </w:r>
      <w:proofErr w:type="spellStart"/>
      <w:r w:rsidRPr="00673077">
        <w:rPr>
          <w:sz w:val="17"/>
          <w:szCs w:val="17"/>
          <w:lang w:val="ru-RU"/>
        </w:rPr>
        <w:t>сактоо</w:t>
      </w:r>
      <w:proofErr w:type="spellEnd"/>
      <w:r w:rsidRPr="00673077">
        <w:rPr>
          <w:sz w:val="17"/>
          <w:szCs w:val="17"/>
          <w:lang w:val="ru-RU"/>
        </w:rPr>
        <w:t xml:space="preserve"> </w:t>
      </w:r>
      <w:proofErr w:type="spellStart"/>
      <w:r w:rsidRPr="00673077">
        <w:rPr>
          <w:sz w:val="17"/>
          <w:szCs w:val="17"/>
          <w:lang w:val="ru-RU"/>
        </w:rPr>
        <w:t>жөнүндө</w:t>
      </w:r>
      <w:proofErr w:type="spellEnd"/>
      <w:r w:rsidRPr="00673077">
        <w:rPr>
          <w:sz w:val="17"/>
          <w:szCs w:val="17"/>
          <w:lang w:val="ru-RU"/>
        </w:rPr>
        <w:t xml:space="preserve"> </w:t>
      </w:r>
      <w:proofErr w:type="spellStart"/>
      <w:r w:rsidRPr="00673077">
        <w:rPr>
          <w:sz w:val="17"/>
          <w:szCs w:val="17"/>
          <w:lang w:val="ru-RU"/>
        </w:rPr>
        <w:t>Европалык</w:t>
      </w:r>
      <w:proofErr w:type="spellEnd"/>
      <w:r w:rsidRPr="00673077">
        <w:rPr>
          <w:sz w:val="17"/>
          <w:szCs w:val="17"/>
          <w:lang w:val="ru-RU"/>
        </w:rPr>
        <w:t xml:space="preserve"> </w:t>
      </w:r>
      <w:proofErr w:type="spellStart"/>
      <w:r w:rsidRPr="00673077">
        <w:rPr>
          <w:sz w:val="17"/>
          <w:szCs w:val="17"/>
          <w:lang w:val="ru-RU"/>
        </w:rPr>
        <w:t>мааалымат</w:t>
      </w:r>
      <w:proofErr w:type="spellEnd"/>
      <w:r w:rsidRPr="00673077">
        <w:rPr>
          <w:sz w:val="17"/>
          <w:szCs w:val="17"/>
          <w:lang w:val="ru-RU"/>
        </w:rPr>
        <w:t xml:space="preserve"> порталы</w:t>
      </w:r>
    </w:p>
  </w:footnote>
  <w:footnote w:id="44">
    <w:p w:rsidR="00716FE8" w:rsidRPr="00673077" w:rsidRDefault="00716FE8" w:rsidP="00BE2AF6">
      <w:pPr>
        <w:pStyle w:val="FootnoteText"/>
        <w:rPr>
          <w:sz w:val="17"/>
          <w:szCs w:val="17"/>
          <w:lang w:val="fr-FR"/>
        </w:rPr>
      </w:pPr>
      <w:r w:rsidRPr="00673077">
        <w:rPr>
          <w:rStyle w:val="FootnoteReference"/>
          <w:sz w:val="17"/>
          <w:szCs w:val="17"/>
        </w:rPr>
        <w:footnoteRef/>
      </w:r>
      <w:r w:rsidRPr="00673077">
        <w:rPr>
          <w:sz w:val="17"/>
          <w:szCs w:val="17"/>
          <w:lang w:val="fr-FR"/>
        </w:rPr>
        <w:t xml:space="preserve"> </w:t>
      </w:r>
      <w:hyperlink r:id="rId12" w:history="1">
        <w:r w:rsidRPr="00673077">
          <w:rPr>
            <w:rStyle w:val="Hyperlink"/>
            <w:sz w:val="17"/>
            <w:szCs w:val="17"/>
            <w:lang w:val="fr-FR"/>
          </w:rPr>
          <w:t>http://www.euro.who.int/en/countries/kyrgyzstan/publications/prevention-and-control-of-noncommunicable-diseases-in-kyrgyzstan.-the-case-for-investment-2017</w:t>
        </w:r>
      </w:hyperlink>
    </w:p>
  </w:footnote>
  <w:footnote w:id="45">
    <w:p w:rsidR="00716FE8" w:rsidRPr="00673077" w:rsidRDefault="00716FE8" w:rsidP="00BE2AF6">
      <w:pPr>
        <w:pStyle w:val="FootnoteText"/>
        <w:jc w:val="both"/>
        <w:rPr>
          <w:sz w:val="17"/>
          <w:szCs w:val="17"/>
          <w:lang w:val="fr-FR"/>
        </w:rPr>
      </w:pPr>
      <w:r w:rsidRPr="00673077">
        <w:rPr>
          <w:rStyle w:val="FootnoteReference"/>
          <w:rFonts w:asciiTheme="minorHAnsi" w:hAnsiTheme="minorHAnsi" w:cstheme="minorHAnsi"/>
          <w:sz w:val="17"/>
          <w:szCs w:val="17"/>
        </w:rPr>
        <w:footnoteRef/>
      </w:r>
      <w:r w:rsidRPr="00673077">
        <w:rPr>
          <w:rFonts w:asciiTheme="minorHAnsi" w:hAnsiTheme="minorHAnsi" w:cstheme="minorHAnsi"/>
          <w:sz w:val="17"/>
          <w:szCs w:val="17"/>
          <w:lang w:val="fr-FR"/>
        </w:rPr>
        <w:t xml:space="preserve"> </w:t>
      </w:r>
      <w:proofErr w:type="spellStart"/>
      <w:r w:rsidRPr="00673077">
        <w:rPr>
          <w:sz w:val="17"/>
          <w:szCs w:val="17"/>
          <w:lang w:val="ru-RU"/>
        </w:rPr>
        <w:t>МСБдагы</w:t>
      </w:r>
      <w:proofErr w:type="spellEnd"/>
      <w:r w:rsidRPr="00673077">
        <w:rPr>
          <w:sz w:val="17"/>
          <w:szCs w:val="17"/>
          <w:lang w:val="fr-FR"/>
        </w:rPr>
        <w:t xml:space="preserve"> </w:t>
      </w:r>
      <w:r w:rsidRPr="00673077">
        <w:rPr>
          <w:sz w:val="17"/>
          <w:szCs w:val="17"/>
          <w:lang w:val="ru-RU"/>
        </w:rPr>
        <w:t>тоё</w:t>
      </w:r>
      <w:r w:rsidRPr="00673077">
        <w:rPr>
          <w:sz w:val="17"/>
          <w:szCs w:val="17"/>
          <w:lang w:val="fr-FR"/>
        </w:rPr>
        <w:t xml:space="preserve"> </w:t>
      </w:r>
      <w:proofErr w:type="spellStart"/>
      <w:r w:rsidRPr="00673077">
        <w:rPr>
          <w:sz w:val="17"/>
          <w:szCs w:val="17"/>
          <w:lang w:val="ru-RU"/>
        </w:rPr>
        <w:t>тамактанбоону</w:t>
      </w:r>
      <w:proofErr w:type="spellEnd"/>
      <w:r w:rsidRPr="00673077">
        <w:rPr>
          <w:sz w:val="17"/>
          <w:szCs w:val="17"/>
          <w:lang w:val="fr-FR"/>
        </w:rPr>
        <w:t xml:space="preserve"> </w:t>
      </w:r>
      <w:proofErr w:type="spellStart"/>
      <w:r w:rsidRPr="00673077">
        <w:rPr>
          <w:sz w:val="17"/>
          <w:szCs w:val="17"/>
          <w:lang w:val="ru-RU"/>
        </w:rPr>
        <w:t>өлчөө</w:t>
      </w:r>
      <w:proofErr w:type="spellEnd"/>
      <w:r w:rsidRPr="00673077">
        <w:rPr>
          <w:sz w:val="17"/>
          <w:szCs w:val="17"/>
          <w:lang w:val="fr-FR"/>
        </w:rPr>
        <w:t xml:space="preserve"> – </w:t>
      </w:r>
      <w:proofErr w:type="spellStart"/>
      <w:r w:rsidRPr="00673077">
        <w:rPr>
          <w:sz w:val="17"/>
          <w:szCs w:val="17"/>
          <w:lang w:val="ru-RU"/>
        </w:rPr>
        <w:t>бул</w:t>
      </w:r>
      <w:proofErr w:type="spellEnd"/>
      <w:r w:rsidRPr="00673077">
        <w:rPr>
          <w:sz w:val="17"/>
          <w:szCs w:val="17"/>
          <w:lang w:val="fr-FR"/>
        </w:rPr>
        <w:t xml:space="preserve"> </w:t>
      </w:r>
      <w:proofErr w:type="spellStart"/>
      <w:r w:rsidRPr="00673077">
        <w:rPr>
          <w:sz w:val="17"/>
          <w:szCs w:val="17"/>
          <w:lang w:val="ru-RU"/>
        </w:rPr>
        <w:t>болгону</w:t>
      </w:r>
      <w:proofErr w:type="spellEnd"/>
      <w:r w:rsidRPr="00673077">
        <w:rPr>
          <w:sz w:val="17"/>
          <w:szCs w:val="17"/>
          <w:lang w:val="fr-FR"/>
        </w:rPr>
        <w:t xml:space="preserve"> «</w:t>
      </w:r>
      <w:proofErr w:type="spellStart"/>
      <w:r w:rsidRPr="00673077">
        <w:rPr>
          <w:sz w:val="17"/>
          <w:szCs w:val="17"/>
          <w:lang w:val="ru-RU"/>
        </w:rPr>
        <w:t>жеткиликсиз</w:t>
      </w:r>
      <w:proofErr w:type="spellEnd"/>
      <w:r w:rsidRPr="00673077">
        <w:rPr>
          <w:sz w:val="17"/>
          <w:szCs w:val="17"/>
          <w:lang w:val="fr-FR"/>
        </w:rPr>
        <w:t xml:space="preserve"> </w:t>
      </w:r>
      <w:proofErr w:type="spellStart"/>
      <w:r w:rsidRPr="00673077">
        <w:rPr>
          <w:sz w:val="17"/>
          <w:szCs w:val="17"/>
          <w:lang w:val="ru-RU"/>
        </w:rPr>
        <w:t>салмакты</w:t>
      </w:r>
      <w:proofErr w:type="spellEnd"/>
      <w:r w:rsidRPr="00673077">
        <w:rPr>
          <w:sz w:val="17"/>
          <w:szCs w:val="17"/>
          <w:lang w:val="fr-FR"/>
        </w:rPr>
        <w:t xml:space="preserve">» </w:t>
      </w:r>
      <w:proofErr w:type="spellStart"/>
      <w:r w:rsidRPr="00673077">
        <w:rPr>
          <w:sz w:val="17"/>
          <w:szCs w:val="17"/>
          <w:lang w:val="ru-RU"/>
        </w:rPr>
        <w:t>гана</w:t>
      </w:r>
      <w:proofErr w:type="spellEnd"/>
      <w:r w:rsidRPr="00673077">
        <w:rPr>
          <w:sz w:val="17"/>
          <w:szCs w:val="17"/>
          <w:lang w:val="fr-FR"/>
        </w:rPr>
        <w:t xml:space="preserve"> </w:t>
      </w:r>
      <w:proofErr w:type="spellStart"/>
      <w:r w:rsidRPr="00673077">
        <w:rPr>
          <w:sz w:val="17"/>
          <w:szCs w:val="17"/>
          <w:lang w:val="ru-RU"/>
        </w:rPr>
        <w:t>өлчөө</w:t>
      </w:r>
      <w:proofErr w:type="spellEnd"/>
      <w:r w:rsidRPr="00673077">
        <w:rPr>
          <w:sz w:val="17"/>
          <w:szCs w:val="17"/>
          <w:lang w:val="fr-FR"/>
        </w:rPr>
        <w:t xml:space="preserve">, </w:t>
      </w:r>
      <w:proofErr w:type="spellStart"/>
      <w:r w:rsidRPr="00673077">
        <w:rPr>
          <w:sz w:val="17"/>
          <w:szCs w:val="17"/>
          <w:lang w:val="ru-RU"/>
        </w:rPr>
        <w:t>башкача</w:t>
      </w:r>
      <w:proofErr w:type="spellEnd"/>
      <w:r w:rsidRPr="00673077">
        <w:rPr>
          <w:sz w:val="17"/>
          <w:szCs w:val="17"/>
          <w:lang w:val="fr-FR"/>
        </w:rPr>
        <w:t xml:space="preserve"> </w:t>
      </w:r>
      <w:proofErr w:type="spellStart"/>
      <w:r w:rsidRPr="00673077">
        <w:rPr>
          <w:sz w:val="17"/>
          <w:szCs w:val="17"/>
          <w:lang w:val="ru-RU"/>
        </w:rPr>
        <w:t>айтканда</w:t>
      </w:r>
      <w:proofErr w:type="spellEnd"/>
      <w:r w:rsidRPr="00673077">
        <w:rPr>
          <w:sz w:val="17"/>
          <w:szCs w:val="17"/>
          <w:lang w:val="fr-FR"/>
        </w:rPr>
        <w:t xml:space="preserve">, </w:t>
      </w:r>
      <w:proofErr w:type="spellStart"/>
      <w:r w:rsidRPr="00673077">
        <w:rPr>
          <w:sz w:val="17"/>
          <w:szCs w:val="17"/>
          <w:lang w:val="ru-RU"/>
        </w:rPr>
        <w:t>жетишсиз</w:t>
      </w:r>
      <w:proofErr w:type="spellEnd"/>
      <w:r w:rsidRPr="00673077">
        <w:rPr>
          <w:sz w:val="17"/>
          <w:szCs w:val="17"/>
          <w:lang w:val="fr-FR"/>
        </w:rPr>
        <w:t xml:space="preserve"> </w:t>
      </w:r>
      <w:proofErr w:type="spellStart"/>
      <w:r w:rsidRPr="00673077">
        <w:rPr>
          <w:sz w:val="17"/>
          <w:szCs w:val="17"/>
          <w:lang w:val="ru-RU"/>
        </w:rPr>
        <w:t>салмактын</w:t>
      </w:r>
      <w:proofErr w:type="spellEnd"/>
      <w:r w:rsidRPr="00673077">
        <w:rPr>
          <w:sz w:val="17"/>
          <w:szCs w:val="17"/>
          <w:lang w:val="fr-FR"/>
        </w:rPr>
        <w:t xml:space="preserve"> </w:t>
      </w:r>
      <w:proofErr w:type="spellStart"/>
      <w:r w:rsidRPr="00673077">
        <w:rPr>
          <w:sz w:val="17"/>
          <w:szCs w:val="17"/>
          <w:lang w:val="ru-RU"/>
        </w:rPr>
        <w:t>таркалуусу</w:t>
      </w:r>
      <w:proofErr w:type="spellEnd"/>
      <w:r w:rsidRPr="00673077">
        <w:rPr>
          <w:sz w:val="17"/>
          <w:szCs w:val="17"/>
          <w:lang w:val="fr-FR"/>
        </w:rPr>
        <w:t xml:space="preserve"> (</w:t>
      </w:r>
      <w:proofErr w:type="spellStart"/>
      <w:r w:rsidRPr="00673077">
        <w:rPr>
          <w:sz w:val="17"/>
          <w:szCs w:val="17"/>
          <w:lang w:val="ru-RU"/>
        </w:rPr>
        <w:t>салмак</w:t>
      </w:r>
      <w:proofErr w:type="spellEnd"/>
      <w:r w:rsidRPr="00673077">
        <w:rPr>
          <w:sz w:val="17"/>
          <w:szCs w:val="17"/>
          <w:lang w:val="fr-FR"/>
        </w:rPr>
        <w:t xml:space="preserve"> </w:t>
      </w:r>
      <w:proofErr w:type="spellStart"/>
      <w:r w:rsidRPr="00673077">
        <w:rPr>
          <w:sz w:val="17"/>
          <w:szCs w:val="17"/>
          <w:lang w:val="ru-RU"/>
        </w:rPr>
        <w:t>жашка</w:t>
      </w:r>
      <w:proofErr w:type="spellEnd"/>
      <w:r w:rsidRPr="00673077">
        <w:rPr>
          <w:sz w:val="17"/>
          <w:szCs w:val="17"/>
          <w:lang w:val="fr-FR"/>
        </w:rPr>
        <w:t xml:space="preserve"> </w:t>
      </w:r>
      <w:r w:rsidRPr="00673077">
        <w:rPr>
          <w:sz w:val="17"/>
          <w:szCs w:val="17"/>
          <w:lang w:val="ru-RU"/>
        </w:rPr>
        <w:t>карата</w:t>
      </w:r>
      <w:r w:rsidRPr="00673077">
        <w:rPr>
          <w:sz w:val="17"/>
          <w:szCs w:val="17"/>
          <w:lang w:val="fr-FR"/>
        </w:rPr>
        <w:t xml:space="preserve">). </w:t>
      </w:r>
      <w:r w:rsidRPr="00673077">
        <w:rPr>
          <w:sz w:val="17"/>
          <w:szCs w:val="17"/>
          <w:lang w:val="ky-KG"/>
        </w:rPr>
        <w:t xml:space="preserve">Жеткиликсиз </w:t>
      </w:r>
      <w:proofErr w:type="spellStart"/>
      <w:r w:rsidRPr="00673077">
        <w:rPr>
          <w:sz w:val="17"/>
          <w:szCs w:val="17"/>
          <w:lang w:val="ru-RU"/>
        </w:rPr>
        <w:t>салмак</w:t>
      </w:r>
      <w:proofErr w:type="spellEnd"/>
      <w:r w:rsidRPr="00673077">
        <w:rPr>
          <w:sz w:val="17"/>
          <w:szCs w:val="17"/>
          <w:lang w:val="fr-FR"/>
        </w:rPr>
        <w:t xml:space="preserve"> = </w:t>
      </w:r>
      <w:proofErr w:type="spellStart"/>
      <w:r w:rsidRPr="00673077">
        <w:rPr>
          <w:sz w:val="17"/>
          <w:szCs w:val="17"/>
          <w:lang w:val="ru-RU"/>
        </w:rPr>
        <w:t>салмакты</w:t>
      </w:r>
      <w:proofErr w:type="spellEnd"/>
      <w:r w:rsidRPr="00673077">
        <w:rPr>
          <w:sz w:val="17"/>
          <w:szCs w:val="17"/>
          <w:lang w:val="fr-FR"/>
        </w:rPr>
        <w:t xml:space="preserve"> </w:t>
      </w:r>
      <w:proofErr w:type="spellStart"/>
      <w:r w:rsidRPr="00673077">
        <w:rPr>
          <w:sz w:val="17"/>
          <w:szCs w:val="17"/>
          <w:lang w:val="ru-RU"/>
        </w:rPr>
        <w:t>жаш</w:t>
      </w:r>
      <w:proofErr w:type="spellEnd"/>
      <w:r w:rsidRPr="00673077">
        <w:rPr>
          <w:sz w:val="17"/>
          <w:szCs w:val="17"/>
          <w:lang w:val="fr-FR"/>
        </w:rPr>
        <w:t xml:space="preserve"> </w:t>
      </w:r>
      <w:proofErr w:type="spellStart"/>
      <w:r w:rsidRPr="00673077">
        <w:rPr>
          <w:sz w:val="17"/>
          <w:szCs w:val="17"/>
          <w:lang w:val="ru-RU"/>
        </w:rPr>
        <w:t>курагы</w:t>
      </w:r>
      <w:proofErr w:type="spellEnd"/>
      <w:r w:rsidRPr="00673077">
        <w:rPr>
          <w:sz w:val="17"/>
          <w:szCs w:val="17"/>
          <w:lang w:val="fr-FR"/>
        </w:rPr>
        <w:t xml:space="preserve"> </w:t>
      </w:r>
      <w:proofErr w:type="spellStart"/>
      <w:r w:rsidRPr="00673077">
        <w:rPr>
          <w:sz w:val="17"/>
          <w:szCs w:val="17"/>
          <w:lang w:val="ru-RU"/>
        </w:rPr>
        <w:t>боюнча</w:t>
      </w:r>
      <w:proofErr w:type="spellEnd"/>
      <w:r w:rsidRPr="00673077">
        <w:rPr>
          <w:sz w:val="17"/>
          <w:szCs w:val="17"/>
          <w:lang w:val="fr-FR"/>
        </w:rPr>
        <w:t xml:space="preserve"> </w:t>
      </w:r>
      <w:proofErr w:type="spellStart"/>
      <w:r w:rsidRPr="00673077">
        <w:rPr>
          <w:sz w:val="17"/>
          <w:szCs w:val="17"/>
          <w:lang w:val="ru-RU"/>
        </w:rPr>
        <w:t>өлчөө</w:t>
      </w:r>
      <w:proofErr w:type="spellEnd"/>
      <w:r w:rsidRPr="00673077">
        <w:rPr>
          <w:sz w:val="17"/>
          <w:szCs w:val="17"/>
          <w:lang w:val="fr-FR"/>
        </w:rPr>
        <w:t xml:space="preserve">, </w:t>
      </w:r>
      <w:proofErr w:type="spellStart"/>
      <w:r w:rsidRPr="00673077">
        <w:rPr>
          <w:sz w:val="17"/>
          <w:szCs w:val="17"/>
          <w:lang w:val="ru-RU"/>
        </w:rPr>
        <w:t>өтө</w:t>
      </w:r>
      <w:proofErr w:type="spellEnd"/>
      <w:r w:rsidRPr="00673077">
        <w:rPr>
          <w:sz w:val="17"/>
          <w:szCs w:val="17"/>
          <w:lang w:val="fr-FR"/>
        </w:rPr>
        <w:t xml:space="preserve"> </w:t>
      </w:r>
      <w:r w:rsidRPr="00673077">
        <w:rPr>
          <w:sz w:val="17"/>
          <w:szCs w:val="17"/>
          <w:lang w:val="ru-RU"/>
        </w:rPr>
        <w:t>арык</w:t>
      </w:r>
      <w:r w:rsidRPr="00673077">
        <w:rPr>
          <w:sz w:val="17"/>
          <w:szCs w:val="17"/>
          <w:lang w:val="fr-FR"/>
        </w:rPr>
        <w:t xml:space="preserve"> </w:t>
      </w:r>
      <w:proofErr w:type="spellStart"/>
      <w:r w:rsidRPr="00673077">
        <w:rPr>
          <w:sz w:val="17"/>
          <w:szCs w:val="17"/>
          <w:lang w:val="ru-RU"/>
        </w:rPr>
        <w:t>болуу</w:t>
      </w:r>
      <w:proofErr w:type="spellEnd"/>
      <w:r w:rsidRPr="00673077">
        <w:rPr>
          <w:sz w:val="17"/>
          <w:szCs w:val="17"/>
          <w:lang w:val="fr-FR"/>
        </w:rPr>
        <w:t xml:space="preserve"> = </w:t>
      </w:r>
      <w:proofErr w:type="spellStart"/>
      <w:r w:rsidRPr="00673077">
        <w:rPr>
          <w:sz w:val="17"/>
          <w:szCs w:val="17"/>
          <w:lang w:val="ru-RU"/>
        </w:rPr>
        <w:t>салмактын</w:t>
      </w:r>
      <w:proofErr w:type="spellEnd"/>
      <w:r w:rsidRPr="00673077">
        <w:rPr>
          <w:sz w:val="17"/>
          <w:szCs w:val="17"/>
          <w:lang w:val="fr-FR"/>
        </w:rPr>
        <w:t xml:space="preserve"> </w:t>
      </w:r>
      <w:proofErr w:type="spellStart"/>
      <w:r w:rsidRPr="00673077">
        <w:rPr>
          <w:sz w:val="17"/>
          <w:szCs w:val="17"/>
          <w:lang w:val="ru-RU"/>
        </w:rPr>
        <w:t>бойго</w:t>
      </w:r>
      <w:proofErr w:type="spellEnd"/>
      <w:r w:rsidRPr="00673077">
        <w:rPr>
          <w:sz w:val="17"/>
          <w:szCs w:val="17"/>
          <w:lang w:val="fr-FR"/>
        </w:rPr>
        <w:t xml:space="preserve"> </w:t>
      </w:r>
      <w:r w:rsidRPr="00673077">
        <w:rPr>
          <w:sz w:val="17"/>
          <w:szCs w:val="17"/>
          <w:lang w:val="ru-RU"/>
        </w:rPr>
        <w:t>карата</w:t>
      </w:r>
      <w:r w:rsidRPr="00673077">
        <w:rPr>
          <w:sz w:val="17"/>
          <w:szCs w:val="17"/>
          <w:lang w:val="fr-FR"/>
        </w:rPr>
        <w:t xml:space="preserve"> </w:t>
      </w:r>
      <w:proofErr w:type="spellStart"/>
      <w:r w:rsidRPr="00673077">
        <w:rPr>
          <w:sz w:val="17"/>
          <w:szCs w:val="17"/>
          <w:lang w:val="ru-RU"/>
        </w:rPr>
        <w:t>өлчөнүшү</w:t>
      </w:r>
      <w:proofErr w:type="spellEnd"/>
      <w:r w:rsidRPr="00673077">
        <w:rPr>
          <w:sz w:val="17"/>
          <w:szCs w:val="17"/>
          <w:lang w:val="fr-FR"/>
        </w:rPr>
        <w:t xml:space="preserve">, </w:t>
      </w:r>
      <w:proofErr w:type="spellStart"/>
      <w:r w:rsidRPr="00673077">
        <w:rPr>
          <w:sz w:val="17"/>
          <w:szCs w:val="17"/>
          <w:lang w:val="ru-RU"/>
        </w:rPr>
        <w:t>өсүүнүн</w:t>
      </w:r>
      <w:proofErr w:type="spellEnd"/>
      <w:r w:rsidRPr="00673077">
        <w:rPr>
          <w:sz w:val="17"/>
          <w:szCs w:val="17"/>
          <w:lang w:val="fr-FR"/>
        </w:rPr>
        <w:t xml:space="preserve"> </w:t>
      </w:r>
      <w:proofErr w:type="spellStart"/>
      <w:r w:rsidRPr="00673077">
        <w:rPr>
          <w:sz w:val="17"/>
          <w:szCs w:val="17"/>
          <w:lang w:val="ru-RU"/>
        </w:rPr>
        <w:t>кармалып</w:t>
      </w:r>
      <w:proofErr w:type="spellEnd"/>
      <w:r w:rsidRPr="00673077">
        <w:rPr>
          <w:sz w:val="17"/>
          <w:szCs w:val="17"/>
          <w:lang w:val="fr-FR"/>
        </w:rPr>
        <w:t xml:space="preserve"> </w:t>
      </w:r>
      <w:proofErr w:type="spellStart"/>
      <w:r w:rsidRPr="00673077">
        <w:rPr>
          <w:sz w:val="17"/>
          <w:szCs w:val="17"/>
          <w:lang w:val="ru-RU"/>
        </w:rPr>
        <w:t>калуусу</w:t>
      </w:r>
      <w:proofErr w:type="spellEnd"/>
      <w:r w:rsidRPr="00673077">
        <w:rPr>
          <w:sz w:val="17"/>
          <w:szCs w:val="17"/>
          <w:lang w:val="fr-FR"/>
        </w:rPr>
        <w:t xml:space="preserve"> = </w:t>
      </w:r>
      <w:proofErr w:type="spellStart"/>
      <w:r w:rsidRPr="00673077">
        <w:rPr>
          <w:sz w:val="17"/>
          <w:szCs w:val="17"/>
          <w:lang w:val="ru-RU"/>
        </w:rPr>
        <w:t>орточо</w:t>
      </w:r>
      <w:proofErr w:type="spellEnd"/>
      <w:r w:rsidRPr="00673077">
        <w:rPr>
          <w:sz w:val="17"/>
          <w:szCs w:val="17"/>
          <w:lang w:val="fr-FR"/>
        </w:rPr>
        <w:t xml:space="preserve"> </w:t>
      </w:r>
      <w:proofErr w:type="spellStart"/>
      <w:r w:rsidRPr="00673077">
        <w:rPr>
          <w:sz w:val="17"/>
          <w:szCs w:val="17"/>
          <w:lang w:val="ru-RU"/>
        </w:rPr>
        <w:t>бойдун</w:t>
      </w:r>
      <w:proofErr w:type="spellEnd"/>
      <w:r w:rsidRPr="00673077">
        <w:rPr>
          <w:sz w:val="17"/>
          <w:szCs w:val="17"/>
          <w:lang w:val="fr-FR"/>
        </w:rPr>
        <w:t xml:space="preserve"> </w:t>
      </w:r>
      <w:proofErr w:type="spellStart"/>
      <w:r w:rsidRPr="00673077">
        <w:rPr>
          <w:sz w:val="17"/>
          <w:szCs w:val="17"/>
          <w:lang w:val="ru-RU"/>
        </w:rPr>
        <w:t>жаш</w:t>
      </w:r>
      <w:proofErr w:type="spellEnd"/>
      <w:r w:rsidRPr="00673077">
        <w:rPr>
          <w:sz w:val="17"/>
          <w:szCs w:val="17"/>
          <w:lang w:val="fr-FR"/>
        </w:rPr>
        <w:t xml:space="preserve"> </w:t>
      </w:r>
      <w:proofErr w:type="spellStart"/>
      <w:r w:rsidRPr="00673077">
        <w:rPr>
          <w:sz w:val="17"/>
          <w:szCs w:val="17"/>
          <w:lang w:val="ru-RU"/>
        </w:rPr>
        <w:t>курагына</w:t>
      </w:r>
      <w:proofErr w:type="spellEnd"/>
      <w:r w:rsidRPr="00673077">
        <w:rPr>
          <w:sz w:val="17"/>
          <w:szCs w:val="17"/>
          <w:lang w:val="fr-FR"/>
        </w:rPr>
        <w:t xml:space="preserve"> </w:t>
      </w:r>
      <w:r w:rsidRPr="00673077">
        <w:rPr>
          <w:sz w:val="17"/>
          <w:szCs w:val="17"/>
          <w:lang w:val="ru-RU"/>
        </w:rPr>
        <w:t>карата</w:t>
      </w:r>
      <w:r w:rsidRPr="00673077">
        <w:rPr>
          <w:sz w:val="17"/>
          <w:szCs w:val="17"/>
          <w:lang w:val="fr-FR"/>
        </w:rPr>
        <w:t xml:space="preserve"> </w:t>
      </w:r>
      <w:proofErr w:type="spellStart"/>
      <w:r w:rsidRPr="00673077">
        <w:rPr>
          <w:sz w:val="17"/>
          <w:szCs w:val="17"/>
          <w:lang w:val="ru-RU"/>
        </w:rPr>
        <w:t>өлчөнүүсү</w:t>
      </w:r>
      <w:proofErr w:type="spellEnd"/>
      <w:r w:rsidRPr="00673077">
        <w:rPr>
          <w:sz w:val="17"/>
          <w:szCs w:val="17"/>
          <w:lang w:val="fr-FR"/>
        </w:rPr>
        <w:t>.</w:t>
      </w:r>
    </w:p>
  </w:footnote>
  <w:footnote w:id="46">
    <w:p w:rsidR="00716FE8" w:rsidRPr="00FF70C0" w:rsidRDefault="00716FE8" w:rsidP="00BE2AF6">
      <w:pPr>
        <w:pStyle w:val="FootnoteText"/>
        <w:rPr>
          <w:sz w:val="18"/>
          <w:lang w:val="fr-FR"/>
        </w:rPr>
      </w:pPr>
      <w:r w:rsidRPr="00FF70C0">
        <w:rPr>
          <w:rStyle w:val="FootnoteReference"/>
          <w:sz w:val="18"/>
        </w:rPr>
        <w:footnoteRef/>
      </w:r>
      <w:r w:rsidRPr="00FF70C0">
        <w:rPr>
          <w:sz w:val="18"/>
          <w:lang w:val="fr-FR"/>
        </w:rPr>
        <w:t xml:space="preserve"> </w:t>
      </w:r>
      <w:r w:rsidRPr="00FF70C0">
        <w:rPr>
          <w:sz w:val="18"/>
          <w:lang w:val="ru-RU"/>
        </w:rPr>
        <w:t>ДЧР</w:t>
      </w:r>
      <w:r w:rsidRPr="00FF70C0">
        <w:rPr>
          <w:sz w:val="18"/>
          <w:lang w:val="fr-FR"/>
        </w:rPr>
        <w:t xml:space="preserve"> (</w:t>
      </w:r>
      <w:r w:rsidRPr="00FF70C0">
        <w:rPr>
          <w:sz w:val="18"/>
          <w:lang w:val="ru-RU"/>
        </w:rPr>
        <w:t>БУУӨП</w:t>
      </w:r>
      <w:r w:rsidRPr="00FF70C0">
        <w:rPr>
          <w:sz w:val="18"/>
          <w:lang w:val="fr-FR"/>
        </w:rPr>
        <w:t>), 2018-</w:t>
      </w:r>
      <w:r w:rsidRPr="00FF70C0">
        <w:rPr>
          <w:sz w:val="18"/>
          <w:lang w:val="ru-RU"/>
        </w:rPr>
        <w:t>ж</w:t>
      </w:r>
      <w:r w:rsidRPr="00FF70C0">
        <w:rPr>
          <w:sz w:val="18"/>
          <w:lang w:val="fr-FR"/>
        </w:rPr>
        <w:t>.</w:t>
      </w:r>
    </w:p>
  </w:footnote>
  <w:footnote w:id="47">
    <w:p w:rsidR="00716FE8" w:rsidRPr="00FF70C0" w:rsidRDefault="00716FE8" w:rsidP="00BE2AF6">
      <w:pPr>
        <w:pStyle w:val="FootnoteText"/>
        <w:rPr>
          <w:lang w:val="fr-FR"/>
        </w:rPr>
      </w:pPr>
      <w:r w:rsidRPr="00FF70C0">
        <w:rPr>
          <w:rStyle w:val="FootnoteReference"/>
          <w:sz w:val="18"/>
        </w:rPr>
        <w:footnoteRef/>
      </w:r>
      <w:r w:rsidRPr="00FF70C0">
        <w:rPr>
          <w:sz w:val="18"/>
          <w:lang w:val="fr-FR"/>
        </w:rPr>
        <w:t xml:space="preserve"> </w:t>
      </w:r>
      <w:r w:rsidRPr="00FF70C0">
        <w:rPr>
          <w:sz w:val="18"/>
          <w:lang w:val="ru-RU"/>
        </w:rPr>
        <w:t>ДЧР</w:t>
      </w:r>
      <w:r w:rsidRPr="00FF70C0">
        <w:rPr>
          <w:sz w:val="18"/>
          <w:lang w:val="fr-FR"/>
        </w:rPr>
        <w:t xml:space="preserve"> (</w:t>
      </w:r>
      <w:r w:rsidRPr="00FF70C0">
        <w:rPr>
          <w:sz w:val="18"/>
          <w:lang w:val="ru-RU"/>
        </w:rPr>
        <w:t>БУУӨП</w:t>
      </w:r>
      <w:r w:rsidRPr="00FF70C0">
        <w:rPr>
          <w:sz w:val="18"/>
          <w:lang w:val="fr-FR"/>
        </w:rPr>
        <w:t>), 2018-</w:t>
      </w:r>
      <w:r w:rsidRPr="00FF70C0">
        <w:rPr>
          <w:sz w:val="18"/>
          <w:lang w:val="ru-RU"/>
        </w:rPr>
        <w:t>ж</w:t>
      </w:r>
      <w:r w:rsidRPr="00FF70C0">
        <w:rPr>
          <w:sz w:val="18"/>
          <w:lang w:val="fr-FR"/>
        </w:rPr>
        <w:t>.</w:t>
      </w:r>
    </w:p>
  </w:footnote>
  <w:footnote w:id="48">
    <w:p w:rsidR="00716FE8" w:rsidRPr="00FF70C0" w:rsidRDefault="00716FE8">
      <w:pPr>
        <w:pStyle w:val="FootnoteText"/>
        <w:rPr>
          <w:lang w:val="fr-FR"/>
        </w:rPr>
      </w:pPr>
      <w:r w:rsidRPr="00673077">
        <w:rPr>
          <w:rStyle w:val="FootnoteReference"/>
          <w:color w:val="FFFFFF" w:themeColor="background1"/>
        </w:rPr>
        <w:footnoteRef/>
      </w:r>
      <w:r w:rsidRPr="00FF70C0">
        <w:rPr>
          <w:lang w:val="fr-FR"/>
        </w:rPr>
        <w:t xml:space="preserve"> </w:t>
      </w:r>
    </w:p>
  </w:footnote>
  <w:footnote w:id="49">
    <w:p w:rsidR="00716FE8" w:rsidRPr="00673077" w:rsidRDefault="00716FE8">
      <w:pPr>
        <w:pStyle w:val="FootnoteText"/>
        <w:rPr>
          <w:color w:val="FFFFFF" w:themeColor="background1"/>
          <w:lang w:val="fr-FR"/>
        </w:rPr>
      </w:pPr>
      <w:r w:rsidRPr="00673077">
        <w:rPr>
          <w:rStyle w:val="FootnoteReference"/>
          <w:color w:val="FFFFFF" w:themeColor="background1"/>
        </w:rPr>
        <w:footnoteRef/>
      </w:r>
      <w:r w:rsidRPr="00673077">
        <w:rPr>
          <w:color w:val="FFFFFF" w:themeColor="background1"/>
          <w:lang w:val="fr-FR"/>
        </w:rPr>
        <w:t xml:space="preserve"> </w:t>
      </w:r>
    </w:p>
  </w:footnote>
  <w:footnote w:id="50">
    <w:p w:rsidR="00716FE8" w:rsidRPr="00FF70C0" w:rsidRDefault="00716FE8">
      <w:pPr>
        <w:pStyle w:val="FootnoteText"/>
        <w:rPr>
          <w:lang w:val="fr-FR"/>
        </w:rPr>
      </w:pPr>
      <w:r w:rsidRPr="00673077">
        <w:rPr>
          <w:rStyle w:val="FootnoteReference"/>
          <w:color w:val="FFFFFF" w:themeColor="background1"/>
        </w:rPr>
        <w:footnoteRef/>
      </w:r>
      <w:r w:rsidRPr="00673077">
        <w:rPr>
          <w:color w:val="FFFFFF" w:themeColor="background1"/>
          <w:lang w:val="fr-FR"/>
        </w:rPr>
        <w:t xml:space="preserve"> </w:t>
      </w:r>
    </w:p>
  </w:footnote>
  <w:footnote w:id="51">
    <w:p w:rsidR="00716FE8" w:rsidRPr="00CB2AF4" w:rsidRDefault="00716FE8" w:rsidP="009A530F">
      <w:pPr>
        <w:pStyle w:val="FootnoteText"/>
        <w:rPr>
          <w:sz w:val="22"/>
          <w:lang w:val="fr-FR"/>
        </w:rPr>
      </w:pPr>
      <w:r w:rsidRPr="00CB2AF4">
        <w:rPr>
          <w:rStyle w:val="FootnoteReference"/>
          <w:sz w:val="18"/>
        </w:rPr>
        <w:footnoteRef/>
      </w:r>
      <w:r w:rsidRPr="00CB2AF4">
        <w:rPr>
          <w:sz w:val="18"/>
          <w:lang w:val="fr-FR"/>
        </w:rPr>
        <w:t xml:space="preserve"> </w:t>
      </w:r>
      <w:r w:rsidRPr="00CB2AF4">
        <w:rPr>
          <w:sz w:val="18"/>
          <w:lang w:val="ru-RU"/>
        </w:rPr>
        <w:t>Адам</w:t>
      </w:r>
      <w:r w:rsidRPr="00CB2AF4">
        <w:rPr>
          <w:sz w:val="18"/>
          <w:lang w:val="fr-FR"/>
        </w:rPr>
        <w:t xml:space="preserve"> </w:t>
      </w:r>
      <w:proofErr w:type="spellStart"/>
      <w:r w:rsidRPr="00CB2AF4">
        <w:rPr>
          <w:sz w:val="18"/>
          <w:lang w:val="ru-RU"/>
        </w:rPr>
        <w:t>потенциалынын</w:t>
      </w:r>
      <w:proofErr w:type="spellEnd"/>
      <w:r w:rsidRPr="00CB2AF4">
        <w:rPr>
          <w:sz w:val="18"/>
          <w:lang w:val="fr-FR"/>
        </w:rPr>
        <w:t xml:space="preserve"> </w:t>
      </w:r>
      <w:proofErr w:type="spellStart"/>
      <w:r w:rsidRPr="00CB2AF4">
        <w:rPr>
          <w:sz w:val="18"/>
          <w:lang w:val="ru-RU"/>
        </w:rPr>
        <w:t>өнүгүү</w:t>
      </w:r>
      <w:proofErr w:type="spellEnd"/>
      <w:r w:rsidRPr="00CB2AF4">
        <w:rPr>
          <w:sz w:val="18"/>
          <w:lang w:val="fr-FR"/>
        </w:rPr>
        <w:t xml:space="preserve"> </w:t>
      </w:r>
      <w:proofErr w:type="spellStart"/>
      <w:r w:rsidRPr="00CB2AF4">
        <w:rPr>
          <w:sz w:val="18"/>
          <w:lang w:val="ru-RU"/>
        </w:rPr>
        <w:t>көрсөткүчтөрү</w:t>
      </w:r>
      <w:proofErr w:type="spellEnd"/>
      <w:r w:rsidRPr="00CB2AF4">
        <w:rPr>
          <w:sz w:val="18"/>
          <w:lang w:val="fr-FR"/>
        </w:rPr>
        <w:t xml:space="preserve">, </w:t>
      </w:r>
      <w:r w:rsidRPr="00CB2AF4">
        <w:rPr>
          <w:sz w:val="18"/>
          <w:lang w:val="ru-RU"/>
        </w:rPr>
        <w:t>БУУӨП</w:t>
      </w:r>
      <w:r w:rsidRPr="00CB2AF4">
        <w:rPr>
          <w:sz w:val="18"/>
          <w:lang w:val="fr-FR"/>
        </w:rPr>
        <w:t xml:space="preserve"> 2018</w:t>
      </w:r>
    </w:p>
  </w:footnote>
  <w:footnote w:id="52">
    <w:p w:rsidR="00716FE8" w:rsidRPr="00CB2AF4" w:rsidRDefault="00716FE8" w:rsidP="00BE2AF6">
      <w:pPr>
        <w:pStyle w:val="FootnoteText"/>
        <w:rPr>
          <w:lang w:val="ky-KG"/>
        </w:rPr>
      </w:pPr>
      <w:r>
        <w:rPr>
          <w:rStyle w:val="FootnoteReference"/>
        </w:rPr>
        <w:footnoteRef/>
      </w:r>
      <w:r w:rsidRPr="00C37C40">
        <w:rPr>
          <w:lang w:val="fr-FR"/>
        </w:rPr>
        <w:t xml:space="preserve"> </w:t>
      </w:r>
      <w:hyperlink r:id="rId13" w:history="1">
        <w:r w:rsidRPr="007E249F">
          <w:rPr>
            <w:rStyle w:val="Hyperlink"/>
            <w:lang w:val="fr-FR"/>
          </w:rPr>
          <w:t>http://tazakoom.kg/site/concept/22</w:t>
        </w:r>
      </w:hyperlink>
      <w:r>
        <w:rPr>
          <w:lang w:val="ky-KG"/>
        </w:rPr>
        <w:t xml:space="preserve"> </w:t>
      </w:r>
    </w:p>
    <w:p w:rsidR="00716FE8" w:rsidRPr="00C37C40" w:rsidRDefault="00716FE8" w:rsidP="00BE2AF6">
      <w:pPr>
        <w:pStyle w:val="FootnoteText"/>
        <w:rPr>
          <w:lang w:val="fr-FR"/>
        </w:rPr>
      </w:pPr>
    </w:p>
  </w:footnote>
  <w:footnote w:id="53">
    <w:p w:rsidR="00716FE8" w:rsidRPr="00673077" w:rsidRDefault="00716FE8" w:rsidP="00BE2AF6">
      <w:pPr>
        <w:pStyle w:val="FootnoteText"/>
        <w:rPr>
          <w:sz w:val="17"/>
          <w:szCs w:val="17"/>
        </w:rPr>
      </w:pPr>
      <w:r w:rsidRPr="00673077">
        <w:rPr>
          <w:rStyle w:val="FootnoteReference"/>
          <w:sz w:val="17"/>
          <w:szCs w:val="17"/>
        </w:rPr>
        <w:footnoteRef/>
      </w:r>
      <w:r w:rsidRPr="00673077">
        <w:rPr>
          <w:sz w:val="17"/>
          <w:szCs w:val="17"/>
        </w:rPr>
        <w:t xml:space="preserve"> </w:t>
      </w:r>
      <w:r w:rsidRPr="00673077">
        <w:rPr>
          <w:rFonts w:eastAsia="Calibri"/>
          <w:sz w:val="17"/>
          <w:szCs w:val="17"/>
          <w:lang w:val="ru-RU"/>
        </w:rPr>
        <w:t>АӨО</w:t>
      </w:r>
      <w:r w:rsidRPr="00673077">
        <w:rPr>
          <w:rFonts w:eastAsia="Calibri"/>
          <w:sz w:val="17"/>
          <w:szCs w:val="17"/>
        </w:rPr>
        <w:t>, 2018</w:t>
      </w:r>
      <w:r w:rsidRPr="00673077">
        <w:rPr>
          <w:rFonts w:eastAsia="Calibri"/>
          <w:sz w:val="17"/>
          <w:szCs w:val="17"/>
          <w:lang w:val="ky-KG"/>
        </w:rPr>
        <w:t>-ж</w:t>
      </w:r>
      <w:r w:rsidRPr="00673077">
        <w:rPr>
          <w:rFonts w:eastAsia="Calibri"/>
          <w:sz w:val="17"/>
          <w:szCs w:val="17"/>
        </w:rPr>
        <w:t>.</w:t>
      </w:r>
    </w:p>
  </w:footnote>
  <w:footnote w:id="54">
    <w:p w:rsidR="00716FE8" w:rsidRPr="00673077" w:rsidRDefault="00716FE8" w:rsidP="00BE2AF6">
      <w:pPr>
        <w:pStyle w:val="FootnoteText"/>
        <w:rPr>
          <w:sz w:val="17"/>
          <w:szCs w:val="17"/>
        </w:rPr>
      </w:pPr>
      <w:r w:rsidRPr="00673077">
        <w:rPr>
          <w:rStyle w:val="FootnoteReference"/>
          <w:sz w:val="17"/>
          <w:szCs w:val="17"/>
        </w:rPr>
        <w:footnoteRef/>
      </w:r>
      <w:r w:rsidRPr="00673077">
        <w:rPr>
          <w:sz w:val="17"/>
          <w:szCs w:val="17"/>
        </w:rPr>
        <w:t xml:space="preserve"> </w:t>
      </w:r>
      <w:hyperlink r:id="rId14" w:anchor="3">
        <w:r w:rsidRPr="00673077">
          <w:rPr>
            <w:rFonts w:eastAsia="Calibri"/>
            <w:color w:val="0462C1"/>
            <w:sz w:val="17"/>
            <w:szCs w:val="17"/>
            <w:u w:val="single" w:color="0462C1"/>
          </w:rPr>
          <w:t>http://www.worl dba nk.org/</w:t>
        </w:r>
        <w:proofErr w:type="spellStart"/>
        <w:r w:rsidRPr="00673077">
          <w:rPr>
            <w:rFonts w:eastAsia="Calibri"/>
            <w:color w:val="0462C1"/>
            <w:sz w:val="17"/>
            <w:szCs w:val="17"/>
            <w:u w:val="single" w:color="0462C1"/>
          </w:rPr>
          <w:t>en</w:t>
        </w:r>
        <w:proofErr w:type="spellEnd"/>
        <w:r w:rsidRPr="00673077">
          <w:rPr>
            <w:rFonts w:eastAsia="Calibri"/>
            <w:color w:val="0462C1"/>
            <w:sz w:val="17"/>
            <w:szCs w:val="17"/>
            <w:u w:val="single" w:color="0462C1"/>
          </w:rPr>
          <w:t>/country/</w:t>
        </w:r>
        <w:proofErr w:type="spellStart"/>
        <w:r w:rsidRPr="00673077">
          <w:rPr>
            <w:rFonts w:eastAsia="Calibri"/>
            <w:color w:val="0462C1"/>
            <w:sz w:val="17"/>
            <w:szCs w:val="17"/>
            <w:u w:val="single" w:color="0462C1"/>
          </w:rPr>
          <w:t>KGZgyzrepubl</w:t>
        </w:r>
        <w:proofErr w:type="spellEnd"/>
        <w:r w:rsidRPr="00673077">
          <w:rPr>
            <w:rFonts w:eastAsia="Calibri"/>
            <w:color w:val="0462C1"/>
            <w:sz w:val="17"/>
            <w:szCs w:val="17"/>
            <w:u w:val="single" w:color="0462C1"/>
          </w:rPr>
          <w:t xml:space="preserve"> </w:t>
        </w:r>
        <w:proofErr w:type="spellStart"/>
        <w:r w:rsidRPr="00673077">
          <w:rPr>
            <w:rFonts w:eastAsia="Calibri"/>
            <w:color w:val="0462C1"/>
            <w:sz w:val="17"/>
            <w:szCs w:val="17"/>
            <w:u w:val="single" w:color="0462C1"/>
          </w:rPr>
          <w:t>i</w:t>
        </w:r>
        <w:proofErr w:type="spellEnd"/>
        <w:r w:rsidRPr="00673077">
          <w:rPr>
            <w:rFonts w:eastAsia="Calibri"/>
            <w:color w:val="0462C1"/>
            <w:sz w:val="17"/>
            <w:szCs w:val="17"/>
            <w:u w:val="single" w:color="0462C1"/>
          </w:rPr>
          <w:t xml:space="preserve"> c/</w:t>
        </w:r>
        <w:proofErr w:type="spellStart"/>
        <w:r w:rsidRPr="00673077">
          <w:rPr>
            <w:rFonts w:eastAsia="Calibri"/>
            <w:color w:val="0462C1"/>
            <w:sz w:val="17"/>
            <w:szCs w:val="17"/>
            <w:u w:val="single" w:color="0462C1"/>
          </w:rPr>
          <w:t>overvi</w:t>
        </w:r>
        <w:proofErr w:type="spellEnd"/>
        <w:r w:rsidRPr="00673077">
          <w:rPr>
            <w:rFonts w:eastAsia="Calibri"/>
            <w:color w:val="0462C1"/>
            <w:sz w:val="17"/>
            <w:szCs w:val="17"/>
            <w:u w:val="single" w:color="0462C1"/>
          </w:rPr>
          <w:t xml:space="preserve"> ew#3</w:t>
        </w:r>
      </w:hyperlink>
    </w:p>
  </w:footnote>
  <w:footnote w:id="55">
    <w:p w:rsidR="00716FE8" w:rsidRPr="00673077" w:rsidRDefault="00716FE8" w:rsidP="00BE2AF6">
      <w:pPr>
        <w:pStyle w:val="FootnoteText"/>
        <w:jc w:val="both"/>
        <w:rPr>
          <w:sz w:val="16"/>
          <w:szCs w:val="16"/>
        </w:rPr>
      </w:pPr>
      <w:r w:rsidRPr="00673077">
        <w:rPr>
          <w:rStyle w:val="FootnoteReference"/>
          <w:sz w:val="16"/>
          <w:szCs w:val="16"/>
        </w:rPr>
        <w:footnoteRef/>
      </w:r>
      <w:r w:rsidRPr="00673077">
        <w:rPr>
          <w:sz w:val="16"/>
          <w:szCs w:val="16"/>
        </w:rPr>
        <w:t xml:space="preserve"> </w:t>
      </w:r>
      <w:hyperlink r:id="rId15" w:history="1">
        <w:r w:rsidRPr="00673077">
          <w:rPr>
            <w:rFonts w:eastAsia="Calibri"/>
            <w:color w:val="0000FF"/>
            <w:sz w:val="16"/>
            <w:szCs w:val="16"/>
            <w:u w:val="single" w:color="0462C1"/>
          </w:rPr>
          <w:t>https://www.unpei.org/sites/default/files/elibrarydocuments/Public%20Expenditure%20Review%20-</w:t>
        </w:r>
      </w:hyperlink>
      <w:hyperlink r:id="rId16">
        <w:r w:rsidRPr="00673077">
          <w:rPr>
            <w:rFonts w:eastAsia="Calibri"/>
            <w:color w:val="0462C1"/>
            <w:sz w:val="16"/>
            <w:szCs w:val="16"/>
            <w:u w:val="single" w:color="0462C1"/>
          </w:rPr>
          <w:t>%20Kyrgyzstan%20Dec.%202017.pdf</w:t>
        </w:r>
      </w:hyperlink>
    </w:p>
  </w:footnote>
  <w:footnote w:id="56">
    <w:p w:rsidR="00716FE8" w:rsidRPr="00673077" w:rsidRDefault="00716FE8" w:rsidP="00BE2AF6">
      <w:pPr>
        <w:pStyle w:val="FootnoteText"/>
        <w:jc w:val="both"/>
        <w:rPr>
          <w:sz w:val="16"/>
          <w:szCs w:val="16"/>
        </w:rPr>
      </w:pPr>
      <w:r w:rsidRPr="00673077">
        <w:rPr>
          <w:rStyle w:val="FootnoteReference"/>
          <w:sz w:val="16"/>
          <w:szCs w:val="16"/>
        </w:rPr>
        <w:footnoteRef/>
      </w:r>
      <w:r w:rsidRPr="00673077">
        <w:rPr>
          <w:sz w:val="16"/>
          <w:szCs w:val="16"/>
          <w:lang w:val="ky-KG"/>
        </w:rPr>
        <w:t xml:space="preserve"> </w:t>
      </w:r>
      <w:hyperlink r:id="rId17" w:history="1">
        <w:r w:rsidRPr="00673077">
          <w:rPr>
            <w:rStyle w:val="Hyperlink"/>
            <w:sz w:val="16"/>
            <w:szCs w:val="16"/>
          </w:rPr>
          <w:t>ditto</w:t>
        </w:r>
      </w:hyperlink>
      <w:r w:rsidRPr="00673077">
        <w:rPr>
          <w:sz w:val="16"/>
          <w:szCs w:val="16"/>
        </w:rPr>
        <w:t xml:space="preserve"> </w:t>
      </w:r>
    </w:p>
  </w:footnote>
  <w:footnote w:id="57">
    <w:p w:rsidR="00716FE8" w:rsidRPr="00673077" w:rsidRDefault="00716FE8" w:rsidP="00BE2AF6">
      <w:pPr>
        <w:pStyle w:val="FootnoteText"/>
        <w:jc w:val="both"/>
        <w:rPr>
          <w:sz w:val="17"/>
          <w:szCs w:val="17"/>
        </w:rPr>
      </w:pPr>
      <w:r w:rsidRPr="00673077">
        <w:rPr>
          <w:rStyle w:val="FootnoteReference"/>
          <w:sz w:val="17"/>
          <w:szCs w:val="17"/>
        </w:rPr>
        <w:footnoteRef/>
      </w:r>
      <w:hyperlink r:id="rId18" w:history="1">
        <w:r w:rsidRPr="00673077">
          <w:rPr>
            <w:rStyle w:val="Hyperlink"/>
            <w:sz w:val="17"/>
            <w:szCs w:val="17"/>
          </w:rPr>
          <w:t>http://documents.worldbank.org/curated/en/790571525400964567/pdf/125934-BRI-3-5-2018-13-42-25-ESMAPCountryBriefKyrgyzPApr.pdf</w:t>
        </w:r>
      </w:hyperlink>
      <w:r w:rsidRPr="00673077">
        <w:rPr>
          <w:sz w:val="17"/>
          <w:szCs w:val="17"/>
        </w:rPr>
        <w:t xml:space="preserve"> </w:t>
      </w:r>
    </w:p>
  </w:footnote>
  <w:footnote w:id="58">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w:t>
      </w:r>
      <w:r w:rsidRPr="00673077">
        <w:rPr>
          <w:rFonts w:eastAsia="Calibri"/>
          <w:sz w:val="17"/>
          <w:szCs w:val="17"/>
          <w:lang w:val="ru-RU"/>
        </w:rPr>
        <w:t>ДЧР, 2018-ж.</w:t>
      </w:r>
    </w:p>
  </w:footnote>
  <w:footnote w:id="59">
    <w:p w:rsidR="00716FE8" w:rsidRPr="00673077" w:rsidRDefault="00716FE8" w:rsidP="00BE2AF6">
      <w:pPr>
        <w:pStyle w:val="FootnoteText"/>
        <w:jc w:val="both"/>
        <w:rPr>
          <w:sz w:val="17"/>
          <w:szCs w:val="17"/>
          <w:lang w:val="ru-RU"/>
        </w:rPr>
      </w:pPr>
      <w:r w:rsidRPr="00673077">
        <w:rPr>
          <w:rStyle w:val="FootnoteReference"/>
          <w:sz w:val="17"/>
          <w:szCs w:val="17"/>
        </w:rPr>
        <w:footnoteRef/>
      </w:r>
      <w:r w:rsidRPr="00673077">
        <w:rPr>
          <w:sz w:val="17"/>
          <w:szCs w:val="17"/>
          <w:lang w:val="ru-RU"/>
        </w:rPr>
        <w:t xml:space="preserve"> </w:t>
      </w:r>
      <w:hyperlink r:id="rId19" w:history="1">
        <w:r w:rsidRPr="00673077">
          <w:rPr>
            <w:rStyle w:val="Hyperlink"/>
            <w:sz w:val="17"/>
            <w:szCs w:val="17"/>
          </w:rPr>
          <w:t>http</w:t>
        </w:r>
        <w:r w:rsidRPr="00673077">
          <w:rPr>
            <w:rStyle w:val="Hyperlink"/>
            <w:sz w:val="17"/>
            <w:szCs w:val="17"/>
            <w:lang w:val="ru-RU"/>
          </w:rPr>
          <w:t>://</w:t>
        </w:r>
        <w:r w:rsidRPr="00673077">
          <w:rPr>
            <w:rStyle w:val="Hyperlink"/>
            <w:sz w:val="17"/>
            <w:szCs w:val="17"/>
          </w:rPr>
          <w:t>eco</w:t>
        </w:r>
        <w:r w:rsidRPr="00673077">
          <w:rPr>
            <w:rStyle w:val="Hyperlink"/>
            <w:sz w:val="17"/>
            <w:szCs w:val="17"/>
            <w:lang w:val="ru-RU"/>
          </w:rPr>
          <w:t>-</w:t>
        </w:r>
        <w:r w:rsidRPr="00673077">
          <w:rPr>
            <w:rStyle w:val="Hyperlink"/>
            <w:sz w:val="17"/>
            <w:szCs w:val="17"/>
          </w:rPr>
          <w:t>expertise</w:t>
        </w:r>
        <w:r w:rsidRPr="00673077">
          <w:rPr>
            <w:rStyle w:val="Hyperlink"/>
            <w:sz w:val="17"/>
            <w:szCs w:val="17"/>
            <w:lang w:val="ru-RU"/>
          </w:rPr>
          <w:t>.</w:t>
        </w:r>
        <w:r w:rsidRPr="00673077">
          <w:rPr>
            <w:rStyle w:val="Hyperlink"/>
            <w:sz w:val="17"/>
            <w:szCs w:val="17"/>
          </w:rPr>
          <w:t>org</w:t>
        </w:r>
        <w:r w:rsidRPr="00673077">
          <w:rPr>
            <w:rStyle w:val="Hyperlink"/>
            <w:sz w:val="17"/>
            <w:szCs w:val="17"/>
            <w:lang w:val="ru-RU"/>
          </w:rPr>
          <w:t>/</w:t>
        </w:r>
        <w:r w:rsidRPr="00673077">
          <w:rPr>
            <w:rStyle w:val="Hyperlink"/>
            <w:sz w:val="17"/>
            <w:szCs w:val="17"/>
          </w:rPr>
          <w:t>wp</w:t>
        </w:r>
        <w:r w:rsidRPr="00673077">
          <w:rPr>
            <w:rStyle w:val="Hyperlink"/>
            <w:sz w:val="17"/>
            <w:szCs w:val="17"/>
            <w:lang w:val="ru-RU"/>
          </w:rPr>
          <w:t>-</w:t>
        </w:r>
        <w:r w:rsidRPr="00673077">
          <w:rPr>
            <w:rStyle w:val="Hyperlink"/>
            <w:sz w:val="17"/>
            <w:szCs w:val="17"/>
          </w:rPr>
          <w:t>content</w:t>
        </w:r>
        <w:r w:rsidRPr="00673077">
          <w:rPr>
            <w:rStyle w:val="Hyperlink"/>
            <w:sz w:val="17"/>
            <w:szCs w:val="17"/>
            <w:lang w:val="ru-RU"/>
          </w:rPr>
          <w:t>/</w:t>
        </w:r>
        <w:r w:rsidRPr="00673077">
          <w:rPr>
            <w:rStyle w:val="Hyperlink"/>
            <w:sz w:val="17"/>
            <w:szCs w:val="17"/>
          </w:rPr>
          <w:t>uploads</w:t>
        </w:r>
        <w:r w:rsidRPr="00673077">
          <w:rPr>
            <w:rStyle w:val="Hyperlink"/>
            <w:sz w:val="17"/>
            <w:szCs w:val="17"/>
            <w:lang w:val="ru-RU"/>
          </w:rPr>
          <w:t>/2009/06/</w:t>
        </w:r>
        <w:r w:rsidRPr="00673077">
          <w:rPr>
            <w:rStyle w:val="Hyperlink"/>
            <w:sz w:val="17"/>
            <w:szCs w:val="17"/>
          </w:rPr>
          <w:t>WEE</w:t>
        </w:r>
        <w:r w:rsidRPr="00673077">
          <w:rPr>
            <w:rStyle w:val="Hyperlink"/>
            <w:sz w:val="17"/>
            <w:szCs w:val="17"/>
            <w:lang w:val="ru-RU"/>
          </w:rPr>
          <w:t>_</w:t>
        </w:r>
        <w:r w:rsidRPr="00673077">
          <w:rPr>
            <w:rStyle w:val="Hyperlink"/>
            <w:sz w:val="17"/>
            <w:szCs w:val="17"/>
          </w:rPr>
          <w:t>CA</w:t>
        </w:r>
        <w:r w:rsidRPr="00673077">
          <w:rPr>
            <w:rStyle w:val="Hyperlink"/>
            <w:sz w:val="17"/>
            <w:szCs w:val="17"/>
            <w:lang w:val="ru-RU"/>
          </w:rPr>
          <w:t>_</w:t>
        </w:r>
        <w:r w:rsidRPr="00673077">
          <w:rPr>
            <w:rStyle w:val="Hyperlink"/>
            <w:sz w:val="17"/>
            <w:szCs w:val="17"/>
          </w:rPr>
          <w:t>ENG</w:t>
        </w:r>
        <w:r w:rsidRPr="00673077">
          <w:rPr>
            <w:rStyle w:val="Hyperlink"/>
            <w:sz w:val="17"/>
            <w:szCs w:val="17"/>
            <w:lang w:val="ru-RU"/>
          </w:rPr>
          <w:t>-_26_10_2017.</w:t>
        </w:r>
        <w:r w:rsidRPr="00673077">
          <w:rPr>
            <w:rStyle w:val="Hyperlink"/>
            <w:sz w:val="17"/>
            <w:szCs w:val="17"/>
          </w:rPr>
          <w:t>pdf</w:t>
        </w:r>
      </w:hyperlink>
      <w:r w:rsidRPr="00673077">
        <w:rPr>
          <w:sz w:val="17"/>
          <w:szCs w:val="17"/>
          <w:lang w:val="ru-RU"/>
        </w:rPr>
        <w:t xml:space="preserve"> </w:t>
      </w:r>
    </w:p>
  </w:footnote>
  <w:footnote w:id="60">
    <w:p w:rsidR="00716FE8" w:rsidRPr="00556D55" w:rsidRDefault="00716FE8" w:rsidP="00BE2AF6">
      <w:pPr>
        <w:widowControl w:val="0"/>
        <w:spacing w:before="102" w:after="0" w:line="240" w:lineRule="auto"/>
        <w:jc w:val="both"/>
        <w:rPr>
          <w:rFonts w:ascii="Times New Roman" w:eastAsia="Calibri" w:hAnsi="Times New Roman" w:cs="Times New Roman"/>
          <w:sz w:val="18"/>
          <w:szCs w:val="18"/>
          <w:lang w:val="ru-RU"/>
        </w:rPr>
      </w:pPr>
      <w:r w:rsidRPr="00556D55">
        <w:rPr>
          <w:rStyle w:val="FootnoteReference"/>
          <w:rFonts w:ascii="Times New Roman" w:hAnsi="Times New Roman" w:cs="Times New Roman"/>
          <w:sz w:val="18"/>
          <w:szCs w:val="18"/>
        </w:rPr>
        <w:footnoteRef/>
      </w:r>
      <w:hyperlink r:id="rId20" w:history="1">
        <w:r w:rsidRPr="00556D55">
          <w:rPr>
            <w:rStyle w:val="Hyperlink"/>
            <w:rFonts w:ascii="Times New Roman" w:hAnsi="Times New Roman" w:cs="Times New Roman"/>
            <w:sz w:val="18"/>
            <w:szCs w:val="18"/>
          </w:rPr>
          <w:t>https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www</w:t>
        </w:r>
        <w:r w:rsidRPr="00556D55">
          <w:rPr>
            <w:rStyle w:val="Hyperlink"/>
            <w:rFonts w:ascii="Times New Roman" w:hAnsi="Times New Roman" w:cs="Times New Roman"/>
            <w:sz w:val="18"/>
            <w:szCs w:val="18"/>
            <w:lang w:val="ru-RU"/>
          </w:rPr>
          <w:t>.</w:t>
        </w:r>
        <w:proofErr w:type="spellStart"/>
        <w:r w:rsidRPr="00556D55">
          <w:rPr>
            <w:rStyle w:val="Hyperlink"/>
            <w:rFonts w:ascii="Times New Roman" w:hAnsi="Times New Roman" w:cs="Times New Roman"/>
            <w:sz w:val="18"/>
            <w:szCs w:val="18"/>
          </w:rPr>
          <w:t>unpei</w:t>
        </w:r>
        <w:proofErr w:type="spellEnd"/>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org</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sites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default</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files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e</w:t>
        </w:r>
        <w:r w:rsidRPr="00556D55">
          <w:rPr>
            <w:rStyle w:val="Hyperlink"/>
            <w:rFonts w:ascii="Times New Roman" w:hAnsi="Times New Roman" w:cs="Times New Roman"/>
            <w:sz w:val="18"/>
            <w:szCs w:val="18"/>
            <w:lang w:val="ru-RU"/>
          </w:rPr>
          <w:t>_</w:t>
        </w:r>
        <w:r w:rsidRPr="00556D55">
          <w:rPr>
            <w:rStyle w:val="Hyperlink"/>
            <w:rFonts w:ascii="Times New Roman" w:hAnsi="Times New Roman" w:cs="Times New Roman"/>
            <w:sz w:val="18"/>
            <w:szCs w:val="18"/>
          </w:rPr>
          <w:t>library</w:t>
        </w:r>
        <w:r w:rsidRPr="00556D55">
          <w:rPr>
            <w:rStyle w:val="Hyperlink"/>
            <w:rFonts w:ascii="Times New Roman" w:hAnsi="Times New Roman" w:cs="Times New Roman"/>
            <w:sz w:val="18"/>
            <w:szCs w:val="18"/>
            <w:lang w:val="ru-RU"/>
          </w:rPr>
          <w:t>_</w:t>
        </w:r>
        <w:r w:rsidRPr="00556D55">
          <w:rPr>
            <w:rStyle w:val="Hyperlink"/>
            <w:rFonts w:ascii="Times New Roman" w:hAnsi="Times New Roman" w:cs="Times New Roman"/>
            <w:sz w:val="18"/>
            <w:szCs w:val="18"/>
          </w:rPr>
          <w:t>documents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Public</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Expenditure</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Review</w:t>
        </w:r>
        <w:r w:rsidRPr="00556D55">
          <w:rPr>
            <w:rStyle w:val="Hyperlink"/>
            <w:rFonts w:ascii="Times New Roman" w:hAnsi="Times New Roman" w:cs="Times New Roman"/>
            <w:sz w:val="18"/>
            <w:szCs w:val="18"/>
            <w:lang w:val="ru-RU"/>
          </w:rPr>
          <w:t>%20-%20</w:t>
        </w:r>
        <w:r w:rsidRPr="00556D55">
          <w:rPr>
            <w:rStyle w:val="Hyperlink"/>
            <w:rFonts w:ascii="Times New Roman" w:hAnsi="Times New Roman" w:cs="Times New Roman"/>
            <w:sz w:val="18"/>
            <w:szCs w:val="18"/>
          </w:rPr>
          <w:t>Kyrgyzstan</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Dec</w:t>
        </w:r>
        <w:r w:rsidRPr="00556D55">
          <w:rPr>
            <w:rStyle w:val="Hyperlink"/>
            <w:rFonts w:ascii="Times New Roman" w:hAnsi="Times New Roman" w:cs="Times New Roman"/>
            <w:sz w:val="18"/>
            <w:szCs w:val="18"/>
            <w:lang w:val="ru-RU"/>
          </w:rPr>
          <w:t>.%202017.</w:t>
        </w:r>
        <w:r w:rsidRPr="00556D55">
          <w:rPr>
            <w:rStyle w:val="Hyperlink"/>
            <w:rFonts w:ascii="Times New Roman" w:hAnsi="Times New Roman" w:cs="Times New Roman"/>
            <w:sz w:val="18"/>
            <w:szCs w:val="18"/>
          </w:rPr>
          <w:t>pdf</w:t>
        </w:r>
      </w:hyperlink>
      <w:r w:rsidRPr="00556D55">
        <w:rPr>
          <w:rFonts w:ascii="Times New Roman" w:hAnsi="Times New Roman" w:cs="Times New Roman"/>
          <w:sz w:val="18"/>
          <w:szCs w:val="18"/>
          <w:lang w:val="ru-RU"/>
        </w:rPr>
        <w:t xml:space="preserve"> </w:t>
      </w:r>
    </w:p>
  </w:footnote>
  <w:footnote w:id="61">
    <w:p w:rsidR="00716FE8" w:rsidRPr="00556D55" w:rsidRDefault="00716FE8" w:rsidP="00BE2AF6">
      <w:pPr>
        <w:widowControl w:val="0"/>
        <w:spacing w:before="5" w:after="0" w:line="240" w:lineRule="auto"/>
        <w:jc w:val="both"/>
        <w:rPr>
          <w:rFonts w:ascii="Times New Roman" w:eastAsia="Calibri" w:hAnsi="Times New Roman" w:cs="Times New Roman"/>
          <w:sz w:val="18"/>
          <w:szCs w:val="18"/>
          <w:lang w:val="ru-RU"/>
        </w:rPr>
      </w:pPr>
      <w:r w:rsidRPr="00556D55">
        <w:rPr>
          <w:rStyle w:val="FootnoteReference"/>
          <w:rFonts w:ascii="Times New Roman" w:hAnsi="Times New Roman" w:cs="Times New Roman"/>
          <w:sz w:val="18"/>
          <w:szCs w:val="18"/>
        </w:rPr>
        <w:footnoteRef/>
      </w:r>
      <w:r w:rsidRPr="00556D55">
        <w:rPr>
          <w:rFonts w:ascii="Times New Roman" w:hAnsi="Times New Roman" w:cs="Times New Roman"/>
          <w:sz w:val="18"/>
          <w:szCs w:val="18"/>
          <w:lang w:val="ru-RU"/>
        </w:rPr>
        <w:t xml:space="preserve"> </w:t>
      </w:r>
      <w:hyperlink r:id="rId21" w:history="1">
        <w:r w:rsidRPr="00556D55">
          <w:rPr>
            <w:rStyle w:val="Hyperlink"/>
            <w:rFonts w:ascii="Times New Roman" w:hAnsi="Times New Roman" w:cs="Times New Roman"/>
            <w:sz w:val="18"/>
            <w:szCs w:val="18"/>
          </w:rPr>
          <w:t>https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www</w:t>
        </w:r>
        <w:r w:rsidRPr="00556D55">
          <w:rPr>
            <w:rStyle w:val="Hyperlink"/>
            <w:rFonts w:ascii="Times New Roman" w:hAnsi="Times New Roman" w:cs="Times New Roman"/>
            <w:sz w:val="18"/>
            <w:szCs w:val="18"/>
            <w:lang w:val="ru-RU"/>
          </w:rPr>
          <w:t>.</w:t>
        </w:r>
        <w:proofErr w:type="spellStart"/>
        <w:r w:rsidRPr="00556D55">
          <w:rPr>
            <w:rStyle w:val="Hyperlink"/>
            <w:rFonts w:ascii="Times New Roman" w:hAnsi="Times New Roman" w:cs="Times New Roman"/>
            <w:sz w:val="18"/>
            <w:szCs w:val="18"/>
          </w:rPr>
          <w:t>adb</w:t>
        </w:r>
        <w:proofErr w:type="spellEnd"/>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org</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sites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default</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files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project</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documents</w:t>
        </w:r>
        <w:r w:rsidRPr="00556D55">
          <w:rPr>
            <w:rStyle w:val="Hyperlink"/>
            <w:rFonts w:ascii="Times New Roman" w:hAnsi="Times New Roman" w:cs="Times New Roman"/>
            <w:sz w:val="18"/>
            <w:szCs w:val="18"/>
            <w:lang w:val="ru-RU"/>
          </w:rPr>
          <w:t>/44068/44068-012-</w:t>
        </w:r>
        <w:proofErr w:type="spellStart"/>
        <w:r w:rsidRPr="00556D55">
          <w:rPr>
            <w:rStyle w:val="Hyperlink"/>
            <w:rFonts w:ascii="Times New Roman" w:hAnsi="Times New Roman" w:cs="Times New Roman"/>
            <w:sz w:val="18"/>
            <w:szCs w:val="18"/>
          </w:rPr>
          <w:t>tacr</w:t>
        </w:r>
        <w:proofErr w:type="spellEnd"/>
        <w:r w:rsidRPr="00556D55">
          <w:rPr>
            <w:rStyle w:val="Hyperlink"/>
            <w:rFonts w:ascii="Times New Roman" w:hAnsi="Times New Roman" w:cs="Times New Roman"/>
            <w:sz w:val="18"/>
            <w:szCs w:val="18"/>
            <w:lang w:val="ru-RU"/>
          </w:rPr>
          <w:t>-</w:t>
        </w:r>
        <w:proofErr w:type="spellStart"/>
        <w:r w:rsidRPr="00556D55">
          <w:rPr>
            <w:rStyle w:val="Hyperlink"/>
            <w:rFonts w:ascii="Times New Roman" w:hAnsi="Times New Roman" w:cs="Times New Roman"/>
            <w:sz w:val="18"/>
            <w:szCs w:val="18"/>
          </w:rPr>
          <w:t>en</w:t>
        </w:r>
        <w:proofErr w:type="spellEnd"/>
        <w:r w:rsidRPr="00556D55">
          <w:rPr>
            <w:rStyle w:val="Hyperlink"/>
            <w:rFonts w:ascii="Times New Roman" w:hAnsi="Times New Roman" w:cs="Times New Roman"/>
            <w:sz w:val="18"/>
            <w:szCs w:val="18"/>
            <w:lang w:val="ru-RU"/>
          </w:rPr>
          <w:t>_0.</w:t>
        </w:r>
        <w:r w:rsidRPr="00556D55">
          <w:rPr>
            <w:rStyle w:val="Hyperlink"/>
            <w:rFonts w:ascii="Times New Roman" w:hAnsi="Times New Roman" w:cs="Times New Roman"/>
            <w:sz w:val="18"/>
            <w:szCs w:val="18"/>
          </w:rPr>
          <w:t>pdf</w:t>
        </w:r>
      </w:hyperlink>
      <w:r w:rsidRPr="00556D55">
        <w:rPr>
          <w:rFonts w:ascii="Times New Roman" w:hAnsi="Times New Roman" w:cs="Times New Roman"/>
          <w:sz w:val="18"/>
          <w:szCs w:val="18"/>
          <w:lang w:val="ru-RU"/>
        </w:rPr>
        <w:t xml:space="preserve"> </w:t>
      </w:r>
    </w:p>
  </w:footnote>
  <w:footnote w:id="62">
    <w:p w:rsidR="00716FE8" w:rsidRPr="00556D55" w:rsidRDefault="00716FE8" w:rsidP="00BE2AF6">
      <w:pPr>
        <w:widowControl w:val="0"/>
        <w:spacing w:before="5" w:after="0" w:line="240" w:lineRule="auto"/>
        <w:jc w:val="both"/>
        <w:rPr>
          <w:rFonts w:ascii="Times New Roman" w:eastAsia="Calibri" w:hAnsi="Times New Roman" w:cs="Times New Roman"/>
          <w:sz w:val="18"/>
          <w:szCs w:val="18"/>
          <w:lang w:val="ru-RU"/>
        </w:rPr>
      </w:pPr>
      <w:r w:rsidRPr="00556D55">
        <w:rPr>
          <w:rStyle w:val="FootnoteReference"/>
          <w:rFonts w:ascii="Times New Roman" w:hAnsi="Times New Roman" w:cs="Times New Roman"/>
          <w:sz w:val="18"/>
          <w:szCs w:val="18"/>
        </w:rPr>
        <w:footnoteRef/>
      </w:r>
      <w:hyperlink r:id="rId22" w:history="1">
        <w:r w:rsidRPr="00556D55">
          <w:rPr>
            <w:rStyle w:val="Hyperlink"/>
            <w:rFonts w:ascii="Times New Roman" w:hAnsi="Times New Roman" w:cs="Times New Roman"/>
            <w:sz w:val="18"/>
            <w:szCs w:val="18"/>
          </w:rPr>
          <w:t>https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www</w:t>
        </w:r>
        <w:r w:rsidRPr="00556D55">
          <w:rPr>
            <w:rStyle w:val="Hyperlink"/>
            <w:rFonts w:ascii="Times New Roman" w:hAnsi="Times New Roman" w:cs="Times New Roman"/>
            <w:sz w:val="18"/>
            <w:szCs w:val="18"/>
            <w:lang w:val="ru-RU"/>
          </w:rPr>
          <w:t>.</w:t>
        </w:r>
        <w:proofErr w:type="spellStart"/>
        <w:r w:rsidRPr="00556D55">
          <w:rPr>
            <w:rStyle w:val="Hyperlink"/>
            <w:rFonts w:ascii="Times New Roman" w:hAnsi="Times New Roman" w:cs="Times New Roman"/>
            <w:sz w:val="18"/>
            <w:szCs w:val="18"/>
          </w:rPr>
          <w:t>ucentralasia</w:t>
        </w:r>
        <w:proofErr w:type="spellEnd"/>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org</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Content</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Downloads</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MSRI</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Brief</w:t>
        </w:r>
        <w:r w:rsidRPr="00556D55">
          <w:rPr>
            <w:rStyle w:val="Hyperlink"/>
            <w:rFonts w:ascii="Times New Roman" w:hAnsi="Times New Roman" w:cs="Times New Roman"/>
            <w:sz w:val="18"/>
            <w:szCs w:val="18"/>
            <w:lang w:val="ru-RU"/>
          </w:rPr>
          <w:t>%20%20</w:t>
        </w:r>
        <w:r w:rsidRPr="00556D55">
          <w:rPr>
            <w:rStyle w:val="Hyperlink"/>
            <w:rFonts w:ascii="Times New Roman" w:hAnsi="Times New Roman" w:cs="Times New Roman"/>
            <w:sz w:val="18"/>
            <w:szCs w:val="18"/>
          </w:rPr>
          <w:t>Subjective</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Approaches</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to</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Measuring</w:t>
        </w:r>
        <w:r w:rsidRPr="00556D55">
          <w:rPr>
            <w:rStyle w:val="Hyperlink"/>
            <w:rFonts w:ascii="Times New Roman" w:hAnsi="Times New Roman" w:cs="Times New Roman"/>
            <w:sz w:val="18"/>
            <w:szCs w:val="18"/>
            <w:lang w:val="ru-RU"/>
          </w:rPr>
          <w:t>%20</w:t>
        </w:r>
        <w:r w:rsidRPr="00556D55">
          <w:rPr>
            <w:rStyle w:val="Hyperlink"/>
            <w:rFonts w:ascii="Times New Roman" w:hAnsi="Times New Roman" w:cs="Times New Roman"/>
            <w:sz w:val="18"/>
            <w:szCs w:val="18"/>
          </w:rPr>
          <w:t>Resilience</w:t>
        </w:r>
        <w:r w:rsidRPr="00556D55">
          <w:rPr>
            <w:rStyle w:val="Hyperlink"/>
            <w:rFonts w:ascii="Times New Roman" w:hAnsi="Times New Roman" w:cs="Times New Roman"/>
            <w:sz w:val="18"/>
            <w:szCs w:val="18"/>
            <w:lang w:val="ru-RU"/>
          </w:rPr>
          <w:t>.</w:t>
        </w:r>
        <w:r w:rsidRPr="00556D55">
          <w:rPr>
            <w:rStyle w:val="Hyperlink"/>
            <w:rFonts w:ascii="Times New Roman" w:hAnsi="Times New Roman" w:cs="Times New Roman"/>
            <w:sz w:val="18"/>
            <w:szCs w:val="18"/>
          </w:rPr>
          <w:t>p</w:t>
        </w:r>
        <w:r w:rsidRPr="00556D55">
          <w:rPr>
            <w:rStyle w:val="Hyperlink"/>
            <w:rFonts w:ascii="Times New Roman" w:hAnsi="Times New Roman" w:cs="Times New Roman"/>
            <w:sz w:val="18"/>
            <w:szCs w:val="18"/>
            <w:lang w:val="ru-RU"/>
          </w:rPr>
          <w:t>в</w:t>
        </w:r>
        <w:r w:rsidRPr="00556D55">
          <w:rPr>
            <w:rStyle w:val="Hyperlink"/>
            <w:rFonts w:ascii="Times New Roman" w:hAnsi="Times New Roman" w:cs="Times New Roman"/>
            <w:sz w:val="18"/>
            <w:szCs w:val="18"/>
          </w:rPr>
          <w:t>f</w:t>
        </w:r>
      </w:hyperlink>
      <w:r w:rsidRPr="00556D55">
        <w:rPr>
          <w:rFonts w:ascii="Times New Roman" w:hAnsi="Times New Roman" w:cs="Times New Roman"/>
          <w:sz w:val="18"/>
          <w:szCs w:val="18"/>
          <w:lang w:val="ru-RU"/>
        </w:rPr>
        <w:t xml:space="preserve"> </w:t>
      </w:r>
    </w:p>
    <w:p w:rsidR="00716FE8" w:rsidRPr="00D81D54" w:rsidRDefault="00716FE8" w:rsidP="00BE2AF6">
      <w:pPr>
        <w:pStyle w:val="FootnoteText"/>
        <w:rPr>
          <w:lang w:val="ru-RU"/>
        </w:rPr>
      </w:pPr>
    </w:p>
  </w:footnote>
  <w:footnote w:id="63">
    <w:p w:rsidR="00716FE8" w:rsidRPr="00556D55" w:rsidRDefault="00716FE8" w:rsidP="00BE2AF6">
      <w:pPr>
        <w:pStyle w:val="FootnoteText"/>
        <w:rPr>
          <w:sz w:val="16"/>
          <w:szCs w:val="16"/>
          <w:lang w:val="ru-RU"/>
        </w:rPr>
      </w:pPr>
      <w:r w:rsidRPr="00556D55">
        <w:rPr>
          <w:rStyle w:val="FootnoteReference"/>
          <w:sz w:val="16"/>
          <w:szCs w:val="16"/>
        </w:rPr>
        <w:footnoteRef/>
      </w:r>
      <w:r w:rsidRPr="00556D55">
        <w:rPr>
          <w:sz w:val="16"/>
          <w:szCs w:val="16"/>
          <w:lang w:val="ru-RU"/>
        </w:rPr>
        <w:t xml:space="preserve"> </w:t>
      </w:r>
      <w:hyperlink r:id="rId23" w:history="1">
        <w:r w:rsidRPr="00556D55">
          <w:rPr>
            <w:rFonts w:eastAsia="Calibri"/>
            <w:color w:val="0000FF"/>
            <w:sz w:val="16"/>
            <w:szCs w:val="16"/>
            <w:u w:val="single" w:color="0462C1"/>
          </w:rPr>
          <w:t>https</w:t>
        </w:r>
        <w:r w:rsidRPr="00556D55">
          <w:rPr>
            <w:rFonts w:eastAsia="Calibri"/>
            <w:color w:val="0000FF"/>
            <w:sz w:val="16"/>
            <w:szCs w:val="16"/>
            <w:u w:val="single" w:color="0462C1"/>
            <w:lang w:val="ru-RU"/>
          </w:rPr>
          <w:t>://</w:t>
        </w:r>
        <w:r w:rsidRPr="00556D55">
          <w:rPr>
            <w:rFonts w:eastAsia="Calibri"/>
            <w:color w:val="0000FF"/>
            <w:sz w:val="16"/>
            <w:szCs w:val="16"/>
            <w:u w:val="single" w:color="0462C1"/>
          </w:rPr>
          <w:t>www</w:t>
        </w:r>
        <w:r w:rsidRPr="00556D55">
          <w:rPr>
            <w:rFonts w:eastAsia="Calibri"/>
            <w:color w:val="0000FF"/>
            <w:sz w:val="16"/>
            <w:szCs w:val="16"/>
            <w:u w:val="single" w:color="0462C1"/>
            <w:lang w:val="ru-RU"/>
          </w:rPr>
          <w:t>.</w:t>
        </w:r>
        <w:proofErr w:type="spellStart"/>
        <w:r w:rsidRPr="00556D55">
          <w:rPr>
            <w:rFonts w:eastAsia="Calibri"/>
            <w:color w:val="0000FF"/>
            <w:sz w:val="16"/>
            <w:szCs w:val="16"/>
            <w:u w:val="single" w:color="0462C1"/>
          </w:rPr>
          <w:t>unpei</w:t>
        </w:r>
        <w:proofErr w:type="spellEnd"/>
        <w:r w:rsidRPr="00556D55">
          <w:rPr>
            <w:rFonts w:eastAsia="Calibri"/>
            <w:color w:val="0000FF"/>
            <w:sz w:val="16"/>
            <w:szCs w:val="16"/>
            <w:u w:val="single" w:color="0462C1"/>
            <w:lang w:val="ru-RU"/>
          </w:rPr>
          <w:t>.</w:t>
        </w:r>
        <w:r w:rsidRPr="00556D55">
          <w:rPr>
            <w:rFonts w:eastAsia="Calibri"/>
            <w:color w:val="0000FF"/>
            <w:sz w:val="16"/>
            <w:szCs w:val="16"/>
            <w:u w:val="single" w:color="0462C1"/>
          </w:rPr>
          <w:t>org</w:t>
        </w:r>
        <w:r w:rsidRPr="00556D55">
          <w:rPr>
            <w:rFonts w:eastAsia="Calibri"/>
            <w:color w:val="0000FF"/>
            <w:sz w:val="16"/>
            <w:szCs w:val="16"/>
            <w:u w:val="single" w:color="0462C1"/>
            <w:lang w:val="ru-RU"/>
          </w:rPr>
          <w:t>/</w:t>
        </w:r>
        <w:r w:rsidRPr="00556D55">
          <w:rPr>
            <w:rFonts w:eastAsia="Calibri"/>
            <w:color w:val="0000FF"/>
            <w:sz w:val="16"/>
            <w:szCs w:val="16"/>
            <w:u w:val="single" w:color="0462C1"/>
          </w:rPr>
          <w:t>sites</w:t>
        </w:r>
        <w:r w:rsidRPr="00556D55">
          <w:rPr>
            <w:rFonts w:eastAsia="Calibri"/>
            <w:color w:val="0000FF"/>
            <w:sz w:val="16"/>
            <w:szCs w:val="16"/>
            <w:u w:val="single" w:color="0462C1"/>
            <w:lang w:val="ru-RU"/>
          </w:rPr>
          <w:t>/</w:t>
        </w:r>
        <w:r w:rsidRPr="00556D55">
          <w:rPr>
            <w:rFonts w:eastAsia="Calibri"/>
            <w:color w:val="0000FF"/>
            <w:sz w:val="16"/>
            <w:szCs w:val="16"/>
            <w:u w:val="single" w:color="0462C1"/>
          </w:rPr>
          <w:t>default</w:t>
        </w:r>
        <w:r w:rsidRPr="00556D55">
          <w:rPr>
            <w:rFonts w:eastAsia="Calibri"/>
            <w:color w:val="0000FF"/>
            <w:sz w:val="16"/>
            <w:szCs w:val="16"/>
            <w:u w:val="single" w:color="0462C1"/>
            <w:lang w:val="ru-RU"/>
          </w:rPr>
          <w:t>/</w:t>
        </w:r>
        <w:r w:rsidRPr="00556D55">
          <w:rPr>
            <w:rFonts w:eastAsia="Calibri"/>
            <w:color w:val="0000FF"/>
            <w:sz w:val="16"/>
            <w:szCs w:val="16"/>
            <w:u w:val="single" w:color="0462C1"/>
          </w:rPr>
          <w:t>files</w:t>
        </w:r>
        <w:r w:rsidRPr="00556D55">
          <w:rPr>
            <w:rFonts w:eastAsia="Calibri"/>
            <w:color w:val="0000FF"/>
            <w:sz w:val="16"/>
            <w:szCs w:val="16"/>
            <w:u w:val="single" w:color="0462C1"/>
            <w:lang w:val="ru-RU"/>
          </w:rPr>
          <w:t>/</w:t>
        </w:r>
        <w:proofErr w:type="spellStart"/>
        <w:r w:rsidRPr="00556D55">
          <w:rPr>
            <w:rFonts w:eastAsia="Calibri"/>
            <w:color w:val="0000FF"/>
            <w:sz w:val="16"/>
            <w:szCs w:val="16"/>
            <w:u w:val="single" w:color="0462C1"/>
          </w:rPr>
          <w:t>elibrarydocuments</w:t>
        </w:r>
        <w:proofErr w:type="spellEnd"/>
        <w:r w:rsidRPr="00556D55">
          <w:rPr>
            <w:rFonts w:eastAsia="Calibri"/>
            <w:color w:val="0000FF"/>
            <w:sz w:val="16"/>
            <w:szCs w:val="16"/>
            <w:u w:val="single" w:color="0462C1"/>
            <w:lang w:val="ru-RU"/>
          </w:rPr>
          <w:t>/</w:t>
        </w:r>
        <w:r w:rsidRPr="00556D55">
          <w:rPr>
            <w:rFonts w:eastAsia="Calibri"/>
            <w:color w:val="0000FF"/>
            <w:sz w:val="16"/>
            <w:szCs w:val="16"/>
            <w:u w:val="single" w:color="0462C1"/>
          </w:rPr>
          <w:t>Public</w:t>
        </w:r>
        <w:r w:rsidRPr="00556D55">
          <w:rPr>
            <w:rFonts w:eastAsia="Calibri"/>
            <w:color w:val="0000FF"/>
            <w:sz w:val="16"/>
            <w:szCs w:val="16"/>
            <w:u w:val="single" w:color="0462C1"/>
            <w:lang w:val="ru-RU"/>
          </w:rPr>
          <w:t>%20</w:t>
        </w:r>
        <w:r w:rsidRPr="00556D55">
          <w:rPr>
            <w:rFonts w:eastAsia="Calibri"/>
            <w:color w:val="0000FF"/>
            <w:sz w:val="16"/>
            <w:szCs w:val="16"/>
            <w:u w:val="single" w:color="0462C1"/>
          </w:rPr>
          <w:t>Expenditure</w:t>
        </w:r>
        <w:r w:rsidRPr="00556D55">
          <w:rPr>
            <w:rFonts w:eastAsia="Calibri"/>
            <w:color w:val="0000FF"/>
            <w:sz w:val="16"/>
            <w:szCs w:val="16"/>
            <w:u w:val="single" w:color="0462C1"/>
            <w:lang w:val="ru-RU"/>
          </w:rPr>
          <w:t>%20</w:t>
        </w:r>
        <w:r w:rsidRPr="00556D55">
          <w:rPr>
            <w:rFonts w:eastAsia="Calibri"/>
            <w:color w:val="0000FF"/>
            <w:sz w:val="16"/>
            <w:szCs w:val="16"/>
            <w:u w:val="single" w:color="0462C1"/>
          </w:rPr>
          <w:t>Review</w:t>
        </w:r>
        <w:r w:rsidRPr="00556D55">
          <w:rPr>
            <w:rFonts w:eastAsia="Calibri"/>
            <w:color w:val="0000FF"/>
            <w:sz w:val="16"/>
            <w:szCs w:val="16"/>
            <w:u w:val="single" w:color="0462C1"/>
            <w:lang w:val="ru-RU"/>
          </w:rPr>
          <w:t>%20-</w:t>
        </w:r>
      </w:hyperlink>
      <w:hyperlink r:id="rId24">
        <w:r w:rsidRPr="00556D55">
          <w:rPr>
            <w:rFonts w:eastAsia="Calibri"/>
            <w:color w:val="0462C1"/>
            <w:sz w:val="16"/>
            <w:szCs w:val="16"/>
            <w:u w:val="single" w:color="0462C1"/>
            <w:lang w:val="ru-RU"/>
          </w:rPr>
          <w:t>%20</w:t>
        </w:r>
        <w:r w:rsidRPr="00556D55">
          <w:rPr>
            <w:rFonts w:eastAsia="Calibri"/>
            <w:color w:val="0462C1"/>
            <w:sz w:val="16"/>
            <w:szCs w:val="16"/>
            <w:u w:val="single" w:color="0462C1"/>
          </w:rPr>
          <w:t>Kyrgyzstan</w:t>
        </w:r>
        <w:r w:rsidRPr="00556D55">
          <w:rPr>
            <w:rFonts w:eastAsia="Calibri"/>
            <w:color w:val="0462C1"/>
            <w:sz w:val="16"/>
            <w:szCs w:val="16"/>
            <w:u w:val="single" w:color="0462C1"/>
            <w:lang w:val="ru-RU"/>
          </w:rPr>
          <w:t>%20</w:t>
        </w:r>
        <w:r w:rsidRPr="00556D55">
          <w:rPr>
            <w:rFonts w:eastAsia="Calibri"/>
            <w:color w:val="0462C1"/>
            <w:sz w:val="16"/>
            <w:szCs w:val="16"/>
            <w:u w:val="single" w:color="0462C1"/>
          </w:rPr>
          <w:t>Dec</w:t>
        </w:r>
        <w:r w:rsidRPr="00556D55">
          <w:rPr>
            <w:rFonts w:eastAsia="Calibri"/>
            <w:color w:val="0462C1"/>
            <w:sz w:val="16"/>
            <w:szCs w:val="16"/>
            <w:u w:val="single" w:color="0462C1"/>
            <w:lang w:val="ru-RU"/>
          </w:rPr>
          <w:t>.%202017.</w:t>
        </w:r>
        <w:r w:rsidRPr="00556D55">
          <w:rPr>
            <w:rFonts w:eastAsia="Calibri"/>
            <w:color w:val="0462C1"/>
            <w:sz w:val="16"/>
            <w:szCs w:val="16"/>
            <w:u w:val="single" w:color="0462C1"/>
          </w:rPr>
          <w:t>pdf</w:t>
        </w:r>
      </w:hyperlink>
    </w:p>
  </w:footnote>
  <w:footnote w:id="64">
    <w:p w:rsidR="00716FE8" w:rsidRPr="00673077" w:rsidRDefault="00716FE8" w:rsidP="00BE2AF6">
      <w:pPr>
        <w:widowControl w:val="0"/>
        <w:spacing w:before="102" w:after="0" w:line="240" w:lineRule="auto"/>
        <w:rPr>
          <w:rFonts w:ascii="Times New Roman" w:eastAsia="Calibri" w:hAnsi="Times New Roman" w:cs="Times New Roman"/>
          <w:sz w:val="17"/>
          <w:szCs w:val="17"/>
          <w:lang w:val="ru-RU"/>
        </w:rPr>
      </w:pPr>
      <w:r w:rsidRPr="00673077">
        <w:rPr>
          <w:rStyle w:val="FootnoteReference"/>
          <w:rFonts w:ascii="Times New Roman" w:hAnsi="Times New Roman" w:cs="Times New Roman"/>
          <w:sz w:val="17"/>
          <w:szCs w:val="17"/>
        </w:rPr>
        <w:footnoteRef/>
      </w:r>
      <w:r w:rsidRPr="00673077">
        <w:rPr>
          <w:rFonts w:ascii="Times New Roman" w:hAnsi="Times New Roman" w:cs="Times New Roman"/>
          <w:sz w:val="17"/>
          <w:szCs w:val="17"/>
          <w:lang w:val="ru-RU"/>
        </w:rPr>
        <w:t xml:space="preserve"> </w:t>
      </w:r>
      <w:proofErr w:type="spellStart"/>
      <w:r w:rsidRPr="00673077">
        <w:rPr>
          <w:rFonts w:ascii="Times New Roman" w:eastAsia="Calibri" w:hAnsi="Times New Roman" w:cs="Times New Roman"/>
          <w:sz w:val="17"/>
          <w:szCs w:val="17"/>
          <w:lang w:val="ru-RU"/>
        </w:rPr>
        <w:t>Кыргызстандагы</w:t>
      </w:r>
      <w:proofErr w:type="spellEnd"/>
      <w:r w:rsidRPr="00673077">
        <w:rPr>
          <w:rFonts w:ascii="Times New Roman" w:eastAsia="Calibri" w:hAnsi="Times New Roman" w:cs="Times New Roman"/>
          <w:sz w:val="17"/>
          <w:szCs w:val="17"/>
          <w:lang w:val="ru-RU"/>
        </w:rPr>
        <w:t xml:space="preserve"> </w:t>
      </w:r>
      <w:r w:rsidRPr="00673077">
        <w:rPr>
          <w:rFonts w:ascii="Times New Roman" w:eastAsia="Calibri" w:hAnsi="Times New Roman" w:cs="Times New Roman"/>
          <w:sz w:val="17"/>
          <w:szCs w:val="17"/>
          <w:lang w:val="en-US"/>
        </w:rPr>
        <w:t>PAGE</w:t>
      </w:r>
      <w:r w:rsidRPr="00673077">
        <w:rPr>
          <w:rFonts w:ascii="Times New Roman" w:hAnsi="Times New Roman" w:cs="Times New Roman"/>
          <w:sz w:val="17"/>
          <w:szCs w:val="17"/>
          <w:lang w:val="ru-RU"/>
        </w:rPr>
        <w:t xml:space="preserve"> отчету</w:t>
      </w:r>
    </w:p>
    <w:p w:rsidR="00716FE8" w:rsidRPr="00EF666B" w:rsidRDefault="00716FE8" w:rsidP="00BE2AF6">
      <w:pPr>
        <w:pStyle w:val="FootnoteText"/>
        <w:rPr>
          <w:lang w:val="ru-RU"/>
        </w:rPr>
      </w:pPr>
    </w:p>
  </w:footnote>
  <w:footnote w:id="65">
    <w:p w:rsidR="00716FE8" w:rsidRPr="00556D55" w:rsidRDefault="00716FE8" w:rsidP="00BE2AF6">
      <w:pPr>
        <w:pStyle w:val="FootnoteText"/>
        <w:jc w:val="both"/>
        <w:rPr>
          <w:sz w:val="16"/>
          <w:lang w:val="ru-RU"/>
        </w:rPr>
      </w:pPr>
      <w:r w:rsidRPr="00556D55">
        <w:rPr>
          <w:rStyle w:val="FootnoteReference"/>
          <w:sz w:val="16"/>
        </w:rPr>
        <w:footnoteRef/>
      </w:r>
      <w:r w:rsidRPr="00556D55">
        <w:rPr>
          <w:sz w:val="16"/>
          <w:lang w:val="ru-RU"/>
        </w:rPr>
        <w:t xml:space="preserve"> ТӨМ 16.8.1 </w:t>
      </w:r>
      <w:proofErr w:type="spellStart"/>
      <w:r w:rsidRPr="00556D55">
        <w:rPr>
          <w:sz w:val="16"/>
          <w:lang w:val="ru-RU"/>
        </w:rPr>
        <w:t>киргизилген</w:t>
      </w:r>
      <w:proofErr w:type="spellEnd"/>
      <w:r w:rsidRPr="00556D55">
        <w:rPr>
          <w:sz w:val="16"/>
          <w:lang w:val="ru-RU"/>
        </w:rPr>
        <w:t xml:space="preserve"> </w:t>
      </w:r>
      <w:proofErr w:type="spellStart"/>
      <w:r w:rsidRPr="00556D55">
        <w:rPr>
          <w:sz w:val="16"/>
          <w:lang w:val="ru-RU"/>
        </w:rPr>
        <w:t>эмес</w:t>
      </w:r>
      <w:proofErr w:type="spellEnd"/>
      <w:r w:rsidRPr="00556D55">
        <w:rPr>
          <w:sz w:val="16"/>
          <w:lang w:val="ru-RU"/>
        </w:rPr>
        <w:t xml:space="preserve">, </w:t>
      </w:r>
      <w:proofErr w:type="spellStart"/>
      <w:r w:rsidRPr="00556D55">
        <w:rPr>
          <w:sz w:val="16"/>
          <w:lang w:val="ru-RU"/>
        </w:rPr>
        <w:t>анткени</w:t>
      </w:r>
      <w:proofErr w:type="spellEnd"/>
      <w:r w:rsidRPr="00556D55">
        <w:rPr>
          <w:sz w:val="16"/>
          <w:lang w:val="ru-RU"/>
        </w:rPr>
        <w:t xml:space="preserve"> ал </w:t>
      </w:r>
      <w:proofErr w:type="spellStart"/>
      <w:r w:rsidRPr="00556D55">
        <w:rPr>
          <w:sz w:val="16"/>
          <w:lang w:val="ru-RU"/>
        </w:rPr>
        <w:t>глобалдык</w:t>
      </w:r>
      <w:proofErr w:type="spellEnd"/>
      <w:r w:rsidRPr="00556D55">
        <w:rPr>
          <w:sz w:val="16"/>
          <w:lang w:val="ru-RU"/>
        </w:rPr>
        <w:t xml:space="preserve"> </w:t>
      </w:r>
      <w:proofErr w:type="spellStart"/>
      <w:r w:rsidRPr="00556D55">
        <w:rPr>
          <w:sz w:val="16"/>
          <w:lang w:val="ru-RU"/>
        </w:rPr>
        <w:t>деңгээлде</w:t>
      </w:r>
      <w:proofErr w:type="spellEnd"/>
      <w:r w:rsidRPr="00556D55">
        <w:rPr>
          <w:sz w:val="16"/>
          <w:lang w:val="ru-RU"/>
        </w:rPr>
        <w:t xml:space="preserve"> </w:t>
      </w:r>
      <w:proofErr w:type="spellStart"/>
      <w:r w:rsidRPr="00556D55">
        <w:rPr>
          <w:sz w:val="16"/>
          <w:lang w:val="ru-RU"/>
        </w:rPr>
        <w:t>өлчөнөт</w:t>
      </w:r>
      <w:proofErr w:type="spellEnd"/>
      <w:r w:rsidRPr="00556D55">
        <w:rPr>
          <w:sz w:val="16"/>
          <w:lang w:val="ru-RU"/>
        </w:rPr>
        <w:t xml:space="preserve"> </w:t>
      </w:r>
      <w:proofErr w:type="spellStart"/>
      <w:r w:rsidRPr="00556D55">
        <w:rPr>
          <w:sz w:val="16"/>
          <w:lang w:val="ru-RU"/>
        </w:rPr>
        <w:t>жана</w:t>
      </w:r>
      <w:proofErr w:type="spellEnd"/>
      <w:r w:rsidRPr="00556D55">
        <w:rPr>
          <w:sz w:val="16"/>
          <w:lang w:val="ru-RU"/>
        </w:rPr>
        <w:t xml:space="preserve"> </w:t>
      </w:r>
      <w:proofErr w:type="spellStart"/>
      <w:r w:rsidRPr="00556D55">
        <w:rPr>
          <w:sz w:val="16"/>
          <w:lang w:val="ru-RU"/>
        </w:rPr>
        <w:t>өлкөлөр</w:t>
      </w:r>
      <w:proofErr w:type="spellEnd"/>
      <w:r w:rsidRPr="00556D55">
        <w:rPr>
          <w:sz w:val="16"/>
          <w:lang w:val="ru-RU"/>
        </w:rPr>
        <w:t xml:space="preserve"> </w:t>
      </w:r>
      <w:proofErr w:type="spellStart"/>
      <w:r w:rsidRPr="00556D55">
        <w:rPr>
          <w:sz w:val="16"/>
          <w:lang w:val="ru-RU"/>
        </w:rPr>
        <w:t>боюнча</w:t>
      </w:r>
      <w:proofErr w:type="spellEnd"/>
      <w:r w:rsidRPr="00556D55">
        <w:rPr>
          <w:sz w:val="16"/>
          <w:lang w:val="ru-RU"/>
        </w:rPr>
        <w:t xml:space="preserve"> </w:t>
      </w:r>
      <w:proofErr w:type="spellStart"/>
      <w:r w:rsidRPr="00556D55">
        <w:rPr>
          <w:sz w:val="16"/>
          <w:lang w:val="ru-RU"/>
        </w:rPr>
        <w:t>ажыратуулар</w:t>
      </w:r>
      <w:proofErr w:type="spellEnd"/>
      <w:r w:rsidRPr="00556D55">
        <w:rPr>
          <w:sz w:val="16"/>
          <w:lang w:val="ru-RU"/>
        </w:rPr>
        <w:t xml:space="preserve"> жок.</w:t>
      </w:r>
    </w:p>
  </w:footnote>
  <w:footnote w:id="66">
    <w:p w:rsidR="00716FE8" w:rsidRPr="00556D55" w:rsidRDefault="00716FE8" w:rsidP="00BE2AF6">
      <w:pPr>
        <w:pStyle w:val="FootnoteText"/>
        <w:jc w:val="both"/>
        <w:rPr>
          <w:lang w:val="ru-RU"/>
        </w:rPr>
      </w:pPr>
      <w:r w:rsidRPr="00556D55">
        <w:rPr>
          <w:rStyle w:val="FootnoteReference"/>
          <w:sz w:val="16"/>
        </w:rPr>
        <w:footnoteRef/>
      </w:r>
      <w:r w:rsidRPr="00556D55">
        <w:rPr>
          <w:sz w:val="16"/>
          <w:lang w:val="ru-RU"/>
        </w:rPr>
        <w:t xml:space="preserve"> </w:t>
      </w:r>
      <w:proofErr w:type="spellStart"/>
      <w:r w:rsidRPr="00556D55">
        <w:rPr>
          <w:sz w:val="16"/>
          <w:lang w:val="ru-RU"/>
        </w:rPr>
        <w:t>Белгилей</w:t>
      </w:r>
      <w:proofErr w:type="spellEnd"/>
      <w:r w:rsidRPr="00556D55">
        <w:rPr>
          <w:sz w:val="16"/>
          <w:lang w:val="ru-RU"/>
        </w:rPr>
        <w:t xml:space="preserve"> </w:t>
      </w:r>
      <w:proofErr w:type="spellStart"/>
      <w:r w:rsidRPr="00556D55">
        <w:rPr>
          <w:sz w:val="16"/>
          <w:lang w:val="ru-RU"/>
        </w:rPr>
        <w:t>кетүү</w:t>
      </w:r>
      <w:proofErr w:type="spellEnd"/>
      <w:r w:rsidRPr="00556D55">
        <w:rPr>
          <w:sz w:val="16"/>
          <w:lang w:val="ru-RU"/>
        </w:rPr>
        <w:t xml:space="preserve"> </w:t>
      </w:r>
      <w:proofErr w:type="spellStart"/>
      <w:r w:rsidRPr="00556D55">
        <w:rPr>
          <w:sz w:val="16"/>
          <w:lang w:val="ru-RU"/>
        </w:rPr>
        <w:t>керек</w:t>
      </w:r>
      <w:proofErr w:type="spellEnd"/>
      <w:r w:rsidRPr="00556D55">
        <w:rPr>
          <w:sz w:val="16"/>
          <w:lang w:val="ru-RU"/>
        </w:rPr>
        <w:t xml:space="preserve">, </w:t>
      </w:r>
      <w:proofErr w:type="spellStart"/>
      <w:r w:rsidRPr="00556D55">
        <w:rPr>
          <w:sz w:val="16"/>
          <w:lang w:val="ru-RU"/>
        </w:rPr>
        <w:t>берилген</w:t>
      </w:r>
      <w:proofErr w:type="spellEnd"/>
      <w:r w:rsidRPr="00556D55">
        <w:rPr>
          <w:sz w:val="16"/>
          <w:lang w:val="ru-RU"/>
        </w:rPr>
        <w:t xml:space="preserve"> </w:t>
      </w:r>
      <w:proofErr w:type="spellStart"/>
      <w:r w:rsidRPr="00556D55">
        <w:rPr>
          <w:sz w:val="16"/>
          <w:lang w:val="ru-RU"/>
        </w:rPr>
        <w:t>маанилердин</w:t>
      </w:r>
      <w:proofErr w:type="spellEnd"/>
      <w:r w:rsidRPr="00556D55">
        <w:rPr>
          <w:sz w:val="16"/>
          <w:lang w:val="ru-RU"/>
        </w:rPr>
        <w:t xml:space="preserve"> </w:t>
      </w:r>
      <w:proofErr w:type="spellStart"/>
      <w:r w:rsidRPr="00556D55">
        <w:rPr>
          <w:sz w:val="16"/>
          <w:lang w:val="ru-RU"/>
        </w:rPr>
        <w:t>ичинен</w:t>
      </w:r>
      <w:proofErr w:type="spellEnd"/>
      <w:r w:rsidRPr="00556D55">
        <w:rPr>
          <w:sz w:val="16"/>
          <w:lang w:val="ru-RU"/>
        </w:rPr>
        <w:t xml:space="preserve"> </w:t>
      </w:r>
      <w:proofErr w:type="spellStart"/>
      <w:r w:rsidRPr="00556D55">
        <w:rPr>
          <w:sz w:val="16"/>
          <w:lang w:val="ru-RU"/>
        </w:rPr>
        <w:t>айрымдары</w:t>
      </w:r>
      <w:proofErr w:type="spellEnd"/>
      <w:r w:rsidRPr="00556D55">
        <w:rPr>
          <w:sz w:val="16"/>
          <w:lang w:val="ru-RU"/>
        </w:rPr>
        <w:t xml:space="preserve"> прокси </w:t>
      </w:r>
      <w:proofErr w:type="spellStart"/>
      <w:r w:rsidRPr="00556D55">
        <w:rPr>
          <w:sz w:val="16"/>
          <w:lang w:val="ru-RU"/>
        </w:rPr>
        <w:t>маалыматтарга</w:t>
      </w:r>
      <w:proofErr w:type="spellEnd"/>
      <w:r w:rsidRPr="00556D55">
        <w:rPr>
          <w:sz w:val="16"/>
          <w:lang w:val="ru-RU"/>
        </w:rPr>
        <w:t xml:space="preserve"> </w:t>
      </w:r>
      <w:proofErr w:type="spellStart"/>
      <w:r w:rsidRPr="00556D55">
        <w:rPr>
          <w:sz w:val="16"/>
          <w:lang w:val="ru-RU"/>
        </w:rPr>
        <w:t>жана</w:t>
      </w:r>
      <w:proofErr w:type="spellEnd"/>
      <w:r w:rsidRPr="00556D55">
        <w:rPr>
          <w:sz w:val="16"/>
          <w:lang w:val="ru-RU"/>
        </w:rPr>
        <w:t xml:space="preserve"> бар </w:t>
      </w:r>
      <w:proofErr w:type="spellStart"/>
      <w:r w:rsidRPr="00556D55">
        <w:rPr>
          <w:sz w:val="16"/>
          <w:lang w:val="ru-RU"/>
        </w:rPr>
        <w:t>болгон</w:t>
      </w:r>
      <w:proofErr w:type="spellEnd"/>
      <w:r w:rsidRPr="00556D55">
        <w:rPr>
          <w:sz w:val="16"/>
          <w:lang w:val="ru-RU"/>
        </w:rPr>
        <w:t xml:space="preserve"> </w:t>
      </w:r>
      <w:proofErr w:type="spellStart"/>
      <w:r w:rsidRPr="00556D55">
        <w:rPr>
          <w:sz w:val="16"/>
          <w:lang w:val="ru-RU"/>
        </w:rPr>
        <w:t>саясий</w:t>
      </w:r>
      <w:proofErr w:type="spellEnd"/>
      <w:r w:rsidRPr="00556D55">
        <w:rPr>
          <w:sz w:val="16"/>
          <w:lang w:val="ru-RU"/>
        </w:rPr>
        <w:t xml:space="preserve"> </w:t>
      </w:r>
      <w:proofErr w:type="spellStart"/>
      <w:r w:rsidRPr="00556D55">
        <w:rPr>
          <w:sz w:val="16"/>
          <w:lang w:val="ru-RU"/>
        </w:rPr>
        <w:t>стратегияларга</w:t>
      </w:r>
      <w:proofErr w:type="spellEnd"/>
      <w:r w:rsidRPr="00556D55">
        <w:rPr>
          <w:sz w:val="16"/>
          <w:lang w:val="ru-RU"/>
        </w:rPr>
        <w:t xml:space="preserve"> </w:t>
      </w:r>
      <w:proofErr w:type="spellStart"/>
      <w:r w:rsidRPr="00556D55">
        <w:rPr>
          <w:sz w:val="16"/>
          <w:lang w:val="ru-RU"/>
        </w:rPr>
        <w:t>негизделген</w:t>
      </w:r>
      <w:proofErr w:type="spellEnd"/>
      <w:r w:rsidRPr="00556D55">
        <w:rPr>
          <w:sz w:val="16"/>
          <w:lang w:val="ru-RU"/>
        </w:rPr>
        <w:t xml:space="preserve"> </w:t>
      </w:r>
      <w:proofErr w:type="spellStart"/>
      <w:r w:rsidRPr="00556D55">
        <w:rPr>
          <w:sz w:val="16"/>
          <w:lang w:val="ru-RU"/>
        </w:rPr>
        <w:t>жана</w:t>
      </w:r>
      <w:proofErr w:type="spellEnd"/>
      <w:r w:rsidRPr="00556D55">
        <w:rPr>
          <w:sz w:val="16"/>
          <w:lang w:val="ru-RU"/>
        </w:rPr>
        <w:t xml:space="preserve"> </w:t>
      </w:r>
      <w:proofErr w:type="spellStart"/>
      <w:r w:rsidRPr="00556D55">
        <w:rPr>
          <w:sz w:val="16"/>
          <w:lang w:val="ru-RU"/>
        </w:rPr>
        <w:t>балким</w:t>
      </w:r>
      <w:proofErr w:type="spellEnd"/>
      <w:r w:rsidRPr="00556D55">
        <w:rPr>
          <w:sz w:val="16"/>
          <w:lang w:val="ru-RU"/>
        </w:rPr>
        <w:t xml:space="preserve"> </w:t>
      </w:r>
      <w:proofErr w:type="spellStart"/>
      <w:r w:rsidRPr="00556D55">
        <w:rPr>
          <w:sz w:val="16"/>
          <w:lang w:val="ru-RU"/>
        </w:rPr>
        <w:t>андан</w:t>
      </w:r>
      <w:proofErr w:type="spellEnd"/>
      <w:r w:rsidRPr="00556D55">
        <w:rPr>
          <w:sz w:val="16"/>
          <w:lang w:val="ru-RU"/>
        </w:rPr>
        <w:t xml:space="preserve"> </w:t>
      </w:r>
      <w:proofErr w:type="spellStart"/>
      <w:r w:rsidRPr="00556D55">
        <w:rPr>
          <w:sz w:val="16"/>
          <w:lang w:val="ru-RU"/>
        </w:rPr>
        <w:t>аркы</w:t>
      </w:r>
      <w:proofErr w:type="spellEnd"/>
      <w:r w:rsidRPr="00556D55">
        <w:rPr>
          <w:sz w:val="16"/>
          <w:lang w:val="ru-RU"/>
        </w:rPr>
        <w:t xml:space="preserve"> </w:t>
      </w:r>
      <w:proofErr w:type="spellStart"/>
      <w:r w:rsidRPr="00556D55">
        <w:rPr>
          <w:sz w:val="16"/>
          <w:lang w:val="ru-RU"/>
        </w:rPr>
        <w:t>тактоого</w:t>
      </w:r>
      <w:proofErr w:type="spellEnd"/>
      <w:r w:rsidRPr="00556D55">
        <w:rPr>
          <w:sz w:val="16"/>
          <w:lang w:val="ru-RU"/>
        </w:rPr>
        <w:t xml:space="preserve"> </w:t>
      </w:r>
      <w:proofErr w:type="spellStart"/>
      <w:r w:rsidRPr="00556D55">
        <w:rPr>
          <w:sz w:val="16"/>
          <w:lang w:val="ru-RU"/>
        </w:rPr>
        <w:t>жана</w:t>
      </w:r>
      <w:proofErr w:type="spellEnd"/>
      <w:r w:rsidRPr="00556D55">
        <w:rPr>
          <w:sz w:val="16"/>
          <w:lang w:val="ru-RU"/>
        </w:rPr>
        <w:t xml:space="preserve"> </w:t>
      </w:r>
      <w:proofErr w:type="spellStart"/>
      <w:r w:rsidRPr="00556D55">
        <w:rPr>
          <w:sz w:val="16"/>
          <w:lang w:val="ru-RU"/>
        </w:rPr>
        <w:t>актуалдуу</w:t>
      </w:r>
      <w:proofErr w:type="spellEnd"/>
      <w:r w:rsidRPr="00556D55">
        <w:rPr>
          <w:sz w:val="16"/>
          <w:lang w:val="ru-RU"/>
        </w:rPr>
        <w:t xml:space="preserve"> </w:t>
      </w:r>
      <w:proofErr w:type="spellStart"/>
      <w:r w:rsidRPr="00556D55">
        <w:rPr>
          <w:sz w:val="16"/>
          <w:lang w:val="ru-RU"/>
        </w:rPr>
        <w:t>практиканын</w:t>
      </w:r>
      <w:proofErr w:type="spellEnd"/>
      <w:r w:rsidRPr="00556D55">
        <w:rPr>
          <w:sz w:val="16"/>
          <w:lang w:val="ru-RU"/>
        </w:rPr>
        <w:t xml:space="preserve"> </w:t>
      </w:r>
      <w:proofErr w:type="spellStart"/>
      <w:r w:rsidRPr="00556D55">
        <w:rPr>
          <w:sz w:val="16"/>
          <w:lang w:val="ru-RU"/>
        </w:rPr>
        <w:t>негизинде</w:t>
      </w:r>
      <w:proofErr w:type="spellEnd"/>
      <w:r w:rsidRPr="00556D55">
        <w:rPr>
          <w:sz w:val="16"/>
          <w:lang w:val="ru-RU"/>
        </w:rPr>
        <w:t xml:space="preserve"> </w:t>
      </w:r>
      <w:proofErr w:type="spellStart"/>
      <w:r w:rsidRPr="00556D55">
        <w:rPr>
          <w:sz w:val="16"/>
          <w:lang w:val="ru-RU"/>
        </w:rPr>
        <w:t>талдоого</w:t>
      </w:r>
      <w:proofErr w:type="spellEnd"/>
      <w:r w:rsidRPr="00556D55">
        <w:rPr>
          <w:sz w:val="16"/>
          <w:lang w:val="ru-RU"/>
        </w:rPr>
        <w:t xml:space="preserve"> </w:t>
      </w:r>
      <w:proofErr w:type="spellStart"/>
      <w:r w:rsidRPr="00556D55">
        <w:rPr>
          <w:sz w:val="16"/>
          <w:lang w:val="ru-RU"/>
        </w:rPr>
        <w:t>муктаж</w:t>
      </w:r>
      <w:proofErr w:type="spellEnd"/>
      <w:r w:rsidRPr="00556D55">
        <w:rPr>
          <w:sz w:val="16"/>
          <w:lang w:val="ru-RU"/>
        </w:rPr>
        <w:t xml:space="preserve"> </w:t>
      </w:r>
      <w:proofErr w:type="spellStart"/>
      <w:r w:rsidRPr="00556D55">
        <w:rPr>
          <w:sz w:val="16"/>
          <w:lang w:val="ru-RU"/>
        </w:rPr>
        <w:t>болушат</w:t>
      </w:r>
      <w:proofErr w:type="spellEnd"/>
      <w:r w:rsidRPr="00556D55">
        <w:rPr>
          <w:sz w:val="16"/>
          <w:lang w:val="ru-RU"/>
        </w:rPr>
        <w:t xml:space="preserve"> (</w:t>
      </w:r>
      <w:proofErr w:type="spellStart"/>
      <w:r w:rsidRPr="00556D55">
        <w:rPr>
          <w:sz w:val="16"/>
          <w:lang w:val="ru-RU"/>
        </w:rPr>
        <w:t>мисалы</w:t>
      </w:r>
      <w:proofErr w:type="spellEnd"/>
      <w:r w:rsidRPr="00556D55">
        <w:rPr>
          <w:sz w:val="16"/>
          <w:lang w:val="ru-RU"/>
        </w:rPr>
        <w:t xml:space="preserve">, 16.10.2 </w:t>
      </w:r>
      <w:proofErr w:type="spellStart"/>
      <w:r w:rsidRPr="00556D55">
        <w:rPr>
          <w:sz w:val="16"/>
          <w:lang w:val="ru-RU"/>
        </w:rPr>
        <w:t>үчүн</w:t>
      </w:r>
      <w:proofErr w:type="spellEnd"/>
      <w:r w:rsidRPr="00556D55">
        <w:rPr>
          <w:sz w:val="16"/>
          <w:lang w:val="ru-RU"/>
        </w:rPr>
        <w:t xml:space="preserve"> – </w:t>
      </w:r>
      <w:proofErr w:type="spellStart"/>
      <w:r w:rsidRPr="00556D55">
        <w:rPr>
          <w:sz w:val="16"/>
          <w:lang w:val="ru-RU"/>
        </w:rPr>
        <w:t>маалыматка</w:t>
      </w:r>
      <w:proofErr w:type="spellEnd"/>
      <w:r w:rsidRPr="00556D55">
        <w:rPr>
          <w:sz w:val="16"/>
          <w:lang w:val="ru-RU"/>
        </w:rPr>
        <w:t xml:space="preserve"> </w:t>
      </w:r>
      <w:proofErr w:type="spellStart"/>
      <w:r w:rsidRPr="00556D55">
        <w:rPr>
          <w:sz w:val="16"/>
          <w:lang w:val="ru-RU"/>
        </w:rPr>
        <w:t>коомдун</w:t>
      </w:r>
      <w:proofErr w:type="spellEnd"/>
      <w:r w:rsidRPr="00556D55">
        <w:rPr>
          <w:sz w:val="16"/>
          <w:lang w:val="ru-RU"/>
        </w:rPr>
        <w:t xml:space="preserve"> </w:t>
      </w:r>
      <w:proofErr w:type="spellStart"/>
      <w:r w:rsidRPr="00556D55">
        <w:rPr>
          <w:sz w:val="16"/>
          <w:lang w:val="ru-RU"/>
        </w:rPr>
        <w:t>жетүүсү</w:t>
      </w:r>
      <w:proofErr w:type="spellEnd"/>
      <w:r w:rsidRPr="00556D55">
        <w:rPr>
          <w:sz w:val="16"/>
          <w:lang w:val="ru-RU"/>
        </w:rPr>
        <w:t xml:space="preserve"> – </w:t>
      </w:r>
      <w:proofErr w:type="spellStart"/>
      <w:r w:rsidRPr="00556D55">
        <w:rPr>
          <w:sz w:val="16"/>
          <w:lang w:val="ru-RU"/>
        </w:rPr>
        <w:t>Ачык</w:t>
      </w:r>
      <w:proofErr w:type="spellEnd"/>
      <w:r w:rsidRPr="00556D55">
        <w:rPr>
          <w:sz w:val="16"/>
          <w:lang w:val="ru-RU"/>
        </w:rPr>
        <w:t xml:space="preserve"> </w:t>
      </w:r>
      <w:proofErr w:type="spellStart"/>
      <w:r w:rsidRPr="00556D55">
        <w:rPr>
          <w:sz w:val="16"/>
          <w:lang w:val="ru-RU"/>
        </w:rPr>
        <w:t>өкмөт</w:t>
      </w:r>
      <w:proofErr w:type="spellEnd"/>
      <w:r w:rsidRPr="00556D55">
        <w:rPr>
          <w:sz w:val="16"/>
          <w:lang w:val="ru-RU"/>
        </w:rPr>
        <w:t xml:space="preserve"> </w:t>
      </w:r>
      <w:proofErr w:type="spellStart"/>
      <w:r w:rsidRPr="00556D55">
        <w:rPr>
          <w:sz w:val="16"/>
          <w:lang w:val="ru-RU"/>
        </w:rPr>
        <w:t>индекси</w:t>
      </w:r>
      <w:proofErr w:type="spellEnd"/>
      <w:r w:rsidRPr="00556D55">
        <w:rPr>
          <w:sz w:val="16"/>
          <w:lang w:val="ru-RU"/>
        </w:rPr>
        <w:t xml:space="preserve"> прокси катары </w:t>
      </w:r>
      <w:proofErr w:type="spellStart"/>
      <w:r w:rsidRPr="00556D55">
        <w:rPr>
          <w:sz w:val="16"/>
          <w:lang w:val="ru-RU"/>
        </w:rPr>
        <w:t>пайдаланылган</w:t>
      </w:r>
      <w:proofErr w:type="spellEnd"/>
      <w:r w:rsidRPr="00556D55">
        <w:rPr>
          <w:sz w:val="16"/>
          <w:lang w:val="ru-RU"/>
        </w:rPr>
        <w:t>).</w:t>
      </w:r>
    </w:p>
  </w:footnote>
  <w:footnote w:id="67">
    <w:p w:rsidR="00716FE8" w:rsidRPr="00556D55" w:rsidRDefault="00716FE8" w:rsidP="00BE2AF6">
      <w:pPr>
        <w:pStyle w:val="FootnoteText"/>
        <w:jc w:val="both"/>
        <w:rPr>
          <w:lang w:val="ru-RU"/>
        </w:rPr>
      </w:pPr>
      <w:r w:rsidRPr="00556D55">
        <w:rPr>
          <w:rStyle w:val="FootnoteReference"/>
        </w:rPr>
        <w:footnoteRef/>
      </w:r>
      <w:r w:rsidRPr="00556D55">
        <w:rPr>
          <w:rFonts w:eastAsia="Calibri"/>
          <w:sz w:val="16"/>
          <w:lang w:val="ru-RU"/>
        </w:rPr>
        <w:t xml:space="preserve">БУУӨП (1997-ж.) </w:t>
      </w:r>
      <w:proofErr w:type="spellStart"/>
      <w:r w:rsidRPr="00556D55">
        <w:rPr>
          <w:rFonts w:eastAsia="Calibri"/>
          <w:sz w:val="16"/>
          <w:lang w:val="ru-RU"/>
        </w:rPr>
        <w:t>ак</w:t>
      </w:r>
      <w:proofErr w:type="spellEnd"/>
      <w:r w:rsidRPr="00556D55">
        <w:rPr>
          <w:rFonts w:eastAsia="Calibri"/>
          <w:sz w:val="16"/>
          <w:lang w:val="ru-RU"/>
        </w:rPr>
        <w:t xml:space="preserve"> </w:t>
      </w:r>
      <w:proofErr w:type="spellStart"/>
      <w:r w:rsidRPr="00556D55">
        <w:rPr>
          <w:rFonts w:eastAsia="Calibri"/>
          <w:sz w:val="16"/>
          <w:lang w:val="ru-RU"/>
        </w:rPr>
        <w:t>ниеттүү</w:t>
      </w:r>
      <w:proofErr w:type="spellEnd"/>
      <w:r w:rsidRPr="00556D55">
        <w:rPr>
          <w:rFonts w:eastAsia="Calibri"/>
          <w:sz w:val="16"/>
          <w:lang w:val="ru-RU"/>
        </w:rPr>
        <w:t xml:space="preserve"> </w:t>
      </w:r>
      <w:proofErr w:type="spellStart"/>
      <w:r w:rsidRPr="00556D55">
        <w:rPr>
          <w:rFonts w:eastAsia="Calibri"/>
          <w:sz w:val="16"/>
          <w:lang w:val="ru-RU"/>
        </w:rPr>
        <w:t>башкарууну</w:t>
      </w:r>
      <w:proofErr w:type="spellEnd"/>
      <w:r w:rsidRPr="00556D55">
        <w:rPr>
          <w:rFonts w:eastAsia="Calibri"/>
          <w:sz w:val="16"/>
          <w:lang w:val="ru-RU"/>
        </w:rPr>
        <w:t xml:space="preserve"> </w:t>
      </w:r>
      <w:proofErr w:type="spellStart"/>
      <w:r w:rsidRPr="00556D55">
        <w:rPr>
          <w:rFonts w:eastAsia="Calibri"/>
          <w:sz w:val="16"/>
          <w:lang w:val="ru-RU"/>
        </w:rPr>
        <w:t>натыйжалуу</w:t>
      </w:r>
      <w:proofErr w:type="spellEnd"/>
      <w:r w:rsidRPr="00556D55">
        <w:rPr>
          <w:rFonts w:eastAsia="Calibri"/>
          <w:sz w:val="16"/>
          <w:lang w:val="ru-RU"/>
        </w:rPr>
        <w:t xml:space="preserve"> </w:t>
      </w:r>
      <w:proofErr w:type="spellStart"/>
      <w:r w:rsidRPr="00556D55">
        <w:rPr>
          <w:rFonts w:eastAsia="Calibri"/>
          <w:sz w:val="16"/>
          <w:lang w:val="ru-RU"/>
        </w:rPr>
        <w:t>механизмдин</w:t>
      </w:r>
      <w:proofErr w:type="spellEnd"/>
      <w:r w:rsidRPr="00556D55">
        <w:rPr>
          <w:rFonts w:eastAsia="Calibri"/>
          <w:sz w:val="16"/>
          <w:lang w:val="ru-RU"/>
        </w:rPr>
        <w:t xml:space="preserve">, </w:t>
      </w:r>
      <w:proofErr w:type="spellStart"/>
      <w:r w:rsidRPr="00556D55">
        <w:rPr>
          <w:rFonts w:eastAsia="Calibri"/>
          <w:sz w:val="16"/>
          <w:lang w:val="ru-RU"/>
        </w:rPr>
        <w:t>процесстердин</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институттардын</w:t>
      </w:r>
      <w:proofErr w:type="spellEnd"/>
      <w:r w:rsidRPr="00556D55">
        <w:rPr>
          <w:rFonts w:eastAsia="Calibri"/>
          <w:sz w:val="16"/>
          <w:lang w:val="ru-RU"/>
        </w:rPr>
        <w:t xml:space="preserve"> </w:t>
      </w:r>
      <w:proofErr w:type="spellStart"/>
      <w:r w:rsidRPr="00556D55">
        <w:rPr>
          <w:rFonts w:eastAsia="Calibri"/>
          <w:sz w:val="16"/>
          <w:lang w:val="ru-RU"/>
        </w:rPr>
        <w:t>бардыгы</w:t>
      </w:r>
      <w:proofErr w:type="spellEnd"/>
      <w:r w:rsidRPr="00556D55">
        <w:rPr>
          <w:rFonts w:eastAsia="Calibri"/>
          <w:sz w:val="16"/>
          <w:lang w:val="ru-RU"/>
        </w:rPr>
        <w:t xml:space="preserve"> катары </w:t>
      </w:r>
      <w:proofErr w:type="spellStart"/>
      <w:r w:rsidRPr="00556D55">
        <w:rPr>
          <w:rFonts w:eastAsia="Calibri"/>
          <w:sz w:val="16"/>
          <w:lang w:val="ru-RU"/>
        </w:rPr>
        <w:t>аныктайт</w:t>
      </w:r>
      <w:proofErr w:type="spellEnd"/>
      <w:r w:rsidRPr="00556D55">
        <w:rPr>
          <w:rFonts w:eastAsia="Calibri"/>
          <w:sz w:val="16"/>
          <w:lang w:val="ru-RU"/>
        </w:rPr>
        <w:t xml:space="preserve">, </w:t>
      </w:r>
      <w:proofErr w:type="spellStart"/>
      <w:r w:rsidRPr="00556D55">
        <w:rPr>
          <w:rFonts w:eastAsia="Calibri"/>
          <w:sz w:val="16"/>
          <w:lang w:val="ru-RU"/>
        </w:rPr>
        <w:t>алар</w:t>
      </w:r>
      <w:proofErr w:type="spellEnd"/>
      <w:r w:rsidRPr="00556D55">
        <w:rPr>
          <w:rFonts w:eastAsia="Calibri"/>
          <w:sz w:val="16"/>
          <w:lang w:val="ru-RU"/>
        </w:rPr>
        <w:t xml:space="preserve"> </w:t>
      </w:r>
      <w:proofErr w:type="spellStart"/>
      <w:r w:rsidRPr="00556D55">
        <w:rPr>
          <w:rFonts w:eastAsia="Calibri"/>
          <w:sz w:val="16"/>
          <w:lang w:val="ru-RU"/>
        </w:rPr>
        <w:t>аркылуу</w:t>
      </w:r>
      <w:proofErr w:type="spellEnd"/>
      <w:r w:rsidRPr="00556D55">
        <w:rPr>
          <w:rFonts w:eastAsia="Calibri"/>
          <w:sz w:val="16"/>
          <w:lang w:val="ru-RU"/>
        </w:rPr>
        <w:t xml:space="preserve"> </w:t>
      </w:r>
      <w:proofErr w:type="spellStart"/>
      <w:r w:rsidRPr="00556D55">
        <w:rPr>
          <w:rFonts w:eastAsia="Calibri"/>
          <w:sz w:val="16"/>
          <w:lang w:val="ru-RU"/>
        </w:rPr>
        <w:t>жарандар</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топтор</w:t>
      </w:r>
      <w:proofErr w:type="spellEnd"/>
      <w:r w:rsidRPr="00556D55">
        <w:rPr>
          <w:rFonts w:eastAsia="Calibri"/>
          <w:sz w:val="16"/>
          <w:lang w:val="ru-RU"/>
        </w:rPr>
        <w:t xml:space="preserve"> </w:t>
      </w:r>
      <w:proofErr w:type="spellStart"/>
      <w:r w:rsidRPr="00556D55">
        <w:rPr>
          <w:rFonts w:eastAsia="Calibri"/>
          <w:sz w:val="16"/>
          <w:lang w:val="ru-RU"/>
        </w:rPr>
        <w:t>өз</w:t>
      </w:r>
      <w:proofErr w:type="spellEnd"/>
      <w:r w:rsidRPr="00556D55">
        <w:rPr>
          <w:rFonts w:eastAsia="Calibri"/>
          <w:sz w:val="16"/>
          <w:lang w:val="ru-RU"/>
        </w:rPr>
        <w:t xml:space="preserve"> </w:t>
      </w:r>
      <w:proofErr w:type="spellStart"/>
      <w:r w:rsidRPr="00556D55">
        <w:rPr>
          <w:rFonts w:eastAsia="Calibri"/>
          <w:sz w:val="16"/>
          <w:lang w:val="ru-RU"/>
        </w:rPr>
        <w:t>кызыкчылыктарын</w:t>
      </w:r>
      <w:proofErr w:type="spellEnd"/>
      <w:r w:rsidRPr="00556D55">
        <w:rPr>
          <w:rFonts w:eastAsia="Calibri"/>
          <w:sz w:val="16"/>
          <w:lang w:val="ru-RU"/>
        </w:rPr>
        <w:t xml:space="preserve"> </w:t>
      </w:r>
      <w:proofErr w:type="spellStart"/>
      <w:r w:rsidRPr="00556D55">
        <w:rPr>
          <w:rFonts w:eastAsia="Calibri"/>
          <w:sz w:val="16"/>
          <w:lang w:val="ru-RU"/>
        </w:rPr>
        <w:t>туюндурушат</w:t>
      </w:r>
      <w:proofErr w:type="spellEnd"/>
      <w:r w:rsidRPr="00556D55">
        <w:rPr>
          <w:rFonts w:eastAsia="Calibri"/>
          <w:sz w:val="16"/>
          <w:lang w:val="ru-RU"/>
        </w:rPr>
        <w:t xml:space="preserve">, </w:t>
      </w:r>
      <w:proofErr w:type="spellStart"/>
      <w:r w:rsidRPr="00556D55">
        <w:rPr>
          <w:rFonts w:eastAsia="Calibri"/>
          <w:sz w:val="16"/>
          <w:lang w:val="ru-RU"/>
        </w:rPr>
        <w:t>өзүнүн</w:t>
      </w:r>
      <w:proofErr w:type="spellEnd"/>
      <w:r w:rsidRPr="00556D55">
        <w:rPr>
          <w:rFonts w:eastAsia="Calibri"/>
          <w:sz w:val="16"/>
          <w:lang w:val="ru-RU"/>
        </w:rPr>
        <w:t xml:space="preserve"> </w:t>
      </w:r>
      <w:proofErr w:type="spellStart"/>
      <w:r w:rsidRPr="00556D55">
        <w:rPr>
          <w:rFonts w:eastAsia="Calibri"/>
          <w:sz w:val="16"/>
          <w:lang w:val="ru-RU"/>
        </w:rPr>
        <w:t>мыйзамдуу</w:t>
      </w:r>
      <w:proofErr w:type="spellEnd"/>
      <w:r w:rsidRPr="00556D55">
        <w:rPr>
          <w:rFonts w:eastAsia="Calibri"/>
          <w:sz w:val="16"/>
          <w:lang w:val="ru-RU"/>
        </w:rPr>
        <w:t xml:space="preserve"> </w:t>
      </w:r>
      <w:proofErr w:type="spellStart"/>
      <w:r w:rsidRPr="00556D55">
        <w:rPr>
          <w:rFonts w:eastAsia="Calibri"/>
          <w:sz w:val="16"/>
          <w:lang w:val="ru-RU"/>
        </w:rPr>
        <w:t>укуктарын</w:t>
      </w:r>
      <w:proofErr w:type="spellEnd"/>
      <w:r w:rsidRPr="00556D55">
        <w:rPr>
          <w:rFonts w:eastAsia="Calibri"/>
          <w:sz w:val="16"/>
          <w:lang w:val="ru-RU"/>
        </w:rPr>
        <w:t xml:space="preserve"> </w:t>
      </w:r>
      <w:proofErr w:type="spellStart"/>
      <w:r w:rsidRPr="00556D55">
        <w:rPr>
          <w:rFonts w:eastAsia="Calibri"/>
          <w:sz w:val="16"/>
          <w:lang w:val="ru-RU"/>
        </w:rPr>
        <w:t>жүзөгө</w:t>
      </w:r>
      <w:proofErr w:type="spellEnd"/>
      <w:r w:rsidRPr="00556D55">
        <w:rPr>
          <w:rFonts w:eastAsia="Calibri"/>
          <w:sz w:val="16"/>
          <w:lang w:val="ru-RU"/>
        </w:rPr>
        <w:t xml:space="preserve"> </w:t>
      </w:r>
      <w:proofErr w:type="spellStart"/>
      <w:r w:rsidRPr="00556D55">
        <w:rPr>
          <w:rFonts w:eastAsia="Calibri"/>
          <w:sz w:val="16"/>
          <w:lang w:val="ru-RU"/>
        </w:rPr>
        <w:t>ашырат</w:t>
      </w:r>
      <w:proofErr w:type="spellEnd"/>
      <w:r w:rsidRPr="00556D55">
        <w:rPr>
          <w:rFonts w:eastAsia="Calibri"/>
          <w:sz w:val="16"/>
          <w:lang w:val="ru-RU"/>
        </w:rPr>
        <w:t xml:space="preserve">, </w:t>
      </w:r>
      <w:proofErr w:type="spellStart"/>
      <w:r w:rsidRPr="00556D55">
        <w:rPr>
          <w:rFonts w:eastAsia="Calibri"/>
          <w:sz w:val="16"/>
          <w:lang w:val="ru-RU"/>
        </w:rPr>
        <w:t>милдеттенмелерди</w:t>
      </w:r>
      <w:proofErr w:type="spellEnd"/>
      <w:r w:rsidRPr="00556D55">
        <w:rPr>
          <w:rFonts w:eastAsia="Calibri"/>
          <w:sz w:val="16"/>
          <w:lang w:val="ru-RU"/>
        </w:rPr>
        <w:t xml:space="preserve"> </w:t>
      </w:r>
      <w:proofErr w:type="spellStart"/>
      <w:r w:rsidRPr="00556D55">
        <w:rPr>
          <w:rFonts w:eastAsia="Calibri"/>
          <w:sz w:val="16"/>
          <w:lang w:val="ru-RU"/>
        </w:rPr>
        <w:t>аткарышат</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1) </w:t>
      </w:r>
      <w:proofErr w:type="spellStart"/>
      <w:r w:rsidRPr="00556D55">
        <w:rPr>
          <w:rFonts w:eastAsia="Calibri"/>
          <w:sz w:val="16"/>
          <w:lang w:val="ru-RU"/>
        </w:rPr>
        <w:t>катышуу</w:t>
      </w:r>
      <w:proofErr w:type="spellEnd"/>
      <w:r w:rsidRPr="00556D55">
        <w:rPr>
          <w:rFonts w:eastAsia="Calibri"/>
          <w:sz w:val="16"/>
          <w:lang w:val="ru-RU"/>
        </w:rPr>
        <w:t xml:space="preserve">, 2) </w:t>
      </w:r>
      <w:proofErr w:type="spellStart"/>
      <w:r w:rsidRPr="00556D55">
        <w:rPr>
          <w:rFonts w:eastAsia="Calibri"/>
          <w:sz w:val="16"/>
          <w:lang w:val="ru-RU"/>
        </w:rPr>
        <w:t>мыйзам</w:t>
      </w:r>
      <w:proofErr w:type="spellEnd"/>
      <w:r w:rsidRPr="00556D55">
        <w:rPr>
          <w:rFonts w:eastAsia="Calibri"/>
          <w:sz w:val="16"/>
          <w:lang w:val="ru-RU"/>
        </w:rPr>
        <w:t xml:space="preserve"> </w:t>
      </w:r>
      <w:proofErr w:type="spellStart"/>
      <w:r w:rsidRPr="00556D55">
        <w:rPr>
          <w:rFonts w:eastAsia="Calibri"/>
          <w:sz w:val="16"/>
          <w:lang w:val="ru-RU"/>
        </w:rPr>
        <w:t>үстөмдүгү</w:t>
      </w:r>
      <w:proofErr w:type="spellEnd"/>
      <w:r w:rsidRPr="00556D55">
        <w:rPr>
          <w:rFonts w:eastAsia="Calibri"/>
          <w:sz w:val="16"/>
          <w:lang w:val="ru-RU"/>
        </w:rPr>
        <w:t xml:space="preserve">, 3) </w:t>
      </w:r>
      <w:proofErr w:type="spellStart"/>
      <w:r w:rsidRPr="00556D55">
        <w:rPr>
          <w:rFonts w:eastAsia="Calibri"/>
          <w:sz w:val="16"/>
          <w:lang w:val="ru-RU"/>
        </w:rPr>
        <w:t>ачык-айкындык</w:t>
      </w:r>
      <w:proofErr w:type="spellEnd"/>
      <w:r w:rsidRPr="00556D55">
        <w:rPr>
          <w:rFonts w:eastAsia="Calibri"/>
          <w:sz w:val="16"/>
          <w:lang w:val="ru-RU"/>
        </w:rPr>
        <w:t xml:space="preserve">, 4) реакция </w:t>
      </w:r>
      <w:proofErr w:type="spellStart"/>
      <w:r w:rsidRPr="00556D55">
        <w:rPr>
          <w:rFonts w:eastAsia="Calibri"/>
          <w:sz w:val="16"/>
          <w:lang w:val="ru-RU"/>
        </w:rPr>
        <w:t>кылуу</w:t>
      </w:r>
      <w:proofErr w:type="spellEnd"/>
      <w:r w:rsidRPr="00556D55">
        <w:rPr>
          <w:rFonts w:eastAsia="Calibri"/>
          <w:sz w:val="16"/>
          <w:lang w:val="ru-RU"/>
        </w:rPr>
        <w:t xml:space="preserve">, 5) </w:t>
      </w:r>
      <w:proofErr w:type="spellStart"/>
      <w:r w:rsidRPr="00556D55">
        <w:rPr>
          <w:rFonts w:eastAsia="Calibri"/>
          <w:sz w:val="16"/>
          <w:lang w:val="ru-RU"/>
        </w:rPr>
        <w:t>консенсуска</w:t>
      </w:r>
      <w:proofErr w:type="spellEnd"/>
      <w:r w:rsidRPr="00556D55">
        <w:rPr>
          <w:rFonts w:eastAsia="Calibri"/>
          <w:sz w:val="16"/>
          <w:lang w:val="ru-RU"/>
        </w:rPr>
        <w:t xml:space="preserve"> </w:t>
      </w:r>
      <w:proofErr w:type="spellStart"/>
      <w:r w:rsidRPr="00556D55">
        <w:rPr>
          <w:rFonts w:eastAsia="Calibri"/>
          <w:sz w:val="16"/>
          <w:lang w:val="ru-RU"/>
        </w:rPr>
        <w:t>багытталгандык</w:t>
      </w:r>
      <w:proofErr w:type="spellEnd"/>
      <w:r w:rsidRPr="00556D55">
        <w:rPr>
          <w:rFonts w:eastAsia="Calibri"/>
          <w:sz w:val="16"/>
          <w:lang w:val="ru-RU"/>
        </w:rPr>
        <w:t xml:space="preserve">, 6) </w:t>
      </w:r>
      <w:proofErr w:type="spellStart"/>
      <w:r w:rsidRPr="00556D55">
        <w:rPr>
          <w:rFonts w:eastAsia="Calibri"/>
          <w:sz w:val="16"/>
          <w:lang w:val="ru-RU"/>
        </w:rPr>
        <w:t>тең</w:t>
      </w:r>
      <w:proofErr w:type="spellEnd"/>
      <w:r w:rsidRPr="00556D55">
        <w:rPr>
          <w:rFonts w:eastAsia="Calibri"/>
          <w:sz w:val="16"/>
          <w:lang w:val="ru-RU"/>
        </w:rPr>
        <w:t xml:space="preserve"> </w:t>
      </w:r>
      <w:proofErr w:type="spellStart"/>
      <w:r w:rsidRPr="00556D55">
        <w:rPr>
          <w:rFonts w:eastAsia="Calibri"/>
          <w:sz w:val="16"/>
          <w:lang w:val="ru-RU"/>
        </w:rPr>
        <w:t>укуктуулук</w:t>
      </w:r>
      <w:proofErr w:type="spellEnd"/>
      <w:r w:rsidRPr="00556D55">
        <w:rPr>
          <w:rFonts w:eastAsia="Calibri"/>
          <w:sz w:val="16"/>
          <w:lang w:val="ru-RU"/>
        </w:rPr>
        <w:t xml:space="preserve">, 7) </w:t>
      </w:r>
      <w:proofErr w:type="spellStart"/>
      <w:r w:rsidRPr="00556D55">
        <w:rPr>
          <w:rFonts w:eastAsia="Calibri"/>
          <w:sz w:val="16"/>
          <w:lang w:val="ru-RU"/>
        </w:rPr>
        <w:t>натыйжалуулук</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аракеттүүлүк</w:t>
      </w:r>
      <w:proofErr w:type="spellEnd"/>
      <w:r w:rsidRPr="00556D55">
        <w:rPr>
          <w:rFonts w:eastAsia="Calibri"/>
          <w:sz w:val="16"/>
          <w:lang w:val="ru-RU"/>
        </w:rPr>
        <w:t xml:space="preserve">, 8) отчет </w:t>
      </w:r>
      <w:proofErr w:type="spellStart"/>
      <w:r w:rsidRPr="00556D55">
        <w:rPr>
          <w:rFonts w:eastAsia="Calibri"/>
          <w:sz w:val="16"/>
          <w:lang w:val="ru-RU"/>
        </w:rPr>
        <w:t>берүүчүлүк</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стратегиялык</w:t>
      </w:r>
      <w:proofErr w:type="spellEnd"/>
      <w:r w:rsidRPr="00556D55">
        <w:rPr>
          <w:rFonts w:eastAsia="Calibri"/>
          <w:sz w:val="16"/>
          <w:lang w:val="ru-RU"/>
        </w:rPr>
        <w:t xml:space="preserve"> </w:t>
      </w:r>
      <w:proofErr w:type="spellStart"/>
      <w:r w:rsidRPr="00556D55">
        <w:rPr>
          <w:rFonts w:eastAsia="Calibri"/>
          <w:sz w:val="16"/>
          <w:lang w:val="ru-RU"/>
        </w:rPr>
        <w:t>көз</w:t>
      </w:r>
      <w:proofErr w:type="spellEnd"/>
      <w:r w:rsidRPr="00556D55">
        <w:rPr>
          <w:rFonts w:eastAsia="Calibri"/>
          <w:sz w:val="16"/>
          <w:lang w:val="ru-RU"/>
        </w:rPr>
        <w:t xml:space="preserve"> </w:t>
      </w:r>
      <w:proofErr w:type="spellStart"/>
      <w:r w:rsidRPr="00556D55">
        <w:rPr>
          <w:rFonts w:eastAsia="Calibri"/>
          <w:sz w:val="16"/>
          <w:lang w:val="ru-RU"/>
        </w:rPr>
        <w:t>караш</w:t>
      </w:r>
      <w:proofErr w:type="spellEnd"/>
      <w:r w:rsidRPr="00556D55">
        <w:rPr>
          <w:rFonts w:eastAsia="Calibri"/>
          <w:sz w:val="16"/>
          <w:lang w:val="ru-RU"/>
        </w:rPr>
        <w:t xml:space="preserve"> (</w:t>
      </w:r>
      <w:proofErr w:type="spellStart"/>
      <w:r w:rsidRPr="00556D55">
        <w:rPr>
          <w:rFonts w:eastAsia="Calibri"/>
          <w:sz w:val="16"/>
          <w:lang w:val="ru-RU"/>
        </w:rPr>
        <w:t>Туруктуу</w:t>
      </w:r>
      <w:proofErr w:type="spellEnd"/>
      <w:r w:rsidRPr="00556D55">
        <w:rPr>
          <w:rFonts w:eastAsia="Calibri"/>
          <w:sz w:val="16"/>
          <w:lang w:val="ru-RU"/>
        </w:rPr>
        <w:t xml:space="preserve"> </w:t>
      </w:r>
      <w:proofErr w:type="spellStart"/>
      <w:r w:rsidRPr="00556D55">
        <w:rPr>
          <w:rFonts w:eastAsia="Calibri"/>
          <w:sz w:val="16"/>
          <w:lang w:val="ru-RU"/>
        </w:rPr>
        <w:t>адам</w:t>
      </w:r>
      <w:proofErr w:type="spellEnd"/>
      <w:r w:rsidRPr="00556D55">
        <w:rPr>
          <w:rFonts w:eastAsia="Calibri"/>
          <w:sz w:val="16"/>
          <w:lang w:val="ru-RU"/>
        </w:rPr>
        <w:t xml:space="preserve"> </w:t>
      </w:r>
      <w:proofErr w:type="spellStart"/>
      <w:r w:rsidRPr="00556D55">
        <w:rPr>
          <w:rFonts w:eastAsia="Calibri"/>
          <w:sz w:val="16"/>
          <w:lang w:val="ru-RU"/>
        </w:rPr>
        <w:t>өнүгүүсү</w:t>
      </w:r>
      <w:proofErr w:type="spellEnd"/>
      <w:r w:rsidRPr="00556D55">
        <w:rPr>
          <w:rFonts w:eastAsia="Calibri"/>
          <w:sz w:val="16"/>
          <w:lang w:val="ru-RU"/>
        </w:rPr>
        <w:t xml:space="preserve"> </w:t>
      </w:r>
      <w:proofErr w:type="spellStart"/>
      <w:r w:rsidRPr="00556D55">
        <w:rPr>
          <w:rFonts w:eastAsia="Calibri"/>
          <w:sz w:val="16"/>
          <w:lang w:val="ru-RU"/>
        </w:rPr>
        <w:t>үчүн</w:t>
      </w:r>
      <w:proofErr w:type="spellEnd"/>
      <w:r w:rsidRPr="00556D55">
        <w:rPr>
          <w:rFonts w:eastAsia="Calibri"/>
          <w:sz w:val="16"/>
          <w:lang w:val="ru-RU"/>
        </w:rPr>
        <w:t xml:space="preserve"> </w:t>
      </w:r>
      <w:proofErr w:type="spellStart"/>
      <w:r w:rsidRPr="00556D55">
        <w:rPr>
          <w:rFonts w:eastAsia="Calibri"/>
          <w:sz w:val="16"/>
          <w:lang w:val="ru-RU"/>
        </w:rPr>
        <w:t>мамлекеттик</w:t>
      </w:r>
      <w:proofErr w:type="spellEnd"/>
      <w:r w:rsidRPr="00556D55">
        <w:rPr>
          <w:rFonts w:eastAsia="Calibri"/>
          <w:sz w:val="16"/>
          <w:lang w:val="ru-RU"/>
        </w:rPr>
        <w:t xml:space="preserve"> </w:t>
      </w:r>
      <w:proofErr w:type="spellStart"/>
      <w:r w:rsidRPr="00556D55">
        <w:rPr>
          <w:rFonts w:eastAsia="Calibri"/>
          <w:sz w:val="16"/>
          <w:lang w:val="ru-RU"/>
        </w:rPr>
        <w:t>башкаруу</w:t>
      </w:r>
      <w:proofErr w:type="spellEnd"/>
      <w:r w:rsidRPr="00556D55">
        <w:rPr>
          <w:rFonts w:eastAsia="Calibri"/>
          <w:sz w:val="16"/>
          <w:lang w:val="ru-RU"/>
        </w:rPr>
        <w:t xml:space="preserve">, БУУӨП, 1997-ж.) </w:t>
      </w:r>
      <w:proofErr w:type="spellStart"/>
      <w:r w:rsidRPr="00556D55">
        <w:rPr>
          <w:rFonts w:eastAsia="Calibri"/>
          <w:sz w:val="16"/>
          <w:lang w:val="ru-RU"/>
        </w:rPr>
        <w:t>сыяктуу</w:t>
      </w:r>
      <w:proofErr w:type="spellEnd"/>
      <w:r w:rsidRPr="00556D55">
        <w:rPr>
          <w:rFonts w:eastAsia="Calibri"/>
          <w:sz w:val="16"/>
          <w:lang w:val="ru-RU"/>
        </w:rPr>
        <w:t xml:space="preserve"> </w:t>
      </w:r>
      <w:proofErr w:type="spellStart"/>
      <w:r w:rsidRPr="00556D55">
        <w:rPr>
          <w:rFonts w:eastAsia="Calibri"/>
          <w:sz w:val="16"/>
          <w:lang w:val="ru-RU"/>
        </w:rPr>
        <w:t>негизги</w:t>
      </w:r>
      <w:proofErr w:type="spellEnd"/>
      <w:r w:rsidRPr="00556D55">
        <w:rPr>
          <w:rFonts w:eastAsia="Calibri"/>
          <w:sz w:val="16"/>
          <w:lang w:val="ru-RU"/>
        </w:rPr>
        <w:t xml:space="preserve"> </w:t>
      </w:r>
      <w:proofErr w:type="spellStart"/>
      <w:r w:rsidRPr="00556D55">
        <w:rPr>
          <w:rFonts w:eastAsia="Calibri"/>
          <w:sz w:val="16"/>
          <w:lang w:val="ru-RU"/>
        </w:rPr>
        <w:t>элементтер</w:t>
      </w:r>
      <w:proofErr w:type="spellEnd"/>
      <w:r w:rsidRPr="00556D55">
        <w:rPr>
          <w:rFonts w:eastAsia="Calibri"/>
          <w:sz w:val="16"/>
          <w:lang w:val="ru-RU"/>
        </w:rPr>
        <w:t xml:space="preserve"> </w:t>
      </w:r>
      <w:proofErr w:type="spellStart"/>
      <w:r w:rsidRPr="00556D55">
        <w:rPr>
          <w:rFonts w:eastAsia="Calibri"/>
          <w:sz w:val="16"/>
          <w:lang w:val="ru-RU"/>
        </w:rPr>
        <w:t>менен</w:t>
      </w:r>
      <w:proofErr w:type="spellEnd"/>
      <w:r w:rsidRPr="00556D55">
        <w:rPr>
          <w:rFonts w:eastAsia="Calibri"/>
          <w:sz w:val="16"/>
          <w:lang w:val="ru-RU"/>
        </w:rPr>
        <w:t xml:space="preserve"> ар </w:t>
      </w:r>
      <w:proofErr w:type="spellStart"/>
      <w:r w:rsidRPr="00556D55">
        <w:rPr>
          <w:rFonts w:eastAsia="Calibri"/>
          <w:sz w:val="16"/>
          <w:lang w:val="ru-RU"/>
        </w:rPr>
        <w:t>түрдүү</w:t>
      </w:r>
      <w:proofErr w:type="spellEnd"/>
      <w:r w:rsidRPr="00556D55">
        <w:rPr>
          <w:rFonts w:eastAsia="Calibri"/>
          <w:sz w:val="16"/>
          <w:lang w:val="ru-RU"/>
        </w:rPr>
        <w:t xml:space="preserve"> </w:t>
      </w:r>
      <w:proofErr w:type="spellStart"/>
      <w:r w:rsidRPr="00556D55">
        <w:rPr>
          <w:rFonts w:eastAsia="Calibri"/>
          <w:sz w:val="16"/>
          <w:lang w:val="ru-RU"/>
        </w:rPr>
        <w:t>пикирлерди</w:t>
      </w:r>
      <w:proofErr w:type="spellEnd"/>
      <w:r w:rsidRPr="00556D55">
        <w:rPr>
          <w:rFonts w:eastAsia="Calibri"/>
          <w:sz w:val="16"/>
          <w:lang w:val="ru-RU"/>
        </w:rPr>
        <w:t xml:space="preserve"> </w:t>
      </w:r>
      <w:proofErr w:type="spellStart"/>
      <w:r w:rsidRPr="00556D55">
        <w:rPr>
          <w:rFonts w:eastAsia="Calibri"/>
          <w:sz w:val="16"/>
          <w:lang w:val="ru-RU"/>
        </w:rPr>
        <w:t>жөнгө</w:t>
      </w:r>
      <w:proofErr w:type="spellEnd"/>
      <w:r w:rsidRPr="00556D55">
        <w:rPr>
          <w:rFonts w:eastAsia="Calibri"/>
          <w:sz w:val="16"/>
          <w:lang w:val="ru-RU"/>
        </w:rPr>
        <w:t xml:space="preserve"> </w:t>
      </w:r>
      <w:proofErr w:type="spellStart"/>
      <w:r w:rsidRPr="00556D55">
        <w:rPr>
          <w:rFonts w:eastAsia="Calibri"/>
          <w:sz w:val="16"/>
          <w:lang w:val="ru-RU"/>
        </w:rPr>
        <w:t>салышат</w:t>
      </w:r>
      <w:proofErr w:type="spellEnd"/>
      <w:r w:rsidRPr="00556D55">
        <w:rPr>
          <w:rFonts w:eastAsia="Calibri"/>
          <w:sz w:val="16"/>
          <w:lang w:val="ru-RU"/>
        </w:rPr>
        <w:t xml:space="preserve">. </w:t>
      </w:r>
      <w:proofErr w:type="spellStart"/>
      <w:r w:rsidRPr="00556D55">
        <w:rPr>
          <w:rFonts w:eastAsia="Calibri"/>
          <w:sz w:val="16"/>
          <w:lang w:val="ru-RU"/>
        </w:rPr>
        <w:t>Күн</w:t>
      </w:r>
      <w:proofErr w:type="spellEnd"/>
      <w:r w:rsidRPr="00556D55">
        <w:rPr>
          <w:rFonts w:eastAsia="Calibri"/>
          <w:sz w:val="16"/>
          <w:lang w:val="ru-RU"/>
        </w:rPr>
        <w:t xml:space="preserve"> </w:t>
      </w:r>
      <w:proofErr w:type="spellStart"/>
      <w:r w:rsidRPr="00556D55">
        <w:rPr>
          <w:rFonts w:eastAsia="Calibri"/>
          <w:sz w:val="16"/>
          <w:lang w:val="ru-RU"/>
        </w:rPr>
        <w:t>тартиби</w:t>
      </w:r>
      <w:proofErr w:type="spellEnd"/>
      <w:r w:rsidRPr="00556D55">
        <w:rPr>
          <w:rFonts w:eastAsia="Calibri"/>
          <w:sz w:val="16"/>
          <w:lang w:val="ru-RU"/>
        </w:rPr>
        <w:t xml:space="preserve"> 2030да </w:t>
      </w:r>
      <w:proofErr w:type="spellStart"/>
      <w:r w:rsidRPr="00556D55">
        <w:rPr>
          <w:rFonts w:eastAsia="Calibri"/>
          <w:sz w:val="16"/>
          <w:lang w:val="ru-RU"/>
        </w:rPr>
        <w:t>ошондой</w:t>
      </w:r>
      <w:proofErr w:type="spellEnd"/>
      <w:r w:rsidRPr="00556D55">
        <w:rPr>
          <w:rFonts w:eastAsia="Calibri"/>
          <w:sz w:val="16"/>
          <w:lang w:val="ru-RU"/>
        </w:rPr>
        <w:t xml:space="preserve"> эле </w:t>
      </w:r>
      <w:proofErr w:type="spellStart"/>
      <w:r w:rsidRPr="00556D55">
        <w:rPr>
          <w:rFonts w:eastAsia="Calibri"/>
          <w:sz w:val="16"/>
          <w:lang w:val="ru-RU"/>
        </w:rPr>
        <w:t>ак</w:t>
      </w:r>
      <w:proofErr w:type="spellEnd"/>
      <w:r w:rsidRPr="00556D55">
        <w:rPr>
          <w:rFonts w:eastAsia="Calibri"/>
          <w:sz w:val="16"/>
          <w:lang w:val="ru-RU"/>
        </w:rPr>
        <w:t xml:space="preserve"> </w:t>
      </w:r>
      <w:proofErr w:type="spellStart"/>
      <w:r w:rsidRPr="00556D55">
        <w:rPr>
          <w:rFonts w:eastAsia="Calibri"/>
          <w:sz w:val="16"/>
          <w:lang w:val="ru-RU"/>
        </w:rPr>
        <w:t>ниеттүү</w:t>
      </w:r>
      <w:proofErr w:type="spellEnd"/>
      <w:r w:rsidRPr="00556D55">
        <w:rPr>
          <w:rFonts w:eastAsia="Calibri"/>
          <w:sz w:val="16"/>
          <w:lang w:val="ru-RU"/>
        </w:rPr>
        <w:t xml:space="preserve"> </w:t>
      </w:r>
      <w:proofErr w:type="spellStart"/>
      <w:r w:rsidRPr="00556D55">
        <w:rPr>
          <w:rFonts w:eastAsia="Calibri"/>
          <w:sz w:val="16"/>
          <w:lang w:val="ru-RU"/>
        </w:rPr>
        <w:t>башкарууга</w:t>
      </w:r>
      <w:proofErr w:type="spellEnd"/>
      <w:r w:rsidRPr="00556D55">
        <w:rPr>
          <w:rFonts w:eastAsia="Calibri"/>
          <w:sz w:val="16"/>
          <w:lang w:val="ru-RU"/>
        </w:rPr>
        <w:t xml:space="preserve"> </w:t>
      </w:r>
      <w:proofErr w:type="spellStart"/>
      <w:r w:rsidRPr="00556D55">
        <w:rPr>
          <w:rFonts w:eastAsia="Calibri"/>
          <w:sz w:val="16"/>
          <w:lang w:val="ru-RU"/>
        </w:rPr>
        <w:t>жетишүү</w:t>
      </w:r>
      <w:proofErr w:type="spellEnd"/>
      <w:r w:rsidRPr="00556D55">
        <w:rPr>
          <w:rFonts w:eastAsia="Calibri"/>
          <w:sz w:val="16"/>
          <w:lang w:val="ru-RU"/>
        </w:rPr>
        <w:t xml:space="preserve"> </w:t>
      </w:r>
      <w:proofErr w:type="spellStart"/>
      <w:r w:rsidRPr="00556D55">
        <w:rPr>
          <w:rFonts w:eastAsia="Calibri"/>
          <w:sz w:val="16"/>
          <w:lang w:val="ru-RU"/>
        </w:rPr>
        <w:t>үчүн</w:t>
      </w:r>
      <w:proofErr w:type="spellEnd"/>
      <w:r w:rsidRPr="00556D55">
        <w:rPr>
          <w:rFonts w:eastAsia="Calibri"/>
          <w:sz w:val="16"/>
          <w:lang w:val="ru-RU"/>
        </w:rPr>
        <w:t xml:space="preserve"> </w:t>
      </w:r>
      <w:proofErr w:type="spellStart"/>
      <w:r w:rsidRPr="00556D55">
        <w:rPr>
          <w:rFonts w:eastAsia="Calibri"/>
          <w:sz w:val="16"/>
          <w:lang w:val="ru-RU"/>
        </w:rPr>
        <w:t>көңүл</w:t>
      </w:r>
      <w:proofErr w:type="spellEnd"/>
      <w:r w:rsidRPr="00556D55">
        <w:rPr>
          <w:rFonts w:eastAsia="Calibri"/>
          <w:sz w:val="16"/>
          <w:lang w:val="ru-RU"/>
        </w:rPr>
        <w:t xml:space="preserve"> </w:t>
      </w:r>
      <w:proofErr w:type="spellStart"/>
      <w:r w:rsidRPr="00556D55">
        <w:rPr>
          <w:rFonts w:eastAsia="Calibri"/>
          <w:sz w:val="16"/>
          <w:lang w:val="ru-RU"/>
        </w:rPr>
        <w:t>буруунун</w:t>
      </w:r>
      <w:proofErr w:type="spellEnd"/>
      <w:r w:rsidRPr="00556D55">
        <w:rPr>
          <w:rFonts w:eastAsia="Calibri"/>
          <w:sz w:val="16"/>
          <w:lang w:val="ru-RU"/>
        </w:rPr>
        <w:t xml:space="preserve"> </w:t>
      </w:r>
      <w:proofErr w:type="spellStart"/>
      <w:r w:rsidRPr="00556D55">
        <w:rPr>
          <w:rFonts w:eastAsia="Calibri"/>
          <w:sz w:val="16"/>
          <w:lang w:val="ru-RU"/>
        </w:rPr>
        <w:t>төмөнкү</w:t>
      </w:r>
      <w:proofErr w:type="spellEnd"/>
      <w:r w:rsidRPr="00556D55">
        <w:rPr>
          <w:rFonts w:eastAsia="Calibri"/>
          <w:sz w:val="16"/>
          <w:lang w:val="ru-RU"/>
        </w:rPr>
        <w:t xml:space="preserve"> </w:t>
      </w:r>
      <w:proofErr w:type="spellStart"/>
      <w:r w:rsidRPr="00556D55">
        <w:rPr>
          <w:rFonts w:eastAsia="Calibri"/>
          <w:sz w:val="16"/>
          <w:lang w:val="ru-RU"/>
        </w:rPr>
        <w:t>тармактары</w:t>
      </w:r>
      <w:proofErr w:type="spellEnd"/>
      <w:r w:rsidRPr="00556D55">
        <w:rPr>
          <w:rFonts w:eastAsia="Calibri"/>
          <w:sz w:val="16"/>
          <w:lang w:val="ru-RU"/>
        </w:rPr>
        <w:t xml:space="preserve"> </w:t>
      </w:r>
      <w:proofErr w:type="spellStart"/>
      <w:r w:rsidRPr="00556D55">
        <w:rPr>
          <w:rFonts w:eastAsia="Calibri"/>
          <w:sz w:val="16"/>
          <w:lang w:val="ru-RU"/>
        </w:rPr>
        <w:t>белгиленген</w:t>
      </w:r>
      <w:proofErr w:type="spellEnd"/>
      <w:r w:rsidRPr="00556D55">
        <w:rPr>
          <w:rFonts w:eastAsia="Calibri"/>
          <w:sz w:val="16"/>
          <w:lang w:val="ru-RU"/>
        </w:rPr>
        <w:t xml:space="preserve">: 1) </w:t>
      </w:r>
      <w:proofErr w:type="spellStart"/>
      <w:r w:rsidRPr="00556D55">
        <w:rPr>
          <w:rFonts w:eastAsia="Calibri"/>
          <w:sz w:val="16"/>
          <w:lang w:val="ru-RU"/>
        </w:rPr>
        <w:t>натыйжалуу</w:t>
      </w:r>
      <w:proofErr w:type="spellEnd"/>
      <w:r w:rsidRPr="00556D55">
        <w:rPr>
          <w:rFonts w:eastAsia="Calibri"/>
          <w:sz w:val="16"/>
          <w:lang w:val="ru-RU"/>
        </w:rPr>
        <w:t xml:space="preserve">, </w:t>
      </w:r>
      <w:proofErr w:type="spellStart"/>
      <w:r w:rsidRPr="00556D55">
        <w:rPr>
          <w:rFonts w:eastAsia="Calibri"/>
          <w:sz w:val="16"/>
          <w:lang w:val="ru-RU"/>
        </w:rPr>
        <w:t>жоопкерчиликтүү</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отчет </w:t>
      </w:r>
      <w:proofErr w:type="spellStart"/>
      <w:r w:rsidRPr="00556D55">
        <w:rPr>
          <w:rFonts w:eastAsia="Calibri"/>
          <w:sz w:val="16"/>
          <w:lang w:val="ru-RU"/>
        </w:rPr>
        <w:t>берилүүчү</w:t>
      </w:r>
      <w:proofErr w:type="spellEnd"/>
      <w:r w:rsidRPr="00556D55">
        <w:rPr>
          <w:rFonts w:eastAsia="Calibri"/>
          <w:sz w:val="16"/>
          <w:lang w:val="ru-RU"/>
        </w:rPr>
        <w:t xml:space="preserve"> </w:t>
      </w:r>
      <w:proofErr w:type="spellStart"/>
      <w:r w:rsidRPr="00556D55">
        <w:rPr>
          <w:rFonts w:eastAsia="Calibri"/>
          <w:sz w:val="16"/>
          <w:lang w:val="ru-RU"/>
        </w:rPr>
        <w:t>мамлекеттик</w:t>
      </w:r>
      <w:proofErr w:type="spellEnd"/>
      <w:r w:rsidRPr="00556D55">
        <w:rPr>
          <w:rFonts w:eastAsia="Calibri"/>
          <w:sz w:val="16"/>
          <w:lang w:val="ru-RU"/>
        </w:rPr>
        <w:t xml:space="preserve"> </w:t>
      </w:r>
      <w:proofErr w:type="spellStart"/>
      <w:r w:rsidRPr="00556D55">
        <w:rPr>
          <w:rFonts w:eastAsia="Calibri"/>
          <w:sz w:val="16"/>
          <w:lang w:val="ru-RU"/>
        </w:rPr>
        <w:t>мекемелер</w:t>
      </w:r>
      <w:proofErr w:type="spellEnd"/>
      <w:r w:rsidRPr="00556D55">
        <w:rPr>
          <w:rFonts w:eastAsia="Calibri"/>
          <w:sz w:val="16"/>
          <w:lang w:val="ru-RU"/>
        </w:rPr>
        <w:t xml:space="preserve">, 2) </w:t>
      </w:r>
      <w:proofErr w:type="spellStart"/>
      <w:r w:rsidRPr="00556D55">
        <w:rPr>
          <w:rFonts w:eastAsia="Calibri"/>
          <w:sz w:val="16"/>
          <w:lang w:val="ru-RU"/>
        </w:rPr>
        <w:t>ачыктык</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айкындуулук</w:t>
      </w:r>
      <w:proofErr w:type="spellEnd"/>
      <w:r w:rsidRPr="00556D55">
        <w:rPr>
          <w:rFonts w:eastAsia="Calibri"/>
          <w:sz w:val="16"/>
          <w:lang w:val="ru-RU"/>
        </w:rPr>
        <w:t xml:space="preserve"> – </w:t>
      </w:r>
      <w:proofErr w:type="spellStart"/>
      <w:r w:rsidRPr="00556D55">
        <w:rPr>
          <w:rFonts w:eastAsia="Calibri"/>
          <w:sz w:val="16"/>
          <w:lang w:val="ru-RU"/>
        </w:rPr>
        <w:t>маалыматка</w:t>
      </w:r>
      <w:proofErr w:type="spellEnd"/>
      <w:r w:rsidRPr="00556D55">
        <w:rPr>
          <w:rFonts w:eastAsia="Calibri"/>
          <w:sz w:val="16"/>
          <w:lang w:val="ru-RU"/>
        </w:rPr>
        <w:t xml:space="preserve"> карата </w:t>
      </w:r>
      <w:proofErr w:type="spellStart"/>
      <w:r w:rsidRPr="00556D55">
        <w:rPr>
          <w:rFonts w:eastAsia="Calibri"/>
          <w:sz w:val="16"/>
          <w:lang w:val="ru-RU"/>
        </w:rPr>
        <w:t>коомдук</w:t>
      </w:r>
      <w:proofErr w:type="spellEnd"/>
      <w:r w:rsidRPr="00556D55">
        <w:rPr>
          <w:rFonts w:eastAsia="Calibri"/>
          <w:sz w:val="16"/>
          <w:lang w:val="ru-RU"/>
        </w:rPr>
        <w:t xml:space="preserve"> </w:t>
      </w:r>
      <w:proofErr w:type="spellStart"/>
      <w:r w:rsidRPr="00556D55">
        <w:rPr>
          <w:rFonts w:eastAsia="Calibri"/>
          <w:sz w:val="16"/>
          <w:lang w:val="ru-RU"/>
        </w:rPr>
        <w:t>жеткиликтүүлүк</w:t>
      </w:r>
      <w:proofErr w:type="spellEnd"/>
      <w:r w:rsidRPr="00556D55">
        <w:rPr>
          <w:rFonts w:eastAsia="Calibri"/>
          <w:sz w:val="16"/>
          <w:lang w:val="ru-RU"/>
        </w:rPr>
        <w:t xml:space="preserve">, 3) </w:t>
      </w:r>
      <w:proofErr w:type="spellStart"/>
      <w:r w:rsidRPr="00556D55">
        <w:rPr>
          <w:rFonts w:eastAsia="Calibri"/>
          <w:sz w:val="16"/>
          <w:lang w:val="ru-RU"/>
        </w:rPr>
        <w:t>коррупцияны</w:t>
      </w:r>
      <w:proofErr w:type="spellEnd"/>
      <w:r w:rsidRPr="00556D55">
        <w:rPr>
          <w:rFonts w:eastAsia="Calibri"/>
          <w:sz w:val="16"/>
          <w:lang w:val="ru-RU"/>
        </w:rPr>
        <w:t xml:space="preserve"> </w:t>
      </w:r>
      <w:proofErr w:type="spellStart"/>
      <w:r w:rsidRPr="00556D55">
        <w:rPr>
          <w:rFonts w:eastAsia="Calibri"/>
          <w:sz w:val="16"/>
          <w:lang w:val="ru-RU"/>
        </w:rPr>
        <w:t>жоюу</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мыйзамсыз</w:t>
      </w:r>
      <w:proofErr w:type="spellEnd"/>
      <w:r w:rsidRPr="00556D55">
        <w:rPr>
          <w:rFonts w:eastAsia="Calibri"/>
          <w:sz w:val="16"/>
          <w:lang w:val="ru-RU"/>
        </w:rPr>
        <w:t xml:space="preserve"> финансы </w:t>
      </w:r>
      <w:proofErr w:type="spellStart"/>
      <w:r w:rsidRPr="00556D55">
        <w:rPr>
          <w:rFonts w:eastAsia="Calibri"/>
          <w:sz w:val="16"/>
          <w:lang w:val="ru-RU"/>
        </w:rPr>
        <w:t>агымдарынын</w:t>
      </w:r>
      <w:proofErr w:type="spellEnd"/>
      <w:r w:rsidRPr="00556D55">
        <w:rPr>
          <w:rFonts w:eastAsia="Calibri"/>
          <w:sz w:val="16"/>
          <w:lang w:val="ru-RU"/>
        </w:rPr>
        <w:t xml:space="preserve"> </w:t>
      </w:r>
      <w:proofErr w:type="spellStart"/>
      <w:r w:rsidRPr="00556D55">
        <w:rPr>
          <w:rFonts w:eastAsia="Calibri"/>
          <w:sz w:val="16"/>
          <w:lang w:val="ru-RU"/>
        </w:rPr>
        <w:t>кыскаруусу</w:t>
      </w:r>
      <w:proofErr w:type="spellEnd"/>
      <w:r w:rsidRPr="00556D55">
        <w:rPr>
          <w:rFonts w:eastAsia="Calibri"/>
          <w:sz w:val="16"/>
          <w:lang w:val="ru-RU"/>
        </w:rPr>
        <w:t xml:space="preserve">, 4) </w:t>
      </w:r>
      <w:proofErr w:type="spellStart"/>
      <w:r w:rsidRPr="00556D55">
        <w:rPr>
          <w:rFonts w:eastAsia="Calibri"/>
          <w:sz w:val="16"/>
          <w:lang w:val="ru-RU"/>
        </w:rPr>
        <w:t>акыйкат</w:t>
      </w:r>
      <w:proofErr w:type="spellEnd"/>
      <w:r w:rsidRPr="00556D55">
        <w:rPr>
          <w:rFonts w:eastAsia="Calibri"/>
          <w:sz w:val="16"/>
          <w:lang w:val="ru-RU"/>
        </w:rPr>
        <w:t xml:space="preserve"> сот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мыйзамдын</w:t>
      </w:r>
      <w:proofErr w:type="spellEnd"/>
      <w:r w:rsidRPr="00556D55">
        <w:rPr>
          <w:rFonts w:eastAsia="Calibri"/>
          <w:sz w:val="16"/>
          <w:lang w:val="ru-RU"/>
        </w:rPr>
        <w:t xml:space="preserve"> </w:t>
      </w:r>
      <w:proofErr w:type="spellStart"/>
      <w:r w:rsidRPr="00556D55">
        <w:rPr>
          <w:rFonts w:eastAsia="Calibri"/>
          <w:sz w:val="16"/>
          <w:lang w:val="ru-RU"/>
        </w:rPr>
        <w:t>үстөмдүгү</w:t>
      </w:r>
      <w:proofErr w:type="spellEnd"/>
      <w:r w:rsidRPr="00556D55">
        <w:rPr>
          <w:rFonts w:eastAsia="Calibri"/>
          <w:sz w:val="16"/>
          <w:lang w:val="ru-RU"/>
        </w:rPr>
        <w:t xml:space="preserve">, 5) </w:t>
      </w:r>
      <w:proofErr w:type="spellStart"/>
      <w:r w:rsidRPr="00556D55">
        <w:rPr>
          <w:rFonts w:eastAsia="Calibri"/>
          <w:sz w:val="16"/>
          <w:lang w:val="ru-RU"/>
        </w:rPr>
        <w:t>гендерлик</w:t>
      </w:r>
      <w:proofErr w:type="spellEnd"/>
      <w:r w:rsidRPr="00556D55">
        <w:rPr>
          <w:rFonts w:eastAsia="Calibri"/>
          <w:sz w:val="16"/>
          <w:lang w:val="ru-RU"/>
        </w:rPr>
        <w:t xml:space="preserve"> </w:t>
      </w:r>
      <w:proofErr w:type="spellStart"/>
      <w:r w:rsidRPr="00556D55">
        <w:rPr>
          <w:rFonts w:eastAsia="Calibri"/>
          <w:sz w:val="16"/>
          <w:lang w:val="ru-RU"/>
        </w:rPr>
        <w:t>теңдештик</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катышуу</w:t>
      </w:r>
      <w:proofErr w:type="spellEnd"/>
      <w:r w:rsidRPr="00556D55">
        <w:rPr>
          <w:rFonts w:eastAsia="Calibri"/>
          <w:sz w:val="16"/>
          <w:lang w:val="ru-RU"/>
        </w:rPr>
        <w:t xml:space="preserve">, </w:t>
      </w:r>
      <w:proofErr w:type="spellStart"/>
      <w:r w:rsidRPr="00556D55">
        <w:rPr>
          <w:rFonts w:eastAsia="Calibri"/>
          <w:sz w:val="16"/>
          <w:lang w:val="ru-RU"/>
        </w:rPr>
        <w:t>өзгөчө</w:t>
      </w:r>
      <w:proofErr w:type="spellEnd"/>
      <w:r w:rsidRPr="00556D55">
        <w:rPr>
          <w:rFonts w:eastAsia="Calibri"/>
          <w:sz w:val="16"/>
          <w:lang w:val="ru-RU"/>
        </w:rPr>
        <w:t xml:space="preserve"> </w:t>
      </w:r>
      <w:proofErr w:type="spellStart"/>
      <w:r w:rsidRPr="00556D55">
        <w:rPr>
          <w:rFonts w:eastAsia="Calibri"/>
          <w:sz w:val="16"/>
          <w:lang w:val="ru-RU"/>
        </w:rPr>
        <w:t>чечимдерди</w:t>
      </w:r>
      <w:proofErr w:type="spellEnd"/>
      <w:r w:rsidRPr="00556D55">
        <w:rPr>
          <w:rFonts w:eastAsia="Calibri"/>
          <w:sz w:val="16"/>
          <w:lang w:val="ru-RU"/>
        </w:rPr>
        <w:t xml:space="preserve"> </w:t>
      </w:r>
      <w:proofErr w:type="spellStart"/>
      <w:r w:rsidRPr="00556D55">
        <w:rPr>
          <w:rFonts w:eastAsia="Calibri"/>
          <w:sz w:val="16"/>
          <w:lang w:val="ru-RU"/>
        </w:rPr>
        <w:t>кабыл</w:t>
      </w:r>
      <w:proofErr w:type="spellEnd"/>
      <w:r w:rsidRPr="00556D55">
        <w:rPr>
          <w:rFonts w:eastAsia="Calibri"/>
          <w:sz w:val="16"/>
          <w:lang w:val="ru-RU"/>
        </w:rPr>
        <w:t xml:space="preserve"> </w:t>
      </w:r>
      <w:proofErr w:type="spellStart"/>
      <w:r w:rsidRPr="00556D55">
        <w:rPr>
          <w:rFonts w:eastAsia="Calibri"/>
          <w:sz w:val="16"/>
          <w:lang w:val="ru-RU"/>
        </w:rPr>
        <w:t>алууда</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6) </w:t>
      </w:r>
      <w:proofErr w:type="spellStart"/>
      <w:r w:rsidRPr="00556D55">
        <w:rPr>
          <w:rFonts w:eastAsia="Calibri"/>
          <w:sz w:val="16"/>
          <w:lang w:val="ru-RU"/>
        </w:rPr>
        <w:t>зомбулук</w:t>
      </w:r>
      <w:proofErr w:type="spellEnd"/>
      <w:r w:rsidRPr="00556D55">
        <w:rPr>
          <w:rFonts w:eastAsia="Calibri"/>
          <w:sz w:val="16"/>
          <w:lang w:val="ru-RU"/>
        </w:rPr>
        <w:t xml:space="preserve"> </w:t>
      </w:r>
      <w:proofErr w:type="spellStart"/>
      <w:r w:rsidRPr="00556D55">
        <w:rPr>
          <w:rFonts w:eastAsia="Calibri"/>
          <w:sz w:val="16"/>
          <w:lang w:val="ru-RU"/>
        </w:rPr>
        <w:t>жана</w:t>
      </w:r>
      <w:proofErr w:type="spellEnd"/>
      <w:r w:rsidRPr="00556D55">
        <w:rPr>
          <w:rFonts w:eastAsia="Calibri"/>
          <w:sz w:val="16"/>
          <w:lang w:val="ru-RU"/>
        </w:rPr>
        <w:t xml:space="preserve"> </w:t>
      </w:r>
      <w:proofErr w:type="spellStart"/>
      <w:r w:rsidRPr="00556D55">
        <w:rPr>
          <w:rFonts w:eastAsia="Calibri"/>
          <w:sz w:val="16"/>
          <w:lang w:val="ru-RU"/>
        </w:rPr>
        <w:t>трансулуттук</w:t>
      </w:r>
      <w:proofErr w:type="spellEnd"/>
      <w:r w:rsidRPr="00556D55">
        <w:rPr>
          <w:rFonts w:eastAsia="Calibri"/>
          <w:sz w:val="16"/>
          <w:lang w:val="ru-RU"/>
        </w:rPr>
        <w:t xml:space="preserve"> </w:t>
      </w:r>
      <w:proofErr w:type="spellStart"/>
      <w:r w:rsidRPr="00556D55">
        <w:rPr>
          <w:rFonts w:eastAsia="Calibri"/>
          <w:sz w:val="16"/>
          <w:lang w:val="ru-RU"/>
        </w:rPr>
        <w:t>уюшкан</w:t>
      </w:r>
      <w:proofErr w:type="spellEnd"/>
      <w:r w:rsidRPr="00556D55">
        <w:rPr>
          <w:rFonts w:eastAsia="Calibri"/>
          <w:sz w:val="16"/>
          <w:lang w:val="ru-RU"/>
        </w:rPr>
        <w:t xml:space="preserve"> </w:t>
      </w:r>
      <w:proofErr w:type="spellStart"/>
      <w:r w:rsidRPr="00556D55">
        <w:rPr>
          <w:rFonts w:eastAsia="Calibri"/>
          <w:sz w:val="16"/>
          <w:lang w:val="ru-RU"/>
        </w:rPr>
        <w:t>кылмыштуулукка</w:t>
      </w:r>
      <w:proofErr w:type="spellEnd"/>
      <w:r w:rsidRPr="00556D55">
        <w:rPr>
          <w:rFonts w:eastAsia="Calibri"/>
          <w:sz w:val="16"/>
          <w:lang w:val="ru-RU"/>
        </w:rPr>
        <w:t xml:space="preserve"> </w:t>
      </w:r>
      <w:proofErr w:type="spellStart"/>
      <w:r w:rsidRPr="00556D55">
        <w:rPr>
          <w:rFonts w:eastAsia="Calibri"/>
          <w:sz w:val="16"/>
          <w:lang w:val="ru-RU"/>
        </w:rPr>
        <w:t>каршы</w:t>
      </w:r>
      <w:proofErr w:type="spellEnd"/>
      <w:r w:rsidRPr="00556D55">
        <w:rPr>
          <w:rFonts w:eastAsia="Calibri"/>
          <w:sz w:val="16"/>
          <w:lang w:val="ru-RU"/>
        </w:rPr>
        <w:t xml:space="preserve"> </w:t>
      </w:r>
      <w:proofErr w:type="spellStart"/>
      <w:r w:rsidRPr="00556D55">
        <w:rPr>
          <w:rFonts w:eastAsia="Calibri"/>
          <w:sz w:val="16"/>
          <w:lang w:val="ru-RU"/>
        </w:rPr>
        <w:t>күрөшүү</w:t>
      </w:r>
      <w:proofErr w:type="spellEnd"/>
      <w:r w:rsidRPr="00556D55">
        <w:rPr>
          <w:rFonts w:eastAsia="Calibri"/>
          <w:sz w:val="16"/>
          <w:lang w:val="ru-RU"/>
        </w:rPr>
        <w:t xml:space="preserve">. </w:t>
      </w:r>
    </w:p>
  </w:footnote>
  <w:footnote w:id="68">
    <w:p w:rsidR="00716FE8" w:rsidRPr="00556D55" w:rsidRDefault="00716FE8" w:rsidP="00BE2AF6">
      <w:pPr>
        <w:pStyle w:val="FootnoteText"/>
        <w:rPr>
          <w:sz w:val="18"/>
          <w:szCs w:val="16"/>
          <w:lang w:val="ru-RU"/>
        </w:rPr>
      </w:pPr>
      <w:r w:rsidRPr="00556D55">
        <w:rPr>
          <w:rStyle w:val="FootnoteReference"/>
          <w:sz w:val="18"/>
          <w:szCs w:val="16"/>
        </w:rPr>
        <w:footnoteRef/>
      </w:r>
      <w:r w:rsidRPr="00556D55">
        <w:rPr>
          <w:sz w:val="18"/>
          <w:szCs w:val="16"/>
          <w:lang w:val="ru-RU"/>
        </w:rPr>
        <w:t xml:space="preserve"> </w:t>
      </w:r>
      <w:proofErr w:type="spellStart"/>
      <w:r w:rsidRPr="00556D55">
        <w:rPr>
          <w:rFonts w:eastAsia="Calibri"/>
          <w:sz w:val="18"/>
          <w:szCs w:val="16"/>
          <w:lang w:val="ru-RU"/>
        </w:rPr>
        <w:t>Позитивдүү</w:t>
      </w:r>
      <w:proofErr w:type="spellEnd"/>
      <w:r w:rsidRPr="00556D55">
        <w:rPr>
          <w:rFonts w:eastAsia="Calibri"/>
          <w:sz w:val="18"/>
          <w:szCs w:val="16"/>
          <w:lang w:val="ru-RU"/>
        </w:rPr>
        <w:t xml:space="preserve"> </w:t>
      </w:r>
      <w:proofErr w:type="spellStart"/>
      <w:r w:rsidRPr="00556D55">
        <w:rPr>
          <w:rFonts w:eastAsia="Calibri"/>
          <w:sz w:val="18"/>
          <w:szCs w:val="16"/>
          <w:lang w:val="ru-RU"/>
        </w:rPr>
        <w:t>дүйнө</w:t>
      </w:r>
      <w:proofErr w:type="spellEnd"/>
      <w:r w:rsidRPr="00556D55">
        <w:rPr>
          <w:rFonts w:eastAsia="Calibri"/>
          <w:sz w:val="18"/>
          <w:szCs w:val="16"/>
          <w:lang w:val="ru-RU"/>
        </w:rPr>
        <w:t xml:space="preserve"> – </w:t>
      </w:r>
      <w:proofErr w:type="spellStart"/>
      <w:r w:rsidRPr="00556D55">
        <w:rPr>
          <w:rFonts w:eastAsia="Calibri"/>
          <w:sz w:val="18"/>
          <w:szCs w:val="16"/>
          <w:lang w:val="ru-RU"/>
        </w:rPr>
        <w:t>бул</w:t>
      </w:r>
      <w:proofErr w:type="spellEnd"/>
      <w:r w:rsidRPr="00556D55">
        <w:rPr>
          <w:rFonts w:eastAsia="Calibri"/>
          <w:sz w:val="18"/>
          <w:szCs w:val="16"/>
          <w:lang w:val="ru-RU"/>
        </w:rPr>
        <w:t xml:space="preserve"> </w:t>
      </w:r>
      <w:proofErr w:type="spellStart"/>
      <w:r w:rsidRPr="00556D55">
        <w:rPr>
          <w:rFonts w:eastAsia="Calibri"/>
          <w:sz w:val="18"/>
          <w:szCs w:val="16"/>
          <w:lang w:val="ru-RU"/>
        </w:rPr>
        <w:t>тынч</w:t>
      </w:r>
      <w:proofErr w:type="spellEnd"/>
      <w:r w:rsidRPr="00556D55">
        <w:rPr>
          <w:rFonts w:eastAsia="Calibri"/>
          <w:sz w:val="18"/>
          <w:szCs w:val="16"/>
          <w:lang w:val="ru-RU"/>
        </w:rPr>
        <w:t xml:space="preserve"> </w:t>
      </w:r>
      <w:proofErr w:type="spellStart"/>
      <w:r w:rsidRPr="00556D55">
        <w:rPr>
          <w:rFonts w:eastAsia="Calibri"/>
          <w:sz w:val="18"/>
          <w:szCs w:val="16"/>
          <w:lang w:val="ru-RU"/>
        </w:rPr>
        <w:t>коомдорду</w:t>
      </w:r>
      <w:proofErr w:type="spellEnd"/>
      <w:r w:rsidRPr="00556D55">
        <w:rPr>
          <w:rFonts w:eastAsia="Calibri"/>
          <w:sz w:val="18"/>
          <w:szCs w:val="16"/>
          <w:lang w:val="ru-RU"/>
        </w:rPr>
        <w:t xml:space="preserve"> </w:t>
      </w:r>
      <w:proofErr w:type="spellStart"/>
      <w:r w:rsidRPr="00556D55">
        <w:rPr>
          <w:rFonts w:eastAsia="Calibri"/>
          <w:sz w:val="18"/>
          <w:szCs w:val="16"/>
          <w:lang w:val="ru-RU"/>
        </w:rPr>
        <w:t>жаратуучу</w:t>
      </w:r>
      <w:proofErr w:type="spellEnd"/>
      <w:r w:rsidRPr="00556D55">
        <w:rPr>
          <w:rFonts w:eastAsia="Calibri"/>
          <w:sz w:val="18"/>
          <w:szCs w:val="16"/>
          <w:lang w:val="ru-RU"/>
        </w:rPr>
        <w:t xml:space="preserve"> </w:t>
      </w:r>
      <w:proofErr w:type="spellStart"/>
      <w:r w:rsidRPr="00556D55">
        <w:rPr>
          <w:rFonts w:eastAsia="Calibri"/>
          <w:sz w:val="18"/>
          <w:szCs w:val="16"/>
          <w:lang w:val="ru-RU"/>
        </w:rPr>
        <w:t>жана</w:t>
      </w:r>
      <w:proofErr w:type="spellEnd"/>
      <w:r w:rsidRPr="00556D55">
        <w:rPr>
          <w:rFonts w:eastAsia="Calibri"/>
          <w:sz w:val="18"/>
          <w:szCs w:val="16"/>
          <w:lang w:val="ru-RU"/>
        </w:rPr>
        <w:t xml:space="preserve"> </w:t>
      </w:r>
      <w:proofErr w:type="spellStart"/>
      <w:r w:rsidRPr="00556D55">
        <w:rPr>
          <w:rFonts w:eastAsia="Calibri"/>
          <w:sz w:val="18"/>
          <w:szCs w:val="16"/>
          <w:lang w:val="ru-RU"/>
        </w:rPr>
        <w:t>колдоочу</w:t>
      </w:r>
      <w:proofErr w:type="spellEnd"/>
      <w:r w:rsidRPr="00556D55">
        <w:rPr>
          <w:rFonts w:eastAsia="Calibri"/>
          <w:sz w:val="18"/>
          <w:szCs w:val="16"/>
          <w:lang w:val="ru-RU"/>
        </w:rPr>
        <w:t xml:space="preserve"> </w:t>
      </w:r>
      <w:proofErr w:type="spellStart"/>
      <w:r w:rsidRPr="00556D55">
        <w:rPr>
          <w:rFonts w:eastAsia="Calibri"/>
          <w:sz w:val="18"/>
          <w:szCs w:val="16"/>
          <w:lang w:val="ru-RU"/>
        </w:rPr>
        <w:t>мамиле</w:t>
      </w:r>
      <w:proofErr w:type="spellEnd"/>
      <w:r w:rsidRPr="00556D55">
        <w:rPr>
          <w:rFonts w:eastAsia="Calibri"/>
          <w:sz w:val="18"/>
          <w:szCs w:val="16"/>
          <w:lang w:val="ru-RU"/>
        </w:rPr>
        <w:t xml:space="preserve">, </w:t>
      </w:r>
      <w:proofErr w:type="spellStart"/>
      <w:r w:rsidRPr="00556D55">
        <w:rPr>
          <w:rFonts w:eastAsia="Calibri"/>
          <w:sz w:val="18"/>
          <w:szCs w:val="16"/>
          <w:lang w:val="ru-RU"/>
        </w:rPr>
        <w:t>институттар</w:t>
      </w:r>
      <w:proofErr w:type="spellEnd"/>
      <w:r w:rsidRPr="00556D55">
        <w:rPr>
          <w:rFonts w:eastAsia="Calibri"/>
          <w:sz w:val="18"/>
          <w:szCs w:val="16"/>
          <w:lang w:val="ru-RU"/>
        </w:rPr>
        <w:t xml:space="preserve"> </w:t>
      </w:r>
      <w:proofErr w:type="spellStart"/>
      <w:r w:rsidRPr="00556D55">
        <w:rPr>
          <w:rFonts w:eastAsia="Calibri"/>
          <w:sz w:val="18"/>
          <w:szCs w:val="16"/>
          <w:lang w:val="ru-RU"/>
        </w:rPr>
        <w:t>жана</w:t>
      </w:r>
      <w:proofErr w:type="spellEnd"/>
      <w:r w:rsidRPr="00556D55">
        <w:rPr>
          <w:rFonts w:eastAsia="Calibri"/>
          <w:sz w:val="18"/>
          <w:szCs w:val="16"/>
          <w:lang w:val="ru-RU"/>
        </w:rPr>
        <w:t xml:space="preserve"> </w:t>
      </w:r>
      <w:proofErr w:type="spellStart"/>
      <w:r w:rsidRPr="00556D55">
        <w:rPr>
          <w:rFonts w:eastAsia="Calibri"/>
          <w:sz w:val="18"/>
          <w:szCs w:val="16"/>
          <w:lang w:val="ru-RU"/>
        </w:rPr>
        <w:t>түзүлүштөр</w:t>
      </w:r>
      <w:proofErr w:type="spellEnd"/>
      <w:r w:rsidRPr="00556D55">
        <w:rPr>
          <w:rFonts w:eastAsia="Calibri"/>
          <w:sz w:val="18"/>
          <w:szCs w:val="16"/>
          <w:lang w:val="ru-RU"/>
        </w:rPr>
        <w:t>.</w:t>
      </w:r>
    </w:p>
  </w:footnote>
  <w:footnote w:id="69">
    <w:p w:rsidR="00716FE8" w:rsidRPr="00556D55" w:rsidRDefault="00716FE8" w:rsidP="00BE2AF6">
      <w:pPr>
        <w:pStyle w:val="FootnoteText"/>
        <w:jc w:val="both"/>
        <w:rPr>
          <w:sz w:val="16"/>
          <w:szCs w:val="16"/>
          <w:lang w:val="ru-RU"/>
        </w:rPr>
      </w:pPr>
      <w:r w:rsidRPr="00556D55">
        <w:rPr>
          <w:rStyle w:val="FootnoteReference"/>
          <w:sz w:val="16"/>
          <w:szCs w:val="16"/>
        </w:rPr>
        <w:footnoteRef/>
      </w:r>
      <w:r w:rsidRPr="00556D55">
        <w:rPr>
          <w:sz w:val="16"/>
          <w:szCs w:val="16"/>
          <w:lang w:val="ru-RU"/>
        </w:rPr>
        <w:t xml:space="preserve">  </w:t>
      </w:r>
      <w:proofErr w:type="spellStart"/>
      <w:r w:rsidRPr="00556D55">
        <w:rPr>
          <w:sz w:val="16"/>
          <w:szCs w:val="16"/>
          <w:lang w:val="ru-RU"/>
        </w:rPr>
        <w:t>Кененирээк</w:t>
      </w:r>
      <w:proofErr w:type="spellEnd"/>
      <w:r w:rsidRPr="00556D55">
        <w:rPr>
          <w:sz w:val="16"/>
          <w:szCs w:val="16"/>
          <w:lang w:val="ru-RU"/>
        </w:rPr>
        <w:t xml:space="preserve"> </w:t>
      </w:r>
      <w:proofErr w:type="spellStart"/>
      <w:r w:rsidRPr="00556D55">
        <w:rPr>
          <w:sz w:val="16"/>
          <w:szCs w:val="16"/>
          <w:lang w:val="ru-RU"/>
        </w:rPr>
        <w:t>маалымат</w:t>
      </w:r>
      <w:proofErr w:type="spellEnd"/>
      <w:r w:rsidRPr="00556D55">
        <w:rPr>
          <w:sz w:val="16"/>
          <w:szCs w:val="16"/>
          <w:lang w:val="ru-RU"/>
        </w:rPr>
        <w:t xml:space="preserve"> </w:t>
      </w:r>
      <w:proofErr w:type="spellStart"/>
      <w:r w:rsidRPr="00556D55">
        <w:rPr>
          <w:sz w:val="16"/>
          <w:szCs w:val="16"/>
          <w:lang w:val="ru-RU"/>
        </w:rPr>
        <w:t>алуу</w:t>
      </w:r>
      <w:proofErr w:type="spellEnd"/>
      <w:r w:rsidRPr="00556D55">
        <w:rPr>
          <w:sz w:val="16"/>
          <w:szCs w:val="16"/>
          <w:lang w:val="ru-RU"/>
        </w:rPr>
        <w:t xml:space="preserve"> </w:t>
      </w:r>
      <w:proofErr w:type="spellStart"/>
      <w:r w:rsidRPr="00556D55">
        <w:rPr>
          <w:sz w:val="16"/>
          <w:szCs w:val="16"/>
          <w:lang w:val="ru-RU"/>
        </w:rPr>
        <w:t>үчүн</w:t>
      </w:r>
      <w:proofErr w:type="spellEnd"/>
      <w:r w:rsidRPr="00556D55">
        <w:rPr>
          <w:sz w:val="16"/>
          <w:szCs w:val="16"/>
          <w:lang w:val="ru-RU"/>
        </w:rPr>
        <w:t xml:space="preserve"> А </w:t>
      </w:r>
      <w:proofErr w:type="spellStart"/>
      <w:r w:rsidRPr="00556D55">
        <w:rPr>
          <w:sz w:val="16"/>
          <w:szCs w:val="16"/>
          <w:lang w:val="ru-RU"/>
        </w:rPr>
        <w:t>тиркемесин</w:t>
      </w:r>
      <w:proofErr w:type="spellEnd"/>
      <w:r w:rsidRPr="00556D55">
        <w:rPr>
          <w:sz w:val="16"/>
          <w:szCs w:val="16"/>
          <w:lang w:val="ru-RU"/>
        </w:rPr>
        <w:t xml:space="preserve"> </w:t>
      </w:r>
      <w:proofErr w:type="spellStart"/>
      <w:r w:rsidRPr="00556D55">
        <w:rPr>
          <w:sz w:val="16"/>
          <w:szCs w:val="16"/>
          <w:lang w:val="ru-RU"/>
        </w:rPr>
        <w:t>төмөндөн</w:t>
      </w:r>
      <w:proofErr w:type="spellEnd"/>
      <w:r w:rsidRPr="00556D55">
        <w:rPr>
          <w:sz w:val="16"/>
          <w:szCs w:val="16"/>
          <w:lang w:val="ru-RU"/>
        </w:rPr>
        <w:t xml:space="preserve"> </w:t>
      </w:r>
      <w:proofErr w:type="spellStart"/>
      <w:r w:rsidRPr="00556D55">
        <w:rPr>
          <w:sz w:val="16"/>
          <w:szCs w:val="16"/>
          <w:lang w:val="ru-RU"/>
        </w:rPr>
        <w:t>караңыз</w:t>
      </w:r>
      <w:proofErr w:type="spellEnd"/>
      <w:r w:rsidRPr="00556D55">
        <w:rPr>
          <w:sz w:val="16"/>
          <w:szCs w:val="16"/>
          <w:lang w:val="ru-RU"/>
        </w:rPr>
        <w:t>.</w:t>
      </w:r>
    </w:p>
  </w:footnote>
  <w:footnote w:id="70">
    <w:p w:rsidR="00716FE8" w:rsidRPr="00556D55" w:rsidRDefault="00716FE8" w:rsidP="00BE2AF6">
      <w:pPr>
        <w:pStyle w:val="FootnoteText"/>
        <w:jc w:val="both"/>
        <w:rPr>
          <w:sz w:val="16"/>
          <w:szCs w:val="16"/>
          <w:lang w:val="ru-RU"/>
        </w:rPr>
      </w:pPr>
      <w:r w:rsidRPr="00556D55">
        <w:rPr>
          <w:rStyle w:val="FootnoteReference"/>
          <w:sz w:val="16"/>
          <w:szCs w:val="16"/>
        </w:rPr>
        <w:footnoteRef/>
      </w:r>
      <w:r w:rsidRPr="00556D55">
        <w:rPr>
          <w:sz w:val="16"/>
          <w:szCs w:val="16"/>
          <w:lang w:val="ru-RU"/>
        </w:rPr>
        <w:t xml:space="preserve"> </w:t>
      </w:r>
      <w:proofErr w:type="spellStart"/>
      <w:r w:rsidRPr="00556D55">
        <w:rPr>
          <w:sz w:val="16"/>
          <w:szCs w:val="16"/>
          <w:lang w:val="ru-RU"/>
        </w:rPr>
        <w:t>Демографиялык</w:t>
      </w:r>
      <w:proofErr w:type="spellEnd"/>
      <w:r w:rsidRPr="00556D55">
        <w:rPr>
          <w:sz w:val="16"/>
          <w:szCs w:val="16"/>
          <w:lang w:val="ru-RU"/>
        </w:rPr>
        <w:t xml:space="preserve"> </w:t>
      </w:r>
      <w:proofErr w:type="spellStart"/>
      <w:r w:rsidRPr="00556D55">
        <w:rPr>
          <w:sz w:val="16"/>
          <w:szCs w:val="16"/>
          <w:lang w:val="ru-RU"/>
        </w:rPr>
        <w:t>маалыматтар</w:t>
      </w:r>
      <w:proofErr w:type="spellEnd"/>
      <w:r w:rsidRPr="00556D55">
        <w:rPr>
          <w:sz w:val="16"/>
          <w:szCs w:val="16"/>
          <w:lang w:val="ru-RU"/>
        </w:rPr>
        <w:t xml:space="preserve">, </w:t>
      </w:r>
      <w:proofErr w:type="spellStart"/>
      <w:r w:rsidRPr="00556D55">
        <w:rPr>
          <w:sz w:val="16"/>
          <w:szCs w:val="16"/>
          <w:lang w:val="ru-RU"/>
        </w:rPr>
        <w:t>саламаттыкты</w:t>
      </w:r>
      <w:proofErr w:type="spellEnd"/>
      <w:r w:rsidRPr="00556D55">
        <w:rPr>
          <w:sz w:val="16"/>
          <w:szCs w:val="16"/>
          <w:lang w:val="ru-RU"/>
        </w:rPr>
        <w:t xml:space="preserve"> </w:t>
      </w:r>
      <w:proofErr w:type="spellStart"/>
      <w:r w:rsidRPr="00556D55">
        <w:rPr>
          <w:sz w:val="16"/>
          <w:szCs w:val="16"/>
          <w:lang w:val="ru-RU"/>
        </w:rPr>
        <w:t>сактоо</w:t>
      </w:r>
      <w:proofErr w:type="spellEnd"/>
      <w:r w:rsidRPr="00556D55">
        <w:rPr>
          <w:sz w:val="16"/>
          <w:szCs w:val="16"/>
          <w:lang w:val="ru-RU"/>
        </w:rPr>
        <w:t xml:space="preserve">, АИВ/СПИД, </w:t>
      </w:r>
      <w:proofErr w:type="spellStart"/>
      <w:r w:rsidRPr="00556D55">
        <w:rPr>
          <w:sz w:val="16"/>
          <w:szCs w:val="16"/>
          <w:lang w:val="ru-RU"/>
        </w:rPr>
        <w:t>билим</w:t>
      </w:r>
      <w:proofErr w:type="spellEnd"/>
      <w:r w:rsidRPr="00556D55">
        <w:rPr>
          <w:sz w:val="16"/>
          <w:szCs w:val="16"/>
          <w:lang w:val="ru-RU"/>
        </w:rPr>
        <w:t xml:space="preserve"> </w:t>
      </w:r>
      <w:proofErr w:type="spellStart"/>
      <w:r w:rsidRPr="00556D55">
        <w:rPr>
          <w:sz w:val="16"/>
          <w:szCs w:val="16"/>
          <w:lang w:val="ru-RU"/>
        </w:rPr>
        <w:t>берүү</w:t>
      </w:r>
      <w:proofErr w:type="spellEnd"/>
      <w:r w:rsidRPr="00556D55">
        <w:rPr>
          <w:sz w:val="16"/>
          <w:szCs w:val="16"/>
          <w:lang w:val="ru-RU"/>
        </w:rPr>
        <w:t xml:space="preserve">, экономика, инфраструктура, </w:t>
      </w:r>
      <w:proofErr w:type="spellStart"/>
      <w:r w:rsidRPr="00556D55">
        <w:rPr>
          <w:sz w:val="16"/>
          <w:szCs w:val="16"/>
          <w:lang w:val="ru-RU"/>
        </w:rPr>
        <w:t>айыл</w:t>
      </w:r>
      <w:proofErr w:type="spellEnd"/>
      <w:r w:rsidRPr="00556D55">
        <w:rPr>
          <w:sz w:val="16"/>
          <w:szCs w:val="16"/>
          <w:lang w:val="ru-RU"/>
        </w:rPr>
        <w:t xml:space="preserve"> </w:t>
      </w:r>
      <w:proofErr w:type="spellStart"/>
      <w:r w:rsidRPr="00556D55">
        <w:rPr>
          <w:sz w:val="16"/>
          <w:szCs w:val="16"/>
          <w:lang w:val="ru-RU"/>
        </w:rPr>
        <w:t>чарбасы</w:t>
      </w:r>
      <w:proofErr w:type="spellEnd"/>
      <w:r w:rsidRPr="00556D55">
        <w:rPr>
          <w:sz w:val="16"/>
          <w:szCs w:val="16"/>
          <w:lang w:val="ru-RU"/>
        </w:rPr>
        <w:t xml:space="preserve">, энергетика, </w:t>
      </w:r>
      <w:proofErr w:type="spellStart"/>
      <w:r w:rsidRPr="00556D55">
        <w:rPr>
          <w:sz w:val="16"/>
          <w:szCs w:val="16"/>
          <w:lang w:val="ru-RU"/>
        </w:rPr>
        <w:t>курчап</w:t>
      </w:r>
      <w:proofErr w:type="spellEnd"/>
      <w:r w:rsidRPr="00556D55">
        <w:rPr>
          <w:sz w:val="16"/>
          <w:szCs w:val="16"/>
          <w:lang w:val="ru-RU"/>
        </w:rPr>
        <w:t xml:space="preserve"> </w:t>
      </w:r>
      <w:proofErr w:type="spellStart"/>
      <w:r w:rsidRPr="00556D55">
        <w:rPr>
          <w:sz w:val="16"/>
          <w:szCs w:val="16"/>
          <w:lang w:val="ru-RU"/>
        </w:rPr>
        <w:t>турган</w:t>
      </w:r>
      <w:proofErr w:type="spellEnd"/>
      <w:r w:rsidRPr="00556D55">
        <w:rPr>
          <w:sz w:val="16"/>
          <w:szCs w:val="16"/>
          <w:lang w:val="ru-RU"/>
        </w:rPr>
        <w:t xml:space="preserve"> </w:t>
      </w:r>
      <w:proofErr w:type="spellStart"/>
      <w:r w:rsidRPr="00556D55">
        <w:rPr>
          <w:sz w:val="16"/>
          <w:szCs w:val="16"/>
          <w:lang w:val="ru-RU"/>
        </w:rPr>
        <w:t>чөйрө</w:t>
      </w:r>
      <w:proofErr w:type="spellEnd"/>
      <w:r w:rsidRPr="00556D55">
        <w:rPr>
          <w:sz w:val="16"/>
          <w:szCs w:val="16"/>
          <w:lang w:val="ru-RU"/>
        </w:rPr>
        <w:t xml:space="preserve">, </w:t>
      </w:r>
      <w:proofErr w:type="spellStart"/>
      <w:r w:rsidRPr="00556D55">
        <w:rPr>
          <w:sz w:val="16"/>
          <w:szCs w:val="16"/>
          <w:lang w:val="ru-RU"/>
        </w:rPr>
        <w:t>башкаруу</w:t>
      </w:r>
      <w:proofErr w:type="spellEnd"/>
      <w:r w:rsidRPr="00556D55">
        <w:rPr>
          <w:sz w:val="16"/>
          <w:szCs w:val="16"/>
          <w:lang w:val="ru-RU"/>
        </w:rPr>
        <w:t xml:space="preserve">, эл </w:t>
      </w:r>
      <w:proofErr w:type="spellStart"/>
      <w:r w:rsidRPr="00556D55">
        <w:rPr>
          <w:sz w:val="16"/>
          <w:szCs w:val="16"/>
          <w:lang w:val="ru-RU"/>
        </w:rPr>
        <w:t>аралык</w:t>
      </w:r>
      <w:proofErr w:type="spellEnd"/>
      <w:r w:rsidRPr="00556D55">
        <w:rPr>
          <w:sz w:val="16"/>
          <w:szCs w:val="16"/>
          <w:lang w:val="ru-RU"/>
        </w:rPr>
        <w:t xml:space="preserve"> </w:t>
      </w:r>
      <w:proofErr w:type="spellStart"/>
      <w:r w:rsidRPr="00556D55">
        <w:rPr>
          <w:sz w:val="16"/>
          <w:szCs w:val="16"/>
          <w:lang w:val="ru-RU"/>
        </w:rPr>
        <w:t>саясат</w:t>
      </w:r>
      <w:proofErr w:type="spellEnd"/>
      <w:r w:rsidRPr="00556D55">
        <w:rPr>
          <w:sz w:val="16"/>
          <w:szCs w:val="16"/>
          <w:lang w:val="ru-RU"/>
        </w:rPr>
        <w:t xml:space="preserve">, </w:t>
      </w:r>
      <w:proofErr w:type="spellStart"/>
      <w:r w:rsidRPr="00556D55">
        <w:rPr>
          <w:sz w:val="16"/>
          <w:szCs w:val="16"/>
          <w:lang w:val="ru-RU"/>
        </w:rPr>
        <w:t>ошондой</w:t>
      </w:r>
      <w:proofErr w:type="spellEnd"/>
      <w:r w:rsidRPr="00556D55">
        <w:rPr>
          <w:sz w:val="16"/>
          <w:szCs w:val="16"/>
          <w:lang w:val="ru-RU"/>
        </w:rPr>
        <w:t xml:space="preserve"> эле БУУӨП </w:t>
      </w:r>
      <w:proofErr w:type="spellStart"/>
      <w:r w:rsidRPr="00556D55">
        <w:rPr>
          <w:sz w:val="16"/>
          <w:szCs w:val="16"/>
          <w:lang w:val="ru-RU"/>
        </w:rPr>
        <w:t>менен</w:t>
      </w:r>
      <w:proofErr w:type="spellEnd"/>
      <w:r w:rsidRPr="00556D55">
        <w:rPr>
          <w:sz w:val="16"/>
          <w:szCs w:val="16"/>
          <w:lang w:val="ru-RU"/>
        </w:rPr>
        <w:t xml:space="preserve"> </w:t>
      </w:r>
      <w:proofErr w:type="spellStart"/>
      <w:r w:rsidRPr="00556D55">
        <w:rPr>
          <w:sz w:val="16"/>
          <w:szCs w:val="16"/>
          <w:lang w:val="ru-RU"/>
        </w:rPr>
        <w:t>өнөктөштүк</w:t>
      </w:r>
      <w:proofErr w:type="spellEnd"/>
      <w:r w:rsidRPr="00556D55">
        <w:rPr>
          <w:sz w:val="16"/>
          <w:szCs w:val="16"/>
          <w:lang w:val="ru-RU"/>
        </w:rPr>
        <w:t xml:space="preserve"> </w:t>
      </w:r>
      <w:proofErr w:type="spellStart"/>
      <w:r w:rsidRPr="00556D55">
        <w:rPr>
          <w:sz w:val="16"/>
          <w:szCs w:val="16"/>
          <w:lang w:val="ru-RU"/>
        </w:rPr>
        <w:t>аркылуу</w:t>
      </w:r>
      <w:proofErr w:type="spellEnd"/>
      <w:r w:rsidRPr="00556D55">
        <w:rPr>
          <w:sz w:val="16"/>
          <w:szCs w:val="16"/>
          <w:lang w:val="ru-RU"/>
        </w:rPr>
        <w:t xml:space="preserve"> «ТӨМ </w:t>
      </w:r>
      <w:proofErr w:type="spellStart"/>
      <w:r w:rsidRPr="00556D55">
        <w:rPr>
          <w:sz w:val="16"/>
          <w:szCs w:val="16"/>
          <w:lang w:val="ru-RU"/>
        </w:rPr>
        <w:t>модулу</w:t>
      </w:r>
      <w:proofErr w:type="spellEnd"/>
      <w:r w:rsidRPr="00556D55">
        <w:rPr>
          <w:sz w:val="16"/>
          <w:szCs w:val="16"/>
          <w:lang w:val="ru-RU"/>
        </w:rPr>
        <w:t>».</w:t>
      </w:r>
    </w:p>
  </w:footnote>
  <w:footnote w:id="71">
    <w:p w:rsidR="00716FE8" w:rsidRPr="00556D55" w:rsidRDefault="00716FE8" w:rsidP="00BE2AF6">
      <w:pPr>
        <w:pStyle w:val="FootnoteText"/>
        <w:jc w:val="both"/>
        <w:rPr>
          <w:lang w:val="ru-RU"/>
        </w:rPr>
      </w:pPr>
      <w:r w:rsidRPr="00556D55">
        <w:rPr>
          <w:rStyle w:val="FootnoteReference"/>
          <w:sz w:val="16"/>
          <w:szCs w:val="16"/>
        </w:rPr>
        <w:footnoteRef/>
      </w:r>
      <w:r w:rsidRPr="00556D55">
        <w:rPr>
          <w:sz w:val="16"/>
          <w:szCs w:val="16"/>
          <w:lang w:val="ru-RU"/>
        </w:rPr>
        <w:t xml:space="preserve"> Бир эле </w:t>
      </w:r>
      <w:proofErr w:type="spellStart"/>
      <w:r w:rsidRPr="00556D55">
        <w:rPr>
          <w:sz w:val="16"/>
          <w:szCs w:val="16"/>
          <w:lang w:val="ru-RU"/>
        </w:rPr>
        <w:t>мисал</w:t>
      </w:r>
      <w:proofErr w:type="spellEnd"/>
      <w:r w:rsidRPr="00556D55">
        <w:rPr>
          <w:sz w:val="16"/>
          <w:szCs w:val="16"/>
          <w:lang w:val="ru-RU"/>
        </w:rPr>
        <w:t xml:space="preserve"> </w:t>
      </w:r>
      <w:proofErr w:type="spellStart"/>
      <w:r w:rsidRPr="00556D55">
        <w:rPr>
          <w:sz w:val="16"/>
          <w:szCs w:val="16"/>
          <w:lang w:val="ru-RU"/>
        </w:rPr>
        <w:t>жетиштүү</w:t>
      </w:r>
      <w:proofErr w:type="spellEnd"/>
      <w:r w:rsidRPr="00556D55">
        <w:rPr>
          <w:sz w:val="16"/>
          <w:szCs w:val="16"/>
          <w:lang w:val="ru-RU"/>
        </w:rPr>
        <w:t xml:space="preserve">: </w:t>
      </w:r>
      <w:proofErr w:type="spellStart"/>
      <w:r w:rsidRPr="00556D55">
        <w:rPr>
          <w:sz w:val="16"/>
          <w:szCs w:val="16"/>
          <w:lang w:val="ru-RU"/>
        </w:rPr>
        <w:t>эгерде</w:t>
      </w:r>
      <w:proofErr w:type="spellEnd"/>
      <w:r w:rsidRPr="00556D55">
        <w:rPr>
          <w:sz w:val="16"/>
          <w:szCs w:val="16"/>
          <w:lang w:val="ru-RU"/>
        </w:rPr>
        <w:t xml:space="preserve"> </w:t>
      </w:r>
      <w:proofErr w:type="spellStart"/>
      <w:r w:rsidRPr="00556D55">
        <w:rPr>
          <w:sz w:val="16"/>
          <w:szCs w:val="16"/>
          <w:lang w:val="ru-RU"/>
        </w:rPr>
        <w:t>өлкөнүн</w:t>
      </w:r>
      <w:proofErr w:type="spellEnd"/>
      <w:r w:rsidRPr="00556D55">
        <w:rPr>
          <w:sz w:val="16"/>
          <w:szCs w:val="16"/>
          <w:lang w:val="ru-RU"/>
        </w:rPr>
        <w:t xml:space="preserve"> </w:t>
      </w:r>
      <w:proofErr w:type="spellStart"/>
      <w:r w:rsidRPr="00556D55">
        <w:rPr>
          <w:sz w:val="16"/>
          <w:szCs w:val="16"/>
          <w:lang w:val="ru-RU"/>
        </w:rPr>
        <w:t>максаттарынын</w:t>
      </w:r>
      <w:proofErr w:type="spellEnd"/>
      <w:r w:rsidRPr="00556D55">
        <w:rPr>
          <w:sz w:val="16"/>
          <w:szCs w:val="16"/>
          <w:lang w:val="ru-RU"/>
        </w:rPr>
        <w:t xml:space="preserve"> </w:t>
      </w:r>
      <w:proofErr w:type="spellStart"/>
      <w:r w:rsidRPr="00556D55">
        <w:rPr>
          <w:sz w:val="16"/>
          <w:szCs w:val="16"/>
          <w:lang w:val="ru-RU"/>
        </w:rPr>
        <w:t>бири</w:t>
      </w:r>
      <w:proofErr w:type="spellEnd"/>
      <w:r w:rsidRPr="00556D55">
        <w:rPr>
          <w:sz w:val="16"/>
          <w:szCs w:val="16"/>
          <w:lang w:val="ru-RU"/>
        </w:rPr>
        <w:t xml:space="preserve"> </w:t>
      </w:r>
      <w:proofErr w:type="spellStart"/>
      <w:r w:rsidRPr="00556D55">
        <w:rPr>
          <w:sz w:val="16"/>
          <w:szCs w:val="16"/>
          <w:lang w:val="ru-RU"/>
        </w:rPr>
        <w:t>болуп</w:t>
      </w:r>
      <w:proofErr w:type="spellEnd"/>
      <w:r w:rsidRPr="00556D55">
        <w:rPr>
          <w:sz w:val="16"/>
          <w:szCs w:val="16"/>
          <w:lang w:val="ru-RU"/>
        </w:rPr>
        <w:t xml:space="preserve"> «</w:t>
      </w:r>
      <w:proofErr w:type="spellStart"/>
      <w:r w:rsidRPr="00556D55">
        <w:rPr>
          <w:sz w:val="16"/>
          <w:szCs w:val="16"/>
          <w:lang w:val="ru-RU"/>
        </w:rPr>
        <w:t>наристелер</w:t>
      </w:r>
      <w:proofErr w:type="spellEnd"/>
      <w:r w:rsidRPr="00556D55">
        <w:rPr>
          <w:sz w:val="16"/>
          <w:szCs w:val="16"/>
          <w:lang w:val="ru-RU"/>
        </w:rPr>
        <w:t xml:space="preserve"> </w:t>
      </w:r>
      <w:proofErr w:type="spellStart"/>
      <w:r w:rsidRPr="00556D55">
        <w:rPr>
          <w:sz w:val="16"/>
          <w:szCs w:val="16"/>
          <w:lang w:val="ru-RU"/>
        </w:rPr>
        <w:t>өлүмүн</w:t>
      </w:r>
      <w:proofErr w:type="spellEnd"/>
      <w:r w:rsidRPr="00556D55">
        <w:rPr>
          <w:sz w:val="16"/>
          <w:szCs w:val="16"/>
          <w:lang w:val="ru-RU"/>
        </w:rPr>
        <w:t xml:space="preserve">» </w:t>
      </w:r>
      <w:proofErr w:type="spellStart"/>
      <w:r w:rsidRPr="00556D55">
        <w:rPr>
          <w:sz w:val="16"/>
          <w:szCs w:val="16"/>
          <w:lang w:val="ru-RU"/>
        </w:rPr>
        <w:t>кыскартуу</w:t>
      </w:r>
      <w:proofErr w:type="spellEnd"/>
      <w:r w:rsidRPr="00556D55">
        <w:rPr>
          <w:sz w:val="16"/>
          <w:szCs w:val="16"/>
          <w:lang w:val="ru-RU"/>
        </w:rPr>
        <w:t xml:space="preserve"> </w:t>
      </w:r>
      <w:proofErr w:type="spellStart"/>
      <w:r w:rsidRPr="00556D55">
        <w:rPr>
          <w:sz w:val="16"/>
          <w:szCs w:val="16"/>
          <w:lang w:val="ru-RU"/>
        </w:rPr>
        <w:t>эсептелсе</w:t>
      </w:r>
      <w:proofErr w:type="spellEnd"/>
      <w:r w:rsidRPr="00556D55">
        <w:rPr>
          <w:sz w:val="16"/>
          <w:szCs w:val="16"/>
          <w:lang w:val="ru-RU"/>
        </w:rPr>
        <w:t xml:space="preserve">, </w:t>
      </w:r>
      <w:proofErr w:type="spellStart"/>
      <w:r w:rsidRPr="00556D55">
        <w:rPr>
          <w:sz w:val="16"/>
          <w:szCs w:val="16"/>
          <w:lang w:val="ru-RU"/>
        </w:rPr>
        <w:t>анда</w:t>
      </w:r>
      <w:proofErr w:type="spellEnd"/>
      <w:r w:rsidRPr="00556D55">
        <w:rPr>
          <w:sz w:val="16"/>
          <w:szCs w:val="16"/>
          <w:lang w:val="ru-RU"/>
        </w:rPr>
        <w:t xml:space="preserve"> </w:t>
      </w:r>
      <w:proofErr w:type="spellStart"/>
      <w:r w:rsidRPr="00556D55">
        <w:rPr>
          <w:sz w:val="16"/>
          <w:szCs w:val="16"/>
          <w:lang w:val="ru-RU"/>
        </w:rPr>
        <w:t>моделде</w:t>
      </w:r>
      <w:proofErr w:type="spellEnd"/>
      <w:r w:rsidRPr="00556D55">
        <w:rPr>
          <w:sz w:val="16"/>
          <w:szCs w:val="16"/>
          <w:lang w:val="ru-RU"/>
        </w:rPr>
        <w:t xml:space="preserve"> </w:t>
      </w:r>
      <w:proofErr w:type="spellStart"/>
      <w:r w:rsidRPr="00556D55">
        <w:rPr>
          <w:sz w:val="16"/>
          <w:szCs w:val="16"/>
          <w:lang w:val="ru-RU"/>
        </w:rPr>
        <w:t>аны</w:t>
      </w:r>
      <w:proofErr w:type="spellEnd"/>
      <w:r w:rsidRPr="00556D55">
        <w:rPr>
          <w:sz w:val="16"/>
          <w:szCs w:val="16"/>
          <w:lang w:val="ru-RU"/>
        </w:rPr>
        <w:t xml:space="preserve"> тике, </w:t>
      </w:r>
      <w:proofErr w:type="spellStart"/>
      <w:r w:rsidRPr="00556D55">
        <w:rPr>
          <w:sz w:val="16"/>
          <w:szCs w:val="16"/>
          <w:lang w:val="ru-RU"/>
        </w:rPr>
        <w:t>анын</w:t>
      </w:r>
      <w:proofErr w:type="spellEnd"/>
      <w:r w:rsidRPr="00556D55">
        <w:rPr>
          <w:sz w:val="16"/>
          <w:szCs w:val="16"/>
          <w:lang w:val="ru-RU"/>
        </w:rPr>
        <w:t xml:space="preserve"> </w:t>
      </w:r>
      <w:proofErr w:type="spellStart"/>
      <w:r w:rsidRPr="00556D55">
        <w:rPr>
          <w:sz w:val="16"/>
          <w:szCs w:val="16"/>
          <w:lang w:val="ru-RU"/>
        </w:rPr>
        <w:t>көбөйтүүчүсүн</w:t>
      </w:r>
      <w:proofErr w:type="spellEnd"/>
      <w:r w:rsidRPr="00556D55">
        <w:rPr>
          <w:sz w:val="16"/>
          <w:szCs w:val="16"/>
          <w:lang w:val="ru-RU"/>
        </w:rPr>
        <w:t xml:space="preserve"> </w:t>
      </w:r>
      <w:proofErr w:type="spellStart"/>
      <w:r w:rsidRPr="00556D55">
        <w:rPr>
          <w:sz w:val="16"/>
          <w:szCs w:val="16"/>
          <w:lang w:val="ru-RU"/>
        </w:rPr>
        <w:t>азайтуу</w:t>
      </w:r>
      <w:proofErr w:type="spellEnd"/>
      <w:r w:rsidRPr="00556D55">
        <w:rPr>
          <w:sz w:val="16"/>
          <w:szCs w:val="16"/>
          <w:lang w:val="ru-RU"/>
        </w:rPr>
        <w:t xml:space="preserve"> </w:t>
      </w:r>
      <w:proofErr w:type="spellStart"/>
      <w:r w:rsidRPr="00556D55">
        <w:rPr>
          <w:sz w:val="16"/>
          <w:szCs w:val="16"/>
          <w:lang w:val="ru-RU"/>
        </w:rPr>
        <w:t>менен</w:t>
      </w:r>
      <w:proofErr w:type="spellEnd"/>
      <w:r w:rsidRPr="00556D55">
        <w:rPr>
          <w:sz w:val="16"/>
          <w:szCs w:val="16"/>
          <w:lang w:val="ru-RU"/>
        </w:rPr>
        <w:t xml:space="preserve"> </w:t>
      </w:r>
      <w:proofErr w:type="spellStart"/>
      <w:r w:rsidRPr="00556D55">
        <w:rPr>
          <w:sz w:val="16"/>
          <w:szCs w:val="16"/>
          <w:lang w:val="ru-RU"/>
        </w:rPr>
        <w:t>жасоого</w:t>
      </w:r>
      <w:proofErr w:type="spellEnd"/>
      <w:r w:rsidRPr="00556D55">
        <w:rPr>
          <w:sz w:val="16"/>
          <w:szCs w:val="16"/>
          <w:lang w:val="ru-RU"/>
        </w:rPr>
        <w:t xml:space="preserve"> </w:t>
      </w:r>
      <w:proofErr w:type="spellStart"/>
      <w:r w:rsidRPr="00556D55">
        <w:rPr>
          <w:sz w:val="16"/>
          <w:szCs w:val="16"/>
          <w:lang w:val="ru-RU"/>
        </w:rPr>
        <w:t>мүмкүн</w:t>
      </w:r>
      <w:proofErr w:type="spellEnd"/>
      <w:r w:rsidRPr="00556D55">
        <w:rPr>
          <w:sz w:val="16"/>
          <w:szCs w:val="16"/>
          <w:lang w:val="ru-RU"/>
        </w:rPr>
        <w:t xml:space="preserve"> болот (</w:t>
      </w:r>
      <w:proofErr w:type="spellStart"/>
      <w:r w:rsidRPr="00556D55">
        <w:rPr>
          <w:sz w:val="16"/>
          <w:szCs w:val="16"/>
          <w:lang w:val="ru-RU"/>
        </w:rPr>
        <w:t>башкача</w:t>
      </w:r>
      <w:proofErr w:type="spellEnd"/>
      <w:r w:rsidRPr="00556D55">
        <w:rPr>
          <w:sz w:val="16"/>
          <w:szCs w:val="16"/>
          <w:lang w:val="ru-RU"/>
        </w:rPr>
        <w:t xml:space="preserve"> </w:t>
      </w:r>
      <w:proofErr w:type="spellStart"/>
      <w:r w:rsidRPr="00556D55">
        <w:rPr>
          <w:sz w:val="16"/>
          <w:szCs w:val="16"/>
          <w:lang w:val="ru-RU"/>
        </w:rPr>
        <w:t>айтканда</w:t>
      </w:r>
      <w:proofErr w:type="spellEnd"/>
      <w:r w:rsidRPr="00556D55">
        <w:rPr>
          <w:sz w:val="16"/>
          <w:szCs w:val="16"/>
          <w:lang w:val="ru-RU"/>
        </w:rPr>
        <w:t>, «</w:t>
      </w:r>
      <w:proofErr w:type="spellStart"/>
      <w:r w:rsidRPr="00556D55">
        <w:rPr>
          <w:sz w:val="16"/>
          <w:szCs w:val="16"/>
          <w:lang w:val="ru-RU"/>
        </w:rPr>
        <w:t>одоно</w:t>
      </w:r>
      <w:proofErr w:type="spellEnd"/>
      <w:r w:rsidRPr="00556D55">
        <w:rPr>
          <w:sz w:val="16"/>
          <w:szCs w:val="16"/>
          <w:lang w:val="ru-RU"/>
        </w:rPr>
        <w:t xml:space="preserve"> </w:t>
      </w:r>
      <w:proofErr w:type="spellStart"/>
      <w:r w:rsidRPr="00556D55">
        <w:rPr>
          <w:sz w:val="16"/>
          <w:szCs w:val="16"/>
          <w:lang w:val="ru-RU"/>
        </w:rPr>
        <w:t>күч</w:t>
      </w:r>
      <w:proofErr w:type="spellEnd"/>
      <w:r w:rsidRPr="00556D55">
        <w:rPr>
          <w:sz w:val="16"/>
          <w:szCs w:val="16"/>
          <w:lang w:val="ru-RU"/>
        </w:rPr>
        <w:t xml:space="preserve"> </w:t>
      </w:r>
      <w:proofErr w:type="spellStart"/>
      <w:r w:rsidRPr="00556D55">
        <w:rPr>
          <w:sz w:val="16"/>
          <w:szCs w:val="16"/>
          <w:lang w:val="ru-RU"/>
        </w:rPr>
        <w:t>менен</w:t>
      </w:r>
      <w:proofErr w:type="spellEnd"/>
      <w:r w:rsidRPr="00556D55">
        <w:rPr>
          <w:sz w:val="16"/>
          <w:szCs w:val="16"/>
          <w:lang w:val="ru-RU"/>
        </w:rPr>
        <w:t xml:space="preserve">»). </w:t>
      </w:r>
      <w:proofErr w:type="spellStart"/>
      <w:r w:rsidRPr="00556D55">
        <w:rPr>
          <w:sz w:val="16"/>
          <w:szCs w:val="16"/>
          <w:lang w:val="ru-RU"/>
        </w:rPr>
        <w:t>Бул</w:t>
      </w:r>
      <w:proofErr w:type="spellEnd"/>
      <w:r w:rsidRPr="00556D55">
        <w:rPr>
          <w:sz w:val="16"/>
          <w:szCs w:val="16"/>
          <w:lang w:val="ru-RU"/>
        </w:rPr>
        <w:t xml:space="preserve"> </w:t>
      </w:r>
      <w:proofErr w:type="spellStart"/>
      <w:r w:rsidRPr="00556D55">
        <w:rPr>
          <w:sz w:val="16"/>
          <w:szCs w:val="16"/>
          <w:lang w:val="ru-RU"/>
        </w:rPr>
        <w:t>ыкма</w:t>
      </w:r>
      <w:proofErr w:type="spellEnd"/>
      <w:r w:rsidRPr="00556D55">
        <w:rPr>
          <w:sz w:val="16"/>
          <w:szCs w:val="16"/>
          <w:lang w:val="ru-RU"/>
        </w:rPr>
        <w:t xml:space="preserve"> ал «</w:t>
      </w:r>
      <w:proofErr w:type="spellStart"/>
      <w:r w:rsidRPr="00556D55">
        <w:rPr>
          <w:sz w:val="16"/>
          <w:szCs w:val="16"/>
          <w:lang w:val="ru-RU"/>
        </w:rPr>
        <w:t>кантип</w:t>
      </w:r>
      <w:proofErr w:type="spellEnd"/>
      <w:r w:rsidRPr="00556D55">
        <w:rPr>
          <w:sz w:val="16"/>
          <w:szCs w:val="16"/>
          <w:lang w:val="ru-RU"/>
        </w:rPr>
        <w:t xml:space="preserve">» </w:t>
      </w:r>
      <w:proofErr w:type="spellStart"/>
      <w:r w:rsidRPr="00556D55">
        <w:rPr>
          <w:sz w:val="16"/>
          <w:szCs w:val="16"/>
          <w:lang w:val="ru-RU"/>
        </w:rPr>
        <w:t>жетишиле</w:t>
      </w:r>
      <w:proofErr w:type="spellEnd"/>
      <w:r w:rsidRPr="00556D55">
        <w:rPr>
          <w:sz w:val="16"/>
          <w:szCs w:val="16"/>
          <w:lang w:val="ru-RU"/>
        </w:rPr>
        <w:t xml:space="preserve"> </w:t>
      </w:r>
      <w:proofErr w:type="spellStart"/>
      <w:r w:rsidRPr="00556D55">
        <w:rPr>
          <w:sz w:val="16"/>
          <w:szCs w:val="16"/>
          <w:lang w:val="ru-RU"/>
        </w:rPr>
        <w:t>тургандыгы</w:t>
      </w:r>
      <w:proofErr w:type="spellEnd"/>
      <w:r w:rsidRPr="00556D55">
        <w:rPr>
          <w:sz w:val="16"/>
          <w:szCs w:val="16"/>
          <w:lang w:val="ru-RU"/>
        </w:rPr>
        <w:t xml:space="preserve"> </w:t>
      </w:r>
      <w:proofErr w:type="spellStart"/>
      <w:r w:rsidRPr="00556D55">
        <w:rPr>
          <w:sz w:val="16"/>
          <w:szCs w:val="16"/>
          <w:lang w:val="ru-RU"/>
        </w:rPr>
        <w:t>тууралуу</w:t>
      </w:r>
      <w:proofErr w:type="spellEnd"/>
      <w:r w:rsidRPr="00556D55">
        <w:rPr>
          <w:sz w:val="16"/>
          <w:szCs w:val="16"/>
          <w:lang w:val="ru-RU"/>
        </w:rPr>
        <w:t xml:space="preserve"> </w:t>
      </w:r>
      <w:proofErr w:type="spellStart"/>
      <w:r w:rsidRPr="00556D55">
        <w:rPr>
          <w:sz w:val="16"/>
          <w:szCs w:val="16"/>
          <w:lang w:val="ru-RU"/>
        </w:rPr>
        <w:t>эч</w:t>
      </w:r>
      <w:proofErr w:type="spellEnd"/>
      <w:r w:rsidRPr="00556D55">
        <w:rPr>
          <w:sz w:val="16"/>
          <w:szCs w:val="16"/>
          <w:lang w:val="ru-RU"/>
        </w:rPr>
        <w:t xml:space="preserve"> </w:t>
      </w:r>
      <w:proofErr w:type="spellStart"/>
      <w:r w:rsidRPr="00556D55">
        <w:rPr>
          <w:sz w:val="16"/>
          <w:szCs w:val="16"/>
          <w:lang w:val="ru-RU"/>
        </w:rPr>
        <w:t>кандай</w:t>
      </w:r>
      <w:proofErr w:type="spellEnd"/>
      <w:r w:rsidRPr="00556D55">
        <w:rPr>
          <w:sz w:val="16"/>
          <w:szCs w:val="16"/>
          <w:lang w:val="ru-RU"/>
        </w:rPr>
        <w:t xml:space="preserve"> </w:t>
      </w:r>
      <w:proofErr w:type="spellStart"/>
      <w:r w:rsidRPr="00556D55">
        <w:rPr>
          <w:sz w:val="16"/>
          <w:szCs w:val="16"/>
          <w:lang w:val="ru-RU"/>
        </w:rPr>
        <w:t>терең</w:t>
      </w:r>
      <w:proofErr w:type="spellEnd"/>
      <w:r w:rsidRPr="00556D55">
        <w:rPr>
          <w:sz w:val="16"/>
          <w:szCs w:val="16"/>
          <w:lang w:val="ru-RU"/>
        </w:rPr>
        <w:t xml:space="preserve"> </w:t>
      </w:r>
      <w:proofErr w:type="spellStart"/>
      <w:r w:rsidRPr="00556D55">
        <w:rPr>
          <w:sz w:val="16"/>
          <w:szCs w:val="16"/>
          <w:lang w:val="ru-RU"/>
        </w:rPr>
        <w:t>элестетүүнү</w:t>
      </w:r>
      <w:proofErr w:type="spellEnd"/>
      <w:r w:rsidRPr="00556D55">
        <w:rPr>
          <w:sz w:val="16"/>
          <w:szCs w:val="16"/>
          <w:lang w:val="ru-RU"/>
        </w:rPr>
        <w:t xml:space="preserve"> </w:t>
      </w:r>
      <w:proofErr w:type="spellStart"/>
      <w:r w:rsidRPr="00556D55">
        <w:rPr>
          <w:sz w:val="16"/>
          <w:szCs w:val="16"/>
          <w:lang w:val="ru-RU"/>
        </w:rPr>
        <w:t>бербейт</w:t>
      </w:r>
      <w:proofErr w:type="spellEnd"/>
      <w:r w:rsidRPr="00556D55">
        <w:rPr>
          <w:sz w:val="16"/>
          <w:szCs w:val="16"/>
          <w:lang w:val="ru-RU"/>
        </w:rPr>
        <w:t xml:space="preserve">, </w:t>
      </w:r>
      <w:proofErr w:type="spellStart"/>
      <w:r w:rsidRPr="00556D55">
        <w:rPr>
          <w:sz w:val="16"/>
          <w:szCs w:val="16"/>
          <w:lang w:val="ru-RU"/>
        </w:rPr>
        <w:t>жана</w:t>
      </w:r>
      <w:proofErr w:type="spellEnd"/>
      <w:r w:rsidRPr="00556D55">
        <w:rPr>
          <w:sz w:val="16"/>
          <w:szCs w:val="16"/>
          <w:lang w:val="ru-RU"/>
        </w:rPr>
        <w:t xml:space="preserve"> </w:t>
      </w:r>
      <w:proofErr w:type="spellStart"/>
      <w:r w:rsidRPr="00556D55">
        <w:rPr>
          <w:sz w:val="16"/>
          <w:szCs w:val="16"/>
          <w:lang w:val="ru-RU"/>
        </w:rPr>
        <w:t>ошондуктан</w:t>
      </w:r>
      <w:proofErr w:type="spellEnd"/>
      <w:r w:rsidRPr="00556D55">
        <w:rPr>
          <w:sz w:val="16"/>
          <w:szCs w:val="16"/>
          <w:lang w:val="ru-RU"/>
        </w:rPr>
        <w:t xml:space="preserve"> </w:t>
      </w:r>
      <w:proofErr w:type="spellStart"/>
      <w:r w:rsidRPr="00556D55">
        <w:rPr>
          <w:sz w:val="16"/>
          <w:szCs w:val="16"/>
          <w:lang w:val="ru-RU"/>
        </w:rPr>
        <w:t>аны</w:t>
      </w:r>
      <w:proofErr w:type="spellEnd"/>
      <w:r w:rsidRPr="00556D55">
        <w:rPr>
          <w:sz w:val="16"/>
          <w:szCs w:val="16"/>
          <w:lang w:val="ru-RU"/>
        </w:rPr>
        <w:t xml:space="preserve"> «</w:t>
      </w:r>
      <w:proofErr w:type="spellStart"/>
      <w:r w:rsidRPr="00556D55">
        <w:rPr>
          <w:sz w:val="16"/>
          <w:szCs w:val="16"/>
          <w:lang w:val="ru-RU"/>
        </w:rPr>
        <w:t>балдар</w:t>
      </w:r>
      <w:proofErr w:type="spellEnd"/>
      <w:r w:rsidRPr="00556D55">
        <w:rPr>
          <w:sz w:val="16"/>
          <w:szCs w:val="16"/>
          <w:lang w:val="ru-RU"/>
        </w:rPr>
        <w:t xml:space="preserve"> </w:t>
      </w:r>
      <w:proofErr w:type="spellStart"/>
      <w:r w:rsidRPr="00556D55">
        <w:rPr>
          <w:sz w:val="16"/>
          <w:szCs w:val="16"/>
          <w:lang w:val="ru-RU"/>
        </w:rPr>
        <w:t>ооруларынын</w:t>
      </w:r>
      <w:proofErr w:type="spellEnd"/>
      <w:r w:rsidRPr="00556D55">
        <w:rPr>
          <w:sz w:val="16"/>
          <w:szCs w:val="16"/>
          <w:lang w:val="ru-RU"/>
        </w:rPr>
        <w:t xml:space="preserve"> </w:t>
      </w:r>
      <w:proofErr w:type="spellStart"/>
      <w:r w:rsidRPr="00556D55">
        <w:rPr>
          <w:sz w:val="16"/>
          <w:szCs w:val="16"/>
          <w:lang w:val="ru-RU"/>
        </w:rPr>
        <w:t>азабын</w:t>
      </w:r>
      <w:proofErr w:type="spellEnd"/>
      <w:r w:rsidRPr="00556D55">
        <w:rPr>
          <w:sz w:val="16"/>
          <w:szCs w:val="16"/>
          <w:lang w:val="ru-RU"/>
        </w:rPr>
        <w:t xml:space="preserve"> </w:t>
      </w:r>
      <w:proofErr w:type="spellStart"/>
      <w:r w:rsidRPr="00556D55">
        <w:rPr>
          <w:sz w:val="16"/>
          <w:szCs w:val="16"/>
          <w:lang w:val="ru-RU"/>
        </w:rPr>
        <w:t>азайта</w:t>
      </w:r>
      <w:proofErr w:type="spellEnd"/>
      <w:r w:rsidRPr="00556D55">
        <w:rPr>
          <w:sz w:val="16"/>
          <w:szCs w:val="16"/>
          <w:lang w:val="ru-RU"/>
        </w:rPr>
        <w:t xml:space="preserve"> </w:t>
      </w:r>
      <w:proofErr w:type="spellStart"/>
      <w:r w:rsidRPr="00556D55">
        <w:rPr>
          <w:sz w:val="16"/>
          <w:szCs w:val="16"/>
          <w:lang w:val="ru-RU"/>
        </w:rPr>
        <w:t>турган</w:t>
      </w:r>
      <w:proofErr w:type="spellEnd"/>
      <w:r w:rsidRPr="00556D55">
        <w:rPr>
          <w:sz w:val="16"/>
          <w:szCs w:val="16"/>
          <w:lang w:val="ru-RU"/>
        </w:rPr>
        <w:t xml:space="preserve"> </w:t>
      </w:r>
      <w:proofErr w:type="spellStart"/>
      <w:r w:rsidRPr="00556D55">
        <w:rPr>
          <w:sz w:val="16"/>
          <w:szCs w:val="16"/>
          <w:lang w:val="ru-RU"/>
        </w:rPr>
        <w:t>каалагандай</w:t>
      </w:r>
      <w:proofErr w:type="spellEnd"/>
      <w:r w:rsidRPr="00556D55">
        <w:rPr>
          <w:sz w:val="16"/>
          <w:szCs w:val="16"/>
          <w:lang w:val="ru-RU"/>
        </w:rPr>
        <w:t xml:space="preserve"> </w:t>
      </w:r>
      <w:proofErr w:type="spellStart"/>
      <w:r w:rsidRPr="00556D55">
        <w:rPr>
          <w:sz w:val="16"/>
          <w:szCs w:val="16"/>
          <w:lang w:val="ru-RU"/>
        </w:rPr>
        <w:t>саясий</w:t>
      </w:r>
      <w:proofErr w:type="spellEnd"/>
      <w:r w:rsidRPr="00556D55">
        <w:rPr>
          <w:sz w:val="16"/>
          <w:szCs w:val="16"/>
          <w:lang w:val="ru-RU"/>
        </w:rPr>
        <w:t xml:space="preserve"> </w:t>
      </w:r>
      <w:proofErr w:type="spellStart"/>
      <w:r w:rsidRPr="00556D55">
        <w:rPr>
          <w:sz w:val="16"/>
          <w:szCs w:val="16"/>
          <w:lang w:val="ru-RU"/>
        </w:rPr>
        <w:t>кийлигишүү</w:t>
      </w:r>
      <w:proofErr w:type="spellEnd"/>
      <w:r w:rsidRPr="00556D55">
        <w:rPr>
          <w:sz w:val="16"/>
          <w:szCs w:val="16"/>
          <w:lang w:val="ru-RU"/>
        </w:rPr>
        <w:t xml:space="preserve">» катары </w:t>
      </w:r>
      <w:proofErr w:type="spellStart"/>
      <w:r w:rsidRPr="00556D55">
        <w:rPr>
          <w:sz w:val="16"/>
          <w:szCs w:val="16"/>
          <w:lang w:val="ru-RU"/>
        </w:rPr>
        <w:t>чечмелөөгө</w:t>
      </w:r>
      <w:proofErr w:type="spellEnd"/>
      <w:r w:rsidRPr="00556D55">
        <w:rPr>
          <w:sz w:val="16"/>
          <w:szCs w:val="16"/>
          <w:lang w:val="ru-RU"/>
        </w:rPr>
        <w:t xml:space="preserve"> </w:t>
      </w:r>
      <w:proofErr w:type="spellStart"/>
      <w:r w:rsidRPr="00556D55">
        <w:rPr>
          <w:sz w:val="16"/>
          <w:szCs w:val="16"/>
          <w:lang w:val="ru-RU"/>
        </w:rPr>
        <w:t>мүмкүн</w:t>
      </w:r>
      <w:proofErr w:type="spellEnd"/>
      <w:r w:rsidRPr="00556D55">
        <w:rPr>
          <w:sz w:val="16"/>
          <w:szCs w:val="16"/>
          <w:lang w:val="ru-RU"/>
        </w:rPr>
        <w:t xml:space="preserve"> болот. </w:t>
      </w:r>
      <w:proofErr w:type="spellStart"/>
      <w:r w:rsidRPr="00556D55">
        <w:rPr>
          <w:sz w:val="16"/>
          <w:szCs w:val="16"/>
          <w:lang w:val="ru-RU"/>
        </w:rPr>
        <w:t>Альтернативалык</w:t>
      </w:r>
      <w:proofErr w:type="spellEnd"/>
      <w:r w:rsidRPr="00556D55">
        <w:rPr>
          <w:sz w:val="16"/>
          <w:szCs w:val="16"/>
          <w:lang w:val="ru-RU"/>
        </w:rPr>
        <w:t xml:space="preserve"> вариант катары «</w:t>
      </w:r>
      <w:proofErr w:type="spellStart"/>
      <w:r w:rsidRPr="00556D55">
        <w:rPr>
          <w:sz w:val="16"/>
          <w:szCs w:val="16"/>
          <w:lang w:val="ru-RU"/>
        </w:rPr>
        <w:t>наристелер</w:t>
      </w:r>
      <w:proofErr w:type="spellEnd"/>
      <w:r w:rsidRPr="00556D55">
        <w:rPr>
          <w:sz w:val="16"/>
          <w:szCs w:val="16"/>
          <w:lang w:val="ru-RU"/>
        </w:rPr>
        <w:t xml:space="preserve"> </w:t>
      </w:r>
      <w:proofErr w:type="spellStart"/>
      <w:r w:rsidRPr="00556D55">
        <w:rPr>
          <w:sz w:val="16"/>
          <w:szCs w:val="16"/>
          <w:lang w:val="ru-RU"/>
        </w:rPr>
        <w:t>өлүмүнүн</w:t>
      </w:r>
      <w:proofErr w:type="spellEnd"/>
      <w:r w:rsidRPr="00556D55">
        <w:rPr>
          <w:sz w:val="16"/>
          <w:szCs w:val="16"/>
          <w:lang w:val="ru-RU"/>
        </w:rPr>
        <w:t>» «</w:t>
      </w:r>
      <w:proofErr w:type="spellStart"/>
      <w:r w:rsidRPr="00556D55">
        <w:rPr>
          <w:sz w:val="16"/>
          <w:szCs w:val="16"/>
          <w:lang w:val="ru-RU"/>
        </w:rPr>
        <w:t>кыймылдатуучу</w:t>
      </w:r>
      <w:proofErr w:type="spellEnd"/>
      <w:r w:rsidRPr="00556D55">
        <w:rPr>
          <w:sz w:val="16"/>
          <w:szCs w:val="16"/>
          <w:lang w:val="ru-RU"/>
        </w:rPr>
        <w:t xml:space="preserve"> </w:t>
      </w:r>
      <w:proofErr w:type="spellStart"/>
      <w:r w:rsidRPr="00556D55">
        <w:rPr>
          <w:sz w:val="16"/>
          <w:szCs w:val="16"/>
          <w:lang w:val="ru-RU"/>
        </w:rPr>
        <w:t>факторлоруна</w:t>
      </w:r>
      <w:proofErr w:type="spellEnd"/>
      <w:r w:rsidRPr="00556D55">
        <w:rPr>
          <w:sz w:val="16"/>
          <w:szCs w:val="16"/>
          <w:lang w:val="ru-RU"/>
        </w:rPr>
        <w:t xml:space="preserve">» </w:t>
      </w:r>
      <w:proofErr w:type="spellStart"/>
      <w:r w:rsidRPr="00556D55">
        <w:rPr>
          <w:sz w:val="16"/>
          <w:szCs w:val="16"/>
          <w:lang w:val="ru-RU"/>
        </w:rPr>
        <w:t>таасирди</w:t>
      </w:r>
      <w:proofErr w:type="spellEnd"/>
      <w:r w:rsidRPr="00556D55">
        <w:rPr>
          <w:sz w:val="16"/>
          <w:szCs w:val="16"/>
          <w:lang w:val="ru-RU"/>
        </w:rPr>
        <w:t xml:space="preserve"> </w:t>
      </w:r>
      <w:proofErr w:type="spellStart"/>
      <w:r w:rsidRPr="00556D55">
        <w:rPr>
          <w:sz w:val="16"/>
          <w:szCs w:val="16"/>
          <w:lang w:val="ru-RU"/>
        </w:rPr>
        <w:t>тандоого</w:t>
      </w:r>
      <w:proofErr w:type="spellEnd"/>
      <w:r w:rsidRPr="00556D55">
        <w:rPr>
          <w:sz w:val="16"/>
          <w:szCs w:val="16"/>
          <w:lang w:val="ru-RU"/>
        </w:rPr>
        <w:t xml:space="preserve"> болот, </w:t>
      </w:r>
      <w:proofErr w:type="spellStart"/>
      <w:r w:rsidRPr="00556D55">
        <w:rPr>
          <w:sz w:val="16"/>
          <w:szCs w:val="16"/>
          <w:lang w:val="ru-RU"/>
        </w:rPr>
        <w:t>мисалы</w:t>
      </w:r>
      <w:proofErr w:type="spellEnd"/>
      <w:r w:rsidRPr="00556D55">
        <w:rPr>
          <w:sz w:val="16"/>
          <w:szCs w:val="16"/>
          <w:lang w:val="ru-RU"/>
        </w:rPr>
        <w:t xml:space="preserve">, </w:t>
      </w:r>
      <w:proofErr w:type="spellStart"/>
      <w:r w:rsidRPr="00556D55">
        <w:rPr>
          <w:sz w:val="16"/>
          <w:szCs w:val="16"/>
          <w:lang w:val="ru-RU"/>
        </w:rPr>
        <w:t>коопсуз</w:t>
      </w:r>
      <w:proofErr w:type="spellEnd"/>
      <w:r w:rsidRPr="00556D55">
        <w:rPr>
          <w:sz w:val="16"/>
          <w:szCs w:val="16"/>
          <w:lang w:val="ru-RU"/>
        </w:rPr>
        <w:t xml:space="preserve"> </w:t>
      </w:r>
      <w:proofErr w:type="spellStart"/>
      <w:r w:rsidRPr="00556D55">
        <w:rPr>
          <w:sz w:val="16"/>
          <w:szCs w:val="16"/>
          <w:lang w:val="ru-RU"/>
        </w:rPr>
        <w:t>сууга</w:t>
      </w:r>
      <w:proofErr w:type="spellEnd"/>
      <w:r w:rsidRPr="00556D55">
        <w:rPr>
          <w:sz w:val="16"/>
          <w:szCs w:val="16"/>
          <w:lang w:val="ru-RU"/>
        </w:rPr>
        <w:t xml:space="preserve"> </w:t>
      </w:r>
      <w:proofErr w:type="spellStart"/>
      <w:r w:rsidRPr="00556D55">
        <w:rPr>
          <w:sz w:val="16"/>
          <w:szCs w:val="16"/>
          <w:lang w:val="ru-RU"/>
        </w:rPr>
        <w:t>жана</w:t>
      </w:r>
      <w:proofErr w:type="spellEnd"/>
      <w:r w:rsidRPr="00556D55">
        <w:rPr>
          <w:sz w:val="16"/>
          <w:szCs w:val="16"/>
          <w:lang w:val="ru-RU"/>
        </w:rPr>
        <w:t xml:space="preserve"> </w:t>
      </w:r>
      <w:proofErr w:type="spellStart"/>
      <w:r w:rsidRPr="00556D55">
        <w:rPr>
          <w:sz w:val="16"/>
          <w:szCs w:val="16"/>
          <w:lang w:val="ru-RU"/>
        </w:rPr>
        <w:t>санитарияга</w:t>
      </w:r>
      <w:proofErr w:type="spellEnd"/>
      <w:r w:rsidRPr="00556D55">
        <w:rPr>
          <w:sz w:val="16"/>
          <w:szCs w:val="16"/>
          <w:lang w:val="ru-RU"/>
        </w:rPr>
        <w:t xml:space="preserve"> </w:t>
      </w:r>
      <w:proofErr w:type="spellStart"/>
      <w:r w:rsidRPr="00556D55">
        <w:rPr>
          <w:sz w:val="16"/>
          <w:szCs w:val="16"/>
          <w:lang w:val="ru-RU"/>
        </w:rPr>
        <w:t>жетүүнү</w:t>
      </w:r>
      <w:proofErr w:type="spellEnd"/>
      <w:r w:rsidRPr="00556D55">
        <w:rPr>
          <w:sz w:val="16"/>
          <w:szCs w:val="16"/>
          <w:lang w:val="ru-RU"/>
        </w:rPr>
        <w:t xml:space="preserve"> </w:t>
      </w:r>
      <w:proofErr w:type="spellStart"/>
      <w:r w:rsidRPr="00556D55">
        <w:rPr>
          <w:sz w:val="16"/>
          <w:szCs w:val="16"/>
          <w:lang w:val="ru-RU"/>
        </w:rPr>
        <w:t>жогорулатуу</w:t>
      </w:r>
      <w:proofErr w:type="spellEnd"/>
      <w:r w:rsidRPr="00556D55">
        <w:rPr>
          <w:sz w:val="16"/>
          <w:szCs w:val="16"/>
          <w:lang w:val="ru-RU"/>
        </w:rPr>
        <w:t xml:space="preserve"> </w:t>
      </w:r>
      <w:proofErr w:type="spellStart"/>
      <w:r w:rsidRPr="00556D55">
        <w:rPr>
          <w:sz w:val="16"/>
          <w:szCs w:val="16"/>
          <w:lang w:val="ru-RU"/>
        </w:rPr>
        <w:t>аркылуу</w:t>
      </w:r>
      <w:proofErr w:type="spellEnd"/>
      <w:r w:rsidRPr="00556D55">
        <w:rPr>
          <w:sz w:val="16"/>
          <w:szCs w:val="16"/>
          <w:lang w:val="ru-RU"/>
        </w:rPr>
        <w:t xml:space="preserve">, </w:t>
      </w:r>
      <w:proofErr w:type="spellStart"/>
      <w:r w:rsidRPr="00556D55">
        <w:rPr>
          <w:sz w:val="16"/>
          <w:szCs w:val="16"/>
          <w:lang w:val="ru-RU"/>
        </w:rPr>
        <w:t>бул</w:t>
      </w:r>
      <w:proofErr w:type="spellEnd"/>
      <w:r w:rsidRPr="00556D55">
        <w:rPr>
          <w:sz w:val="16"/>
          <w:szCs w:val="16"/>
          <w:lang w:val="ru-RU"/>
        </w:rPr>
        <w:t xml:space="preserve"> </w:t>
      </w:r>
      <w:proofErr w:type="spellStart"/>
      <w:r w:rsidRPr="00556D55">
        <w:rPr>
          <w:sz w:val="16"/>
          <w:szCs w:val="16"/>
          <w:lang w:val="ru-RU"/>
        </w:rPr>
        <w:t>балдардын</w:t>
      </w:r>
      <w:proofErr w:type="spellEnd"/>
      <w:r w:rsidRPr="00556D55">
        <w:rPr>
          <w:sz w:val="16"/>
          <w:szCs w:val="16"/>
          <w:lang w:val="ru-RU"/>
        </w:rPr>
        <w:t xml:space="preserve"> </w:t>
      </w:r>
      <w:proofErr w:type="spellStart"/>
      <w:r w:rsidRPr="00556D55">
        <w:rPr>
          <w:sz w:val="16"/>
          <w:szCs w:val="16"/>
          <w:lang w:val="ru-RU"/>
        </w:rPr>
        <w:t>диареяга</w:t>
      </w:r>
      <w:proofErr w:type="spellEnd"/>
      <w:r w:rsidRPr="00556D55">
        <w:rPr>
          <w:sz w:val="16"/>
          <w:szCs w:val="16"/>
          <w:lang w:val="ru-RU"/>
        </w:rPr>
        <w:t xml:space="preserve">, </w:t>
      </w:r>
      <w:proofErr w:type="spellStart"/>
      <w:r w:rsidRPr="00556D55">
        <w:rPr>
          <w:sz w:val="16"/>
          <w:szCs w:val="16"/>
          <w:lang w:val="ru-RU"/>
        </w:rPr>
        <w:t>жеткиликсиз</w:t>
      </w:r>
      <w:proofErr w:type="spellEnd"/>
      <w:r w:rsidRPr="00556D55">
        <w:rPr>
          <w:sz w:val="16"/>
          <w:szCs w:val="16"/>
          <w:lang w:val="ru-RU"/>
        </w:rPr>
        <w:t xml:space="preserve"> </w:t>
      </w:r>
      <w:proofErr w:type="spellStart"/>
      <w:r w:rsidRPr="00556D55">
        <w:rPr>
          <w:sz w:val="16"/>
          <w:szCs w:val="16"/>
          <w:lang w:val="ru-RU"/>
        </w:rPr>
        <w:t>тамактанууга</w:t>
      </w:r>
      <w:proofErr w:type="spellEnd"/>
      <w:r w:rsidRPr="00556D55">
        <w:rPr>
          <w:sz w:val="16"/>
          <w:szCs w:val="16"/>
          <w:lang w:val="ru-RU"/>
        </w:rPr>
        <w:t xml:space="preserve"> </w:t>
      </w:r>
      <w:proofErr w:type="spellStart"/>
      <w:r w:rsidRPr="00556D55">
        <w:rPr>
          <w:sz w:val="16"/>
          <w:szCs w:val="16"/>
          <w:lang w:val="ru-RU"/>
        </w:rPr>
        <w:t>жана</w:t>
      </w:r>
      <w:proofErr w:type="spellEnd"/>
      <w:r w:rsidRPr="00556D55">
        <w:rPr>
          <w:sz w:val="16"/>
          <w:szCs w:val="16"/>
          <w:lang w:val="ru-RU"/>
        </w:rPr>
        <w:t xml:space="preserve"> </w:t>
      </w:r>
      <w:proofErr w:type="spellStart"/>
      <w:r w:rsidRPr="00556D55">
        <w:rPr>
          <w:sz w:val="16"/>
          <w:szCs w:val="16"/>
          <w:lang w:val="ru-RU"/>
        </w:rPr>
        <w:t>мөөнөтүнөн</w:t>
      </w:r>
      <w:proofErr w:type="spellEnd"/>
      <w:r w:rsidRPr="00556D55">
        <w:rPr>
          <w:sz w:val="16"/>
          <w:szCs w:val="16"/>
          <w:lang w:val="ru-RU"/>
        </w:rPr>
        <w:t xml:space="preserve"> </w:t>
      </w:r>
      <w:proofErr w:type="spellStart"/>
      <w:r w:rsidRPr="00556D55">
        <w:rPr>
          <w:sz w:val="16"/>
          <w:szCs w:val="16"/>
          <w:lang w:val="ru-RU"/>
        </w:rPr>
        <w:t>мурун</w:t>
      </w:r>
      <w:proofErr w:type="spellEnd"/>
      <w:r w:rsidRPr="00556D55">
        <w:rPr>
          <w:sz w:val="16"/>
          <w:szCs w:val="16"/>
          <w:lang w:val="ru-RU"/>
        </w:rPr>
        <w:t xml:space="preserve"> </w:t>
      </w:r>
      <w:proofErr w:type="spellStart"/>
      <w:r w:rsidRPr="00556D55">
        <w:rPr>
          <w:sz w:val="16"/>
          <w:szCs w:val="16"/>
          <w:lang w:val="ru-RU"/>
        </w:rPr>
        <w:t>өлүп</w:t>
      </w:r>
      <w:proofErr w:type="spellEnd"/>
      <w:r w:rsidRPr="00556D55">
        <w:rPr>
          <w:sz w:val="16"/>
          <w:szCs w:val="16"/>
          <w:lang w:val="ru-RU"/>
        </w:rPr>
        <w:t xml:space="preserve"> </w:t>
      </w:r>
      <w:proofErr w:type="spellStart"/>
      <w:r w:rsidRPr="00556D55">
        <w:rPr>
          <w:sz w:val="16"/>
          <w:szCs w:val="16"/>
          <w:lang w:val="ru-RU"/>
        </w:rPr>
        <w:t>калуусуна</w:t>
      </w:r>
      <w:proofErr w:type="spellEnd"/>
      <w:r w:rsidRPr="00556D55">
        <w:rPr>
          <w:sz w:val="16"/>
          <w:szCs w:val="16"/>
          <w:lang w:val="ru-RU"/>
        </w:rPr>
        <w:t xml:space="preserve"> туш </w:t>
      </w:r>
      <w:proofErr w:type="spellStart"/>
      <w:r w:rsidRPr="00556D55">
        <w:rPr>
          <w:sz w:val="16"/>
          <w:szCs w:val="16"/>
          <w:lang w:val="ru-RU"/>
        </w:rPr>
        <w:t>болуусун</w:t>
      </w:r>
      <w:proofErr w:type="spellEnd"/>
      <w:r w:rsidRPr="00556D55">
        <w:rPr>
          <w:sz w:val="16"/>
          <w:szCs w:val="16"/>
          <w:lang w:val="ru-RU"/>
        </w:rPr>
        <w:t xml:space="preserve"> </w:t>
      </w:r>
      <w:proofErr w:type="spellStart"/>
      <w:r w:rsidRPr="00556D55">
        <w:rPr>
          <w:sz w:val="16"/>
          <w:szCs w:val="16"/>
          <w:lang w:val="ru-RU"/>
        </w:rPr>
        <w:t>төмөндөтөт</w:t>
      </w:r>
      <w:proofErr w:type="spellEnd"/>
      <w:r w:rsidRPr="00556D55">
        <w:rPr>
          <w:sz w:val="16"/>
          <w:szCs w:val="16"/>
          <w:lang w:val="ru-RU"/>
        </w:rPr>
        <w:t xml:space="preserve">. Бирок, </w:t>
      </w:r>
      <w:proofErr w:type="spellStart"/>
      <w:r w:rsidRPr="00556D55">
        <w:rPr>
          <w:sz w:val="16"/>
          <w:szCs w:val="16"/>
          <w:lang w:val="ru-RU"/>
        </w:rPr>
        <w:t>ымыркайлардын</w:t>
      </w:r>
      <w:proofErr w:type="spellEnd"/>
      <w:r w:rsidRPr="00556D55">
        <w:rPr>
          <w:sz w:val="16"/>
          <w:szCs w:val="16"/>
          <w:lang w:val="ru-RU"/>
        </w:rPr>
        <w:t xml:space="preserve"> </w:t>
      </w:r>
      <w:proofErr w:type="spellStart"/>
      <w:r w:rsidRPr="00556D55">
        <w:rPr>
          <w:sz w:val="16"/>
          <w:szCs w:val="16"/>
          <w:lang w:val="ru-RU"/>
        </w:rPr>
        <w:t>өлүмүнө</w:t>
      </w:r>
      <w:proofErr w:type="spellEnd"/>
      <w:r w:rsidRPr="00556D55">
        <w:rPr>
          <w:sz w:val="16"/>
          <w:szCs w:val="16"/>
          <w:lang w:val="ru-RU"/>
        </w:rPr>
        <w:t xml:space="preserve"> </w:t>
      </w:r>
      <w:proofErr w:type="spellStart"/>
      <w:r w:rsidRPr="00556D55">
        <w:rPr>
          <w:sz w:val="16"/>
          <w:szCs w:val="16"/>
          <w:lang w:val="ru-RU"/>
        </w:rPr>
        <w:t>таасир</w:t>
      </w:r>
      <w:proofErr w:type="spellEnd"/>
      <w:r w:rsidRPr="00556D55">
        <w:rPr>
          <w:sz w:val="16"/>
          <w:szCs w:val="16"/>
          <w:lang w:val="ru-RU"/>
        </w:rPr>
        <w:t xml:space="preserve"> </w:t>
      </w:r>
      <w:proofErr w:type="spellStart"/>
      <w:r w:rsidRPr="00556D55">
        <w:rPr>
          <w:sz w:val="16"/>
          <w:szCs w:val="16"/>
          <w:lang w:val="ru-RU"/>
        </w:rPr>
        <w:t>кылышы</w:t>
      </w:r>
      <w:proofErr w:type="spellEnd"/>
      <w:r w:rsidRPr="00556D55">
        <w:rPr>
          <w:sz w:val="16"/>
          <w:szCs w:val="16"/>
          <w:lang w:val="ru-RU"/>
        </w:rPr>
        <w:t xml:space="preserve"> </w:t>
      </w:r>
      <w:proofErr w:type="spellStart"/>
      <w:r w:rsidRPr="00556D55">
        <w:rPr>
          <w:sz w:val="16"/>
          <w:szCs w:val="16"/>
          <w:lang w:val="ru-RU"/>
        </w:rPr>
        <w:t>мүмкүн</w:t>
      </w:r>
      <w:proofErr w:type="spellEnd"/>
      <w:r w:rsidRPr="00556D55">
        <w:rPr>
          <w:sz w:val="16"/>
          <w:szCs w:val="16"/>
          <w:lang w:val="ru-RU"/>
        </w:rPr>
        <w:t xml:space="preserve"> </w:t>
      </w:r>
      <w:proofErr w:type="spellStart"/>
      <w:r w:rsidRPr="00556D55">
        <w:rPr>
          <w:sz w:val="16"/>
          <w:szCs w:val="16"/>
          <w:lang w:val="ru-RU"/>
        </w:rPr>
        <w:t>болгон</w:t>
      </w:r>
      <w:proofErr w:type="spellEnd"/>
      <w:r w:rsidRPr="00556D55">
        <w:rPr>
          <w:sz w:val="16"/>
          <w:szCs w:val="16"/>
          <w:lang w:val="ru-RU"/>
        </w:rPr>
        <w:t xml:space="preserve"> башка </w:t>
      </w:r>
      <w:proofErr w:type="spellStart"/>
      <w:r w:rsidRPr="00556D55">
        <w:rPr>
          <w:sz w:val="16"/>
          <w:szCs w:val="16"/>
          <w:lang w:val="ru-RU"/>
        </w:rPr>
        <w:t>мүмкүндүк</w:t>
      </w:r>
      <w:proofErr w:type="spellEnd"/>
      <w:r w:rsidRPr="00556D55">
        <w:rPr>
          <w:sz w:val="16"/>
          <w:szCs w:val="16"/>
          <w:lang w:val="ru-RU"/>
        </w:rPr>
        <w:t xml:space="preserve"> </w:t>
      </w:r>
      <w:proofErr w:type="spellStart"/>
      <w:r w:rsidRPr="00556D55">
        <w:rPr>
          <w:sz w:val="16"/>
          <w:szCs w:val="16"/>
          <w:lang w:val="ru-RU"/>
        </w:rPr>
        <w:t>кийлигишүүлөрдүн</w:t>
      </w:r>
      <w:proofErr w:type="spellEnd"/>
      <w:r w:rsidRPr="00556D55">
        <w:rPr>
          <w:sz w:val="16"/>
          <w:szCs w:val="16"/>
          <w:lang w:val="ru-RU"/>
        </w:rPr>
        <w:t xml:space="preserve"> </w:t>
      </w:r>
      <w:proofErr w:type="spellStart"/>
      <w:r w:rsidRPr="00556D55">
        <w:rPr>
          <w:sz w:val="16"/>
          <w:szCs w:val="16"/>
          <w:lang w:val="ru-RU"/>
        </w:rPr>
        <w:t>көптүгү</w:t>
      </w:r>
      <w:proofErr w:type="spellEnd"/>
      <w:r w:rsidRPr="00556D55">
        <w:rPr>
          <w:sz w:val="16"/>
          <w:szCs w:val="16"/>
          <w:lang w:val="ru-RU"/>
        </w:rPr>
        <w:t xml:space="preserve"> да бар, </w:t>
      </w:r>
      <w:proofErr w:type="spellStart"/>
      <w:r w:rsidRPr="00556D55">
        <w:rPr>
          <w:sz w:val="16"/>
          <w:szCs w:val="16"/>
          <w:lang w:val="ru-RU"/>
        </w:rPr>
        <w:t>ошондуктан</w:t>
      </w:r>
      <w:proofErr w:type="spellEnd"/>
      <w:r w:rsidRPr="00556D55">
        <w:rPr>
          <w:sz w:val="16"/>
          <w:szCs w:val="16"/>
          <w:lang w:val="ru-RU"/>
        </w:rPr>
        <w:t xml:space="preserve"> </w:t>
      </w:r>
      <w:proofErr w:type="spellStart"/>
      <w:r w:rsidRPr="00556D55">
        <w:rPr>
          <w:sz w:val="16"/>
          <w:szCs w:val="16"/>
          <w:lang w:val="ru-RU"/>
        </w:rPr>
        <w:t>кийлигишүүлөр</w:t>
      </w:r>
      <w:proofErr w:type="spellEnd"/>
      <w:r w:rsidRPr="00556D55">
        <w:rPr>
          <w:sz w:val="16"/>
          <w:szCs w:val="16"/>
          <w:lang w:val="ru-RU"/>
        </w:rPr>
        <w:t xml:space="preserve"> </w:t>
      </w:r>
      <w:proofErr w:type="spellStart"/>
      <w:r w:rsidRPr="00556D55">
        <w:rPr>
          <w:sz w:val="16"/>
          <w:szCs w:val="16"/>
          <w:lang w:val="ru-RU"/>
        </w:rPr>
        <w:t>ыкмаларынын</w:t>
      </w:r>
      <w:proofErr w:type="spellEnd"/>
      <w:r w:rsidRPr="00556D55">
        <w:rPr>
          <w:sz w:val="16"/>
          <w:szCs w:val="16"/>
          <w:lang w:val="ru-RU"/>
        </w:rPr>
        <w:t xml:space="preserve"> </w:t>
      </w:r>
      <w:proofErr w:type="spellStart"/>
      <w:r w:rsidRPr="00556D55">
        <w:rPr>
          <w:sz w:val="16"/>
          <w:szCs w:val="16"/>
          <w:lang w:val="ru-RU"/>
        </w:rPr>
        <w:t>айкалышуусу</w:t>
      </w:r>
      <w:proofErr w:type="spellEnd"/>
      <w:r w:rsidRPr="00556D55">
        <w:rPr>
          <w:sz w:val="16"/>
          <w:szCs w:val="16"/>
          <w:lang w:val="ru-RU"/>
        </w:rPr>
        <w:t xml:space="preserve"> (</w:t>
      </w:r>
      <w:proofErr w:type="spellStart"/>
      <w:r w:rsidRPr="00556D55">
        <w:rPr>
          <w:sz w:val="16"/>
          <w:szCs w:val="16"/>
          <w:lang w:val="ru-RU"/>
        </w:rPr>
        <w:t>кыйыр</w:t>
      </w:r>
      <w:proofErr w:type="spellEnd"/>
      <w:r w:rsidRPr="00556D55">
        <w:rPr>
          <w:sz w:val="16"/>
          <w:szCs w:val="16"/>
          <w:lang w:val="ru-RU"/>
        </w:rPr>
        <w:t xml:space="preserve"> же тике </w:t>
      </w:r>
      <w:proofErr w:type="spellStart"/>
      <w:r w:rsidRPr="00556D55">
        <w:rPr>
          <w:sz w:val="16"/>
          <w:szCs w:val="16"/>
          <w:lang w:val="ru-RU"/>
        </w:rPr>
        <w:t>кийлигишүүлөр</w:t>
      </w:r>
      <w:proofErr w:type="spellEnd"/>
      <w:r w:rsidRPr="00556D55">
        <w:rPr>
          <w:sz w:val="16"/>
          <w:szCs w:val="16"/>
          <w:lang w:val="ru-RU"/>
        </w:rPr>
        <w:t xml:space="preserve">) </w:t>
      </w:r>
      <w:proofErr w:type="spellStart"/>
      <w:r w:rsidRPr="00556D55">
        <w:rPr>
          <w:sz w:val="16"/>
          <w:szCs w:val="16"/>
          <w:lang w:val="ru-RU"/>
        </w:rPr>
        <w:t>көп</w:t>
      </w:r>
      <w:proofErr w:type="spellEnd"/>
      <w:r w:rsidRPr="00556D55">
        <w:rPr>
          <w:sz w:val="16"/>
          <w:szCs w:val="16"/>
          <w:lang w:val="ru-RU"/>
        </w:rPr>
        <w:t xml:space="preserve"> </w:t>
      </w:r>
      <w:proofErr w:type="spellStart"/>
      <w:r w:rsidRPr="00556D55">
        <w:rPr>
          <w:sz w:val="16"/>
          <w:szCs w:val="16"/>
          <w:lang w:val="ru-RU"/>
        </w:rPr>
        <w:t>учурда</w:t>
      </w:r>
      <w:proofErr w:type="spellEnd"/>
      <w:r w:rsidRPr="00556D55">
        <w:rPr>
          <w:sz w:val="16"/>
          <w:szCs w:val="16"/>
          <w:lang w:val="ru-RU"/>
        </w:rPr>
        <w:t xml:space="preserve"> </w:t>
      </w:r>
      <w:proofErr w:type="spellStart"/>
      <w:r w:rsidRPr="00556D55">
        <w:rPr>
          <w:sz w:val="16"/>
          <w:szCs w:val="16"/>
          <w:lang w:val="ru-RU"/>
        </w:rPr>
        <w:t>артыкчылыктуу</w:t>
      </w:r>
      <w:proofErr w:type="spellEnd"/>
      <w:r w:rsidRPr="00556D55">
        <w:rPr>
          <w:sz w:val="16"/>
          <w:szCs w:val="16"/>
          <w:lang w:val="ru-RU"/>
        </w:rPr>
        <w:t xml:space="preserve"> же </w:t>
      </w:r>
      <w:proofErr w:type="spellStart"/>
      <w:r w:rsidRPr="00556D55">
        <w:rPr>
          <w:sz w:val="16"/>
          <w:szCs w:val="16"/>
          <w:lang w:val="ru-RU"/>
        </w:rPr>
        <w:t>жападан-жалгыз</w:t>
      </w:r>
      <w:proofErr w:type="spellEnd"/>
      <w:r w:rsidRPr="00556D55">
        <w:rPr>
          <w:sz w:val="16"/>
          <w:szCs w:val="16"/>
          <w:lang w:val="ru-RU"/>
        </w:rPr>
        <w:t xml:space="preserve"> </w:t>
      </w:r>
      <w:proofErr w:type="spellStart"/>
      <w:r w:rsidRPr="00556D55">
        <w:rPr>
          <w:sz w:val="16"/>
          <w:szCs w:val="16"/>
          <w:lang w:val="ru-RU"/>
        </w:rPr>
        <w:t>чечилиш</w:t>
      </w:r>
      <w:proofErr w:type="spellEnd"/>
      <w:r w:rsidRPr="00556D55">
        <w:rPr>
          <w:sz w:val="16"/>
          <w:szCs w:val="16"/>
          <w:lang w:val="ru-RU"/>
        </w:rPr>
        <w:t xml:space="preserve"> </w:t>
      </w:r>
      <w:proofErr w:type="spellStart"/>
      <w:r w:rsidRPr="00556D55">
        <w:rPr>
          <w:sz w:val="16"/>
          <w:szCs w:val="16"/>
          <w:lang w:val="ru-RU"/>
        </w:rPr>
        <w:t>болушу</w:t>
      </w:r>
      <w:proofErr w:type="spellEnd"/>
      <w:r w:rsidRPr="00556D55">
        <w:rPr>
          <w:sz w:val="16"/>
          <w:szCs w:val="16"/>
          <w:lang w:val="ru-RU"/>
        </w:rPr>
        <w:t xml:space="preserve"> </w:t>
      </w:r>
      <w:proofErr w:type="spellStart"/>
      <w:r w:rsidRPr="00556D55">
        <w:rPr>
          <w:sz w:val="16"/>
          <w:szCs w:val="16"/>
          <w:lang w:val="ru-RU"/>
        </w:rPr>
        <w:t>мүмкүн</w:t>
      </w:r>
      <w:proofErr w:type="spellEnd"/>
      <w:r w:rsidRPr="00556D55">
        <w:rPr>
          <w:sz w:val="16"/>
          <w:szCs w:val="16"/>
          <w:lang w:val="ru-RU"/>
        </w:rPr>
        <w:t>.</w:t>
      </w:r>
    </w:p>
  </w:footnote>
  <w:footnote w:id="72">
    <w:p w:rsidR="00716FE8" w:rsidRPr="00983627" w:rsidRDefault="00716FE8" w:rsidP="00BE2AF6">
      <w:pPr>
        <w:pStyle w:val="FootnoteText"/>
        <w:rPr>
          <w:sz w:val="17"/>
          <w:szCs w:val="17"/>
          <w:lang w:val="ru-RU"/>
        </w:rPr>
      </w:pPr>
      <w:r w:rsidRPr="00983627">
        <w:rPr>
          <w:rStyle w:val="FootnoteReference"/>
          <w:sz w:val="17"/>
          <w:szCs w:val="17"/>
        </w:rPr>
        <w:footnoteRef/>
      </w:r>
      <w:r w:rsidRPr="00983627">
        <w:rPr>
          <w:sz w:val="17"/>
          <w:szCs w:val="17"/>
          <w:lang w:val="ru-RU"/>
        </w:rPr>
        <w:t xml:space="preserve"> </w:t>
      </w:r>
      <w:hyperlink r:id="rId25" w:history="1">
        <w:r w:rsidRPr="00983627">
          <w:rPr>
            <w:rStyle w:val="Hyperlink"/>
            <w:sz w:val="17"/>
            <w:szCs w:val="17"/>
          </w:rPr>
          <w:t>http</w:t>
        </w:r>
        <w:r w:rsidRPr="00983627">
          <w:rPr>
            <w:rStyle w:val="Hyperlink"/>
            <w:sz w:val="17"/>
            <w:szCs w:val="17"/>
            <w:lang w:val="ru-RU"/>
          </w:rPr>
          <w:t>://</w:t>
        </w:r>
        <w:r w:rsidRPr="00983627">
          <w:rPr>
            <w:rStyle w:val="Hyperlink"/>
            <w:sz w:val="17"/>
            <w:szCs w:val="17"/>
          </w:rPr>
          <w:t>documents</w:t>
        </w:r>
        <w:r w:rsidRPr="00983627">
          <w:rPr>
            <w:rStyle w:val="Hyperlink"/>
            <w:sz w:val="17"/>
            <w:szCs w:val="17"/>
            <w:lang w:val="ru-RU"/>
          </w:rPr>
          <w:t>.</w:t>
        </w:r>
        <w:proofErr w:type="spellStart"/>
        <w:r w:rsidRPr="00983627">
          <w:rPr>
            <w:rStyle w:val="Hyperlink"/>
            <w:sz w:val="17"/>
            <w:szCs w:val="17"/>
          </w:rPr>
          <w:t>worldbank</w:t>
        </w:r>
        <w:proofErr w:type="spellEnd"/>
        <w:r w:rsidRPr="00983627">
          <w:rPr>
            <w:rStyle w:val="Hyperlink"/>
            <w:sz w:val="17"/>
            <w:szCs w:val="17"/>
            <w:lang w:val="ru-RU"/>
          </w:rPr>
          <w:t>.</w:t>
        </w:r>
        <w:r w:rsidRPr="00983627">
          <w:rPr>
            <w:rStyle w:val="Hyperlink"/>
            <w:sz w:val="17"/>
            <w:szCs w:val="17"/>
          </w:rPr>
          <w:t>org</w:t>
        </w:r>
        <w:r w:rsidRPr="00983627">
          <w:rPr>
            <w:rStyle w:val="Hyperlink"/>
            <w:sz w:val="17"/>
            <w:szCs w:val="17"/>
            <w:lang w:val="ru-RU"/>
          </w:rPr>
          <w:t>/</w:t>
        </w:r>
        <w:r w:rsidRPr="00983627">
          <w:rPr>
            <w:rStyle w:val="Hyperlink"/>
            <w:sz w:val="17"/>
            <w:szCs w:val="17"/>
          </w:rPr>
          <w:t>curated</w:t>
        </w:r>
        <w:r w:rsidRPr="00983627">
          <w:rPr>
            <w:rStyle w:val="Hyperlink"/>
            <w:sz w:val="17"/>
            <w:szCs w:val="17"/>
            <w:lang w:val="ru-RU"/>
          </w:rPr>
          <w:t>/</w:t>
        </w:r>
        <w:proofErr w:type="spellStart"/>
        <w:r w:rsidRPr="00983627">
          <w:rPr>
            <w:rStyle w:val="Hyperlink"/>
            <w:sz w:val="17"/>
            <w:szCs w:val="17"/>
          </w:rPr>
          <w:t>en</w:t>
        </w:r>
        <w:proofErr w:type="spellEnd"/>
        <w:r w:rsidRPr="00983627">
          <w:rPr>
            <w:rStyle w:val="Hyperlink"/>
            <w:sz w:val="17"/>
            <w:szCs w:val="17"/>
            <w:lang w:val="ru-RU"/>
          </w:rPr>
          <w:t>/946601467999387915/</w:t>
        </w:r>
        <w:r w:rsidRPr="00983627">
          <w:rPr>
            <w:rStyle w:val="Hyperlink"/>
            <w:sz w:val="17"/>
            <w:szCs w:val="17"/>
          </w:rPr>
          <w:t>Trajectories</w:t>
        </w:r>
        <w:r w:rsidRPr="00983627">
          <w:rPr>
            <w:rStyle w:val="Hyperlink"/>
            <w:sz w:val="17"/>
            <w:szCs w:val="17"/>
            <w:lang w:val="ru-RU"/>
          </w:rPr>
          <w:t>-</w:t>
        </w:r>
        <w:r w:rsidRPr="00983627">
          <w:rPr>
            <w:rStyle w:val="Hyperlink"/>
            <w:sz w:val="17"/>
            <w:szCs w:val="17"/>
          </w:rPr>
          <w:t>for</w:t>
        </w:r>
        <w:r w:rsidRPr="00983627">
          <w:rPr>
            <w:rStyle w:val="Hyperlink"/>
            <w:sz w:val="17"/>
            <w:szCs w:val="17"/>
            <w:lang w:val="ru-RU"/>
          </w:rPr>
          <w:t>-</w:t>
        </w:r>
        <w:r w:rsidRPr="00983627">
          <w:rPr>
            <w:rStyle w:val="Hyperlink"/>
            <w:sz w:val="17"/>
            <w:szCs w:val="17"/>
          </w:rPr>
          <w:t>sustainable</w:t>
        </w:r>
        <w:r w:rsidRPr="00983627">
          <w:rPr>
            <w:rStyle w:val="Hyperlink"/>
            <w:sz w:val="17"/>
            <w:szCs w:val="17"/>
            <w:lang w:val="ru-RU"/>
          </w:rPr>
          <w:t>-</w:t>
        </w:r>
        <w:r w:rsidRPr="00983627">
          <w:rPr>
            <w:rStyle w:val="Hyperlink"/>
            <w:sz w:val="17"/>
            <w:szCs w:val="17"/>
          </w:rPr>
          <w:t>development</w:t>
        </w:r>
        <w:r w:rsidRPr="00983627">
          <w:rPr>
            <w:rStyle w:val="Hyperlink"/>
            <w:sz w:val="17"/>
            <w:szCs w:val="17"/>
            <w:lang w:val="ru-RU"/>
          </w:rPr>
          <w:t>-</w:t>
        </w:r>
        <w:r w:rsidRPr="00983627">
          <w:rPr>
            <w:rStyle w:val="Hyperlink"/>
            <w:sz w:val="17"/>
            <w:szCs w:val="17"/>
          </w:rPr>
          <w:t>goals</w:t>
        </w:r>
        <w:r w:rsidRPr="00983627">
          <w:rPr>
            <w:rStyle w:val="Hyperlink"/>
            <w:sz w:val="17"/>
            <w:szCs w:val="17"/>
            <w:lang w:val="ru-RU"/>
          </w:rPr>
          <w:t>-</w:t>
        </w:r>
        <w:r w:rsidRPr="00983627">
          <w:rPr>
            <w:rStyle w:val="Hyperlink"/>
            <w:sz w:val="17"/>
            <w:szCs w:val="17"/>
          </w:rPr>
          <w:t>framework</w:t>
        </w:r>
        <w:r w:rsidRPr="00983627">
          <w:rPr>
            <w:rStyle w:val="Hyperlink"/>
            <w:sz w:val="17"/>
            <w:szCs w:val="17"/>
            <w:lang w:val="ru-RU"/>
          </w:rPr>
          <w:t>-</w:t>
        </w:r>
        <w:r w:rsidRPr="00983627">
          <w:rPr>
            <w:rStyle w:val="Hyperlink"/>
            <w:sz w:val="17"/>
            <w:szCs w:val="17"/>
          </w:rPr>
          <w:t>and</w:t>
        </w:r>
        <w:r w:rsidRPr="00983627">
          <w:rPr>
            <w:rStyle w:val="Hyperlink"/>
            <w:sz w:val="17"/>
            <w:szCs w:val="17"/>
            <w:lang w:val="ru-RU"/>
          </w:rPr>
          <w:t>-</w:t>
        </w:r>
        <w:r w:rsidRPr="00983627">
          <w:rPr>
            <w:rStyle w:val="Hyperlink"/>
            <w:sz w:val="17"/>
            <w:szCs w:val="17"/>
          </w:rPr>
          <w:t>country</w:t>
        </w:r>
        <w:r w:rsidRPr="00983627">
          <w:rPr>
            <w:rStyle w:val="Hyperlink"/>
            <w:sz w:val="17"/>
            <w:szCs w:val="17"/>
            <w:lang w:val="ru-RU"/>
          </w:rPr>
          <w:t>-</w:t>
        </w:r>
        <w:r w:rsidRPr="00983627">
          <w:rPr>
            <w:rStyle w:val="Hyperlink"/>
            <w:sz w:val="17"/>
            <w:szCs w:val="17"/>
          </w:rPr>
          <w:t>applications</w:t>
        </w:r>
      </w:hyperlink>
      <w:r w:rsidRPr="00983627">
        <w:rPr>
          <w:sz w:val="17"/>
          <w:szCs w:val="17"/>
          <w:lang w:val="ru-RU"/>
        </w:rPr>
        <w:t xml:space="preserve">. ТӨМ </w:t>
      </w:r>
      <w:proofErr w:type="spellStart"/>
      <w:r w:rsidRPr="00983627">
        <w:rPr>
          <w:sz w:val="17"/>
          <w:szCs w:val="17"/>
          <w:lang w:val="ru-RU"/>
        </w:rPr>
        <w:t>диагностикасынын</w:t>
      </w:r>
      <w:proofErr w:type="spellEnd"/>
      <w:r w:rsidRPr="00983627">
        <w:rPr>
          <w:sz w:val="17"/>
          <w:szCs w:val="17"/>
          <w:lang w:val="ru-RU"/>
        </w:rPr>
        <w:t xml:space="preserve"> </w:t>
      </w:r>
      <w:proofErr w:type="spellStart"/>
      <w:r w:rsidRPr="00983627">
        <w:rPr>
          <w:sz w:val="17"/>
          <w:szCs w:val="17"/>
          <w:lang w:val="ru-RU"/>
        </w:rPr>
        <w:t>ошол</w:t>
      </w:r>
      <w:proofErr w:type="spellEnd"/>
      <w:r w:rsidRPr="00983627">
        <w:rPr>
          <w:sz w:val="17"/>
          <w:szCs w:val="17"/>
          <w:lang w:val="ru-RU"/>
        </w:rPr>
        <w:t xml:space="preserve"> </w:t>
      </w:r>
      <w:proofErr w:type="spellStart"/>
      <w:r w:rsidRPr="00983627">
        <w:rPr>
          <w:sz w:val="17"/>
          <w:szCs w:val="17"/>
          <w:lang w:val="ru-RU"/>
        </w:rPr>
        <w:t>учурдан</w:t>
      </w:r>
      <w:proofErr w:type="spellEnd"/>
      <w:r w:rsidRPr="00983627">
        <w:rPr>
          <w:sz w:val="17"/>
          <w:szCs w:val="17"/>
          <w:lang w:val="ru-RU"/>
        </w:rPr>
        <w:t xml:space="preserve"> </w:t>
      </w:r>
      <w:proofErr w:type="spellStart"/>
      <w:r w:rsidRPr="00983627">
        <w:rPr>
          <w:sz w:val="17"/>
          <w:szCs w:val="17"/>
          <w:lang w:val="ru-RU"/>
        </w:rPr>
        <w:t>тартып</w:t>
      </w:r>
      <w:proofErr w:type="spellEnd"/>
      <w:r w:rsidRPr="00983627">
        <w:rPr>
          <w:sz w:val="17"/>
          <w:szCs w:val="17"/>
          <w:lang w:val="ru-RU"/>
        </w:rPr>
        <w:t xml:space="preserve"> </w:t>
      </w:r>
      <w:proofErr w:type="spellStart"/>
      <w:r w:rsidRPr="00983627">
        <w:rPr>
          <w:sz w:val="17"/>
          <w:szCs w:val="17"/>
          <w:lang w:val="ru-RU"/>
        </w:rPr>
        <w:t>жаңыртылган</w:t>
      </w:r>
      <w:proofErr w:type="spellEnd"/>
      <w:r w:rsidRPr="00983627">
        <w:rPr>
          <w:sz w:val="17"/>
          <w:szCs w:val="17"/>
          <w:lang w:val="ru-RU"/>
        </w:rPr>
        <w:t xml:space="preserve"> </w:t>
      </w:r>
      <w:proofErr w:type="spellStart"/>
      <w:r w:rsidRPr="00983627">
        <w:rPr>
          <w:sz w:val="17"/>
          <w:szCs w:val="17"/>
          <w:lang w:val="ru-RU"/>
        </w:rPr>
        <w:t>методологиясын</w:t>
      </w:r>
      <w:proofErr w:type="spellEnd"/>
      <w:r w:rsidRPr="00983627">
        <w:rPr>
          <w:sz w:val="17"/>
          <w:szCs w:val="17"/>
          <w:lang w:val="ru-RU"/>
        </w:rPr>
        <w:t xml:space="preserve"> </w:t>
      </w:r>
      <w:hyperlink r:id="rId26" w:history="1">
        <w:r w:rsidRPr="00983627">
          <w:rPr>
            <w:rStyle w:val="Hyperlink"/>
            <w:sz w:val="17"/>
            <w:szCs w:val="17"/>
            <w:lang w:val="ky-KG"/>
          </w:rPr>
          <w:t>бул жерден</w:t>
        </w:r>
      </w:hyperlink>
      <w:r w:rsidRPr="00983627">
        <w:rPr>
          <w:sz w:val="17"/>
          <w:szCs w:val="17"/>
          <w:lang w:val="ky-KG"/>
        </w:rPr>
        <w:t xml:space="preserve"> </w:t>
      </w:r>
      <w:proofErr w:type="spellStart"/>
      <w:r w:rsidRPr="00983627">
        <w:rPr>
          <w:sz w:val="17"/>
          <w:szCs w:val="17"/>
          <w:lang w:val="ru-RU"/>
        </w:rPr>
        <w:t>караңыз</w:t>
      </w:r>
      <w:proofErr w:type="spellEnd"/>
      <w:r w:rsidRPr="00983627">
        <w:rPr>
          <w:sz w:val="17"/>
          <w:szCs w:val="17"/>
          <w:lang w:val="ru-RU"/>
        </w:rPr>
        <w:t xml:space="preserve"> </w:t>
      </w:r>
    </w:p>
  </w:footnote>
  <w:footnote w:id="73">
    <w:p w:rsidR="00716FE8" w:rsidRPr="00556D55" w:rsidRDefault="00716FE8" w:rsidP="00BE2AF6">
      <w:pPr>
        <w:pStyle w:val="FootnoteText"/>
        <w:rPr>
          <w:sz w:val="18"/>
          <w:szCs w:val="16"/>
          <w:lang w:val="ru-RU"/>
        </w:rPr>
      </w:pPr>
      <w:r w:rsidRPr="00556D55">
        <w:rPr>
          <w:rStyle w:val="FootnoteReference"/>
          <w:sz w:val="18"/>
          <w:szCs w:val="16"/>
        </w:rPr>
        <w:footnoteRef/>
      </w:r>
      <w:r w:rsidRPr="00556D55">
        <w:rPr>
          <w:sz w:val="18"/>
          <w:szCs w:val="16"/>
          <w:lang w:val="ru-RU"/>
        </w:rPr>
        <w:t xml:space="preserve"> «1-деңгээл» </w:t>
      </w:r>
      <w:proofErr w:type="spellStart"/>
      <w:r w:rsidRPr="00556D55">
        <w:rPr>
          <w:sz w:val="18"/>
          <w:szCs w:val="16"/>
          <w:lang w:val="ru-RU"/>
        </w:rPr>
        <w:t>категориясына</w:t>
      </w:r>
      <w:proofErr w:type="spellEnd"/>
      <w:r w:rsidRPr="00556D55">
        <w:rPr>
          <w:sz w:val="18"/>
          <w:szCs w:val="16"/>
          <w:lang w:val="ru-RU"/>
        </w:rPr>
        <w:t xml:space="preserve"> </w:t>
      </w:r>
      <w:proofErr w:type="spellStart"/>
      <w:r w:rsidRPr="00556D55">
        <w:rPr>
          <w:sz w:val="18"/>
          <w:szCs w:val="16"/>
          <w:lang w:val="ru-RU"/>
        </w:rPr>
        <w:t>киргизилген</w:t>
      </w:r>
      <w:proofErr w:type="spellEnd"/>
      <w:r w:rsidRPr="00556D55">
        <w:rPr>
          <w:sz w:val="18"/>
          <w:szCs w:val="16"/>
          <w:lang w:val="ru-RU"/>
        </w:rPr>
        <w:t xml:space="preserve"> </w:t>
      </w:r>
      <w:proofErr w:type="spellStart"/>
      <w:r w:rsidRPr="00556D55">
        <w:rPr>
          <w:sz w:val="18"/>
          <w:szCs w:val="16"/>
          <w:lang w:val="ru-RU"/>
        </w:rPr>
        <w:t>ТӨМдүн</w:t>
      </w:r>
      <w:proofErr w:type="spellEnd"/>
      <w:r w:rsidRPr="00556D55">
        <w:rPr>
          <w:sz w:val="18"/>
          <w:szCs w:val="16"/>
          <w:lang w:val="ru-RU"/>
        </w:rPr>
        <w:t xml:space="preserve"> 169 </w:t>
      </w:r>
      <w:proofErr w:type="spellStart"/>
      <w:r w:rsidRPr="00556D55">
        <w:rPr>
          <w:sz w:val="18"/>
          <w:szCs w:val="16"/>
          <w:lang w:val="ru-RU"/>
        </w:rPr>
        <w:t>милдети</w:t>
      </w:r>
      <w:proofErr w:type="spellEnd"/>
      <w:r w:rsidRPr="00556D55">
        <w:rPr>
          <w:sz w:val="18"/>
          <w:szCs w:val="16"/>
          <w:lang w:val="ru-RU"/>
        </w:rPr>
        <w:t xml:space="preserve"> </w:t>
      </w:r>
      <w:proofErr w:type="spellStart"/>
      <w:r w:rsidRPr="00556D55">
        <w:rPr>
          <w:sz w:val="18"/>
          <w:szCs w:val="16"/>
          <w:lang w:val="ru-RU"/>
        </w:rPr>
        <w:t>жана</w:t>
      </w:r>
      <w:proofErr w:type="spellEnd"/>
      <w:r w:rsidRPr="00556D55">
        <w:rPr>
          <w:sz w:val="18"/>
          <w:szCs w:val="16"/>
          <w:lang w:val="ru-RU"/>
        </w:rPr>
        <w:t xml:space="preserve"> 232 </w:t>
      </w:r>
      <w:proofErr w:type="spellStart"/>
      <w:r w:rsidRPr="00556D55">
        <w:rPr>
          <w:sz w:val="18"/>
          <w:szCs w:val="16"/>
          <w:lang w:val="ru-RU"/>
        </w:rPr>
        <w:t>көрсөткүчү</w:t>
      </w:r>
      <w:proofErr w:type="spellEnd"/>
      <w:r w:rsidRPr="00556D55">
        <w:rPr>
          <w:sz w:val="18"/>
          <w:szCs w:val="16"/>
          <w:lang w:val="ru-RU"/>
        </w:rPr>
        <w:t xml:space="preserve"> бар. 1-деңгээлдин </w:t>
      </w:r>
      <w:proofErr w:type="spellStart"/>
      <w:r w:rsidRPr="00556D55">
        <w:rPr>
          <w:sz w:val="18"/>
          <w:szCs w:val="16"/>
          <w:lang w:val="ru-RU"/>
        </w:rPr>
        <w:t>көрсөткүчү</w:t>
      </w:r>
      <w:proofErr w:type="spellEnd"/>
      <w:r w:rsidRPr="00556D55">
        <w:rPr>
          <w:sz w:val="18"/>
          <w:szCs w:val="16"/>
          <w:lang w:val="ru-RU"/>
        </w:rPr>
        <w:t xml:space="preserve"> </w:t>
      </w:r>
      <w:proofErr w:type="spellStart"/>
      <w:r w:rsidRPr="00556D55">
        <w:rPr>
          <w:sz w:val="18"/>
          <w:szCs w:val="16"/>
          <w:lang w:val="ru-RU"/>
        </w:rPr>
        <w:t>концептуалдуу</w:t>
      </w:r>
      <w:proofErr w:type="spellEnd"/>
      <w:r w:rsidRPr="00556D55">
        <w:rPr>
          <w:sz w:val="18"/>
          <w:szCs w:val="16"/>
          <w:lang w:val="ru-RU"/>
        </w:rPr>
        <w:t xml:space="preserve"> </w:t>
      </w:r>
      <w:proofErr w:type="spellStart"/>
      <w:r w:rsidRPr="00556D55">
        <w:rPr>
          <w:sz w:val="18"/>
          <w:szCs w:val="16"/>
          <w:lang w:val="ru-RU"/>
        </w:rPr>
        <w:t>ачык-айкын</w:t>
      </w:r>
      <w:proofErr w:type="spellEnd"/>
      <w:r w:rsidRPr="00556D55">
        <w:rPr>
          <w:sz w:val="18"/>
          <w:szCs w:val="16"/>
          <w:lang w:val="ru-RU"/>
        </w:rPr>
        <w:t xml:space="preserve">, </w:t>
      </w:r>
      <w:proofErr w:type="spellStart"/>
      <w:r w:rsidRPr="00556D55">
        <w:rPr>
          <w:sz w:val="18"/>
          <w:szCs w:val="16"/>
          <w:lang w:val="ru-RU"/>
        </w:rPr>
        <w:t>колдорунда</w:t>
      </w:r>
      <w:proofErr w:type="spellEnd"/>
      <w:r w:rsidRPr="00556D55">
        <w:rPr>
          <w:sz w:val="18"/>
          <w:szCs w:val="16"/>
          <w:lang w:val="ru-RU"/>
        </w:rPr>
        <w:t xml:space="preserve"> эл </w:t>
      </w:r>
      <w:proofErr w:type="spellStart"/>
      <w:r w:rsidRPr="00556D55">
        <w:rPr>
          <w:sz w:val="18"/>
          <w:szCs w:val="16"/>
          <w:lang w:val="ru-RU"/>
        </w:rPr>
        <w:t>аралык</w:t>
      </w:r>
      <w:proofErr w:type="spellEnd"/>
      <w:r w:rsidRPr="00556D55">
        <w:rPr>
          <w:sz w:val="18"/>
          <w:szCs w:val="16"/>
          <w:lang w:val="ru-RU"/>
        </w:rPr>
        <w:t xml:space="preserve"> </w:t>
      </w:r>
      <w:proofErr w:type="spellStart"/>
      <w:r w:rsidRPr="00556D55">
        <w:rPr>
          <w:sz w:val="18"/>
          <w:szCs w:val="16"/>
          <w:lang w:val="ru-RU"/>
        </w:rPr>
        <w:t>жактырылган</w:t>
      </w:r>
      <w:proofErr w:type="spellEnd"/>
      <w:r w:rsidRPr="00556D55">
        <w:rPr>
          <w:sz w:val="18"/>
          <w:szCs w:val="16"/>
          <w:lang w:val="ru-RU"/>
        </w:rPr>
        <w:t xml:space="preserve"> </w:t>
      </w:r>
      <w:proofErr w:type="spellStart"/>
      <w:r w:rsidRPr="00556D55">
        <w:rPr>
          <w:sz w:val="18"/>
          <w:szCs w:val="16"/>
          <w:lang w:val="ru-RU"/>
        </w:rPr>
        <w:t>методологияга</w:t>
      </w:r>
      <w:proofErr w:type="spellEnd"/>
      <w:r w:rsidRPr="00556D55">
        <w:rPr>
          <w:sz w:val="18"/>
          <w:szCs w:val="16"/>
          <w:lang w:val="ru-RU"/>
        </w:rPr>
        <w:t xml:space="preserve"> </w:t>
      </w:r>
      <w:proofErr w:type="spellStart"/>
      <w:r w:rsidRPr="00556D55">
        <w:rPr>
          <w:sz w:val="18"/>
          <w:szCs w:val="16"/>
          <w:lang w:val="ru-RU"/>
        </w:rPr>
        <w:t>жана</w:t>
      </w:r>
      <w:proofErr w:type="spellEnd"/>
      <w:r w:rsidRPr="00556D55">
        <w:rPr>
          <w:sz w:val="18"/>
          <w:szCs w:val="16"/>
          <w:lang w:val="ru-RU"/>
        </w:rPr>
        <w:t xml:space="preserve"> </w:t>
      </w:r>
      <w:proofErr w:type="spellStart"/>
      <w:r w:rsidRPr="00556D55">
        <w:rPr>
          <w:sz w:val="18"/>
          <w:szCs w:val="16"/>
          <w:lang w:val="ru-RU"/>
        </w:rPr>
        <w:t>стандарттарга</w:t>
      </w:r>
      <w:proofErr w:type="spellEnd"/>
      <w:r w:rsidRPr="00556D55">
        <w:rPr>
          <w:sz w:val="18"/>
          <w:szCs w:val="16"/>
          <w:lang w:val="ru-RU"/>
        </w:rPr>
        <w:t xml:space="preserve"> </w:t>
      </w:r>
      <w:proofErr w:type="spellStart"/>
      <w:r w:rsidRPr="00556D55">
        <w:rPr>
          <w:sz w:val="18"/>
          <w:szCs w:val="16"/>
          <w:lang w:val="ru-RU"/>
        </w:rPr>
        <w:t>ээ</w:t>
      </w:r>
      <w:proofErr w:type="spellEnd"/>
      <w:r w:rsidRPr="00556D55">
        <w:rPr>
          <w:sz w:val="18"/>
          <w:szCs w:val="16"/>
          <w:lang w:val="ru-RU"/>
        </w:rPr>
        <w:t xml:space="preserve">, ал </w:t>
      </w:r>
      <w:proofErr w:type="spellStart"/>
      <w:r w:rsidRPr="00556D55">
        <w:rPr>
          <w:sz w:val="18"/>
          <w:szCs w:val="16"/>
          <w:lang w:val="ru-RU"/>
        </w:rPr>
        <w:t>эми</w:t>
      </w:r>
      <w:proofErr w:type="spellEnd"/>
      <w:r w:rsidRPr="00556D55">
        <w:rPr>
          <w:sz w:val="18"/>
          <w:szCs w:val="16"/>
          <w:lang w:val="ru-RU"/>
        </w:rPr>
        <w:t xml:space="preserve"> </w:t>
      </w:r>
      <w:proofErr w:type="spellStart"/>
      <w:r w:rsidRPr="00556D55">
        <w:rPr>
          <w:sz w:val="18"/>
          <w:szCs w:val="16"/>
          <w:lang w:val="ru-RU"/>
        </w:rPr>
        <w:t>маалыматтар</w:t>
      </w:r>
      <w:proofErr w:type="spellEnd"/>
      <w:r w:rsidRPr="00556D55">
        <w:rPr>
          <w:sz w:val="18"/>
          <w:szCs w:val="16"/>
          <w:lang w:val="ru-RU"/>
        </w:rPr>
        <w:t xml:space="preserve"> </w:t>
      </w:r>
      <w:proofErr w:type="spellStart"/>
      <w:r w:rsidRPr="00556D55">
        <w:rPr>
          <w:sz w:val="18"/>
          <w:szCs w:val="16"/>
          <w:lang w:val="ru-RU"/>
        </w:rPr>
        <w:t>өлкөлөр</w:t>
      </w:r>
      <w:proofErr w:type="spellEnd"/>
      <w:r w:rsidRPr="00556D55">
        <w:rPr>
          <w:sz w:val="18"/>
          <w:szCs w:val="16"/>
          <w:lang w:val="ru-RU"/>
        </w:rPr>
        <w:t xml:space="preserve"> </w:t>
      </w:r>
      <w:proofErr w:type="spellStart"/>
      <w:r w:rsidRPr="00556D55">
        <w:rPr>
          <w:sz w:val="18"/>
          <w:szCs w:val="16"/>
          <w:lang w:val="ru-RU"/>
        </w:rPr>
        <w:t>тарабынан</w:t>
      </w:r>
      <w:proofErr w:type="spellEnd"/>
      <w:r w:rsidRPr="00556D55">
        <w:rPr>
          <w:sz w:val="18"/>
          <w:szCs w:val="16"/>
          <w:lang w:val="ru-RU"/>
        </w:rPr>
        <w:t xml:space="preserve"> </w:t>
      </w:r>
      <w:proofErr w:type="spellStart"/>
      <w:r w:rsidRPr="00556D55">
        <w:rPr>
          <w:sz w:val="18"/>
          <w:szCs w:val="16"/>
          <w:lang w:val="ru-RU"/>
        </w:rPr>
        <w:t>туруктуу</w:t>
      </w:r>
      <w:proofErr w:type="spellEnd"/>
      <w:r w:rsidRPr="00556D55">
        <w:rPr>
          <w:sz w:val="18"/>
          <w:szCs w:val="16"/>
          <w:lang w:val="ru-RU"/>
        </w:rPr>
        <w:t xml:space="preserve"> </w:t>
      </w:r>
      <w:proofErr w:type="spellStart"/>
      <w:r w:rsidRPr="00556D55">
        <w:rPr>
          <w:sz w:val="18"/>
          <w:szCs w:val="16"/>
          <w:lang w:val="ru-RU"/>
        </w:rPr>
        <w:t>негизде</w:t>
      </w:r>
      <w:proofErr w:type="spellEnd"/>
      <w:r w:rsidRPr="00556D55">
        <w:rPr>
          <w:sz w:val="18"/>
          <w:szCs w:val="16"/>
          <w:lang w:val="ru-RU"/>
        </w:rPr>
        <w:t xml:space="preserve"> </w:t>
      </w:r>
      <w:proofErr w:type="spellStart"/>
      <w:r w:rsidRPr="00556D55">
        <w:rPr>
          <w:sz w:val="18"/>
          <w:szCs w:val="16"/>
          <w:lang w:val="ru-RU"/>
        </w:rPr>
        <w:t>көрсөткүч</w:t>
      </w:r>
      <w:proofErr w:type="spellEnd"/>
      <w:r w:rsidRPr="00556D55">
        <w:rPr>
          <w:sz w:val="18"/>
          <w:szCs w:val="16"/>
          <w:lang w:val="ru-RU"/>
        </w:rPr>
        <w:t xml:space="preserve"> </w:t>
      </w:r>
      <w:proofErr w:type="spellStart"/>
      <w:r w:rsidRPr="00556D55">
        <w:rPr>
          <w:sz w:val="18"/>
          <w:szCs w:val="16"/>
          <w:lang w:val="ru-RU"/>
        </w:rPr>
        <w:t>анда</w:t>
      </w:r>
      <w:proofErr w:type="spellEnd"/>
      <w:r w:rsidRPr="00556D55">
        <w:rPr>
          <w:sz w:val="18"/>
          <w:szCs w:val="16"/>
          <w:lang w:val="ru-RU"/>
        </w:rPr>
        <w:t xml:space="preserve"> </w:t>
      </w:r>
      <w:proofErr w:type="spellStart"/>
      <w:r w:rsidRPr="00556D55">
        <w:rPr>
          <w:sz w:val="18"/>
          <w:szCs w:val="16"/>
          <w:lang w:val="ru-RU"/>
        </w:rPr>
        <w:t>ылайыктуу</w:t>
      </w:r>
      <w:proofErr w:type="spellEnd"/>
      <w:r w:rsidRPr="00556D55">
        <w:rPr>
          <w:sz w:val="18"/>
          <w:szCs w:val="16"/>
          <w:lang w:val="ru-RU"/>
        </w:rPr>
        <w:t xml:space="preserve"> </w:t>
      </w:r>
      <w:proofErr w:type="spellStart"/>
      <w:r w:rsidRPr="00556D55">
        <w:rPr>
          <w:sz w:val="18"/>
          <w:szCs w:val="16"/>
          <w:lang w:val="ru-RU"/>
        </w:rPr>
        <w:t>болгон</w:t>
      </w:r>
      <w:proofErr w:type="spellEnd"/>
      <w:r w:rsidRPr="00556D55">
        <w:rPr>
          <w:sz w:val="18"/>
          <w:szCs w:val="16"/>
          <w:lang w:val="ru-RU"/>
        </w:rPr>
        <w:t xml:space="preserve"> ар </w:t>
      </w:r>
      <w:proofErr w:type="spellStart"/>
      <w:r w:rsidRPr="00556D55">
        <w:rPr>
          <w:sz w:val="18"/>
          <w:szCs w:val="16"/>
          <w:lang w:val="ru-RU"/>
        </w:rPr>
        <w:t>бир</w:t>
      </w:r>
      <w:proofErr w:type="spellEnd"/>
      <w:r w:rsidRPr="00556D55">
        <w:rPr>
          <w:sz w:val="18"/>
          <w:szCs w:val="16"/>
          <w:lang w:val="ru-RU"/>
        </w:rPr>
        <w:t xml:space="preserve"> </w:t>
      </w:r>
      <w:proofErr w:type="spellStart"/>
      <w:r w:rsidRPr="00556D55">
        <w:rPr>
          <w:sz w:val="18"/>
          <w:szCs w:val="16"/>
          <w:lang w:val="ru-RU"/>
        </w:rPr>
        <w:t>аймактагы</w:t>
      </w:r>
      <w:proofErr w:type="spellEnd"/>
      <w:r w:rsidRPr="00556D55">
        <w:rPr>
          <w:sz w:val="18"/>
          <w:szCs w:val="16"/>
          <w:lang w:val="ru-RU"/>
        </w:rPr>
        <w:t xml:space="preserve"> </w:t>
      </w:r>
      <w:proofErr w:type="spellStart"/>
      <w:r w:rsidRPr="00556D55">
        <w:rPr>
          <w:sz w:val="18"/>
          <w:szCs w:val="16"/>
          <w:lang w:val="ru-RU"/>
        </w:rPr>
        <w:t>өлкөлөрдүн</w:t>
      </w:r>
      <w:proofErr w:type="spellEnd"/>
      <w:r w:rsidRPr="00556D55">
        <w:rPr>
          <w:sz w:val="18"/>
          <w:szCs w:val="16"/>
          <w:lang w:val="ru-RU"/>
        </w:rPr>
        <w:t xml:space="preserve"> </w:t>
      </w:r>
      <w:proofErr w:type="spellStart"/>
      <w:r w:rsidRPr="00556D55">
        <w:rPr>
          <w:sz w:val="18"/>
          <w:szCs w:val="16"/>
          <w:lang w:val="ru-RU"/>
        </w:rPr>
        <w:t>жана</w:t>
      </w:r>
      <w:proofErr w:type="spellEnd"/>
      <w:r w:rsidRPr="00556D55">
        <w:rPr>
          <w:sz w:val="18"/>
          <w:szCs w:val="16"/>
          <w:lang w:val="ru-RU"/>
        </w:rPr>
        <w:t xml:space="preserve"> </w:t>
      </w:r>
      <w:proofErr w:type="spellStart"/>
      <w:r w:rsidRPr="00556D55">
        <w:rPr>
          <w:sz w:val="18"/>
          <w:szCs w:val="16"/>
          <w:lang w:val="ru-RU"/>
        </w:rPr>
        <w:t>калктын</w:t>
      </w:r>
      <w:proofErr w:type="spellEnd"/>
      <w:r w:rsidRPr="00556D55">
        <w:rPr>
          <w:sz w:val="18"/>
          <w:szCs w:val="16"/>
          <w:lang w:val="ru-RU"/>
        </w:rPr>
        <w:t xml:space="preserve"> 50 </w:t>
      </w:r>
      <w:proofErr w:type="spellStart"/>
      <w:r w:rsidRPr="00556D55">
        <w:rPr>
          <w:sz w:val="18"/>
          <w:szCs w:val="16"/>
          <w:lang w:val="ru-RU"/>
        </w:rPr>
        <w:t>пайызынын</w:t>
      </w:r>
      <w:proofErr w:type="spellEnd"/>
      <w:r w:rsidRPr="00556D55">
        <w:rPr>
          <w:sz w:val="18"/>
          <w:szCs w:val="16"/>
          <w:lang w:val="ru-RU"/>
        </w:rPr>
        <w:t xml:space="preserve"> кем </w:t>
      </w:r>
      <w:proofErr w:type="spellStart"/>
      <w:r w:rsidRPr="00556D55">
        <w:rPr>
          <w:sz w:val="18"/>
          <w:szCs w:val="16"/>
          <w:lang w:val="ru-RU"/>
        </w:rPr>
        <w:t>эмес</w:t>
      </w:r>
      <w:proofErr w:type="spellEnd"/>
      <w:r w:rsidRPr="00556D55">
        <w:rPr>
          <w:sz w:val="18"/>
          <w:szCs w:val="16"/>
          <w:lang w:val="ru-RU"/>
        </w:rPr>
        <w:t xml:space="preserve"> </w:t>
      </w:r>
      <w:proofErr w:type="spellStart"/>
      <w:r w:rsidRPr="00556D55">
        <w:rPr>
          <w:sz w:val="18"/>
          <w:szCs w:val="16"/>
          <w:lang w:val="ru-RU"/>
        </w:rPr>
        <w:t>иштелип</w:t>
      </w:r>
      <w:proofErr w:type="spellEnd"/>
      <w:r w:rsidRPr="00556D55">
        <w:rPr>
          <w:sz w:val="18"/>
          <w:szCs w:val="16"/>
          <w:lang w:val="ru-RU"/>
        </w:rPr>
        <w:t xml:space="preserve"> </w:t>
      </w:r>
      <w:proofErr w:type="spellStart"/>
      <w:r w:rsidRPr="00556D55">
        <w:rPr>
          <w:sz w:val="18"/>
          <w:szCs w:val="16"/>
          <w:lang w:val="ru-RU"/>
        </w:rPr>
        <w:t>чыгарылат</w:t>
      </w:r>
      <w:proofErr w:type="spellEnd"/>
      <w:r w:rsidRPr="00556D55">
        <w:rPr>
          <w:sz w:val="18"/>
          <w:szCs w:val="16"/>
          <w:lang w:val="ru-RU"/>
        </w:rPr>
        <w:t xml:space="preserve">.  </w:t>
      </w:r>
    </w:p>
  </w:footnote>
  <w:footnote w:id="74">
    <w:p w:rsidR="00716FE8" w:rsidRPr="00556D55" w:rsidRDefault="00716FE8" w:rsidP="00BE2AF6">
      <w:pPr>
        <w:pStyle w:val="FootnoteText"/>
        <w:rPr>
          <w:sz w:val="18"/>
          <w:lang w:val="ru-RU"/>
        </w:rPr>
      </w:pPr>
      <w:r w:rsidRPr="00556D55">
        <w:rPr>
          <w:rStyle w:val="FootnoteReference"/>
          <w:sz w:val="18"/>
        </w:rPr>
        <w:footnoteRef/>
      </w:r>
      <w:r w:rsidRPr="00556D55">
        <w:rPr>
          <w:sz w:val="14"/>
          <w:lang w:val="ru-RU"/>
        </w:rPr>
        <w:t xml:space="preserve"> </w:t>
      </w:r>
      <w:hyperlink r:id="rId27" w:history="1">
        <w:r>
          <w:rPr>
            <w:rStyle w:val="Hyperlink"/>
            <w:sz w:val="18"/>
            <w:lang w:val="ky-KG"/>
          </w:rPr>
          <w:t>Бул жерди басыңыз</w:t>
        </w:r>
      </w:hyperlink>
      <w:r w:rsidRPr="00556D55">
        <w:rPr>
          <w:rStyle w:val="Hyperlink"/>
          <w:sz w:val="18"/>
          <w:lang w:val="ru-RU"/>
        </w:rPr>
        <w:t xml:space="preserve"> (</w:t>
      </w:r>
      <w:proofErr w:type="spellStart"/>
      <w:r w:rsidRPr="00556D55">
        <w:rPr>
          <w:rStyle w:val="Hyperlink"/>
          <w:sz w:val="18"/>
          <w:lang w:val="ru-RU"/>
        </w:rPr>
        <w:t>шилтеме</w:t>
      </w:r>
      <w:proofErr w:type="spellEnd"/>
      <w:r w:rsidRPr="00556D55">
        <w:rPr>
          <w:rStyle w:val="Hyperlink"/>
          <w:sz w:val="18"/>
          <w:lang w:val="ru-RU"/>
        </w:rPr>
        <w:t>)</w:t>
      </w:r>
    </w:p>
  </w:footnote>
  <w:footnote w:id="75">
    <w:p w:rsidR="00716FE8" w:rsidRPr="00556D55" w:rsidRDefault="00716FE8" w:rsidP="00BE2AF6">
      <w:pPr>
        <w:pStyle w:val="FootnoteText"/>
        <w:jc w:val="both"/>
        <w:rPr>
          <w:sz w:val="17"/>
          <w:szCs w:val="17"/>
          <w:lang w:val="ky-KG"/>
        </w:rPr>
      </w:pPr>
      <w:r w:rsidRPr="00556D55">
        <w:rPr>
          <w:rStyle w:val="FootnoteReference"/>
          <w:sz w:val="17"/>
          <w:szCs w:val="17"/>
        </w:rPr>
        <w:footnoteRef/>
      </w:r>
      <w:r w:rsidRPr="00556D55">
        <w:rPr>
          <w:sz w:val="17"/>
          <w:szCs w:val="17"/>
          <w:lang w:val="ru-RU"/>
        </w:rPr>
        <w:t xml:space="preserve"> </w:t>
      </w:r>
      <w:proofErr w:type="spellStart"/>
      <w:r w:rsidRPr="00556D55">
        <w:rPr>
          <w:sz w:val="17"/>
          <w:szCs w:val="17"/>
          <w:lang w:val="ru-RU"/>
        </w:rPr>
        <w:t>Баштапкы</w:t>
      </w:r>
      <w:proofErr w:type="spellEnd"/>
      <w:r w:rsidRPr="00556D55">
        <w:rPr>
          <w:sz w:val="17"/>
          <w:szCs w:val="17"/>
          <w:lang w:val="ru-RU"/>
        </w:rPr>
        <w:t xml:space="preserve"> </w:t>
      </w:r>
      <w:proofErr w:type="spellStart"/>
      <w:r w:rsidRPr="00556D55">
        <w:rPr>
          <w:sz w:val="17"/>
          <w:szCs w:val="17"/>
          <w:lang w:val="ru-RU"/>
        </w:rPr>
        <w:t>маани</w:t>
      </w:r>
      <w:proofErr w:type="spellEnd"/>
      <w:r w:rsidRPr="00556D55">
        <w:rPr>
          <w:sz w:val="17"/>
          <w:szCs w:val="17"/>
          <w:lang w:val="ru-RU"/>
        </w:rPr>
        <w:t xml:space="preserve"> </w:t>
      </w:r>
      <w:proofErr w:type="spellStart"/>
      <w:r w:rsidRPr="00556D55">
        <w:rPr>
          <w:sz w:val="17"/>
          <w:szCs w:val="17"/>
          <w:lang w:val="ru-RU"/>
        </w:rPr>
        <w:t>КСМдеги</w:t>
      </w:r>
      <w:proofErr w:type="spellEnd"/>
      <w:r w:rsidRPr="00556D55">
        <w:rPr>
          <w:sz w:val="17"/>
          <w:szCs w:val="17"/>
          <w:lang w:val="ru-RU"/>
        </w:rPr>
        <w:t xml:space="preserve"> </w:t>
      </w:r>
      <w:proofErr w:type="spellStart"/>
      <w:r w:rsidRPr="00556D55">
        <w:rPr>
          <w:sz w:val="17"/>
          <w:szCs w:val="17"/>
          <w:lang w:val="ru-RU"/>
        </w:rPr>
        <w:t>божомолдоого</w:t>
      </w:r>
      <w:proofErr w:type="spellEnd"/>
      <w:r w:rsidRPr="00556D55">
        <w:rPr>
          <w:sz w:val="17"/>
          <w:szCs w:val="17"/>
          <w:lang w:val="ru-RU"/>
        </w:rPr>
        <w:t xml:space="preserve"> </w:t>
      </w:r>
      <w:proofErr w:type="spellStart"/>
      <w:r w:rsidRPr="00556D55">
        <w:rPr>
          <w:sz w:val="17"/>
          <w:szCs w:val="17"/>
          <w:lang w:val="ru-RU"/>
        </w:rPr>
        <w:t>негизделген</w:t>
      </w:r>
      <w:proofErr w:type="spellEnd"/>
      <w:r w:rsidRPr="00556D55">
        <w:rPr>
          <w:sz w:val="17"/>
          <w:szCs w:val="17"/>
          <w:lang w:val="ru-RU"/>
        </w:rPr>
        <w:t xml:space="preserve">, </w:t>
      </w:r>
      <w:proofErr w:type="spellStart"/>
      <w:r w:rsidRPr="00556D55">
        <w:rPr>
          <w:sz w:val="17"/>
          <w:szCs w:val="17"/>
          <w:lang w:val="ru-RU"/>
        </w:rPr>
        <w:t>бардыгы</w:t>
      </w:r>
      <w:proofErr w:type="spellEnd"/>
      <w:r w:rsidRPr="00556D55">
        <w:rPr>
          <w:sz w:val="17"/>
          <w:szCs w:val="17"/>
          <w:lang w:val="ru-RU"/>
        </w:rPr>
        <w:t xml:space="preserve"> </w:t>
      </w:r>
      <w:proofErr w:type="spellStart"/>
      <w:r w:rsidRPr="00556D55">
        <w:rPr>
          <w:sz w:val="17"/>
          <w:szCs w:val="17"/>
          <w:lang w:val="ru-RU"/>
        </w:rPr>
        <w:t>адаттагыдай</w:t>
      </w:r>
      <w:proofErr w:type="spellEnd"/>
      <w:r w:rsidRPr="00556D55">
        <w:rPr>
          <w:sz w:val="17"/>
          <w:szCs w:val="17"/>
          <w:lang w:val="ru-RU"/>
        </w:rPr>
        <w:t xml:space="preserve"> </w:t>
      </w:r>
      <w:proofErr w:type="spellStart"/>
      <w:r w:rsidRPr="00556D55">
        <w:rPr>
          <w:sz w:val="17"/>
          <w:szCs w:val="17"/>
          <w:lang w:val="ru-RU"/>
        </w:rPr>
        <w:t>боло</w:t>
      </w:r>
      <w:proofErr w:type="spellEnd"/>
      <w:r w:rsidRPr="00556D55">
        <w:rPr>
          <w:sz w:val="17"/>
          <w:szCs w:val="17"/>
          <w:lang w:val="ru-RU"/>
        </w:rPr>
        <w:t xml:space="preserve"> </w:t>
      </w:r>
      <w:proofErr w:type="spellStart"/>
      <w:r w:rsidRPr="00556D55">
        <w:rPr>
          <w:sz w:val="17"/>
          <w:szCs w:val="17"/>
          <w:lang w:val="ru-RU"/>
        </w:rPr>
        <w:t>тургандыгы</w:t>
      </w:r>
      <w:proofErr w:type="spellEnd"/>
      <w:r w:rsidRPr="00556D55">
        <w:rPr>
          <w:sz w:val="17"/>
          <w:szCs w:val="17"/>
          <w:lang w:val="ru-RU"/>
        </w:rPr>
        <w:t xml:space="preserve"> </w:t>
      </w:r>
      <w:proofErr w:type="spellStart"/>
      <w:r w:rsidRPr="00556D55">
        <w:rPr>
          <w:sz w:val="17"/>
          <w:szCs w:val="17"/>
          <w:lang w:val="ru-RU"/>
        </w:rPr>
        <w:t>тууралуу</w:t>
      </w:r>
      <w:proofErr w:type="spellEnd"/>
      <w:r w:rsidRPr="00556D55">
        <w:rPr>
          <w:sz w:val="17"/>
          <w:szCs w:val="17"/>
          <w:lang w:val="ru-RU"/>
        </w:rPr>
        <w:t xml:space="preserve"> ((«</w:t>
      </w:r>
      <w:proofErr w:type="spellStart"/>
      <w:r w:rsidRPr="00556D55">
        <w:rPr>
          <w:sz w:val="17"/>
          <w:szCs w:val="17"/>
          <w:lang w:val="ru-RU"/>
        </w:rPr>
        <w:t>иштердин</w:t>
      </w:r>
      <w:proofErr w:type="spellEnd"/>
      <w:r w:rsidRPr="00556D55">
        <w:rPr>
          <w:sz w:val="17"/>
          <w:szCs w:val="17"/>
          <w:lang w:val="ru-RU"/>
        </w:rPr>
        <w:t xml:space="preserve"> </w:t>
      </w:r>
      <w:proofErr w:type="spellStart"/>
      <w:r w:rsidRPr="00556D55">
        <w:rPr>
          <w:sz w:val="17"/>
          <w:szCs w:val="17"/>
          <w:lang w:val="ru-RU"/>
        </w:rPr>
        <w:t>кадимки</w:t>
      </w:r>
      <w:proofErr w:type="spellEnd"/>
      <w:r w:rsidRPr="00556D55">
        <w:rPr>
          <w:sz w:val="17"/>
          <w:szCs w:val="17"/>
          <w:lang w:val="ru-RU"/>
        </w:rPr>
        <w:t xml:space="preserve"> </w:t>
      </w:r>
      <w:proofErr w:type="spellStart"/>
      <w:r w:rsidRPr="00556D55">
        <w:rPr>
          <w:sz w:val="17"/>
          <w:szCs w:val="17"/>
          <w:lang w:val="ru-RU"/>
        </w:rPr>
        <w:t>жүрүшү</w:t>
      </w:r>
      <w:proofErr w:type="spellEnd"/>
      <w:r w:rsidRPr="00556D55">
        <w:rPr>
          <w:sz w:val="17"/>
          <w:szCs w:val="17"/>
          <w:lang w:val="ru-RU"/>
        </w:rPr>
        <w:t>»),</w:t>
      </w:r>
      <w:r w:rsidRPr="00556D55">
        <w:rPr>
          <w:sz w:val="17"/>
          <w:szCs w:val="17"/>
          <w:lang w:val="ky-KG"/>
        </w:rPr>
        <w:t xml:space="preserve"> башкача айтканда моделде жүзөгө ашырылып жаткан кандайдыр бир (саясий) кийлигишүүлөрсүз</w:t>
      </w:r>
      <w:r w:rsidRPr="00556D55">
        <w:rPr>
          <w:sz w:val="17"/>
          <w:szCs w:val="17"/>
          <w:lang w:val="ru-RU"/>
        </w:rPr>
        <w:t xml:space="preserve"> </w:t>
      </w:r>
      <w:proofErr w:type="spellStart"/>
      <w:r w:rsidRPr="00556D55">
        <w:rPr>
          <w:sz w:val="17"/>
          <w:szCs w:val="17"/>
          <w:lang w:val="ru-RU"/>
        </w:rPr>
        <w:t>божомолду</w:t>
      </w:r>
      <w:proofErr w:type="spellEnd"/>
      <w:r w:rsidRPr="00556D55">
        <w:rPr>
          <w:sz w:val="17"/>
          <w:szCs w:val="17"/>
          <w:lang w:val="ru-RU"/>
        </w:rPr>
        <w:t xml:space="preserve"> </w:t>
      </w:r>
      <w:proofErr w:type="spellStart"/>
      <w:r w:rsidRPr="00556D55">
        <w:rPr>
          <w:sz w:val="17"/>
          <w:szCs w:val="17"/>
          <w:lang w:val="ru-RU"/>
        </w:rPr>
        <w:t>түшүндүрөт</w:t>
      </w:r>
      <w:proofErr w:type="spellEnd"/>
      <w:r w:rsidRPr="00556D55">
        <w:rPr>
          <w:sz w:val="17"/>
          <w:szCs w:val="17"/>
          <w:lang w:val="ru-RU"/>
        </w:rPr>
        <w:t>.</w:t>
      </w:r>
    </w:p>
  </w:footnote>
  <w:footnote w:id="76">
    <w:p w:rsidR="00716FE8" w:rsidRPr="00556D55" w:rsidRDefault="00716FE8" w:rsidP="00BE2AF6">
      <w:pPr>
        <w:pStyle w:val="FootnoteText"/>
        <w:jc w:val="both"/>
        <w:rPr>
          <w:sz w:val="17"/>
          <w:szCs w:val="17"/>
          <w:lang w:val="ky-KG"/>
        </w:rPr>
      </w:pPr>
      <w:r w:rsidRPr="00556D55">
        <w:rPr>
          <w:rStyle w:val="FootnoteReference"/>
          <w:sz w:val="17"/>
          <w:szCs w:val="17"/>
        </w:rPr>
        <w:footnoteRef/>
      </w:r>
      <w:r w:rsidRPr="00556D55">
        <w:rPr>
          <w:sz w:val="17"/>
          <w:szCs w:val="17"/>
          <w:lang w:val="ky-KG"/>
        </w:rPr>
        <w:t xml:space="preserve"> </w:t>
      </w:r>
      <w:hyperlink r:id="rId28" w:history="1">
        <w:r w:rsidRPr="00556D55">
          <w:rPr>
            <w:rStyle w:val="Hyperlink"/>
            <w:sz w:val="17"/>
            <w:szCs w:val="17"/>
            <w:lang w:val="ky-KG"/>
          </w:rPr>
          <w:t>http://www.worldbank.org/en/country/KGZgyzrepublic/overview#</w:t>
        </w:r>
      </w:hyperlink>
    </w:p>
  </w:footnote>
  <w:footnote w:id="77">
    <w:p w:rsidR="00716FE8" w:rsidRDefault="00716FE8" w:rsidP="00BE2AF6">
      <w:pPr>
        <w:pStyle w:val="FootnoteText"/>
        <w:jc w:val="both"/>
        <w:rPr>
          <w:sz w:val="16"/>
          <w:szCs w:val="17"/>
          <w:lang w:val="ky-KG"/>
        </w:rPr>
      </w:pPr>
      <w:r w:rsidRPr="00556D55">
        <w:rPr>
          <w:rStyle w:val="FootnoteReference"/>
          <w:sz w:val="16"/>
          <w:szCs w:val="17"/>
        </w:rPr>
        <w:footnoteRef/>
      </w:r>
      <w:r w:rsidRPr="00556D55">
        <w:rPr>
          <w:sz w:val="16"/>
          <w:szCs w:val="17"/>
          <w:lang w:val="ky-KG"/>
        </w:rPr>
        <w:t xml:space="preserve"> </w:t>
      </w:r>
      <w:r w:rsidRPr="00556D55">
        <w:rPr>
          <w:sz w:val="16"/>
          <w:szCs w:val="17"/>
          <w:lang w:val="ky-KG"/>
        </w:rPr>
        <w:t xml:space="preserve">КСМдеги </w:t>
      </w:r>
      <w:r w:rsidRPr="00556D55">
        <w:rPr>
          <w:sz w:val="16"/>
          <w:szCs w:val="17"/>
          <w:lang w:val="ky-KG"/>
        </w:rPr>
        <w:t>тоё тамактанбоону өлчөө – бул «жетишсиз салмакты» гана өлчөө, башкача айтканда жетишсиз салмактын таркалуусу (жаш курагына карата салмак). Жетишсиз салмак = салмакты жаш курагы боюнча өлчөө, көтөрүм болуу = салмакты боюна карата өлчөө, боюнун кармалып өспөй калуусу = орточо бойду жаш курагына карата өлчөө.</w:t>
      </w:r>
    </w:p>
    <w:p w:rsidR="00716FE8" w:rsidRPr="00556D55" w:rsidRDefault="00716FE8" w:rsidP="00BE2AF6">
      <w:pPr>
        <w:pStyle w:val="FootnoteText"/>
        <w:jc w:val="both"/>
        <w:rPr>
          <w:sz w:val="16"/>
          <w:szCs w:val="17"/>
          <w:lang w:val="ky-KG"/>
        </w:rPr>
      </w:pPr>
    </w:p>
  </w:footnote>
  <w:footnote w:id="78">
    <w:p w:rsidR="00716FE8" w:rsidRPr="00556D55" w:rsidRDefault="00716FE8" w:rsidP="00BE2AF6">
      <w:pPr>
        <w:pStyle w:val="FootnoteText"/>
        <w:jc w:val="both"/>
        <w:rPr>
          <w:sz w:val="16"/>
          <w:szCs w:val="16"/>
          <w:lang w:val="ky-KG"/>
        </w:rPr>
      </w:pPr>
      <w:r w:rsidRPr="00556D55">
        <w:rPr>
          <w:rStyle w:val="FootnoteReference"/>
          <w:sz w:val="16"/>
          <w:szCs w:val="17"/>
        </w:rPr>
        <w:footnoteRef/>
      </w:r>
      <w:r w:rsidRPr="00556D55">
        <w:rPr>
          <w:sz w:val="16"/>
          <w:szCs w:val="17"/>
          <w:lang w:val="ky-KG"/>
        </w:rPr>
        <w:t xml:space="preserve"> </w:t>
      </w:r>
      <w:r w:rsidRPr="00556D55">
        <w:rPr>
          <w:sz w:val="16"/>
          <w:szCs w:val="17"/>
          <w:lang w:val="ky-KG"/>
        </w:rPr>
        <w:t>КРдагы чоң</w:t>
      </w:r>
      <w:r w:rsidR="00DC6703">
        <w:rPr>
          <w:sz w:val="16"/>
          <w:szCs w:val="17"/>
          <w:lang w:val="ky-KG"/>
        </w:rPr>
        <w:t xml:space="preserve"> адамдардын</w:t>
      </w:r>
      <w:r w:rsidRPr="00556D55">
        <w:rPr>
          <w:sz w:val="16"/>
          <w:szCs w:val="17"/>
          <w:lang w:val="ky-KG"/>
        </w:rPr>
        <w:t xml:space="preserve"> боюнун өспөй кармалып калуусу 2018-жылга карата 2.93% бааланат жана ОТКД менен өлкөлөр үчүн орточо 29.3%. КСМдеги проблема төмөнкүлөрдү камтылган: 1) бойдун өспөй калуусун божомолдоолор бойдун </w:t>
      </w:r>
      <w:r w:rsidRPr="00556D55">
        <w:rPr>
          <w:sz w:val="17"/>
          <w:szCs w:val="17"/>
          <w:lang w:val="ky-KG"/>
        </w:rPr>
        <w:t>кармалып өспөй</w:t>
      </w:r>
      <w:r w:rsidRPr="00556D55">
        <w:rPr>
          <w:sz w:val="16"/>
          <w:szCs w:val="16"/>
          <w:lang w:val="ky-KG"/>
        </w:rPr>
        <w:t xml:space="preserve"> калуусунун жеткиликтүү маалыматтары пайда болгонго чейин киргизилген жана ошондуктан алар, балдар арасындагы тоё тамактанбоонун бир аз мурунку маанилерин жана калктын башына карата ИДПны пайдалануу менен фукнциясынан 1990-жылдагы болжолдуу баа берүүлөрдү колдонуп берилет. Башка көптөгөн мурунку советтик мамлекеттердегидей эле, калк башына карата ИДП КРда 1990-жылдарга карата ишенимсиз жана 90-жылдардын салыштырмалуу жогорку маанилери салыштырмалуу төмөнкү бойдун өспөй калуусунун берилген баштапкы маанилерине алып келет: ii) андан ары бойдун кармалып өспөй калуусу балдар арасында тоё тамактанбоого негизделген. Тоё тамактанбаган балдар үлүшү башынан эле бою кармалып өспөй калган калктын үлүшүнөн жогору болгондуктан, КСМде КР үчүн бойдун кармалып өспөй калуусунун деңгээлдери акырындап жогорулоодо. Эми балдар арасында бою кармалып өспөй калуусу менен тагыраак маалыматтар бар экендигин эске алуу менен (ББдан) КСМ тийиштүү ыкма менен (аныкталууга тийиш болот) жаңыртылмакчы, төмөнкүлөр аткарылышы үчүн: 1)  балдардын арасындагы боюнун кармалып өспөй калуусу боюнча утурумдук маалыматар башынан бериле турган маанилердин негизги топтому болуп калган; 2) КСМ балдар арасындагы бою өспөй калуунун кармалуусун божомолдой алышмак, анткени бул ТӨМдүн көрсөткүчтөрүнүн бири жана адамдарга бойдун өспөй калуу планында баарынан көбүрөөк тааныш; 3) балдар арасындагы бойдун өспөй калуусу чоң кишилердин арасындагы жана эмгекке жарамдуу курактагы </w:t>
      </w:r>
      <w:r w:rsidR="00DC6703">
        <w:rPr>
          <w:sz w:val="16"/>
          <w:szCs w:val="16"/>
          <w:lang w:val="ky-KG"/>
        </w:rPr>
        <w:t>адамдардын</w:t>
      </w:r>
      <w:r w:rsidRPr="00556D55">
        <w:rPr>
          <w:sz w:val="16"/>
          <w:szCs w:val="16"/>
          <w:lang w:val="ky-KG"/>
        </w:rPr>
        <w:t xml:space="preserve"> арасындагы бойдун өспөй калуусун божомолдоо үчүн пайдаланылмакчы, ал МФП эсептөөлөрүндө адам капиталы компонентинен пайдаланылат.</w:t>
      </w:r>
    </w:p>
  </w:footnote>
  <w:footnote w:id="79">
    <w:p w:rsidR="00716FE8" w:rsidRPr="00556D55" w:rsidRDefault="00716FE8" w:rsidP="00BE2AF6">
      <w:pPr>
        <w:pStyle w:val="FootnoteText"/>
        <w:jc w:val="both"/>
        <w:rPr>
          <w:sz w:val="16"/>
          <w:szCs w:val="16"/>
          <w:lang w:val="ky-KG"/>
        </w:rPr>
      </w:pPr>
      <w:r w:rsidRPr="00556D55">
        <w:rPr>
          <w:rStyle w:val="FootnoteReference"/>
          <w:sz w:val="16"/>
          <w:szCs w:val="16"/>
        </w:rPr>
        <w:footnoteRef/>
      </w:r>
      <w:r w:rsidRPr="00556D55">
        <w:rPr>
          <w:sz w:val="16"/>
          <w:szCs w:val="16"/>
          <w:lang w:val="ky-KG"/>
        </w:rPr>
        <w:t xml:space="preserve"> </w:t>
      </w:r>
      <w:hyperlink r:id="rId29" w:history="1">
        <w:r w:rsidRPr="00556D55">
          <w:rPr>
            <w:rStyle w:val="Hyperlink"/>
            <w:sz w:val="16"/>
            <w:szCs w:val="16"/>
            <w:lang w:val="ky-KG"/>
          </w:rPr>
          <w:t>http://www.worldbank.org/en/news/press-release/2017/06/22/kyrgyz-republic-to-improve-water-and-sanitation-services-with-world-bank-support</w:t>
        </w:r>
      </w:hyperlink>
      <w:r w:rsidRPr="00556D55">
        <w:rPr>
          <w:sz w:val="16"/>
          <w:szCs w:val="16"/>
          <w:lang w:val="ky-KG"/>
        </w:rPr>
        <w:t xml:space="preserve">   </w:t>
      </w:r>
    </w:p>
  </w:footnote>
  <w:footnote w:id="80">
    <w:p w:rsidR="00716FE8" w:rsidRPr="00556D55" w:rsidRDefault="00716FE8" w:rsidP="00BE2AF6">
      <w:pPr>
        <w:pStyle w:val="FootnoteText"/>
        <w:jc w:val="both"/>
        <w:rPr>
          <w:lang w:val="ky-KG"/>
        </w:rPr>
      </w:pPr>
      <w:r w:rsidRPr="00556D55">
        <w:rPr>
          <w:rStyle w:val="FootnoteReference"/>
          <w:sz w:val="16"/>
          <w:szCs w:val="16"/>
        </w:rPr>
        <w:footnoteRef/>
      </w:r>
      <w:r w:rsidRPr="00556D55">
        <w:rPr>
          <w:sz w:val="16"/>
          <w:szCs w:val="16"/>
          <w:lang w:val="ky-KG"/>
        </w:rPr>
        <w:t xml:space="preserve"> </w:t>
      </w:r>
      <w:r w:rsidRPr="00556D55">
        <w:rPr>
          <w:sz w:val="16"/>
          <w:szCs w:val="16"/>
          <w:lang w:val="ky-KG"/>
        </w:rPr>
        <w:t xml:space="preserve">15 </w:t>
      </w:r>
      <w:r w:rsidRPr="00556D55">
        <w:rPr>
          <w:sz w:val="16"/>
          <w:szCs w:val="16"/>
          <w:lang w:val="ky-KG"/>
        </w:rPr>
        <w:t>жаш жана андан улуу курак тобу үчүн окутуу жылдарынын орточо саны.</w:t>
      </w:r>
    </w:p>
  </w:footnote>
  <w:footnote w:id="81">
    <w:p w:rsidR="00716FE8" w:rsidRPr="00F60D65" w:rsidRDefault="00716FE8" w:rsidP="00BE2AF6">
      <w:pPr>
        <w:pStyle w:val="FootnoteText"/>
        <w:jc w:val="both"/>
        <w:rPr>
          <w:sz w:val="16"/>
          <w:szCs w:val="16"/>
          <w:lang w:val="ky-KG"/>
        </w:rPr>
      </w:pPr>
      <w:r w:rsidRPr="00F60D65">
        <w:rPr>
          <w:rStyle w:val="FootnoteReference"/>
          <w:sz w:val="16"/>
          <w:szCs w:val="16"/>
        </w:rPr>
        <w:footnoteRef/>
      </w:r>
      <w:hyperlink r:id="rId30" w:history="1">
        <w:r w:rsidRPr="00F60D65">
          <w:rPr>
            <w:rStyle w:val="Hyperlink"/>
            <w:sz w:val="16"/>
            <w:szCs w:val="16"/>
            <w:lang w:val="ky-KG"/>
          </w:rPr>
          <w:t>https://www.ncbi.nlm.nih.gov/pubmed/28770502</w:t>
        </w:r>
      </w:hyperlink>
      <w:r w:rsidRPr="00F60D65">
        <w:rPr>
          <w:sz w:val="16"/>
          <w:szCs w:val="16"/>
          <w:lang w:val="ky-KG"/>
        </w:rPr>
        <w:t xml:space="preserve"> </w:t>
      </w:r>
    </w:p>
  </w:footnote>
  <w:footnote w:id="82">
    <w:p w:rsidR="00716FE8" w:rsidRPr="00F60D65" w:rsidRDefault="00716FE8" w:rsidP="00BE2AF6">
      <w:pPr>
        <w:pStyle w:val="FootnoteText"/>
        <w:jc w:val="both"/>
        <w:rPr>
          <w:sz w:val="16"/>
          <w:szCs w:val="16"/>
          <w:lang w:val="ky-KG"/>
        </w:rPr>
      </w:pPr>
      <w:r w:rsidRPr="00F60D65">
        <w:rPr>
          <w:rStyle w:val="FootnoteReference"/>
          <w:sz w:val="16"/>
          <w:szCs w:val="16"/>
        </w:rPr>
        <w:footnoteRef/>
      </w:r>
      <w:r w:rsidRPr="00F60D65">
        <w:rPr>
          <w:sz w:val="16"/>
          <w:szCs w:val="16"/>
          <w:lang w:val="ky-KG"/>
        </w:rPr>
        <w:t xml:space="preserve"> </w:t>
      </w:r>
      <w:r w:rsidRPr="00F60D65">
        <w:rPr>
          <w:sz w:val="16"/>
          <w:szCs w:val="16"/>
          <w:lang w:val="ky-KG"/>
        </w:rPr>
        <w:t>Бул салынманын мазмуну Парди-Борбордун Туруктуу өнүктүрүү борборунун Отчетунун 21 жана 24-беттериндеги 5 жана 6 салынмаларына негизделген: Молдова, 2030-жыл, 2017-жылдын 8-сентябры.</w:t>
      </w:r>
    </w:p>
  </w:footnote>
  <w:footnote w:id="83">
    <w:p w:rsidR="00716FE8" w:rsidRPr="00F60D65" w:rsidRDefault="00716FE8" w:rsidP="00F60D65">
      <w:pPr>
        <w:pStyle w:val="FootnoteText"/>
        <w:jc w:val="both"/>
        <w:rPr>
          <w:sz w:val="16"/>
          <w:szCs w:val="16"/>
        </w:rPr>
      </w:pPr>
      <w:r w:rsidRPr="00F60D65">
        <w:rPr>
          <w:rStyle w:val="FootnoteReference"/>
          <w:sz w:val="16"/>
          <w:szCs w:val="16"/>
        </w:rPr>
        <w:footnoteRef/>
      </w:r>
      <w:r w:rsidRPr="00F60D65">
        <w:rPr>
          <w:sz w:val="16"/>
          <w:szCs w:val="16"/>
          <w:lang w:val="ru-RU"/>
        </w:rPr>
        <w:t xml:space="preserve"> </w:t>
      </w:r>
      <w:hyperlink r:id="rId31" w:history="1">
        <w:r w:rsidRPr="00F60D65">
          <w:rPr>
            <w:sz w:val="16"/>
            <w:szCs w:val="16"/>
            <w:lang w:val="ru-RU"/>
          </w:rPr>
          <w:t>Мюррей С.Дж. жана Лопез А.Д. (1996-ж.). Оорулардын глобалдык түйшүгү: ушул оорулардын кесепетинен өлүмдөргө жана майыптуулукка, жаракат алууларга жана 1990-ж. тобокелдик факторлоруна ар тараптан баа берүү жана 2020-ж. карата божомолдоолор: кыскача баяндама.</w:t>
        </w:r>
      </w:hyperlink>
      <w:r w:rsidRPr="00F60D65">
        <w:rPr>
          <w:sz w:val="16"/>
          <w:szCs w:val="16"/>
          <w:lang w:val="ru-RU"/>
        </w:rPr>
        <w:t xml:space="preserve">  </w:t>
      </w:r>
      <w:hyperlink r:id="rId32" w:history="1">
        <w:r w:rsidRPr="00F60D65">
          <w:rPr>
            <w:rStyle w:val="Hyperlink"/>
            <w:sz w:val="16"/>
            <w:szCs w:val="16"/>
          </w:rPr>
          <w:t>http://apps.who.int/iris/bitstream/10665/41864/1/0965546608_eng.pdf</w:t>
        </w:r>
      </w:hyperlink>
      <w:r w:rsidRPr="00F60D65">
        <w:rPr>
          <w:sz w:val="16"/>
          <w:szCs w:val="16"/>
        </w:rPr>
        <w:t xml:space="preserve"> </w:t>
      </w:r>
    </w:p>
    <w:p w:rsidR="00716FE8" w:rsidRPr="00791893" w:rsidRDefault="00716FE8" w:rsidP="00F60D65">
      <w:pPr>
        <w:pStyle w:val="FootnoteText"/>
      </w:pPr>
    </w:p>
  </w:footnote>
  <w:footnote w:id="84">
    <w:p w:rsidR="00716FE8" w:rsidRPr="00BB1D3C" w:rsidRDefault="00716FE8" w:rsidP="00FA15CD">
      <w:pPr>
        <w:pStyle w:val="FootnoteText"/>
        <w:rPr>
          <w:sz w:val="17"/>
          <w:szCs w:val="17"/>
          <w:lang w:val="ky-KG"/>
        </w:rPr>
      </w:pPr>
      <w:r w:rsidRPr="00BB1D3C">
        <w:rPr>
          <w:rStyle w:val="FootnoteReference"/>
          <w:sz w:val="17"/>
          <w:szCs w:val="17"/>
        </w:rPr>
        <w:footnoteRef/>
      </w:r>
      <w:r w:rsidRPr="00BB1D3C">
        <w:rPr>
          <w:sz w:val="17"/>
          <w:szCs w:val="17"/>
          <w:lang w:val="ky-KG"/>
        </w:rPr>
        <w:t xml:space="preserve"> </w:t>
      </w:r>
      <w:hyperlink r:id="rId33" w:history="1">
        <w:r w:rsidRPr="00BB1D3C">
          <w:rPr>
            <w:rStyle w:val="Hyperlink"/>
            <w:sz w:val="17"/>
            <w:szCs w:val="17"/>
            <w:lang w:val="ky-KG"/>
          </w:rPr>
          <w:t>http://barrolee.com/data/oup_download_c.htm</w:t>
        </w:r>
      </w:hyperlink>
      <w:r w:rsidRPr="00BB1D3C">
        <w:rPr>
          <w:sz w:val="17"/>
          <w:szCs w:val="17"/>
          <w:lang w:val="ky-KG"/>
        </w:rPr>
        <w:t xml:space="preserve"> </w:t>
      </w:r>
    </w:p>
  </w:footnote>
  <w:footnote w:id="85">
    <w:p w:rsidR="00716FE8" w:rsidRPr="00BB1D3C" w:rsidRDefault="00716FE8" w:rsidP="00BE2AF6">
      <w:pPr>
        <w:pStyle w:val="FootnoteText"/>
        <w:rPr>
          <w:sz w:val="17"/>
          <w:szCs w:val="17"/>
          <w:lang w:val="ky-KG"/>
        </w:rPr>
      </w:pPr>
      <w:r w:rsidRPr="00BB1D3C">
        <w:rPr>
          <w:rStyle w:val="FootnoteReference"/>
          <w:sz w:val="17"/>
          <w:szCs w:val="17"/>
        </w:rPr>
        <w:footnoteRef/>
      </w:r>
      <w:r w:rsidRPr="00BB1D3C">
        <w:rPr>
          <w:sz w:val="17"/>
          <w:szCs w:val="17"/>
          <w:lang w:val="ky-KG"/>
        </w:rPr>
        <w:t xml:space="preserve"> </w:t>
      </w:r>
      <w:r w:rsidRPr="00BB1D3C">
        <w:rPr>
          <w:sz w:val="17"/>
          <w:szCs w:val="17"/>
          <w:lang w:val="ky-KG"/>
        </w:rPr>
        <w:t xml:space="preserve">Дүйнөлүк </w:t>
      </w:r>
      <w:r w:rsidRPr="00BB1D3C">
        <w:rPr>
          <w:sz w:val="17"/>
          <w:szCs w:val="17"/>
          <w:lang w:val="ky-KG"/>
        </w:rPr>
        <w:t>банк жана ККГЧИП «Кыргыз Республикасынын энергетикалык тармагына талдоо жүргүзүү», корутундулоочу отчет, май 2017-ж.</w:t>
      </w:r>
    </w:p>
  </w:footnote>
  <w:footnote w:id="86">
    <w:p w:rsidR="00716FE8" w:rsidRPr="00BB1D3C" w:rsidRDefault="00716FE8" w:rsidP="00BE2AF6">
      <w:pPr>
        <w:pStyle w:val="FootnoteText"/>
        <w:jc w:val="both"/>
        <w:rPr>
          <w:sz w:val="17"/>
          <w:szCs w:val="17"/>
          <w:lang w:val="ru-RU"/>
        </w:rPr>
      </w:pPr>
      <w:r w:rsidRPr="00BB1D3C">
        <w:rPr>
          <w:rStyle w:val="FootnoteReference"/>
          <w:sz w:val="17"/>
          <w:szCs w:val="17"/>
        </w:rPr>
        <w:footnoteRef/>
      </w:r>
      <w:r w:rsidRPr="00BB1D3C">
        <w:rPr>
          <w:sz w:val="17"/>
          <w:szCs w:val="17"/>
          <w:lang w:val="ru-RU"/>
        </w:rPr>
        <w:t xml:space="preserve"> </w:t>
      </w:r>
      <w:proofErr w:type="spellStart"/>
      <w:r w:rsidRPr="00BB1D3C">
        <w:rPr>
          <w:sz w:val="17"/>
          <w:szCs w:val="17"/>
          <w:lang w:val="ru-RU"/>
        </w:rPr>
        <w:t>Кыргызстандагы</w:t>
      </w:r>
      <w:proofErr w:type="spellEnd"/>
      <w:r w:rsidRPr="00BB1D3C">
        <w:rPr>
          <w:sz w:val="17"/>
          <w:szCs w:val="17"/>
          <w:lang w:val="ru-RU"/>
        </w:rPr>
        <w:t xml:space="preserve"> </w:t>
      </w:r>
      <w:proofErr w:type="spellStart"/>
      <w:r w:rsidRPr="00BB1D3C">
        <w:rPr>
          <w:sz w:val="17"/>
          <w:szCs w:val="17"/>
          <w:lang w:val="ru-RU"/>
        </w:rPr>
        <w:t>социалдык</w:t>
      </w:r>
      <w:proofErr w:type="spellEnd"/>
      <w:r w:rsidRPr="00BB1D3C">
        <w:rPr>
          <w:sz w:val="17"/>
          <w:szCs w:val="17"/>
          <w:lang w:val="ru-RU"/>
        </w:rPr>
        <w:t xml:space="preserve"> </w:t>
      </w:r>
      <w:proofErr w:type="spellStart"/>
      <w:r w:rsidRPr="00BB1D3C">
        <w:rPr>
          <w:sz w:val="17"/>
          <w:szCs w:val="17"/>
          <w:lang w:val="ru-RU"/>
        </w:rPr>
        <w:t>коргоо</w:t>
      </w:r>
      <w:proofErr w:type="spellEnd"/>
      <w:r w:rsidRPr="00BB1D3C">
        <w:rPr>
          <w:sz w:val="17"/>
          <w:szCs w:val="17"/>
          <w:lang w:val="ru-RU"/>
        </w:rPr>
        <w:t xml:space="preserve"> </w:t>
      </w:r>
      <w:proofErr w:type="spellStart"/>
      <w:r w:rsidRPr="00BB1D3C">
        <w:rPr>
          <w:sz w:val="17"/>
          <w:szCs w:val="17"/>
          <w:lang w:val="ru-RU"/>
        </w:rPr>
        <w:t>тутумунун</w:t>
      </w:r>
      <w:proofErr w:type="spellEnd"/>
      <w:r w:rsidRPr="00BB1D3C">
        <w:rPr>
          <w:sz w:val="17"/>
          <w:szCs w:val="17"/>
          <w:lang w:val="ru-RU"/>
        </w:rPr>
        <w:t xml:space="preserve"> </w:t>
      </w:r>
      <w:proofErr w:type="spellStart"/>
      <w:r w:rsidRPr="00BB1D3C">
        <w:rPr>
          <w:sz w:val="17"/>
          <w:szCs w:val="17"/>
          <w:lang w:val="ru-RU"/>
        </w:rPr>
        <w:t>баяндамасы</w:t>
      </w:r>
      <w:proofErr w:type="spellEnd"/>
      <w:r w:rsidRPr="00BB1D3C">
        <w:rPr>
          <w:sz w:val="17"/>
          <w:szCs w:val="17"/>
          <w:lang w:val="ru-RU"/>
        </w:rPr>
        <w:t>, 4-гл. ОЭСР</w:t>
      </w:r>
    </w:p>
  </w:footnote>
  <w:footnote w:id="87">
    <w:p w:rsidR="00716FE8" w:rsidRPr="00BB1D3C" w:rsidRDefault="00716FE8" w:rsidP="00BE2AF6">
      <w:pPr>
        <w:pStyle w:val="FootnoteText"/>
        <w:jc w:val="both"/>
        <w:rPr>
          <w:sz w:val="17"/>
          <w:szCs w:val="17"/>
          <w:lang w:val="ru-RU"/>
        </w:rPr>
      </w:pPr>
      <w:r w:rsidRPr="00BB1D3C">
        <w:rPr>
          <w:rStyle w:val="FootnoteReference"/>
          <w:sz w:val="17"/>
          <w:szCs w:val="17"/>
        </w:rPr>
        <w:footnoteRef/>
      </w:r>
      <w:r w:rsidRPr="00BB1D3C">
        <w:rPr>
          <w:sz w:val="17"/>
          <w:szCs w:val="17"/>
          <w:lang w:val="ru-RU"/>
        </w:rPr>
        <w:t xml:space="preserve"> 1 4 </w:t>
      </w:r>
      <w:proofErr w:type="spellStart"/>
      <w:r w:rsidRPr="00BB1D3C">
        <w:rPr>
          <w:sz w:val="17"/>
          <w:szCs w:val="17"/>
          <w:lang w:val="ru-RU"/>
        </w:rPr>
        <w:t>шилтемесин</w:t>
      </w:r>
      <w:proofErr w:type="spellEnd"/>
      <w:r w:rsidRPr="00BB1D3C">
        <w:rPr>
          <w:sz w:val="17"/>
          <w:szCs w:val="17"/>
          <w:lang w:val="ru-RU"/>
        </w:rPr>
        <w:t xml:space="preserve"> </w:t>
      </w:r>
      <w:proofErr w:type="spellStart"/>
      <w:r w:rsidRPr="00BB1D3C">
        <w:rPr>
          <w:sz w:val="17"/>
          <w:szCs w:val="17"/>
          <w:lang w:val="ru-RU"/>
        </w:rPr>
        <w:t>жана</w:t>
      </w:r>
      <w:proofErr w:type="spellEnd"/>
      <w:r w:rsidRPr="00BB1D3C">
        <w:rPr>
          <w:sz w:val="17"/>
          <w:szCs w:val="17"/>
          <w:lang w:val="ru-RU"/>
        </w:rPr>
        <w:t xml:space="preserve"> </w:t>
      </w:r>
      <w:hyperlink r:id="rId34" w:history="1">
        <w:r w:rsidRPr="00BB1D3C">
          <w:rPr>
            <w:rStyle w:val="Hyperlink"/>
            <w:sz w:val="17"/>
            <w:szCs w:val="17"/>
            <w:lang w:val="ru-RU"/>
          </w:rPr>
          <w:t>http://blogs.worldbank.org/europeandcentralasia/energy-challenges-in-the-kyrgyz-republic</w:t>
        </w:r>
      </w:hyperlink>
      <w:r w:rsidRPr="00BB1D3C">
        <w:rPr>
          <w:sz w:val="17"/>
          <w:szCs w:val="17"/>
          <w:lang w:val="ru-RU"/>
        </w:rPr>
        <w:t xml:space="preserve">  </w:t>
      </w:r>
      <w:proofErr w:type="spellStart"/>
      <w:r w:rsidRPr="00BB1D3C">
        <w:rPr>
          <w:sz w:val="17"/>
          <w:szCs w:val="17"/>
          <w:lang w:val="ru-RU"/>
        </w:rPr>
        <w:t>караңыз</w:t>
      </w:r>
      <w:proofErr w:type="spellEnd"/>
      <w:r w:rsidRPr="00BB1D3C">
        <w:rPr>
          <w:sz w:val="17"/>
          <w:szCs w:val="17"/>
          <w:lang w:val="ru-RU"/>
        </w:rPr>
        <w:t xml:space="preserve"> </w:t>
      </w:r>
    </w:p>
  </w:footnote>
  <w:footnote w:id="88">
    <w:p w:rsidR="00716FE8" w:rsidRPr="00BB1D3C" w:rsidRDefault="00716FE8" w:rsidP="00BE2AF6">
      <w:pPr>
        <w:pStyle w:val="FootnoteText"/>
        <w:jc w:val="both"/>
        <w:rPr>
          <w:sz w:val="17"/>
          <w:szCs w:val="17"/>
          <w:lang w:val="ru-RU"/>
        </w:rPr>
      </w:pPr>
      <w:r w:rsidRPr="00BB1D3C">
        <w:rPr>
          <w:rStyle w:val="FootnoteReference"/>
          <w:sz w:val="17"/>
          <w:szCs w:val="17"/>
        </w:rPr>
        <w:footnoteRef/>
      </w:r>
      <w:r w:rsidRPr="00BB1D3C">
        <w:rPr>
          <w:sz w:val="17"/>
          <w:szCs w:val="17"/>
          <w:lang w:val="ru-RU"/>
        </w:rPr>
        <w:t xml:space="preserve"> </w:t>
      </w:r>
      <w:proofErr w:type="spellStart"/>
      <w:r w:rsidRPr="00BB1D3C">
        <w:rPr>
          <w:sz w:val="17"/>
          <w:szCs w:val="17"/>
          <w:lang w:val="ru-RU"/>
        </w:rPr>
        <w:t>Майыптуулукка</w:t>
      </w:r>
      <w:proofErr w:type="spellEnd"/>
      <w:r w:rsidRPr="00BB1D3C">
        <w:rPr>
          <w:sz w:val="17"/>
          <w:szCs w:val="17"/>
          <w:lang w:val="ru-RU"/>
        </w:rPr>
        <w:t xml:space="preserve"> карата </w:t>
      </w:r>
      <w:proofErr w:type="spellStart"/>
      <w:r w:rsidRPr="00BB1D3C">
        <w:rPr>
          <w:sz w:val="17"/>
          <w:szCs w:val="17"/>
          <w:lang w:val="ru-RU"/>
        </w:rPr>
        <w:t>түзөтүү</w:t>
      </w:r>
      <w:proofErr w:type="spellEnd"/>
      <w:r w:rsidRPr="00BB1D3C">
        <w:rPr>
          <w:sz w:val="17"/>
          <w:szCs w:val="17"/>
          <w:lang w:val="ru-RU"/>
        </w:rPr>
        <w:t xml:space="preserve"> </w:t>
      </w:r>
      <w:proofErr w:type="spellStart"/>
      <w:r w:rsidRPr="00BB1D3C">
        <w:rPr>
          <w:sz w:val="17"/>
          <w:szCs w:val="17"/>
          <w:lang w:val="ru-RU"/>
        </w:rPr>
        <w:t>менен</w:t>
      </w:r>
      <w:proofErr w:type="spellEnd"/>
      <w:r w:rsidRPr="00BB1D3C">
        <w:rPr>
          <w:sz w:val="17"/>
          <w:szCs w:val="17"/>
          <w:lang w:val="ru-RU"/>
        </w:rPr>
        <w:t xml:space="preserve"> </w:t>
      </w:r>
      <w:proofErr w:type="spellStart"/>
      <w:r w:rsidRPr="00BB1D3C">
        <w:rPr>
          <w:sz w:val="17"/>
          <w:szCs w:val="17"/>
          <w:lang w:val="ru-RU"/>
        </w:rPr>
        <w:t>өмүр</w:t>
      </w:r>
      <w:proofErr w:type="spellEnd"/>
      <w:r w:rsidRPr="00BB1D3C">
        <w:rPr>
          <w:sz w:val="17"/>
          <w:szCs w:val="17"/>
          <w:lang w:val="ru-RU"/>
        </w:rPr>
        <w:t xml:space="preserve"> </w:t>
      </w:r>
      <w:proofErr w:type="spellStart"/>
      <w:r w:rsidRPr="00BB1D3C">
        <w:rPr>
          <w:sz w:val="17"/>
          <w:szCs w:val="17"/>
          <w:lang w:val="ru-RU"/>
        </w:rPr>
        <w:t>жылдары</w:t>
      </w:r>
      <w:proofErr w:type="spellEnd"/>
      <w:r w:rsidRPr="00BB1D3C">
        <w:rPr>
          <w:sz w:val="17"/>
          <w:szCs w:val="17"/>
          <w:lang w:val="ru-RU"/>
        </w:rPr>
        <w:t xml:space="preserve"> (</w:t>
      </w:r>
      <w:r w:rsidRPr="00BB1D3C">
        <w:rPr>
          <w:sz w:val="17"/>
          <w:szCs w:val="17"/>
        </w:rPr>
        <w:t>DALY</w:t>
      </w:r>
      <w:r w:rsidRPr="00BB1D3C">
        <w:rPr>
          <w:sz w:val="17"/>
          <w:szCs w:val="17"/>
          <w:lang w:val="ru-RU"/>
        </w:rPr>
        <w:t xml:space="preserve">) – </w:t>
      </w:r>
      <w:proofErr w:type="spellStart"/>
      <w:r w:rsidRPr="00BB1D3C">
        <w:rPr>
          <w:sz w:val="17"/>
          <w:szCs w:val="17"/>
          <w:lang w:val="ru-RU"/>
        </w:rPr>
        <w:t>оорулардын</w:t>
      </w:r>
      <w:proofErr w:type="spellEnd"/>
      <w:r w:rsidRPr="00BB1D3C">
        <w:rPr>
          <w:sz w:val="17"/>
          <w:szCs w:val="17"/>
          <w:lang w:val="ru-RU"/>
        </w:rPr>
        <w:t xml:space="preserve"> </w:t>
      </w:r>
      <w:proofErr w:type="spellStart"/>
      <w:r w:rsidRPr="00BB1D3C">
        <w:rPr>
          <w:sz w:val="17"/>
          <w:szCs w:val="17"/>
          <w:lang w:val="ru-RU"/>
        </w:rPr>
        <w:t>жалпы</w:t>
      </w:r>
      <w:proofErr w:type="spellEnd"/>
      <w:r w:rsidRPr="00BB1D3C">
        <w:rPr>
          <w:sz w:val="17"/>
          <w:szCs w:val="17"/>
          <w:lang w:val="ru-RU"/>
        </w:rPr>
        <w:t xml:space="preserve"> </w:t>
      </w:r>
      <w:proofErr w:type="spellStart"/>
      <w:r w:rsidRPr="00BB1D3C">
        <w:rPr>
          <w:sz w:val="17"/>
          <w:szCs w:val="17"/>
          <w:lang w:val="ru-RU"/>
        </w:rPr>
        <w:t>түйшүгүн</w:t>
      </w:r>
      <w:proofErr w:type="spellEnd"/>
      <w:r w:rsidRPr="00BB1D3C">
        <w:rPr>
          <w:sz w:val="17"/>
          <w:szCs w:val="17"/>
          <w:lang w:val="ru-RU"/>
        </w:rPr>
        <w:t xml:space="preserve"> </w:t>
      </w:r>
      <w:proofErr w:type="spellStart"/>
      <w:r w:rsidRPr="00BB1D3C">
        <w:rPr>
          <w:sz w:val="17"/>
          <w:szCs w:val="17"/>
          <w:lang w:val="ru-RU"/>
        </w:rPr>
        <w:t>начар</w:t>
      </w:r>
      <w:proofErr w:type="spellEnd"/>
      <w:r w:rsidRPr="00BB1D3C">
        <w:rPr>
          <w:sz w:val="17"/>
          <w:szCs w:val="17"/>
          <w:lang w:val="ru-RU"/>
        </w:rPr>
        <w:t xml:space="preserve"> </w:t>
      </w:r>
      <w:proofErr w:type="spellStart"/>
      <w:r w:rsidRPr="00BB1D3C">
        <w:rPr>
          <w:sz w:val="17"/>
          <w:szCs w:val="17"/>
          <w:lang w:val="ru-RU"/>
        </w:rPr>
        <w:t>ден</w:t>
      </w:r>
      <w:proofErr w:type="spellEnd"/>
      <w:r w:rsidRPr="00BB1D3C">
        <w:rPr>
          <w:sz w:val="17"/>
          <w:szCs w:val="17"/>
          <w:lang w:val="ru-RU"/>
        </w:rPr>
        <w:t xml:space="preserve"> </w:t>
      </w:r>
      <w:proofErr w:type="spellStart"/>
      <w:r w:rsidRPr="00BB1D3C">
        <w:rPr>
          <w:sz w:val="17"/>
          <w:szCs w:val="17"/>
          <w:lang w:val="ru-RU"/>
        </w:rPr>
        <w:t>соолук</w:t>
      </w:r>
      <w:proofErr w:type="spellEnd"/>
      <w:r w:rsidRPr="00BB1D3C">
        <w:rPr>
          <w:sz w:val="17"/>
          <w:szCs w:val="17"/>
          <w:lang w:val="ru-RU"/>
        </w:rPr>
        <w:t xml:space="preserve">, </w:t>
      </w:r>
      <w:proofErr w:type="spellStart"/>
      <w:r w:rsidRPr="00BB1D3C">
        <w:rPr>
          <w:sz w:val="17"/>
          <w:szCs w:val="17"/>
          <w:lang w:val="ru-RU"/>
        </w:rPr>
        <w:t>майыптуулук</w:t>
      </w:r>
      <w:proofErr w:type="spellEnd"/>
      <w:r w:rsidRPr="00BB1D3C">
        <w:rPr>
          <w:sz w:val="17"/>
          <w:szCs w:val="17"/>
          <w:lang w:val="ru-RU"/>
        </w:rPr>
        <w:t xml:space="preserve"> же </w:t>
      </w:r>
      <w:proofErr w:type="spellStart"/>
      <w:r w:rsidRPr="00BB1D3C">
        <w:rPr>
          <w:sz w:val="17"/>
          <w:szCs w:val="17"/>
          <w:lang w:val="ru-RU"/>
        </w:rPr>
        <w:t>эрте</w:t>
      </w:r>
      <w:proofErr w:type="spellEnd"/>
      <w:r w:rsidRPr="00BB1D3C">
        <w:rPr>
          <w:sz w:val="17"/>
          <w:szCs w:val="17"/>
          <w:lang w:val="ru-RU"/>
        </w:rPr>
        <w:t xml:space="preserve"> </w:t>
      </w:r>
      <w:proofErr w:type="spellStart"/>
      <w:r w:rsidRPr="00BB1D3C">
        <w:rPr>
          <w:sz w:val="17"/>
          <w:szCs w:val="17"/>
          <w:lang w:val="ru-RU"/>
        </w:rPr>
        <w:t>өлүмдүн</w:t>
      </w:r>
      <w:proofErr w:type="spellEnd"/>
      <w:r w:rsidRPr="00BB1D3C">
        <w:rPr>
          <w:sz w:val="17"/>
          <w:szCs w:val="17"/>
          <w:lang w:val="ru-RU"/>
        </w:rPr>
        <w:t xml:space="preserve"> </w:t>
      </w:r>
      <w:proofErr w:type="spellStart"/>
      <w:r w:rsidRPr="00BB1D3C">
        <w:rPr>
          <w:sz w:val="17"/>
          <w:szCs w:val="17"/>
          <w:lang w:val="ru-RU"/>
        </w:rPr>
        <w:t>жыйынтыгында</w:t>
      </w:r>
      <w:proofErr w:type="spellEnd"/>
      <w:r w:rsidRPr="00BB1D3C">
        <w:rPr>
          <w:sz w:val="17"/>
          <w:szCs w:val="17"/>
          <w:lang w:val="ru-RU"/>
        </w:rPr>
        <w:t xml:space="preserve"> </w:t>
      </w:r>
      <w:proofErr w:type="spellStart"/>
      <w:r w:rsidRPr="00BB1D3C">
        <w:rPr>
          <w:sz w:val="17"/>
          <w:szCs w:val="17"/>
          <w:lang w:val="ru-RU"/>
        </w:rPr>
        <w:t>коротулган</w:t>
      </w:r>
      <w:proofErr w:type="spellEnd"/>
      <w:r w:rsidRPr="00BB1D3C">
        <w:rPr>
          <w:sz w:val="17"/>
          <w:szCs w:val="17"/>
          <w:lang w:val="ru-RU"/>
        </w:rPr>
        <w:t xml:space="preserve"> </w:t>
      </w:r>
      <w:proofErr w:type="spellStart"/>
      <w:r w:rsidRPr="00BB1D3C">
        <w:rPr>
          <w:sz w:val="17"/>
          <w:szCs w:val="17"/>
          <w:lang w:val="ru-RU"/>
        </w:rPr>
        <w:t>жашоо</w:t>
      </w:r>
      <w:proofErr w:type="spellEnd"/>
      <w:r w:rsidRPr="00BB1D3C">
        <w:rPr>
          <w:sz w:val="17"/>
          <w:szCs w:val="17"/>
          <w:lang w:val="ru-RU"/>
        </w:rPr>
        <w:t xml:space="preserve"> </w:t>
      </w:r>
      <w:proofErr w:type="spellStart"/>
      <w:r w:rsidRPr="00BB1D3C">
        <w:rPr>
          <w:sz w:val="17"/>
          <w:szCs w:val="17"/>
          <w:lang w:val="ru-RU"/>
        </w:rPr>
        <w:t>жылдары</w:t>
      </w:r>
      <w:proofErr w:type="spellEnd"/>
      <w:r w:rsidRPr="00BB1D3C">
        <w:rPr>
          <w:sz w:val="17"/>
          <w:szCs w:val="17"/>
          <w:lang w:val="ru-RU"/>
        </w:rPr>
        <w:t>.</w:t>
      </w:r>
    </w:p>
  </w:footnote>
  <w:footnote w:id="89">
    <w:p w:rsidR="00716FE8" w:rsidRPr="00FA15CD" w:rsidRDefault="00716FE8" w:rsidP="00FA15CD">
      <w:pPr>
        <w:pStyle w:val="FootnoteText"/>
        <w:rPr>
          <w:sz w:val="22"/>
          <w:lang w:val="ru-RU"/>
        </w:rPr>
      </w:pPr>
      <w:r w:rsidRPr="00FA15CD">
        <w:rPr>
          <w:rStyle w:val="FootnoteReference"/>
          <w:sz w:val="18"/>
        </w:rPr>
        <w:footnoteRef/>
      </w:r>
      <w:r w:rsidRPr="00FA15CD">
        <w:rPr>
          <w:sz w:val="18"/>
          <w:lang w:val="ru-RU"/>
        </w:rPr>
        <w:t xml:space="preserve"> </w:t>
      </w:r>
      <w:proofErr w:type="spellStart"/>
      <w:r w:rsidRPr="00FA15CD">
        <w:rPr>
          <w:sz w:val="18"/>
          <w:lang w:val="ru-RU"/>
        </w:rPr>
        <w:t>Кыргызстандагы</w:t>
      </w:r>
      <w:proofErr w:type="spellEnd"/>
      <w:r w:rsidRPr="00FA15CD">
        <w:rPr>
          <w:sz w:val="18"/>
          <w:lang w:val="ru-RU"/>
        </w:rPr>
        <w:t xml:space="preserve"> </w:t>
      </w:r>
      <w:proofErr w:type="spellStart"/>
      <w:r w:rsidRPr="00FA15CD">
        <w:rPr>
          <w:sz w:val="18"/>
          <w:lang w:val="ru-RU"/>
        </w:rPr>
        <w:t>жугуштуу</w:t>
      </w:r>
      <w:proofErr w:type="spellEnd"/>
      <w:r w:rsidRPr="00FA15CD">
        <w:rPr>
          <w:sz w:val="18"/>
          <w:lang w:val="ru-RU"/>
        </w:rPr>
        <w:t xml:space="preserve"> </w:t>
      </w:r>
      <w:proofErr w:type="spellStart"/>
      <w:r w:rsidRPr="00FA15CD">
        <w:rPr>
          <w:sz w:val="18"/>
          <w:lang w:val="ru-RU"/>
        </w:rPr>
        <w:t>эмес</w:t>
      </w:r>
      <w:proofErr w:type="spellEnd"/>
      <w:r w:rsidRPr="00FA15CD">
        <w:rPr>
          <w:sz w:val="18"/>
          <w:lang w:val="ru-RU"/>
        </w:rPr>
        <w:t xml:space="preserve"> </w:t>
      </w:r>
      <w:proofErr w:type="spellStart"/>
      <w:r w:rsidRPr="00FA15CD">
        <w:rPr>
          <w:sz w:val="18"/>
          <w:lang w:val="ru-RU"/>
        </w:rPr>
        <w:t>оорулардын</w:t>
      </w:r>
      <w:proofErr w:type="spellEnd"/>
      <w:r w:rsidRPr="00FA15CD">
        <w:rPr>
          <w:sz w:val="18"/>
          <w:lang w:val="ru-RU"/>
        </w:rPr>
        <w:t xml:space="preserve"> </w:t>
      </w:r>
      <w:proofErr w:type="spellStart"/>
      <w:r w:rsidRPr="00FA15CD">
        <w:rPr>
          <w:sz w:val="18"/>
          <w:lang w:val="ru-RU"/>
        </w:rPr>
        <w:t>алдын</w:t>
      </w:r>
      <w:proofErr w:type="spellEnd"/>
      <w:r w:rsidRPr="00FA15CD">
        <w:rPr>
          <w:sz w:val="18"/>
          <w:lang w:val="ru-RU"/>
        </w:rPr>
        <w:t xml:space="preserve"> </w:t>
      </w:r>
      <w:proofErr w:type="spellStart"/>
      <w:r w:rsidRPr="00FA15CD">
        <w:rPr>
          <w:sz w:val="18"/>
          <w:lang w:val="ru-RU"/>
        </w:rPr>
        <w:t>алуу</w:t>
      </w:r>
      <w:proofErr w:type="spellEnd"/>
      <w:r w:rsidRPr="00FA15CD">
        <w:rPr>
          <w:sz w:val="18"/>
          <w:lang w:val="ru-RU"/>
        </w:rPr>
        <w:t xml:space="preserve"> </w:t>
      </w:r>
      <w:proofErr w:type="spellStart"/>
      <w:r w:rsidRPr="00FA15CD">
        <w:rPr>
          <w:sz w:val="18"/>
          <w:lang w:val="ru-RU"/>
        </w:rPr>
        <w:t>жана</w:t>
      </w:r>
      <w:proofErr w:type="spellEnd"/>
      <w:r w:rsidRPr="00FA15CD">
        <w:rPr>
          <w:sz w:val="18"/>
          <w:lang w:val="ru-RU"/>
        </w:rPr>
        <w:t xml:space="preserve"> </w:t>
      </w:r>
      <w:proofErr w:type="spellStart"/>
      <w:r w:rsidRPr="00FA15CD">
        <w:rPr>
          <w:sz w:val="18"/>
          <w:lang w:val="ru-RU"/>
        </w:rPr>
        <w:t>контролдоо</w:t>
      </w:r>
      <w:proofErr w:type="spellEnd"/>
      <w:r w:rsidRPr="00FA15CD">
        <w:rPr>
          <w:sz w:val="18"/>
          <w:lang w:val="ru-RU"/>
        </w:rPr>
        <w:t xml:space="preserve">, </w:t>
      </w:r>
      <w:proofErr w:type="spellStart"/>
      <w:r w:rsidRPr="00FA15CD">
        <w:rPr>
          <w:sz w:val="18"/>
          <w:lang w:val="ru-RU"/>
        </w:rPr>
        <w:t>салымдар</w:t>
      </w:r>
      <w:proofErr w:type="spellEnd"/>
      <w:r w:rsidRPr="00FA15CD">
        <w:rPr>
          <w:sz w:val="18"/>
          <w:lang w:val="ru-RU"/>
        </w:rPr>
        <w:t xml:space="preserve"> </w:t>
      </w:r>
      <w:proofErr w:type="spellStart"/>
      <w:r w:rsidRPr="00FA15CD">
        <w:rPr>
          <w:sz w:val="18"/>
          <w:lang w:val="ru-RU"/>
        </w:rPr>
        <w:t>пайдасына</w:t>
      </w:r>
      <w:proofErr w:type="spellEnd"/>
      <w:r w:rsidRPr="00FA15CD">
        <w:rPr>
          <w:sz w:val="18"/>
          <w:lang w:val="ru-RU"/>
        </w:rPr>
        <w:t xml:space="preserve"> </w:t>
      </w:r>
      <w:proofErr w:type="spellStart"/>
      <w:r w:rsidRPr="00FA15CD">
        <w:rPr>
          <w:sz w:val="18"/>
          <w:lang w:val="ru-RU"/>
        </w:rPr>
        <w:t>корутундулар</w:t>
      </w:r>
      <w:proofErr w:type="spellEnd"/>
      <w:r w:rsidRPr="00FA15CD">
        <w:rPr>
          <w:sz w:val="18"/>
          <w:lang w:val="ru-RU"/>
        </w:rPr>
        <w:t>, 2017-ж.</w:t>
      </w:r>
    </w:p>
  </w:footnote>
  <w:footnote w:id="90">
    <w:p w:rsidR="00716FE8" w:rsidRPr="00D128D7" w:rsidRDefault="00716FE8" w:rsidP="00BE2AF6">
      <w:pPr>
        <w:pStyle w:val="FootnoteText"/>
        <w:rPr>
          <w:sz w:val="18"/>
          <w:szCs w:val="16"/>
        </w:rPr>
      </w:pPr>
      <w:r w:rsidRPr="00D128D7">
        <w:rPr>
          <w:rStyle w:val="FootnoteReference"/>
          <w:sz w:val="18"/>
          <w:szCs w:val="16"/>
        </w:rPr>
        <w:footnoteRef/>
      </w:r>
      <w:r w:rsidRPr="00D128D7">
        <w:rPr>
          <w:sz w:val="18"/>
          <w:szCs w:val="16"/>
        </w:rPr>
        <w:t xml:space="preserve"> </w:t>
      </w:r>
      <w:hyperlink r:id="rId35">
        <w:r w:rsidRPr="00D128D7">
          <w:rPr>
            <w:color w:val="0462C1"/>
            <w:sz w:val="18"/>
            <w:szCs w:val="16"/>
            <w:u w:val="single" w:color="0462C1"/>
          </w:rPr>
          <w:t>http://www.worldbank.org/en/news/feature/2017/10/20/countries-commit-to-strong-action-on-human-capital-</w:t>
        </w:r>
      </w:hyperlink>
      <w:r w:rsidRPr="00D128D7">
        <w:rPr>
          <w:color w:val="0462C1"/>
          <w:w w:val="99"/>
          <w:sz w:val="18"/>
          <w:szCs w:val="16"/>
        </w:rPr>
        <w:t xml:space="preserve"> </w:t>
      </w:r>
      <w:hyperlink r:id="rId36">
        <w:r w:rsidRPr="00D128D7">
          <w:rPr>
            <w:color w:val="0462C1"/>
            <w:spacing w:val="-1"/>
            <w:sz w:val="18"/>
            <w:szCs w:val="16"/>
            <w:u w:val="single" w:color="0462C1"/>
          </w:rPr>
          <w:t>to-drive-economic-growth</w:t>
        </w:r>
      </w:hyperlink>
      <w:r w:rsidRPr="00D128D7">
        <w:rPr>
          <w:sz w:val="18"/>
          <w:szCs w:val="16"/>
        </w:rPr>
        <w:t xml:space="preserve"> </w:t>
      </w:r>
    </w:p>
  </w:footnote>
  <w:footnote w:id="91">
    <w:p w:rsidR="00716FE8" w:rsidRPr="00BB1D3C" w:rsidRDefault="00716FE8" w:rsidP="00D128D7">
      <w:pPr>
        <w:pStyle w:val="FootnoteText"/>
        <w:rPr>
          <w:sz w:val="17"/>
          <w:szCs w:val="17"/>
        </w:rPr>
      </w:pPr>
      <w:r w:rsidRPr="00BB1D3C">
        <w:rPr>
          <w:rStyle w:val="FootnoteReference"/>
          <w:sz w:val="17"/>
          <w:szCs w:val="17"/>
        </w:rPr>
        <w:footnoteRef/>
      </w:r>
      <w:r w:rsidRPr="00BB1D3C">
        <w:rPr>
          <w:sz w:val="17"/>
          <w:szCs w:val="17"/>
        </w:rPr>
        <w:t xml:space="preserve"> </w:t>
      </w:r>
      <w:hyperlink r:id="rId37" w:history="1">
        <w:r w:rsidRPr="00BB1D3C">
          <w:rPr>
            <w:rStyle w:val="Hyperlink"/>
            <w:sz w:val="17"/>
            <w:szCs w:val="17"/>
          </w:rPr>
          <w:t>http://pardee.du.edu/wiki/Governance</w:t>
        </w:r>
      </w:hyperlink>
      <w:r w:rsidRPr="00BB1D3C">
        <w:rPr>
          <w:sz w:val="17"/>
          <w:szCs w:val="17"/>
        </w:rPr>
        <w:t xml:space="preserve"> </w:t>
      </w:r>
    </w:p>
  </w:footnote>
  <w:footnote w:id="92">
    <w:p w:rsidR="00716FE8" w:rsidRPr="00BB1D3C" w:rsidRDefault="00716FE8" w:rsidP="00BE2AF6">
      <w:pPr>
        <w:pStyle w:val="FootnoteText"/>
        <w:rPr>
          <w:sz w:val="17"/>
          <w:szCs w:val="17"/>
        </w:rPr>
      </w:pPr>
      <w:r w:rsidRPr="00BB1D3C">
        <w:rPr>
          <w:rStyle w:val="FootnoteReference"/>
          <w:sz w:val="17"/>
          <w:szCs w:val="17"/>
        </w:rPr>
        <w:footnoteRef/>
      </w:r>
      <w:r w:rsidRPr="00BB1D3C">
        <w:rPr>
          <w:sz w:val="17"/>
          <w:szCs w:val="17"/>
        </w:rPr>
        <w:t xml:space="preserve"> </w:t>
      </w:r>
      <w:proofErr w:type="spellStart"/>
      <w:r w:rsidRPr="00BB1D3C">
        <w:rPr>
          <w:sz w:val="17"/>
          <w:szCs w:val="17"/>
          <w:lang w:val="ru-RU"/>
        </w:rPr>
        <w:t>КСМде</w:t>
      </w:r>
      <w:proofErr w:type="spellEnd"/>
      <w:r w:rsidRPr="00BB1D3C">
        <w:rPr>
          <w:sz w:val="17"/>
          <w:szCs w:val="17"/>
        </w:rPr>
        <w:t xml:space="preserve"> </w:t>
      </w:r>
      <w:r w:rsidRPr="00BB1D3C">
        <w:rPr>
          <w:sz w:val="17"/>
          <w:szCs w:val="17"/>
          <w:lang w:val="ru-RU"/>
        </w:rPr>
        <w:t>МФП</w:t>
      </w:r>
      <w:r w:rsidRPr="00BB1D3C">
        <w:rPr>
          <w:sz w:val="17"/>
          <w:szCs w:val="17"/>
        </w:rPr>
        <w:t xml:space="preserve"> </w:t>
      </w:r>
      <w:proofErr w:type="spellStart"/>
      <w:r w:rsidRPr="00BB1D3C">
        <w:rPr>
          <w:sz w:val="17"/>
          <w:szCs w:val="17"/>
          <w:lang w:val="ru-RU"/>
        </w:rPr>
        <w:t>төмөнкү</w:t>
      </w:r>
      <w:proofErr w:type="spellEnd"/>
      <w:r w:rsidRPr="00BB1D3C">
        <w:rPr>
          <w:sz w:val="17"/>
          <w:szCs w:val="17"/>
        </w:rPr>
        <w:t xml:space="preserve"> </w:t>
      </w:r>
      <w:proofErr w:type="spellStart"/>
      <w:r w:rsidRPr="00BB1D3C">
        <w:rPr>
          <w:sz w:val="17"/>
          <w:szCs w:val="17"/>
          <w:lang w:val="ru-RU"/>
        </w:rPr>
        <w:t>компоненттерге</w:t>
      </w:r>
      <w:proofErr w:type="spellEnd"/>
      <w:r w:rsidRPr="00BB1D3C">
        <w:rPr>
          <w:sz w:val="17"/>
          <w:szCs w:val="17"/>
        </w:rPr>
        <w:t xml:space="preserve"> </w:t>
      </w:r>
      <w:proofErr w:type="spellStart"/>
      <w:r w:rsidRPr="00BB1D3C">
        <w:rPr>
          <w:sz w:val="17"/>
          <w:szCs w:val="17"/>
          <w:lang w:val="ru-RU"/>
        </w:rPr>
        <w:t>бөлүштүрүлгөн</w:t>
      </w:r>
      <w:proofErr w:type="spellEnd"/>
      <w:r w:rsidRPr="00BB1D3C">
        <w:rPr>
          <w:sz w:val="17"/>
          <w:szCs w:val="17"/>
        </w:rPr>
        <w:t xml:space="preserve">: </w:t>
      </w:r>
      <w:proofErr w:type="spellStart"/>
      <w:r w:rsidRPr="00BB1D3C">
        <w:rPr>
          <w:sz w:val="17"/>
          <w:szCs w:val="17"/>
          <w:lang w:val="ru-RU"/>
        </w:rPr>
        <w:t>социалдык</w:t>
      </w:r>
      <w:proofErr w:type="spellEnd"/>
      <w:r w:rsidRPr="00BB1D3C">
        <w:rPr>
          <w:sz w:val="17"/>
          <w:szCs w:val="17"/>
        </w:rPr>
        <w:t xml:space="preserve">, </w:t>
      </w:r>
      <w:proofErr w:type="spellStart"/>
      <w:r w:rsidRPr="00BB1D3C">
        <w:rPr>
          <w:sz w:val="17"/>
          <w:szCs w:val="17"/>
          <w:lang w:val="ru-RU"/>
        </w:rPr>
        <w:t>адамдык</w:t>
      </w:r>
      <w:proofErr w:type="spellEnd"/>
      <w:r w:rsidRPr="00BB1D3C">
        <w:rPr>
          <w:sz w:val="17"/>
          <w:szCs w:val="17"/>
        </w:rPr>
        <w:t xml:space="preserve">, </w:t>
      </w:r>
      <w:proofErr w:type="spellStart"/>
      <w:r w:rsidRPr="00BB1D3C">
        <w:rPr>
          <w:sz w:val="17"/>
          <w:szCs w:val="17"/>
          <w:lang w:val="ru-RU"/>
        </w:rPr>
        <w:t>билимдер</w:t>
      </w:r>
      <w:proofErr w:type="spellEnd"/>
      <w:r w:rsidRPr="00BB1D3C">
        <w:rPr>
          <w:sz w:val="17"/>
          <w:szCs w:val="17"/>
        </w:rPr>
        <w:t xml:space="preserve">, </w:t>
      </w:r>
      <w:proofErr w:type="spellStart"/>
      <w:r w:rsidRPr="00BB1D3C">
        <w:rPr>
          <w:sz w:val="17"/>
          <w:szCs w:val="17"/>
          <w:lang w:val="ru-RU"/>
        </w:rPr>
        <w:t>жана</w:t>
      </w:r>
      <w:proofErr w:type="spellEnd"/>
      <w:r w:rsidRPr="00BB1D3C">
        <w:rPr>
          <w:sz w:val="17"/>
          <w:szCs w:val="17"/>
        </w:rPr>
        <w:t xml:space="preserve"> </w:t>
      </w:r>
      <w:proofErr w:type="spellStart"/>
      <w:r w:rsidRPr="00BB1D3C">
        <w:rPr>
          <w:sz w:val="17"/>
          <w:szCs w:val="17"/>
          <w:lang w:val="ru-RU"/>
        </w:rPr>
        <w:t>физикалык</w:t>
      </w:r>
      <w:proofErr w:type="spellEnd"/>
      <w:r w:rsidRPr="00BB1D3C">
        <w:rPr>
          <w:sz w:val="17"/>
          <w:szCs w:val="17"/>
        </w:rPr>
        <w:t xml:space="preserve"> </w:t>
      </w:r>
      <w:r w:rsidRPr="00BB1D3C">
        <w:rPr>
          <w:sz w:val="17"/>
          <w:szCs w:val="17"/>
          <w:lang w:val="ru-RU"/>
        </w:rPr>
        <w:t>капитал</w:t>
      </w:r>
      <w:r w:rsidRPr="00BB1D3C">
        <w:rPr>
          <w:sz w:val="17"/>
          <w:szCs w:val="17"/>
        </w:rPr>
        <w:t>.</w:t>
      </w:r>
    </w:p>
  </w:footnote>
  <w:footnote w:id="93">
    <w:p w:rsidR="00716FE8" w:rsidRPr="00673077" w:rsidRDefault="00716FE8" w:rsidP="00BE2AF6">
      <w:pPr>
        <w:pStyle w:val="FootnoteText"/>
        <w:rPr>
          <w:sz w:val="17"/>
          <w:szCs w:val="17"/>
        </w:rPr>
      </w:pPr>
      <w:r w:rsidRPr="00673077">
        <w:rPr>
          <w:rStyle w:val="FootnoteReference"/>
          <w:sz w:val="17"/>
          <w:szCs w:val="17"/>
        </w:rPr>
        <w:footnoteRef/>
      </w:r>
      <w:r w:rsidRPr="00673077">
        <w:rPr>
          <w:sz w:val="17"/>
          <w:szCs w:val="17"/>
        </w:rPr>
        <w:t xml:space="preserve"> </w:t>
      </w:r>
      <w:proofErr w:type="spellStart"/>
      <w:r w:rsidRPr="00673077">
        <w:rPr>
          <w:sz w:val="17"/>
          <w:szCs w:val="17"/>
          <w:lang w:val="ru-RU"/>
        </w:rPr>
        <w:t>Кирешелердин</w:t>
      </w:r>
      <w:proofErr w:type="spellEnd"/>
      <w:r w:rsidRPr="00673077">
        <w:rPr>
          <w:sz w:val="17"/>
          <w:szCs w:val="17"/>
        </w:rPr>
        <w:t xml:space="preserve"> </w:t>
      </w:r>
      <w:proofErr w:type="spellStart"/>
      <w:r w:rsidRPr="00673077">
        <w:rPr>
          <w:sz w:val="17"/>
          <w:szCs w:val="17"/>
          <w:lang w:val="ru-RU"/>
        </w:rPr>
        <w:t>Бүткүл</w:t>
      </w:r>
      <w:proofErr w:type="spellEnd"/>
      <w:r w:rsidRPr="00673077">
        <w:rPr>
          <w:sz w:val="17"/>
          <w:szCs w:val="17"/>
        </w:rPr>
        <w:t xml:space="preserve"> </w:t>
      </w:r>
      <w:proofErr w:type="spellStart"/>
      <w:r w:rsidRPr="00673077">
        <w:rPr>
          <w:sz w:val="17"/>
          <w:szCs w:val="17"/>
          <w:lang w:val="ru-RU"/>
        </w:rPr>
        <w:t>дүйнөлүк</w:t>
      </w:r>
      <w:proofErr w:type="spellEnd"/>
      <w:r w:rsidRPr="00673077">
        <w:rPr>
          <w:sz w:val="17"/>
          <w:szCs w:val="17"/>
        </w:rPr>
        <w:t xml:space="preserve"> </w:t>
      </w:r>
      <w:proofErr w:type="spellStart"/>
      <w:r w:rsidRPr="00673077">
        <w:rPr>
          <w:sz w:val="17"/>
          <w:szCs w:val="17"/>
          <w:lang w:val="ru-RU"/>
        </w:rPr>
        <w:t>банктын</w:t>
      </w:r>
      <w:proofErr w:type="spellEnd"/>
      <w:r w:rsidRPr="00673077">
        <w:rPr>
          <w:sz w:val="17"/>
          <w:szCs w:val="17"/>
        </w:rPr>
        <w:t xml:space="preserve"> </w:t>
      </w:r>
      <w:proofErr w:type="spellStart"/>
      <w:r w:rsidRPr="00673077">
        <w:rPr>
          <w:sz w:val="17"/>
          <w:szCs w:val="17"/>
          <w:lang w:val="ru-RU"/>
        </w:rPr>
        <w:t>категориялары</w:t>
      </w:r>
      <w:proofErr w:type="spellEnd"/>
      <w:r w:rsidRPr="00673077">
        <w:rPr>
          <w:sz w:val="17"/>
          <w:szCs w:val="17"/>
        </w:rPr>
        <w:t xml:space="preserve"> </w:t>
      </w:r>
      <w:proofErr w:type="spellStart"/>
      <w:r w:rsidRPr="00673077">
        <w:rPr>
          <w:sz w:val="17"/>
          <w:szCs w:val="17"/>
          <w:lang w:val="ru-RU"/>
        </w:rPr>
        <w:t>боюнча</w:t>
      </w:r>
      <w:proofErr w:type="spellEnd"/>
      <w:r w:rsidRPr="00673077">
        <w:rPr>
          <w:sz w:val="17"/>
          <w:szCs w:val="17"/>
        </w:rPr>
        <w:t xml:space="preserve"> </w:t>
      </w:r>
      <w:proofErr w:type="spellStart"/>
      <w:r w:rsidRPr="00673077">
        <w:rPr>
          <w:sz w:val="17"/>
          <w:szCs w:val="17"/>
          <w:lang w:val="ru-RU"/>
        </w:rPr>
        <w:t>классификациялануусу</w:t>
      </w:r>
      <w:proofErr w:type="spellEnd"/>
      <w:r w:rsidRPr="00673077">
        <w:rPr>
          <w:sz w:val="17"/>
          <w:szCs w:val="17"/>
        </w:rPr>
        <w:t xml:space="preserve"> </w:t>
      </w:r>
      <w:proofErr w:type="spellStart"/>
      <w:r w:rsidRPr="00673077">
        <w:rPr>
          <w:sz w:val="17"/>
          <w:szCs w:val="17"/>
          <w:lang w:val="ru-RU"/>
        </w:rPr>
        <w:t>калктын</w:t>
      </w:r>
      <w:proofErr w:type="spellEnd"/>
      <w:r w:rsidRPr="00673077">
        <w:rPr>
          <w:sz w:val="17"/>
          <w:szCs w:val="17"/>
        </w:rPr>
        <w:t xml:space="preserve"> </w:t>
      </w:r>
      <w:proofErr w:type="spellStart"/>
      <w:r w:rsidR="00DC6703">
        <w:rPr>
          <w:sz w:val="17"/>
          <w:szCs w:val="17"/>
          <w:lang w:val="ru-RU"/>
        </w:rPr>
        <w:t>адам</w:t>
      </w:r>
      <w:proofErr w:type="spellEnd"/>
      <w:r w:rsidRPr="00673077">
        <w:rPr>
          <w:sz w:val="17"/>
          <w:szCs w:val="17"/>
        </w:rPr>
        <w:t xml:space="preserve"> </w:t>
      </w:r>
      <w:proofErr w:type="spellStart"/>
      <w:r w:rsidRPr="00673077">
        <w:rPr>
          <w:sz w:val="17"/>
          <w:szCs w:val="17"/>
          <w:lang w:val="ru-RU"/>
        </w:rPr>
        <w:t>башына</w:t>
      </w:r>
      <w:proofErr w:type="spellEnd"/>
      <w:r w:rsidRPr="00673077">
        <w:rPr>
          <w:sz w:val="17"/>
          <w:szCs w:val="17"/>
        </w:rPr>
        <w:t xml:space="preserve"> </w:t>
      </w:r>
      <w:r w:rsidRPr="00673077">
        <w:rPr>
          <w:sz w:val="17"/>
          <w:szCs w:val="17"/>
          <w:lang w:val="ru-RU"/>
        </w:rPr>
        <w:t>карата</w:t>
      </w:r>
      <w:r w:rsidRPr="00673077">
        <w:rPr>
          <w:sz w:val="17"/>
          <w:szCs w:val="17"/>
        </w:rPr>
        <w:t xml:space="preserve"> </w:t>
      </w:r>
      <w:proofErr w:type="spellStart"/>
      <w:r w:rsidRPr="00673077">
        <w:rPr>
          <w:sz w:val="17"/>
          <w:szCs w:val="17"/>
          <w:lang w:val="ru-RU"/>
        </w:rPr>
        <w:t>УДПга</w:t>
      </w:r>
      <w:proofErr w:type="spellEnd"/>
      <w:r w:rsidRPr="00673077">
        <w:rPr>
          <w:sz w:val="17"/>
          <w:szCs w:val="17"/>
        </w:rPr>
        <w:t xml:space="preserve"> </w:t>
      </w:r>
      <w:proofErr w:type="spellStart"/>
      <w:r w:rsidRPr="00673077">
        <w:rPr>
          <w:sz w:val="17"/>
          <w:szCs w:val="17"/>
          <w:lang w:val="ru-RU"/>
        </w:rPr>
        <w:t>негизделген</w:t>
      </w:r>
      <w:proofErr w:type="spellEnd"/>
      <w:r w:rsidRPr="00673077">
        <w:rPr>
          <w:sz w:val="17"/>
          <w:szCs w:val="17"/>
        </w:rPr>
        <w:t xml:space="preserve"> </w:t>
      </w:r>
      <w:proofErr w:type="spellStart"/>
      <w:r w:rsidRPr="00673077">
        <w:rPr>
          <w:sz w:val="17"/>
          <w:szCs w:val="17"/>
          <w:lang w:val="ru-RU"/>
        </w:rPr>
        <w:t>жана</w:t>
      </w:r>
      <w:proofErr w:type="spellEnd"/>
      <w:r w:rsidRPr="00673077">
        <w:rPr>
          <w:sz w:val="17"/>
          <w:szCs w:val="17"/>
        </w:rPr>
        <w:t xml:space="preserve"> </w:t>
      </w:r>
      <w:r w:rsidRPr="00673077">
        <w:rPr>
          <w:sz w:val="17"/>
          <w:szCs w:val="17"/>
          <w:lang w:val="ru-RU"/>
        </w:rPr>
        <w:t>АТЛАС</w:t>
      </w:r>
      <w:r w:rsidRPr="00673077">
        <w:rPr>
          <w:sz w:val="17"/>
          <w:szCs w:val="17"/>
        </w:rPr>
        <w:t xml:space="preserve"> </w:t>
      </w:r>
      <w:proofErr w:type="spellStart"/>
      <w:r w:rsidRPr="00673077">
        <w:rPr>
          <w:sz w:val="17"/>
          <w:szCs w:val="17"/>
          <w:lang w:val="ru-RU"/>
        </w:rPr>
        <w:t>методунун</w:t>
      </w:r>
      <w:proofErr w:type="spellEnd"/>
      <w:r w:rsidRPr="00673077">
        <w:rPr>
          <w:sz w:val="17"/>
          <w:szCs w:val="17"/>
        </w:rPr>
        <w:t xml:space="preserve"> </w:t>
      </w:r>
      <w:proofErr w:type="spellStart"/>
      <w:r w:rsidRPr="00673077">
        <w:rPr>
          <w:sz w:val="17"/>
          <w:szCs w:val="17"/>
          <w:lang w:val="ru-RU"/>
        </w:rPr>
        <w:t>жардамы</w:t>
      </w:r>
      <w:proofErr w:type="spellEnd"/>
      <w:r w:rsidRPr="00673077">
        <w:rPr>
          <w:sz w:val="17"/>
          <w:szCs w:val="17"/>
        </w:rPr>
        <w:t xml:space="preserve"> </w:t>
      </w:r>
      <w:proofErr w:type="spellStart"/>
      <w:r w:rsidRPr="00673077">
        <w:rPr>
          <w:sz w:val="17"/>
          <w:szCs w:val="17"/>
          <w:lang w:val="ru-RU"/>
        </w:rPr>
        <w:t>менен</w:t>
      </w:r>
      <w:proofErr w:type="spellEnd"/>
      <w:r w:rsidRPr="00673077">
        <w:rPr>
          <w:sz w:val="17"/>
          <w:szCs w:val="17"/>
        </w:rPr>
        <w:t xml:space="preserve"> </w:t>
      </w:r>
      <w:proofErr w:type="spellStart"/>
      <w:r w:rsidRPr="00673077">
        <w:rPr>
          <w:sz w:val="17"/>
          <w:szCs w:val="17"/>
          <w:lang w:val="ru-RU"/>
        </w:rPr>
        <w:t>эсептелет</w:t>
      </w:r>
      <w:proofErr w:type="spellEnd"/>
      <w:r w:rsidRPr="00673077">
        <w:rPr>
          <w:sz w:val="17"/>
          <w:szCs w:val="17"/>
        </w:rPr>
        <w:t xml:space="preserve">. </w:t>
      </w:r>
      <w:r w:rsidRPr="00673077">
        <w:rPr>
          <w:sz w:val="17"/>
          <w:szCs w:val="17"/>
          <w:lang w:val="ky-KG"/>
        </w:rPr>
        <w:t>Түшүндүрмөлөө жана кирешелердин ар түрдүү топтору жөнүндө маалымат алуу үчүн шилтемени басыңыз</w:t>
      </w:r>
      <w:r w:rsidRPr="00673077">
        <w:rPr>
          <w:sz w:val="17"/>
          <w:szCs w:val="17"/>
        </w:rPr>
        <w:t xml:space="preserve">: </w:t>
      </w:r>
      <w:hyperlink r:id="rId38" w:history="1">
        <w:r w:rsidRPr="00673077">
          <w:rPr>
            <w:rStyle w:val="Hyperlink"/>
            <w:sz w:val="17"/>
            <w:szCs w:val="17"/>
          </w:rPr>
          <w:t>https://datahelpdesk.worldbank.org/knowledgebase/articles/906519-world-bank-country-and-lending-groups</w:t>
        </w:r>
      </w:hyperlink>
      <w:r w:rsidRPr="00673077">
        <w:rPr>
          <w:sz w:val="17"/>
          <w:szCs w:val="17"/>
        </w:rPr>
        <w:t xml:space="preserve"> </w:t>
      </w:r>
    </w:p>
  </w:footnote>
  <w:footnote w:id="94">
    <w:p w:rsidR="00716FE8" w:rsidRPr="00673077" w:rsidRDefault="00716FE8" w:rsidP="00BE2AF6">
      <w:pPr>
        <w:pStyle w:val="FootnoteText"/>
        <w:jc w:val="both"/>
        <w:rPr>
          <w:sz w:val="16"/>
          <w:szCs w:val="16"/>
        </w:rPr>
      </w:pPr>
      <w:r w:rsidRPr="00673077">
        <w:rPr>
          <w:rStyle w:val="FootnoteReference"/>
          <w:sz w:val="16"/>
          <w:szCs w:val="16"/>
        </w:rPr>
        <w:footnoteRef/>
      </w:r>
      <w:r w:rsidRPr="00673077">
        <w:rPr>
          <w:sz w:val="16"/>
          <w:szCs w:val="16"/>
        </w:rPr>
        <w:t xml:space="preserve"> </w:t>
      </w:r>
      <w:proofErr w:type="spellStart"/>
      <w:r w:rsidRPr="00673077">
        <w:rPr>
          <w:sz w:val="16"/>
          <w:szCs w:val="16"/>
          <w:lang w:val="ru-RU"/>
        </w:rPr>
        <w:t>Дүйнөлүк</w:t>
      </w:r>
      <w:proofErr w:type="spellEnd"/>
      <w:r w:rsidRPr="00673077">
        <w:rPr>
          <w:sz w:val="16"/>
          <w:szCs w:val="16"/>
        </w:rPr>
        <w:t xml:space="preserve"> </w:t>
      </w:r>
      <w:proofErr w:type="spellStart"/>
      <w:r w:rsidRPr="00673077">
        <w:rPr>
          <w:sz w:val="16"/>
          <w:szCs w:val="16"/>
          <w:lang w:val="ru-RU"/>
        </w:rPr>
        <w:t>банктын</w:t>
      </w:r>
      <w:proofErr w:type="spellEnd"/>
      <w:r w:rsidRPr="00673077">
        <w:rPr>
          <w:sz w:val="16"/>
          <w:szCs w:val="16"/>
        </w:rPr>
        <w:t xml:space="preserve"> </w:t>
      </w:r>
      <w:proofErr w:type="spellStart"/>
      <w:r w:rsidRPr="00673077">
        <w:rPr>
          <w:sz w:val="16"/>
          <w:szCs w:val="16"/>
          <w:lang w:val="ru-RU"/>
        </w:rPr>
        <w:t>мамлекеттин</w:t>
      </w:r>
      <w:proofErr w:type="spellEnd"/>
      <w:r w:rsidRPr="00673077">
        <w:rPr>
          <w:sz w:val="16"/>
          <w:szCs w:val="16"/>
        </w:rPr>
        <w:t xml:space="preserve"> </w:t>
      </w:r>
      <w:proofErr w:type="spellStart"/>
      <w:r w:rsidRPr="00673077">
        <w:rPr>
          <w:sz w:val="16"/>
          <w:szCs w:val="16"/>
          <w:lang w:val="ru-RU"/>
        </w:rPr>
        <w:t>менчик</w:t>
      </w:r>
      <w:proofErr w:type="spellEnd"/>
      <w:r w:rsidRPr="00673077">
        <w:rPr>
          <w:sz w:val="16"/>
          <w:szCs w:val="16"/>
        </w:rPr>
        <w:t xml:space="preserve"> </w:t>
      </w:r>
      <w:proofErr w:type="spellStart"/>
      <w:r w:rsidRPr="00673077">
        <w:rPr>
          <w:sz w:val="16"/>
          <w:szCs w:val="16"/>
          <w:lang w:val="ru-RU"/>
        </w:rPr>
        <w:t>секторду</w:t>
      </w:r>
      <w:proofErr w:type="spellEnd"/>
      <w:r w:rsidRPr="00673077">
        <w:rPr>
          <w:sz w:val="16"/>
          <w:szCs w:val="16"/>
        </w:rPr>
        <w:t xml:space="preserve"> </w:t>
      </w:r>
      <w:proofErr w:type="spellStart"/>
      <w:r w:rsidRPr="00673077">
        <w:rPr>
          <w:sz w:val="16"/>
          <w:szCs w:val="16"/>
          <w:lang w:val="ru-RU"/>
        </w:rPr>
        <w:t>өнүктүрүүгө</w:t>
      </w:r>
      <w:proofErr w:type="spellEnd"/>
      <w:r w:rsidRPr="00673077">
        <w:rPr>
          <w:sz w:val="16"/>
          <w:szCs w:val="16"/>
        </w:rPr>
        <w:t xml:space="preserve"> </w:t>
      </w:r>
      <w:proofErr w:type="spellStart"/>
      <w:r w:rsidRPr="00673077">
        <w:rPr>
          <w:sz w:val="16"/>
          <w:szCs w:val="16"/>
          <w:lang w:val="ru-RU"/>
        </w:rPr>
        <w:t>уруксат</w:t>
      </w:r>
      <w:proofErr w:type="spellEnd"/>
      <w:r w:rsidRPr="00673077">
        <w:rPr>
          <w:sz w:val="16"/>
          <w:szCs w:val="16"/>
        </w:rPr>
        <w:t xml:space="preserve"> </w:t>
      </w:r>
      <w:proofErr w:type="spellStart"/>
      <w:r w:rsidRPr="00673077">
        <w:rPr>
          <w:sz w:val="16"/>
          <w:szCs w:val="16"/>
          <w:lang w:val="ru-RU"/>
        </w:rPr>
        <w:t>бере</w:t>
      </w:r>
      <w:proofErr w:type="spellEnd"/>
      <w:r w:rsidRPr="00673077">
        <w:rPr>
          <w:sz w:val="16"/>
          <w:szCs w:val="16"/>
        </w:rPr>
        <w:t xml:space="preserve"> </w:t>
      </w:r>
      <w:proofErr w:type="spellStart"/>
      <w:r w:rsidRPr="00673077">
        <w:rPr>
          <w:sz w:val="16"/>
          <w:szCs w:val="16"/>
          <w:lang w:val="ru-RU"/>
        </w:rPr>
        <w:t>турган</w:t>
      </w:r>
      <w:proofErr w:type="spellEnd"/>
      <w:r w:rsidRPr="00673077">
        <w:rPr>
          <w:sz w:val="16"/>
          <w:szCs w:val="16"/>
        </w:rPr>
        <w:t xml:space="preserve"> </w:t>
      </w:r>
      <w:proofErr w:type="spellStart"/>
      <w:r w:rsidRPr="00673077">
        <w:rPr>
          <w:sz w:val="16"/>
          <w:szCs w:val="16"/>
          <w:lang w:val="ru-RU"/>
        </w:rPr>
        <w:t>жана</w:t>
      </w:r>
      <w:proofErr w:type="spellEnd"/>
      <w:r w:rsidRPr="00673077">
        <w:rPr>
          <w:sz w:val="16"/>
          <w:szCs w:val="16"/>
        </w:rPr>
        <w:t xml:space="preserve"> </w:t>
      </w:r>
      <w:proofErr w:type="spellStart"/>
      <w:r w:rsidRPr="00673077">
        <w:rPr>
          <w:sz w:val="16"/>
          <w:szCs w:val="16"/>
          <w:lang w:val="ru-RU"/>
        </w:rPr>
        <w:t>кошо</w:t>
      </w:r>
      <w:proofErr w:type="spellEnd"/>
      <w:r w:rsidRPr="00673077">
        <w:rPr>
          <w:sz w:val="16"/>
          <w:szCs w:val="16"/>
        </w:rPr>
        <w:t xml:space="preserve"> </w:t>
      </w:r>
      <w:proofErr w:type="spellStart"/>
      <w:r w:rsidRPr="00673077">
        <w:rPr>
          <w:sz w:val="16"/>
          <w:szCs w:val="16"/>
          <w:lang w:val="ru-RU"/>
        </w:rPr>
        <w:t>аракеттенише</w:t>
      </w:r>
      <w:proofErr w:type="spellEnd"/>
      <w:r w:rsidRPr="00673077">
        <w:rPr>
          <w:sz w:val="16"/>
          <w:szCs w:val="16"/>
        </w:rPr>
        <w:t xml:space="preserve"> </w:t>
      </w:r>
      <w:proofErr w:type="spellStart"/>
      <w:r w:rsidRPr="00673077">
        <w:rPr>
          <w:sz w:val="16"/>
          <w:szCs w:val="16"/>
          <w:lang w:val="ru-RU"/>
        </w:rPr>
        <w:t>турган</w:t>
      </w:r>
      <w:proofErr w:type="spellEnd"/>
      <w:r w:rsidRPr="00673077">
        <w:rPr>
          <w:sz w:val="16"/>
          <w:szCs w:val="16"/>
        </w:rPr>
        <w:t xml:space="preserve"> </w:t>
      </w:r>
      <w:proofErr w:type="spellStart"/>
      <w:r w:rsidRPr="00673077">
        <w:rPr>
          <w:sz w:val="16"/>
          <w:szCs w:val="16"/>
          <w:lang w:val="ru-RU"/>
        </w:rPr>
        <w:t>ишенимдүү</w:t>
      </w:r>
      <w:proofErr w:type="spellEnd"/>
      <w:r w:rsidRPr="00673077">
        <w:rPr>
          <w:sz w:val="16"/>
          <w:szCs w:val="16"/>
        </w:rPr>
        <w:t xml:space="preserve"> </w:t>
      </w:r>
      <w:proofErr w:type="spellStart"/>
      <w:r w:rsidRPr="00673077">
        <w:rPr>
          <w:sz w:val="16"/>
          <w:szCs w:val="16"/>
          <w:lang w:val="ru-RU"/>
        </w:rPr>
        <w:t>саясатты</w:t>
      </w:r>
      <w:proofErr w:type="spellEnd"/>
      <w:r w:rsidRPr="00673077">
        <w:rPr>
          <w:sz w:val="16"/>
          <w:szCs w:val="16"/>
        </w:rPr>
        <w:t xml:space="preserve"> </w:t>
      </w:r>
      <w:proofErr w:type="spellStart"/>
      <w:r w:rsidRPr="00673077">
        <w:rPr>
          <w:sz w:val="16"/>
          <w:szCs w:val="16"/>
          <w:lang w:val="ru-RU"/>
        </w:rPr>
        <w:t>жана</w:t>
      </w:r>
      <w:proofErr w:type="spellEnd"/>
      <w:r w:rsidRPr="00673077">
        <w:rPr>
          <w:sz w:val="16"/>
          <w:szCs w:val="16"/>
        </w:rPr>
        <w:t xml:space="preserve"> </w:t>
      </w:r>
      <w:proofErr w:type="spellStart"/>
      <w:r w:rsidRPr="00673077">
        <w:rPr>
          <w:sz w:val="16"/>
          <w:szCs w:val="16"/>
          <w:lang w:val="ru-RU"/>
        </w:rPr>
        <w:t>жобону</w:t>
      </w:r>
      <w:proofErr w:type="spellEnd"/>
      <w:r w:rsidRPr="00673077">
        <w:rPr>
          <w:sz w:val="16"/>
          <w:szCs w:val="16"/>
        </w:rPr>
        <w:t xml:space="preserve"> </w:t>
      </w:r>
      <w:proofErr w:type="spellStart"/>
      <w:r w:rsidRPr="00673077">
        <w:rPr>
          <w:sz w:val="16"/>
          <w:szCs w:val="16"/>
          <w:lang w:val="ru-RU"/>
        </w:rPr>
        <w:t>калыптандыруу</w:t>
      </w:r>
      <w:proofErr w:type="spellEnd"/>
      <w:r w:rsidRPr="00673077">
        <w:rPr>
          <w:sz w:val="16"/>
          <w:szCs w:val="16"/>
        </w:rPr>
        <w:t xml:space="preserve"> </w:t>
      </w:r>
      <w:proofErr w:type="spellStart"/>
      <w:r w:rsidRPr="00673077">
        <w:rPr>
          <w:sz w:val="16"/>
          <w:szCs w:val="16"/>
          <w:lang w:val="ru-RU"/>
        </w:rPr>
        <w:t>жана</w:t>
      </w:r>
      <w:proofErr w:type="spellEnd"/>
      <w:r w:rsidRPr="00673077">
        <w:rPr>
          <w:sz w:val="16"/>
          <w:szCs w:val="16"/>
        </w:rPr>
        <w:t xml:space="preserve"> </w:t>
      </w:r>
      <w:proofErr w:type="spellStart"/>
      <w:r w:rsidRPr="00673077">
        <w:rPr>
          <w:sz w:val="16"/>
          <w:szCs w:val="16"/>
          <w:lang w:val="ru-RU"/>
        </w:rPr>
        <w:t>ишке</w:t>
      </w:r>
      <w:proofErr w:type="spellEnd"/>
      <w:r w:rsidRPr="00673077">
        <w:rPr>
          <w:sz w:val="16"/>
          <w:szCs w:val="16"/>
        </w:rPr>
        <w:t xml:space="preserve"> </w:t>
      </w:r>
      <w:proofErr w:type="spellStart"/>
      <w:r w:rsidRPr="00673077">
        <w:rPr>
          <w:sz w:val="16"/>
          <w:szCs w:val="16"/>
          <w:lang w:val="ru-RU"/>
        </w:rPr>
        <w:t>ашыруу</w:t>
      </w:r>
      <w:proofErr w:type="spellEnd"/>
      <w:r w:rsidRPr="00673077">
        <w:rPr>
          <w:sz w:val="16"/>
          <w:szCs w:val="16"/>
        </w:rPr>
        <w:t xml:space="preserve"> </w:t>
      </w:r>
      <w:proofErr w:type="spellStart"/>
      <w:r w:rsidRPr="00673077">
        <w:rPr>
          <w:sz w:val="16"/>
          <w:szCs w:val="16"/>
          <w:lang w:val="ru-RU"/>
        </w:rPr>
        <w:t>жөндөмү</w:t>
      </w:r>
      <w:proofErr w:type="spellEnd"/>
      <w:r w:rsidRPr="00673077">
        <w:rPr>
          <w:sz w:val="16"/>
          <w:szCs w:val="16"/>
        </w:rPr>
        <w:t xml:space="preserve"> </w:t>
      </w:r>
      <w:proofErr w:type="spellStart"/>
      <w:r w:rsidRPr="00673077">
        <w:rPr>
          <w:sz w:val="16"/>
          <w:szCs w:val="16"/>
          <w:lang w:val="ru-RU"/>
        </w:rPr>
        <w:t>жөнүндө</w:t>
      </w:r>
      <w:proofErr w:type="spellEnd"/>
      <w:r w:rsidRPr="00673077">
        <w:rPr>
          <w:sz w:val="16"/>
          <w:szCs w:val="16"/>
        </w:rPr>
        <w:t xml:space="preserve"> </w:t>
      </w:r>
      <w:proofErr w:type="spellStart"/>
      <w:r w:rsidRPr="00673077">
        <w:rPr>
          <w:sz w:val="16"/>
          <w:szCs w:val="16"/>
          <w:lang w:val="ru-RU"/>
        </w:rPr>
        <w:t>кабыл</w:t>
      </w:r>
      <w:proofErr w:type="spellEnd"/>
      <w:r w:rsidRPr="00673077">
        <w:rPr>
          <w:sz w:val="16"/>
          <w:szCs w:val="16"/>
        </w:rPr>
        <w:t xml:space="preserve"> </w:t>
      </w:r>
      <w:proofErr w:type="spellStart"/>
      <w:r w:rsidRPr="00673077">
        <w:rPr>
          <w:sz w:val="16"/>
          <w:szCs w:val="16"/>
          <w:lang w:val="ru-RU"/>
        </w:rPr>
        <w:t>алууну</w:t>
      </w:r>
      <w:proofErr w:type="spellEnd"/>
      <w:r w:rsidRPr="00673077">
        <w:rPr>
          <w:sz w:val="16"/>
          <w:szCs w:val="16"/>
        </w:rPr>
        <w:t xml:space="preserve"> </w:t>
      </w:r>
      <w:proofErr w:type="spellStart"/>
      <w:r w:rsidRPr="00673077">
        <w:rPr>
          <w:sz w:val="16"/>
          <w:szCs w:val="16"/>
          <w:lang w:val="ru-RU"/>
        </w:rPr>
        <w:t>чагылдыруучу</w:t>
      </w:r>
      <w:proofErr w:type="spellEnd"/>
      <w:r w:rsidRPr="00673077">
        <w:rPr>
          <w:sz w:val="16"/>
          <w:szCs w:val="16"/>
        </w:rPr>
        <w:t xml:space="preserve"> </w:t>
      </w:r>
      <w:proofErr w:type="spellStart"/>
      <w:r w:rsidRPr="00673077">
        <w:rPr>
          <w:sz w:val="16"/>
          <w:szCs w:val="16"/>
          <w:lang w:val="ru-RU"/>
        </w:rPr>
        <w:t>мамлекеттик</w:t>
      </w:r>
      <w:proofErr w:type="spellEnd"/>
      <w:r w:rsidRPr="00673077">
        <w:rPr>
          <w:sz w:val="16"/>
          <w:szCs w:val="16"/>
        </w:rPr>
        <w:t xml:space="preserve"> </w:t>
      </w:r>
      <w:proofErr w:type="spellStart"/>
      <w:r w:rsidRPr="00673077">
        <w:rPr>
          <w:sz w:val="16"/>
          <w:szCs w:val="16"/>
          <w:lang w:val="ru-RU"/>
        </w:rPr>
        <w:t>башкаруу</w:t>
      </w:r>
      <w:proofErr w:type="spellEnd"/>
      <w:r w:rsidRPr="00673077">
        <w:rPr>
          <w:sz w:val="16"/>
          <w:szCs w:val="16"/>
        </w:rPr>
        <w:t xml:space="preserve"> </w:t>
      </w:r>
      <w:proofErr w:type="spellStart"/>
      <w:r w:rsidRPr="00673077">
        <w:rPr>
          <w:sz w:val="16"/>
          <w:szCs w:val="16"/>
          <w:lang w:val="ru-RU"/>
        </w:rPr>
        <w:t>индикаторлорунун</w:t>
      </w:r>
      <w:proofErr w:type="spellEnd"/>
      <w:r w:rsidRPr="00673077">
        <w:rPr>
          <w:sz w:val="16"/>
          <w:szCs w:val="16"/>
        </w:rPr>
        <w:t xml:space="preserve"> </w:t>
      </w:r>
      <w:proofErr w:type="spellStart"/>
      <w:r w:rsidRPr="00673077">
        <w:rPr>
          <w:sz w:val="16"/>
          <w:szCs w:val="16"/>
          <w:lang w:val="ru-RU"/>
        </w:rPr>
        <w:t>өлчөөлөрүнө</w:t>
      </w:r>
      <w:proofErr w:type="spellEnd"/>
      <w:r w:rsidRPr="00673077">
        <w:rPr>
          <w:sz w:val="16"/>
          <w:szCs w:val="16"/>
        </w:rPr>
        <w:t xml:space="preserve"> </w:t>
      </w:r>
      <w:proofErr w:type="spellStart"/>
      <w:r w:rsidRPr="00673077">
        <w:rPr>
          <w:sz w:val="16"/>
          <w:szCs w:val="16"/>
          <w:lang w:val="ru-RU"/>
        </w:rPr>
        <w:t>ылайык</w:t>
      </w:r>
      <w:proofErr w:type="spellEnd"/>
      <w:r w:rsidRPr="00673077">
        <w:rPr>
          <w:sz w:val="16"/>
          <w:szCs w:val="16"/>
        </w:rPr>
        <w:t xml:space="preserve">. </w:t>
      </w:r>
      <w:hyperlink r:id="rId39" w:history="1">
        <w:r w:rsidRPr="00673077">
          <w:rPr>
            <w:rStyle w:val="Hyperlink"/>
            <w:sz w:val="16"/>
            <w:szCs w:val="16"/>
          </w:rPr>
          <w:t>http://databank.worldbank.org/data/reports.aspx?source=worldwide-governance-indicators</w:t>
        </w:r>
      </w:hyperlink>
      <w:r w:rsidRPr="00673077">
        <w:rPr>
          <w:sz w:val="16"/>
          <w:szCs w:val="16"/>
        </w:rPr>
        <w:t xml:space="preserve"> </w:t>
      </w:r>
    </w:p>
  </w:footnote>
  <w:footnote w:id="95">
    <w:p w:rsidR="00716FE8" w:rsidRPr="00673077" w:rsidRDefault="00716FE8" w:rsidP="00BE2AF6">
      <w:pPr>
        <w:pStyle w:val="FootnoteText"/>
        <w:jc w:val="both"/>
        <w:rPr>
          <w:sz w:val="16"/>
          <w:szCs w:val="16"/>
        </w:rPr>
      </w:pPr>
      <w:r w:rsidRPr="00673077">
        <w:rPr>
          <w:rStyle w:val="FootnoteReference"/>
          <w:sz w:val="16"/>
          <w:szCs w:val="16"/>
        </w:rPr>
        <w:footnoteRef/>
      </w:r>
      <w:r w:rsidRPr="00673077">
        <w:rPr>
          <w:sz w:val="16"/>
          <w:szCs w:val="16"/>
        </w:rPr>
        <w:t xml:space="preserve">  </w:t>
      </w:r>
      <w:proofErr w:type="spellStart"/>
      <w:r w:rsidRPr="00673077">
        <w:rPr>
          <w:sz w:val="16"/>
          <w:szCs w:val="16"/>
          <w:lang w:val="ru-RU"/>
        </w:rPr>
        <w:t>КСМдеги</w:t>
      </w:r>
      <w:proofErr w:type="spellEnd"/>
      <w:r w:rsidRPr="00673077">
        <w:rPr>
          <w:sz w:val="16"/>
          <w:szCs w:val="16"/>
        </w:rPr>
        <w:t xml:space="preserve"> </w:t>
      </w:r>
      <w:r w:rsidRPr="00673077">
        <w:rPr>
          <w:sz w:val="16"/>
          <w:szCs w:val="16"/>
          <w:lang w:val="ru-RU"/>
        </w:rPr>
        <w:t>бизнес</w:t>
      </w:r>
      <w:r w:rsidRPr="00673077">
        <w:rPr>
          <w:sz w:val="16"/>
          <w:szCs w:val="16"/>
        </w:rPr>
        <w:t xml:space="preserve"> </w:t>
      </w:r>
      <w:proofErr w:type="spellStart"/>
      <w:r w:rsidRPr="00673077">
        <w:rPr>
          <w:sz w:val="16"/>
          <w:szCs w:val="16"/>
          <w:lang w:val="ru-RU"/>
        </w:rPr>
        <w:t>чөйрөсүндөгү</w:t>
      </w:r>
      <w:proofErr w:type="spellEnd"/>
      <w:r w:rsidRPr="00673077">
        <w:rPr>
          <w:sz w:val="16"/>
          <w:szCs w:val="16"/>
        </w:rPr>
        <w:t xml:space="preserve"> </w:t>
      </w:r>
      <w:proofErr w:type="spellStart"/>
      <w:r w:rsidRPr="00673077">
        <w:rPr>
          <w:sz w:val="16"/>
          <w:szCs w:val="16"/>
          <w:lang w:val="ru-RU"/>
        </w:rPr>
        <w:t>мамлекеттик</w:t>
      </w:r>
      <w:proofErr w:type="spellEnd"/>
      <w:r w:rsidRPr="00673077">
        <w:rPr>
          <w:sz w:val="16"/>
          <w:szCs w:val="16"/>
        </w:rPr>
        <w:t xml:space="preserve"> </w:t>
      </w:r>
      <w:proofErr w:type="spellStart"/>
      <w:r w:rsidRPr="00673077">
        <w:rPr>
          <w:sz w:val="16"/>
          <w:szCs w:val="16"/>
          <w:lang w:val="ru-RU"/>
        </w:rPr>
        <w:t>жөнгө</w:t>
      </w:r>
      <w:proofErr w:type="spellEnd"/>
      <w:r w:rsidRPr="00673077">
        <w:rPr>
          <w:sz w:val="16"/>
          <w:szCs w:val="16"/>
        </w:rPr>
        <w:t xml:space="preserve"> </w:t>
      </w:r>
      <w:proofErr w:type="spellStart"/>
      <w:r w:rsidRPr="00673077">
        <w:rPr>
          <w:sz w:val="16"/>
          <w:szCs w:val="16"/>
          <w:lang w:val="ru-RU"/>
        </w:rPr>
        <w:t>салуу</w:t>
      </w:r>
      <w:proofErr w:type="spellEnd"/>
      <w:r w:rsidRPr="00673077">
        <w:rPr>
          <w:sz w:val="16"/>
          <w:szCs w:val="16"/>
        </w:rPr>
        <w:t xml:space="preserve"> </w:t>
      </w:r>
      <w:proofErr w:type="spellStart"/>
      <w:r w:rsidRPr="00673077">
        <w:rPr>
          <w:sz w:val="16"/>
          <w:szCs w:val="16"/>
          <w:lang w:val="ru-RU"/>
        </w:rPr>
        <w:t>индекси</w:t>
      </w:r>
      <w:proofErr w:type="spellEnd"/>
      <w:r w:rsidRPr="00673077">
        <w:rPr>
          <w:sz w:val="16"/>
          <w:szCs w:val="16"/>
        </w:rPr>
        <w:t xml:space="preserve"> – </w:t>
      </w:r>
      <w:r w:rsidRPr="00673077">
        <w:rPr>
          <w:sz w:val="16"/>
          <w:szCs w:val="16"/>
          <w:lang w:val="ru-RU"/>
        </w:rPr>
        <w:t>ар</w:t>
      </w:r>
      <w:r w:rsidRPr="00673077">
        <w:rPr>
          <w:sz w:val="16"/>
          <w:szCs w:val="16"/>
        </w:rPr>
        <w:t xml:space="preserve"> </w:t>
      </w:r>
      <w:proofErr w:type="spellStart"/>
      <w:r w:rsidRPr="00673077">
        <w:rPr>
          <w:sz w:val="16"/>
          <w:szCs w:val="16"/>
          <w:lang w:val="ru-RU"/>
        </w:rPr>
        <w:t>түрдүү</w:t>
      </w:r>
      <w:proofErr w:type="spellEnd"/>
      <w:r w:rsidRPr="00673077">
        <w:rPr>
          <w:sz w:val="16"/>
          <w:szCs w:val="16"/>
        </w:rPr>
        <w:t xml:space="preserve"> </w:t>
      </w:r>
      <w:proofErr w:type="spellStart"/>
      <w:r w:rsidRPr="00673077">
        <w:rPr>
          <w:sz w:val="16"/>
          <w:szCs w:val="16"/>
          <w:lang w:val="ru-RU"/>
        </w:rPr>
        <w:t>индекстердин</w:t>
      </w:r>
      <w:proofErr w:type="spellEnd"/>
      <w:r w:rsidRPr="00673077">
        <w:rPr>
          <w:sz w:val="16"/>
          <w:szCs w:val="16"/>
        </w:rPr>
        <w:t xml:space="preserve"> </w:t>
      </w:r>
      <w:proofErr w:type="spellStart"/>
      <w:r w:rsidRPr="00673077">
        <w:rPr>
          <w:sz w:val="16"/>
          <w:szCs w:val="16"/>
          <w:lang w:val="ru-RU"/>
        </w:rPr>
        <w:t>жөнөкөй</w:t>
      </w:r>
      <w:proofErr w:type="spellEnd"/>
      <w:r w:rsidRPr="00673077">
        <w:rPr>
          <w:sz w:val="16"/>
          <w:szCs w:val="16"/>
        </w:rPr>
        <w:t xml:space="preserve"> </w:t>
      </w:r>
      <w:proofErr w:type="spellStart"/>
      <w:r w:rsidRPr="00673077">
        <w:rPr>
          <w:sz w:val="16"/>
          <w:szCs w:val="16"/>
          <w:lang w:val="ru-RU"/>
        </w:rPr>
        <w:t>орточо</w:t>
      </w:r>
      <w:proofErr w:type="spellEnd"/>
      <w:r w:rsidRPr="00673077">
        <w:rPr>
          <w:sz w:val="16"/>
          <w:szCs w:val="16"/>
        </w:rPr>
        <w:t xml:space="preserve"> </w:t>
      </w:r>
      <w:proofErr w:type="spellStart"/>
      <w:r w:rsidRPr="00673077">
        <w:rPr>
          <w:sz w:val="16"/>
          <w:szCs w:val="16"/>
          <w:lang w:val="ru-RU"/>
        </w:rPr>
        <w:t>мааниси</w:t>
      </w:r>
      <w:proofErr w:type="spellEnd"/>
      <w:r w:rsidRPr="00673077">
        <w:rPr>
          <w:sz w:val="16"/>
          <w:szCs w:val="16"/>
        </w:rPr>
        <w:t xml:space="preserve">: </w:t>
      </w:r>
      <w:proofErr w:type="spellStart"/>
      <w:r w:rsidRPr="00673077">
        <w:rPr>
          <w:sz w:val="16"/>
          <w:szCs w:val="16"/>
          <w:lang w:val="ru-RU"/>
        </w:rPr>
        <w:t>бизнести</w:t>
      </w:r>
      <w:proofErr w:type="spellEnd"/>
      <w:r w:rsidRPr="00673077">
        <w:rPr>
          <w:sz w:val="16"/>
          <w:szCs w:val="16"/>
        </w:rPr>
        <w:t xml:space="preserve"> </w:t>
      </w:r>
      <w:proofErr w:type="spellStart"/>
      <w:r w:rsidRPr="00673077">
        <w:rPr>
          <w:sz w:val="16"/>
          <w:szCs w:val="16"/>
          <w:lang w:val="ru-RU"/>
        </w:rPr>
        <w:t>жүргүзүүнүн</w:t>
      </w:r>
      <w:proofErr w:type="spellEnd"/>
      <w:r w:rsidRPr="00673077">
        <w:rPr>
          <w:sz w:val="16"/>
          <w:szCs w:val="16"/>
        </w:rPr>
        <w:t xml:space="preserve"> </w:t>
      </w:r>
      <w:proofErr w:type="spellStart"/>
      <w:r w:rsidRPr="00673077">
        <w:rPr>
          <w:sz w:val="16"/>
          <w:szCs w:val="16"/>
          <w:lang w:val="ru-RU"/>
        </w:rPr>
        <w:t>баасы</w:t>
      </w:r>
      <w:proofErr w:type="spellEnd"/>
      <w:r w:rsidRPr="00673077">
        <w:rPr>
          <w:sz w:val="16"/>
          <w:szCs w:val="16"/>
        </w:rPr>
        <w:t xml:space="preserve">, </w:t>
      </w:r>
      <w:r w:rsidRPr="00673077">
        <w:rPr>
          <w:sz w:val="16"/>
          <w:szCs w:val="16"/>
          <w:lang w:val="ru-RU"/>
        </w:rPr>
        <w:t>бизнес</w:t>
      </w:r>
      <w:r w:rsidRPr="00673077">
        <w:rPr>
          <w:sz w:val="16"/>
          <w:szCs w:val="16"/>
        </w:rPr>
        <w:t xml:space="preserve"> </w:t>
      </w:r>
      <w:proofErr w:type="spellStart"/>
      <w:r w:rsidRPr="00673077">
        <w:rPr>
          <w:sz w:val="16"/>
          <w:szCs w:val="16"/>
          <w:lang w:val="ru-RU"/>
        </w:rPr>
        <w:t>түзүүнүн</w:t>
      </w:r>
      <w:proofErr w:type="spellEnd"/>
      <w:r w:rsidRPr="00673077">
        <w:rPr>
          <w:sz w:val="16"/>
          <w:szCs w:val="16"/>
        </w:rPr>
        <w:t xml:space="preserve"> </w:t>
      </w:r>
      <w:proofErr w:type="spellStart"/>
      <w:r w:rsidRPr="00673077">
        <w:rPr>
          <w:sz w:val="16"/>
          <w:szCs w:val="16"/>
          <w:lang w:val="ru-RU"/>
        </w:rPr>
        <w:t>жол</w:t>
      </w:r>
      <w:proofErr w:type="spellEnd"/>
      <w:r w:rsidRPr="00673077">
        <w:rPr>
          <w:sz w:val="16"/>
          <w:szCs w:val="16"/>
        </w:rPr>
        <w:t>-</w:t>
      </w:r>
      <w:proofErr w:type="spellStart"/>
      <w:r w:rsidRPr="00673077">
        <w:rPr>
          <w:sz w:val="16"/>
          <w:szCs w:val="16"/>
          <w:lang w:val="ru-RU"/>
        </w:rPr>
        <w:t>жоболорунун</w:t>
      </w:r>
      <w:proofErr w:type="spellEnd"/>
      <w:r w:rsidRPr="00673077">
        <w:rPr>
          <w:sz w:val="16"/>
          <w:szCs w:val="16"/>
        </w:rPr>
        <w:t xml:space="preserve"> </w:t>
      </w:r>
      <w:r w:rsidRPr="00673077">
        <w:rPr>
          <w:sz w:val="16"/>
          <w:szCs w:val="16"/>
          <w:lang w:val="ru-RU"/>
        </w:rPr>
        <w:t>саны</w:t>
      </w:r>
      <w:r w:rsidRPr="00673077">
        <w:rPr>
          <w:sz w:val="16"/>
          <w:szCs w:val="16"/>
        </w:rPr>
        <w:t>, Д</w:t>
      </w:r>
      <w:proofErr w:type="spellStart"/>
      <w:r w:rsidRPr="00673077">
        <w:rPr>
          <w:sz w:val="16"/>
          <w:szCs w:val="16"/>
          <w:lang w:val="ru-RU"/>
        </w:rPr>
        <w:t>үйнөлүк</w:t>
      </w:r>
      <w:proofErr w:type="spellEnd"/>
      <w:r w:rsidRPr="00673077">
        <w:rPr>
          <w:sz w:val="16"/>
          <w:szCs w:val="16"/>
        </w:rPr>
        <w:t xml:space="preserve"> </w:t>
      </w:r>
      <w:proofErr w:type="spellStart"/>
      <w:r w:rsidRPr="00673077">
        <w:rPr>
          <w:sz w:val="16"/>
          <w:szCs w:val="16"/>
          <w:lang w:val="ru-RU"/>
        </w:rPr>
        <w:t>банктан</w:t>
      </w:r>
      <w:proofErr w:type="spellEnd"/>
      <w:r w:rsidRPr="00673077">
        <w:rPr>
          <w:sz w:val="16"/>
          <w:szCs w:val="16"/>
        </w:rPr>
        <w:t xml:space="preserve"> </w:t>
      </w:r>
      <w:proofErr w:type="spellStart"/>
      <w:r w:rsidRPr="00673077">
        <w:rPr>
          <w:sz w:val="16"/>
          <w:szCs w:val="16"/>
          <w:lang w:val="ru-RU"/>
        </w:rPr>
        <w:t>кызматкерди</w:t>
      </w:r>
      <w:proofErr w:type="spellEnd"/>
      <w:r w:rsidRPr="00673077">
        <w:rPr>
          <w:sz w:val="16"/>
          <w:szCs w:val="16"/>
        </w:rPr>
        <w:t xml:space="preserve"> </w:t>
      </w:r>
      <w:proofErr w:type="spellStart"/>
      <w:r w:rsidRPr="00673077">
        <w:rPr>
          <w:sz w:val="16"/>
          <w:szCs w:val="16"/>
          <w:lang w:val="ru-RU"/>
        </w:rPr>
        <w:t>бошотуп</w:t>
      </w:r>
      <w:proofErr w:type="spellEnd"/>
      <w:r w:rsidRPr="00673077">
        <w:rPr>
          <w:sz w:val="16"/>
          <w:szCs w:val="16"/>
        </w:rPr>
        <w:t xml:space="preserve"> </w:t>
      </w:r>
      <w:proofErr w:type="spellStart"/>
      <w:r w:rsidRPr="00673077">
        <w:rPr>
          <w:sz w:val="16"/>
          <w:szCs w:val="16"/>
          <w:lang w:val="ru-RU"/>
        </w:rPr>
        <w:t>салуунун</w:t>
      </w:r>
      <w:proofErr w:type="spellEnd"/>
      <w:r w:rsidRPr="00673077">
        <w:rPr>
          <w:sz w:val="16"/>
          <w:szCs w:val="16"/>
        </w:rPr>
        <w:t xml:space="preserve"> </w:t>
      </w:r>
      <w:proofErr w:type="spellStart"/>
      <w:r w:rsidRPr="00673077">
        <w:rPr>
          <w:sz w:val="16"/>
          <w:szCs w:val="16"/>
          <w:lang w:val="ru-RU"/>
        </w:rPr>
        <w:t>жеңилдиги</w:t>
      </w:r>
      <w:proofErr w:type="spellEnd"/>
      <w:r w:rsidRPr="00673077">
        <w:rPr>
          <w:sz w:val="16"/>
          <w:szCs w:val="16"/>
        </w:rPr>
        <w:t xml:space="preserve">, </w:t>
      </w:r>
      <w:proofErr w:type="spellStart"/>
      <w:r w:rsidRPr="00673077">
        <w:rPr>
          <w:sz w:val="16"/>
          <w:szCs w:val="16"/>
          <w:lang w:val="ru-RU"/>
        </w:rPr>
        <w:t>ишкер</w:t>
      </w:r>
      <w:proofErr w:type="spellEnd"/>
      <w:r w:rsidRPr="00673077">
        <w:rPr>
          <w:sz w:val="16"/>
          <w:szCs w:val="16"/>
        </w:rPr>
        <w:t xml:space="preserve"> </w:t>
      </w:r>
      <w:proofErr w:type="spellStart"/>
      <w:r w:rsidRPr="00673077">
        <w:rPr>
          <w:sz w:val="16"/>
          <w:szCs w:val="16"/>
          <w:lang w:val="ru-RU"/>
        </w:rPr>
        <w:t>эркиндиги</w:t>
      </w:r>
      <w:proofErr w:type="spellEnd"/>
      <w:r w:rsidRPr="00673077">
        <w:rPr>
          <w:sz w:val="16"/>
          <w:szCs w:val="16"/>
        </w:rPr>
        <w:t xml:space="preserve"> </w:t>
      </w:r>
      <w:proofErr w:type="spellStart"/>
      <w:r w:rsidRPr="00673077">
        <w:rPr>
          <w:sz w:val="16"/>
          <w:szCs w:val="16"/>
          <w:lang w:val="ru-RU"/>
        </w:rPr>
        <w:t>жана</w:t>
      </w:r>
      <w:proofErr w:type="spellEnd"/>
      <w:r w:rsidRPr="00673077">
        <w:rPr>
          <w:sz w:val="16"/>
          <w:szCs w:val="16"/>
        </w:rPr>
        <w:t xml:space="preserve"> </w:t>
      </w:r>
      <w:r w:rsidRPr="00673077">
        <w:rPr>
          <w:sz w:val="16"/>
          <w:szCs w:val="16"/>
          <w:lang w:val="ky-KG"/>
        </w:rPr>
        <w:t xml:space="preserve">менчикке карата укуктар, </w:t>
      </w:r>
      <w:r w:rsidRPr="00673077">
        <w:rPr>
          <w:sz w:val="16"/>
          <w:szCs w:val="16"/>
        </w:rPr>
        <w:t>Heritage/</w:t>
      </w:r>
      <w:proofErr w:type="spellStart"/>
      <w:r w:rsidRPr="00673077">
        <w:rPr>
          <w:sz w:val="16"/>
          <w:szCs w:val="16"/>
          <w:lang w:val="ru-RU"/>
        </w:rPr>
        <w:t>Мурас</w:t>
      </w:r>
      <w:proofErr w:type="spellEnd"/>
      <w:r w:rsidRPr="00673077">
        <w:rPr>
          <w:sz w:val="16"/>
          <w:szCs w:val="16"/>
        </w:rPr>
        <w:t xml:space="preserve"> </w:t>
      </w:r>
      <w:r w:rsidRPr="00673077">
        <w:rPr>
          <w:sz w:val="16"/>
          <w:szCs w:val="16"/>
          <w:lang w:val="ru-RU"/>
        </w:rPr>
        <w:t>Фонду</w:t>
      </w:r>
      <w:r w:rsidRPr="00673077">
        <w:rPr>
          <w:sz w:val="16"/>
          <w:szCs w:val="16"/>
        </w:rPr>
        <w:t xml:space="preserve"> </w:t>
      </w:r>
      <w:proofErr w:type="spellStart"/>
      <w:r w:rsidRPr="00673077">
        <w:rPr>
          <w:sz w:val="16"/>
          <w:szCs w:val="16"/>
          <w:lang w:val="ru-RU"/>
        </w:rPr>
        <w:t>тарабынан</w:t>
      </w:r>
      <w:proofErr w:type="spellEnd"/>
      <w:r w:rsidRPr="00673077">
        <w:rPr>
          <w:sz w:val="16"/>
          <w:szCs w:val="16"/>
        </w:rPr>
        <w:t xml:space="preserve"> </w:t>
      </w:r>
      <w:proofErr w:type="spellStart"/>
      <w:r w:rsidRPr="00673077">
        <w:rPr>
          <w:sz w:val="16"/>
          <w:szCs w:val="16"/>
          <w:lang w:val="ru-RU"/>
        </w:rPr>
        <w:t>кантип</w:t>
      </w:r>
      <w:proofErr w:type="spellEnd"/>
      <w:r w:rsidRPr="00673077">
        <w:rPr>
          <w:sz w:val="16"/>
          <w:szCs w:val="16"/>
        </w:rPr>
        <w:t xml:space="preserve"> </w:t>
      </w:r>
      <w:proofErr w:type="spellStart"/>
      <w:r w:rsidRPr="00673077">
        <w:rPr>
          <w:sz w:val="16"/>
          <w:szCs w:val="16"/>
          <w:lang w:val="ru-RU"/>
        </w:rPr>
        <w:t>өлчөнөт</w:t>
      </w:r>
      <w:proofErr w:type="spellEnd"/>
      <w:r w:rsidRPr="00673077">
        <w:rPr>
          <w:sz w:val="16"/>
          <w:szCs w:val="16"/>
        </w:rPr>
        <w:t xml:space="preserve"> (</w:t>
      </w:r>
      <w:proofErr w:type="spellStart"/>
      <w:r w:rsidRPr="00673077">
        <w:rPr>
          <w:sz w:val="16"/>
          <w:szCs w:val="16"/>
          <w:lang w:val="ru-RU"/>
        </w:rPr>
        <w:t>англ</w:t>
      </w:r>
      <w:proofErr w:type="spellEnd"/>
      <w:r w:rsidRPr="00673077">
        <w:rPr>
          <w:sz w:val="16"/>
          <w:szCs w:val="16"/>
        </w:rPr>
        <w:t>. «Heritage Foundation»).</w:t>
      </w:r>
    </w:p>
  </w:footnote>
  <w:footnote w:id="96">
    <w:p w:rsidR="00716FE8" w:rsidRPr="00673077" w:rsidRDefault="00716FE8" w:rsidP="00BE2AF6">
      <w:pPr>
        <w:spacing w:before="82" w:after="0" w:line="233" w:lineRule="exact"/>
        <w:ind w:left="142" w:hanging="142"/>
        <w:rPr>
          <w:rFonts w:ascii="Times New Roman" w:hAnsi="Times New Roman" w:cs="Times New Roman"/>
          <w:sz w:val="17"/>
          <w:szCs w:val="17"/>
        </w:rPr>
      </w:pPr>
      <w:r w:rsidRPr="00673077">
        <w:rPr>
          <w:rStyle w:val="FootnoteReference"/>
          <w:rFonts w:ascii="Times New Roman" w:hAnsi="Times New Roman" w:cs="Times New Roman"/>
          <w:sz w:val="17"/>
          <w:szCs w:val="17"/>
        </w:rPr>
        <w:footnoteRef/>
      </w:r>
      <w:hyperlink r:id="rId40">
        <w:r w:rsidRPr="00673077">
          <w:rPr>
            <w:rFonts w:ascii="Times New Roman" w:hAnsi="Times New Roman" w:cs="Times New Roman"/>
            <w:color w:val="0462C1"/>
            <w:sz w:val="17"/>
            <w:szCs w:val="17"/>
            <w:u w:val="single" w:color="0462C1"/>
          </w:rPr>
          <w:t>http://casa-1000.org/</w:t>
        </w:r>
      </w:hyperlink>
    </w:p>
  </w:footnote>
  <w:footnote w:id="97">
    <w:p w:rsidR="00716FE8" w:rsidRPr="00673077" w:rsidRDefault="00716FE8" w:rsidP="00BE2AF6">
      <w:pPr>
        <w:spacing w:after="0" w:line="230" w:lineRule="exact"/>
        <w:rPr>
          <w:rFonts w:ascii="Times New Roman" w:hAnsi="Times New Roman" w:cs="Times New Roman"/>
          <w:sz w:val="17"/>
          <w:szCs w:val="17"/>
        </w:rPr>
      </w:pPr>
      <w:r w:rsidRPr="00673077">
        <w:rPr>
          <w:rStyle w:val="FootnoteReference"/>
          <w:rFonts w:ascii="Times New Roman" w:hAnsi="Times New Roman" w:cs="Times New Roman"/>
          <w:sz w:val="17"/>
          <w:szCs w:val="17"/>
        </w:rPr>
        <w:footnoteRef/>
      </w:r>
      <w:hyperlink r:id="rId41">
        <w:r w:rsidRPr="00673077">
          <w:rPr>
            <w:rFonts w:ascii="Times New Roman" w:hAnsi="Times New Roman" w:cs="Times New Roman"/>
            <w:color w:val="0462C1"/>
            <w:sz w:val="17"/>
            <w:szCs w:val="17"/>
            <w:u w:val="single" w:color="0462C1"/>
          </w:rPr>
          <w:t>http://blogs.worldbank.org/europeandcentralasia/energy-challenges-in-the-kyrgyz-republic</w:t>
        </w:r>
      </w:hyperlink>
    </w:p>
  </w:footnote>
  <w:footnote w:id="98">
    <w:p w:rsidR="00716FE8" w:rsidRPr="00673077" w:rsidRDefault="00716FE8" w:rsidP="00BE2AF6">
      <w:pPr>
        <w:spacing w:after="0" w:line="233" w:lineRule="exact"/>
        <w:rPr>
          <w:rFonts w:ascii="Times New Roman" w:hAnsi="Times New Roman" w:cs="Times New Roman"/>
          <w:sz w:val="17"/>
          <w:szCs w:val="17"/>
        </w:rPr>
      </w:pPr>
      <w:r w:rsidRPr="00673077">
        <w:rPr>
          <w:rStyle w:val="FootnoteReference"/>
          <w:rFonts w:ascii="Times New Roman" w:hAnsi="Times New Roman" w:cs="Times New Roman"/>
          <w:sz w:val="17"/>
          <w:szCs w:val="17"/>
        </w:rPr>
        <w:footnoteRef/>
      </w:r>
      <w:r w:rsidRPr="00673077">
        <w:rPr>
          <w:rFonts w:ascii="Times New Roman" w:hAnsi="Times New Roman" w:cs="Times New Roman"/>
          <w:sz w:val="17"/>
          <w:szCs w:val="17"/>
        </w:rPr>
        <w:t xml:space="preserve"> </w:t>
      </w:r>
      <w:hyperlink r:id="rId42">
        <w:r w:rsidRPr="00673077">
          <w:rPr>
            <w:rFonts w:ascii="Times New Roman" w:hAnsi="Times New Roman" w:cs="Times New Roman"/>
            <w:color w:val="0462C1"/>
            <w:sz w:val="17"/>
            <w:szCs w:val="17"/>
            <w:u w:val="single" w:color="0462C1"/>
          </w:rPr>
          <w:t>IEA</w:t>
        </w:r>
        <w:r w:rsidRPr="00673077">
          <w:rPr>
            <w:rFonts w:ascii="Times New Roman" w:hAnsi="Times New Roman" w:cs="Times New Roman"/>
            <w:color w:val="0462C1"/>
            <w:spacing w:val="-8"/>
            <w:sz w:val="17"/>
            <w:szCs w:val="17"/>
            <w:u w:val="single" w:color="0462C1"/>
          </w:rPr>
          <w:t xml:space="preserve"> </w:t>
        </w:r>
        <w:r w:rsidRPr="00673077">
          <w:rPr>
            <w:rFonts w:ascii="Times New Roman" w:hAnsi="Times New Roman" w:cs="Times New Roman"/>
            <w:color w:val="0462C1"/>
            <w:sz w:val="17"/>
            <w:szCs w:val="17"/>
            <w:u w:val="single" w:color="0462C1"/>
          </w:rPr>
          <w:t>KGZ</w:t>
        </w:r>
        <w:r w:rsidRPr="00673077">
          <w:rPr>
            <w:rFonts w:ascii="Times New Roman" w:hAnsi="Times New Roman" w:cs="Times New Roman"/>
            <w:color w:val="0462C1"/>
            <w:spacing w:val="-8"/>
            <w:sz w:val="17"/>
            <w:szCs w:val="17"/>
            <w:u w:val="single" w:color="0462C1"/>
          </w:rPr>
          <w:t xml:space="preserve"> </w:t>
        </w:r>
        <w:r w:rsidRPr="00673077">
          <w:rPr>
            <w:rFonts w:ascii="Times New Roman" w:hAnsi="Times New Roman" w:cs="Times New Roman"/>
            <w:color w:val="0462C1"/>
            <w:sz w:val="17"/>
            <w:szCs w:val="17"/>
            <w:u w:val="single" w:color="0462C1"/>
          </w:rPr>
          <w:t>factsheet</w:t>
        </w:r>
      </w:hyperlink>
    </w:p>
  </w:footnote>
  <w:footnote w:id="99">
    <w:p w:rsidR="00716FE8" w:rsidRPr="00673077" w:rsidRDefault="00716FE8" w:rsidP="00BE2AF6">
      <w:pPr>
        <w:pStyle w:val="FootnoteText"/>
        <w:rPr>
          <w:sz w:val="17"/>
          <w:szCs w:val="17"/>
        </w:rPr>
      </w:pPr>
      <w:r w:rsidRPr="00673077">
        <w:rPr>
          <w:rStyle w:val="FootnoteReference"/>
          <w:sz w:val="17"/>
          <w:szCs w:val="17"/>
        </w:rPr>
        <w:footnoteRef/>
      </w:r>
      <w:r w:rsidRPr="00673077">
        <w:rPr>
          <w:sz w:val="17"/>
          <w:szCs w:val="17"/>
        </w:rPr>
        <w:t xml:space="preserve"> </w:t>
      </w:r>
      <w:hyperlink r:id="rId43">
        <w:r w:rsidRPr="00673077">
          <w:rPr>
            <w:color w:val="0462C1"/>
            <w:spacing w:val="-1"/>
            <w:sz w:val="17"/>
            <w:szCs w:val="17"/>
            <w:u w:val="single" w:color="0462C1"/>
          </w:rPr>
          <w:t>http://projects.worldbank.org/P133446?lang=en</w:t>
        </w:r>
      </w:hyperlink>
    </w:p>
  </w:footnote>
  <w:footnote w:id="100">
    <w:p w:rsidR="00716FE8" w:rsidRPr="00673077" w:rsidRDefault="00716FE8" w:rsidP="00BE2AF6">
      <w:pPr>
        <w:pStyle w:val="FootnoteText"/>
        <w:rPr>
          <w:sz w:val="17"/>
          <w:szCs w:val="17"/>
          <w:lang w:val="ky-KG"/>
        </w:rPr>
      </w:pPr>
      <w:r w:rsidRPr="00673077">
        <w:rPr>
          <w:rStyle w:val="FootnoteReference"/>
          <w:sz w:val="17"/>
          <w:szCs w:val="17"/>
        </w:rPr>
        <w:footnoteRef/>
      </w:r>
      <w:r w:rsidRPr="00673077">
        <w:rPr>
          <w:sz w:val="17"/>
          <w:szCs w:val="17"/>
        </w:rPr>
        <w:t xml:space="preserve"> </w:t>
      </w:r>
      <w:hyperlink r:id="rId44">
        <w:r w:rsidRPr="00673077">
          <w:rPr>
            <w:color w:val="0462C1"/>
            <w:spacing w:val="-1"/>
            <w:sz w:val="17"/>
            <w:szCs w:val="17"/>
            <w:u w:val="single" w:color="0462C1"/>
          </w:rPr>
          <w:t>http://www.osimosys.org/</w:t>
        </w:r>
      </w:hyperlink>
    </w:p>
  </w:footnote>
  <w:footnote w:id="101">
    <w:p w:rsidR="00716FE8" w:rsidRPr="00E341A0" w:rsidRDefault="00716FE8" w:rsidP="00BE2AF6">
      <w:pPr>
        <w:pStyle w:val="FootnoteText"/>
        <w:jc w:val="both"/>
        <w:rPr>
          <w:sz w:val="17"/>
          <w:szCs w:val="17"/>
          <w:lang w:val="ky-KG"/>
        </w:rPr>
      </w:pPr>
      <w:r w:rsidRPr="00B24E6B">
        <w:rPr>
          <w:rStyle w:val="FootnoteReference"/>
          <w:rFonts w:asciiTheme="minorHAnsi" w:hAnsiTheme="minorHAnsi"/>
          <w:sz w:val="16"/>
        </w:rPr>
        <w:footnoteRef/>
      </w:r>
      <w:r w:rsidRPr="00AD59D8">
        <w:rPr>
          <w:rFonts w:asciiTheme="minorHAnsi" w:hAnsiTheme="minorHAnsi"/>
          <w:sz w:val="16"/>
          <w:lang w:val="ky-KG"/>
        </w:rPr>
        <w:t xml:space="preserve"> </w:t>
      </w:r>
      <w:r w:rsidRPr="00E341A0">
        <w:rPr>
          <w:sz w:val="17"/>
          <w:szCs w:val="17"/>
          <w:lang w:val="ky-KG"/>
        </w:rPr>
        <w:t>Формалдуу эмес экономиканын өлчөмү көп фактордуу өндүрүмдүүлүк (КФӨ) үчүн ири мааниге ээ, жана ушундан улам, экономикалык өсүш үчүн дагы. Моделдеги бир катар өзгөрүлмөлүүлөр формалдуу эмес экономиканын өлчөмүнө таасир кылат. Коррупция, бизнести жөнгө салуу жана билими ИДПга карата формалдуу эмес экономиканын үлүшүнө таасир кылат. Билим, бизнести жөнгө салуу жана мамлекеттик төлөмдөр расмий эмес жумуш күчүнүн үлүшүнө таасир кылат, андан кийин бул ИДПнын формалдуу эмес экономикасына карата кыйыр таасир көрсөтөт.</w:t>
      </w:r>
    </w:p>
  </w:footnote>
  <w:footnote w:id="102">
    <w:p w:rsidR="00716FE8" w:rsidRPr="00C92FD2" w:rsidRDefault="00716FE8" w:rsidP="00C92FD2">
      <w:pPr>
        <w:pStyle w:val="FootnoteText"/>
        <w:jc w:val="both"/>
        <w:rPr>
          <w:sz w:val="16"/>
          <w:szCs w:val="16"/>
          <w:lang w:val="ky-KG"/>
        </w:rPr>
      </w:pPr>
      <w:r w:rsidRPr="00C92FD2">
        <w:rPr>
          <w:rStyle w:val="FootnoteReference"/>
          <w:sz w:val="16"/>
          <w:szCs w:val="16"/>
        </w:rPr>
        <w:footnoteRef/>
      </w:r>
      <w:r w:rsidRPr="00C92FD2">
        <w:rPr>
          <w:sz w:val="16"/>
          <w:szCs w:val="16"/>
          <w:lang w:val="ky-KG"/>
        </w:rPr>
        <w:t xml:space="preserve"> </w:t>
      </w:r>
      <w:r w:rsidRPr="00C92FD2">
        <w:rPr>
          <w:sz w:val="16"/>
          <w:szCs w:val="16"/>
          <w:lang w:val="ky-KG"/>
        </w:rPr>
        <w:t xml:space="preserve">Төмөнкүдөн </w:t>
      </w:r>
      <w:r w:rsidRPr="00C92FD2">
        <w:rPr>
          <w:sz w:val="16"/>
          <w:szCs w:val="16"/>
          <w:lang w:val="ky-KG"/>
        </w:rPr>
        <w:t xml:space="preserve">алынган: Барри Б. Хюис, «Келечектин эл аралык сценарийлерин  (КЭС) изилдөө жана түшүнүү: Моделдештирүүнүн глобалдык тутумун тургузуу», басылма – Жай 2018-жыл. Моделдештирүү деталдарын изилдөө үчүн, окурмандар ушул басылмага жана онлайн документтерге кайрыла алышат, алар төмөнкү шилтеме боюнча жеткиликтүү: </w:t>
      </w:r>
      <w:hyperlink r:id="rId45">
        <w:r w:rsidRPr="00C92FD2">
          <w:rPr>
            <w:color w:val="0462C1"/>
            <w:sz w:val="16"/>
            <w:szCs w:val="16"/>
            <w:u w:val="single" w:color="0462C1"/>
            <w:lang w:val="ky-KG"/>
          </w:rPr>
          <w:t>http://pardee.du.edu/wiki/Understand_the_Model</w:t>
        </w:r>
      </w:hyperlink>
    </w:p>
  </w:footnote>
  <w:footnote w:id="103">
    <w:p w:rsidR="00716FE8" w:rsidRPr="00C92FD2" w:rsidRDefault="00716FE8" w:rsidP="00BE2AF6">
      <w:pPr>
        <w:pStyle w:val="FootnoteText"/>
        <w:jc w:val="both"/>
        <w:rPr>
          <w:color w:val="8496B0" w:themeColor="text2" w:themeTint="99"/>
          <w:lang w:val="ru-RU"/>
        </w:rPr>
      </w:pPr>
      <w:r w:rsidRPr="00C92FD2">
        <w:rPr>
          <w:rStyle w:val="FootnoteReference"/>
          <w:sz w:val="16"/>
          <w:szCs w:val="16"/>
        </w:rPr>
        <w:footnoteRef/>
      </w:r>
      <w:r w:rsidRPr="00C92FD2">
        <w:rPr>
          <w:sz w:val="16"/>
          <w:szCs w:val="16"/>
          <w:lang w:val="ky-KG"/>
        </w:rPr>
        <w:t xml:space="preserve"> </w:t>
      </w:r>
      <w:r w:rsidRPr="00C92FD2">
        <w:rPr>
          <w:sz w:val="16"/>
          <w:szCs w:val="16"/>
          <w:lang w:val="ky-KG"/>
        </w:rPr>
        <w:t xml:space="preserve">КСМ </w:t>
      </w:r>
      <w:r w:rsidRPr="00C92FD2">
        <w:rPr>
          <w:sz w:val="16"/>
          <w:szCs w:val="16"/>
          <w:lang w:val="ky-KG"/>
        </w:rPr>
        <w:t xml:space="preserve">гибрид тутум болуп саналат жана эконометрикага так кире албайт, динамика тутумдары же каалагандай башка өз алдынча моделдерге дагы кире албайт. Ал моделдештирүүнүн объекттер категориясы, динамикалык тутуму боюнча түзүмдөштүрүлгөн болуп саналат. </w:t>
      </w:r>
      <w:proofErr w:type="spellStart"/>
      <w:r w:rsidRPr="00C92FD2">
        <w:rPr>
          <w:sz w:val="16"/>
          <w:szCs w:val="16"/>
          <w:lang w:val="ru-RU"/>
        </w:rPr>
        <w:t>Үй</w:t>
      </w:r>
      <w:proofErr w:type="spellEnd"/>
      <w:r w:rsidRPr="00C92FD2">
        <w:rPr>
          <w:sz w:val="16"/>
          <w:szCs w:val="16"/>
          <w:lang w:val="ru-RU"/>
        </w:rPr>
        <w:t xml:space="preserve"> </w:t>
      </w:r>
      <w:proofErr w:type="spellStart"/>
      <w:r w:rsidRPr="00C92FD2">
        <w:rPr>
          <w:sz w:val="16"/>
          <w:szCs w:val="16"/>
          <w:lang w:val="ru-RU"/>
        </w:rPr>
        <w:t>чарбалары</w:t>
      </w:r>
      <w:proofErr w:type="spellEnd"/>
      <w:r w:rsidRPr="00C92FD2">
        <w:rPr>
          <w:sz w:val="16"/>
          <w:szCs w:val="16"/>
          <w:lang w:val="ru-RU"/>
        </w:rPr>
        <w:t xml:space="preserve">, </w:t>
      </w:r>
      <w:proofErr w:type="spellStart"/>
      <w:r w:rsidRPr="00C92FD2">
        <w:rPr>
          <w:sz w:val="16"/>
          <w:szCs w:val="16"/>
          <w:lang w:val="ru-RU"/>
        </w:rPr>
        <w:t>өкмөттөр</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фирмалар</w:t>
      </w:r>
      <w:proofErr w:type="spellEnd"/>
      <w:r w:rsidRPr="00C92FD2">
        <w:rPr>
          <w:sz w:val="16"/>
          <w:szCs w:val="16"/>
          <w:lang w:val="ru-RU"/>
        </w:rPr>
        <w:t xml:space="preserve"> </w:t>
      </w:r>
      <w:proofErr w:type="spellStart"/>
      <w:r w:rsidRPr="00C92FD2">
        <w:rPr>
          <w:sz w:val="16"/>
          <w:szCs w:val="16"/>
          <w:lang w:val="ru-RU"/>
        </w:rPr>
        <w:t>объекттердин</w:t>
      </w:r>
      <w:proofErr w:type="spellEnd"/>
      <w:r w:rsidRPr="00C92FD2">
        <w:rPr>
          <w:sz w:val="16"/>
          <w:szCs w:val="16"/>
          <w:lang w:val="ru-RU"/>
        </w:rPr>
        <w:t xml:space="preserve"> </w:t>
      </w:r>
      <w:proofErr w:type="spellStart"/>
      <w:r w:rsidRPr="00C92FD2">
        <w:rPr>
          <w:sz w:val="16"/>
          <w:szCs w:val="16"/>
          <w:lang w:val="ru-RU"/>
        </w:rPr>
        <w:t>негизги</w:t>
      </w:r>
      <w:proofErr w:type="spellEnd"/>
      <w:r w:rsidRPr="00C92FD2">
        <w:rPr>
          <w:sz w:val="16"/>
          <w:szCs w:val="16"/>
          <w:lang w:val="ru-RU"/>
        </w:rPr>
        <w:t xml:space="preserve"> </w:t>
      </w:r>
      <w:proofErr w:type="spellStart"/>
      <w:r w:rsidRPr="00C92FD2">
        <w:rPr>
          <w:sz w:val="16"/>
          <w:szCs w:val="16"/>
          <w:lang w:val="ru-RU"/>
        </w:rPr>
        <w:t>категориялары</w:t>
      </w:r>
      <w:proofErr w:type="spellEnd"/>
      <w:r w:rsidRPr="00C92FD2">
        <w:rPr>
          <w:sz w:val="16"/>
          <w:szCs w:val="16"/>
          <w:lang w:val="ru-RU"/>
        </w:rPr>
        <w:t xml:space="preserve"> </w:t>
      </w:r>
      <w:proofErr w:type="spellStart"/>
      <w:r w:rsidRPr="00C92FD2">
        <w:rPr>
          <w:sz w:val="16"/>
          <w:szCs w:val="16"/>
          <w:lang w:val="ru-RU"/>
        </w:rPr>
        <w:t>болуп</w:t>
      </w:r>
      <w:proofErr w:type="spellEnd"/>
      <w:r w:rsidRPr="00C92FD2">
        <w:rPr>
          <w:sz w:val="16"/>
          <w:szCs w:val="16"/>
          <w:lang w:val="ru-RU"/>
        </w:rPr>
        <w:t xml:space="preserve"> </w:t>
      </w:r>
      <w:proofErr w:type="spellStart"/>
      <w:r w:rsidRPr="00C92FD2">
        <w:rPr>
          <w:sz w:val="16"/>
          <w:szCs w:val="16"/>
          <w:lang w:val="ru-RU"/>
        </w:rPr>
        <w:t>саналышат</w:t>
      </w:r>
      <w:proofErr w:type="spellEnd"/>
      <w:r w:rsidRPr="00C92FD2">
        <w:rPr>
          <w:sz w:val="16"/>
          <w:szCs w:val="16"/>
          <w:lang w:val="ru-RU"/>
        </w:rPr>
        <w:t xml:space="preserve">. </w:t>
      </w:r>
      <w:proofErr w:type="spellStart"/>
      <w:r w:rsidRPr="00C92FD2">
        <w:rPr>
          <w:sz w:val="16"/>
          <w:szCs w:val="16"/>
          <w:lang w:val="ru-RU"/>
        </w:rPr>
        <w:t>Тутум</w:t>
      </w:r>
      <w:proofErr w:type="spellEnd"/>
      <w:r w:rsidRPr="00C92FD2">
        <w:rPr>
          <w:sz w:val="16"/>
          <w:szCs w:val="16"/>
          <w:lang w:val="ru-RU"/>
        </w:rPr>
        <w:t xml:space="preserve"> </w:t>
      </w:r>
      <w:proofErr w:type="spellStart"/>
      <w:r w:rsidRPr="00C92FD2">
        <w:rPr>
          <w:sz w:val="16"/>
          <w:szCs w:val="16"/>
          <w:lang w:val="ru-RU"/>
        </w:rPr>
        <w:t>мүмкүн</w:t>
      </w:r>
      <w:proofErr w:type="spellEnd"/>
      <w:r w:rsidRPr="00C92FD2">
        <w:rPr>
          <w:sz w:val="16"/>
          <w:szCs w:val="16"/>
          <w:lang w:val="ru-RU"/>
        </w:rPr>
        <w:t xml:space="preserve"> </w:t>
      </w:r>
      <w:proofErr w:type="spellStart"/>
      <w:r w:rsidRPr="00C92FD2">
        <w:rPr>
          <w:sz w:val="16"/>
          <w:szCs w:val="16"/>
          <w:lang w:val="ru-RU"/>
        </w:rPr>
        <w:t>болушунча</w:t>
      </w:r>
      <w:proofErr w:type="spellEnd"/>
      <w:r w:rsidRPr="00C92FD2">
        <w:rPr>
          <w:sz w:val="16"/>
          <w:szCs w:val="16"/>
          <w:lang w:val="ru-RU"/>
        </w:rPr>
        <w:t xml:space="preserve"> </w:t>
      </w:r>
      <w:proofErr w:type="spellStart"/>
      <w:r w:rsidRPr="00C92FD2">
        <w:rPr>
          <w:sz w:val="16"/>
          <w:szCs w:val="16"/>
          <w:lang w:val="ru-RU"/>
        </w:rPr>
        <w:t>конкреттүү</w:t>
      </w:r>
      <w:proofErr w:type="spellEnd"/>
      <w:r w:rsidRPr="00C92FD2">
        <w:rPr>
          <w:sz w:val="16"/>
          <w:szCs w:val="16"/>
          <w:lang w:val="ru-RU"/>
        </w:rPr>
        <w:t xml:space="preserve"> </w:t>
      </w:r>
      <w:proofErr w:type="spellStart"/>
      <w:r w:rsidRPr="00C92FD2">
        <w:rPr>
          <w:sz w:val="16"/>
          <w:szCs w:val="16"/>
          <w:lang w:val="ru-RU"/>
        </w:rPr>
        <w:t>проблемалуу</w:t>
      </w:r>
      <w:proofErr w:type="spellEnd"/>
      <w:r w:rsidRPr="00C92FD2">
        <w:rPr>
          <w:sz w:val="16"/>
          <w:szCs w:val="16"/>
          <w:lang w:val="ru-RU"/>
        </w:rPr>
        <w:t xml:space="preserve"> </w:t>
      </w:r>
      <w:proofErr w:type="spellStart"/>
      <w:r w:rsidRPr="00C92FD2">
        <w:rPr>
          <w:sz w:val="16"/>
          <w:szCs w:val="16"/>
          <w:lang w:val="ru-RU"/>
        </w:rPr>
        <w:t>тармактарды</w:t>
      </w:r>
      <w:proofErr w:type="spellEnd"/>
      <w:r w:rsidRPr="00C92FD2">
        <w:rPr>
          <w:sz w:val="16"/>
          <w:szCs w:val="16"/>
          <w:lang w:val="ru-RU"/>
        </w:rPr>
        <w:t xml:space="preserve"> </w:t>
      </w:r>
      <w:proofErr w:type="spellStart"/>
      <w:r w:rsidRPr="00C92FD2">
        <w:rPr>
          <w:sz w:val="16"/>
          <w:szCs w:val="16"/>
          <w:lang w:val="ru-RU"/>
        </w:rPr>
        <w:t>моделдештирүүгө</w:t>
      </w:r>
      <w:proofErr w:type="spellEnd"/>
      <w:r w:rsidRPr="00C92FD2">
        <w:rPr>
          <w:sz w:val="16"/>
          <w:szCs w:val="16"/>
          <w:lang w:val="ru-RU"/>
        </w:rPr>
        <w:t xml:space="preserve"> карата </w:t>
      </w:r>
      <w:proofErr w:type="spellStart"/>
      <w:r w:rsidRPr="00C92FD2">
        <w:rPr>
          <w:sz w:val="16"/>
          <w:szCs w:val="16"/>
          <w:lang w:val="ru-RU"/>
        </w:rPr>
        <w:t>стандарттык</w:t>
      </w:r>
      <w:proofErr w:type="spellEnd"/>
      <w:r w:rsidRPr="00C92FD2">
        <w:rPr>
          <w:sz w:val="16"/>
          <w:szCs w:val="16"/>
          <w:lang w:val="ru-RU"/>
        </w:rPr>
        <w:t xml:space="preserve"> </w:t>
      </w:r>
      <w:proofErr w:type="spellStart"/>
      <w:r w:rsidRPr="00C92FD2">
        <w:rPr>
          <w:sz w:val="16"/>
          <w:szCs w:val="16"/>
          <w:lang w:val="ru-RU"/>
        </w:rPr>
        <w:t>ыкмаларда</w:t>
      </w:r>
      <w:proofErr w:type="spellEnd"/>
      <w:r w:rsidRPr="00C92FD2">
        <w:rPr>
          <w:sz w:val="16"/>
          <w:szCs w:val="16"/>
          <w:lang w:val="ru-RU"/>
        </w:rPr>
        <w:t xml:space="preserve"> </w:t>
      </w:r>
      <w:proofErr w:type="spellStart"/>
      <w:r w:rsidRPr="00C92FD2">
        <w:rPr>
          <w:sz w:val="16"/>
          <w:szCs w:val="16"/>
          <w:lang w:val="ru-RU"/>
        </w:rPr>
        <w:t>тургузулган</w:t>
      </w:r>
      <w:proofErr w:type="spellEnd"/>
      <w:r w:rsidRPr="00C92FD2">
        <w:rPr>
          <w:sz w:val="16"/>
          <w:szCs w:val="16"/>
          <w:lang w:val="ru-RU"/>
        </w:rPr>
        <w:t xml:space="preserve">, </w:t>
      </w:r>
      <w:proofErr w:type="spellStart"/>
      <w:r w:rsidRPr="00C92FD2">
        <w:rPr>
          <w:sz w:val="16"/>
          <w:szCs w:val="16"/>
          <w:lang w:val="ru-RU"/>
        </w:rPr>
        <w:t>алардын</w:t>
      </w:r>
      <w:proofErr w:type="spellEnd"/>
      <w:r w:rsidRPr="00C92FD2">
        <w:rPr>
          <w:sz w:val="16"/>
          <w:szCs w:val="16"/>
          <w:lang w:val="ru-RU"/>
        </w:rPr>
        <w:t xml:space="preserve"> </w:t>
      </w:r>
      <w:proofErr w:type="spellStart"/>
      <w:r w:rsidRPr="00C92FD2">
        <w:rPr>
          <w:sz w:val="16"/>
          <w:szCs w:val="16"/>
          <w:lang w:val="ru-RU"/>
        </w:rPr>
        <w:t>пайдалууларын</w:t>
      </w:r>
      <w:proofErr w:type="spellEnd"/>
      <w:r w:rsidRPr="00C92FD2">
        <w:rPr>
          <w:sz w:val="16"/>
          <w:szCs w:val="16"/>
          <w:lang w:val="ru-RU"/>
        </w:rPr>
        <w:t xml:space="preserve"> </w:t>
      </w:r>
      <w:proofErr w:type="spellStart"/>
      <w:r w:rsidRPr="00C92FD2">
        <w:rPr>
          <w:sz w:val="16"/>
          <w:szCs w:val="16"/>
          <w:lang w:val="ru-RU"/>
        </w:rPr>
        <w:t>колдонот</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аларды</w:t>
      </w:r>
      <w:proofErr w:type="spellEnd"/>
      <w:r w:rsidRPr="00C92FD2">
        <w:rPr>
          <w:sz w:val="16"/>
          <w:szCs w:val="16"/>
          <w:lang w:val="ru-RU"/>
        </w:rPr>
        <w:t xml:space="preserve"> </w:t>
      </w:r>
      <w:proofErr w:type="spellStart"/>
      <w:r w:rsidRPr="00C92FD2">
        <w:rPr>
          <w:sz w:val="16"/>
          <w:szCs w:val="16"/>
          <w:lang w:val="ru-RU"/>
        </w:rPr>
        <w:t>проблемалуу</w:t>
      </w:r>
      <w:proofErr w:type="spellEnd"/>
      <w:r w:rsidRPr="00C92FD2">
        <w:rPr>
          <w:sz w:val="16"/>
          <w:szCs w:val="16"/>
          <w:lang w:val="ru-RU"/>
        </w:rPr>
        <w:t xml:space="preserve"> </w:t>
      </w:r>
      <w:proofErr w:type="spellStart"/>
      <w:r w:rsidRPr="00C92FD2">
        <w:rPr>
          <w:sz w:val="16"/>
          <w:szCs w:val="16"/>
          <w:lang w:val="ru-RU"/>
        </w:rPr>
        <w:t>тармактарга</w:t>
      </w:r>
      <w:proofErr w:type="spellEnd"/>
      <w:r w:rsidRPr="00C92FD2">
        <w:rPr>
          <w:sz w:val="16"/>
          <w:szCs w:val="16"/>
          <w:lang w:val="ru-RU"/>
        </w:rPr>
        <w:t xml:space="preserve"> </w:t>
      </w:r>
      <w:proofErr w:type="spellStart"/>
      <w:r w:rsidRPr="00C92FD2">
        <w:rPr>
          <w:sz w:val="16"/>
          <w:szCs w:val="16"/>
          <w:lang w:val="ru-RU"/>
        </w:rPr>
        <w:t>интеграциялайт</w:t>
      </w:r>
      <w:proofErr w:type="spellEnd"/>
      <w:r w:rsidRPr="00C92FD2">
        <w:rPr>
          <w:sz w:val="16"/>
          <w:szCs w:val="16"/>
          <w:lang w:val="ru-RU"/>
        </w:rPr>
        <w:t xml:space="preserve">. </w:t>
      </w:r>
      <w:proofErr w:type="spellStart"/>
      <w:r w:rsidRPr="00C92FD2">
        <w:rPr>
          <w:sz w:val="16"/>
          <w:szCs w:val="16"/>
          <w:lang w:val="ru-RU"/>
        </w:rPr>
        <w:t>Гидбрид</w:t>
      </w:r>
      <w:proofErr w:type="spellEnd"/>
      <w:r w:rsidRPr="00C92FD2">
        <w:rPr>
          <w:sz w:val="16"/>
          <w:szCs w:val="16"/>
          <w:lang w:val="ru-RU"/>
        </w:rPr>
        <w:t xml:space="preserve"> </w:t>
      </w:r>
      <w:proofErr w:type="spellStart"/>
      <w:r w:rsidRPr="00C92FD2">
        <w:rPr>
          <w:sz w:val="16"/>
          <w:szCs w:val="16"/>
          <w:lang w:val="ru-RU"/>
        </w:rPr>
        <w:t>ыкманы</w:t>
      </w:r>
      <w:proofErr w:type="spellEnd"/>
      <w:r w:rsidRPr="00C92FD2">
        <w:rPr>
          <w:sz w:val="16"/>
          <w:szCs w:val="16"/>
          <w:lang w:val="ru-RU"/>
        </w:rPr>
        <w:t xml:space="preserve"> </w:t>
      </w:r>
      <w:proofErr w:type="spellStart"/>
      <w:r w:rsidRPr="00C92FD2">
        <w:rPr>
          <w:sz w:val="16"/>
          <w:szCs w:val="16"/>
          <w:lang w:val="ru-RU"/>
        </w:rPr>
        <w:t>колдонуунун</w:t>
      </w:r>
      <w:proofErr w:type="spellEnd"/>
      <w:r w:rsidRPr="00C92FD2">
        <w:rPr>
          <w:sz w:val="16"/>
          <w:szCs w:val="16"/>
          <w:lang w:val="ru-RU"/>
        </w:rPr>
        <w:t xml:space="preserve"> </w:t>
      </w:r>
      <w:proofErr w:type="spellStart"/>
      <w:r w:rsidRPr="00C92FD2">
        <w:rPr>
          <w:sz w:val="16"/>
          <w:szCs w:val="16"/>
          <w:lang w:val="ru-RU"/>
        </w:rPr>
        <w:t>маанилүү</w:t>
      </w:r>
      <w:proofErr w:type="spellEnd"/>
      <w:r w:rsidRPr="00C92FD2">
        <w:rPr>
          <w:sz w:val="16"/>
          <w:szCs w:val="16"/>
          <w:lang w:val="ru-RU"/>
        </w:rPr>
        <w:t xml:space="preserve"> </w:t>
      </w:r>
      <w:proofErr w:type="spellStart"/>
      <w:r w:rsidRPr="00C92FD2">
        <w:rPr>
          <w:sz w:val="16"/>
          <w:szCs w:val="16"/>
          <w:lang w:val="ru-RU"/>
        </w:rPr>
        <w:t>себептеринин</w:t>
      </w:r>
      <w:proofErr w:type="spellEnd"/>
      <w:r w:rsidRPr="00C92FD2">
        <w:rPr>
          <w:sz w:val="16"/>
          <w:szCs w:val="16"/>
          <w:lang w:val="ru-RU"/>
        </w:rPr>
        <w:t xml:space="preserve"> </w:t>
      </w:r>
      <w:proofErr w:type="spellStart"/>
      <w:r w:rsidRPr="00C92FD2">
        <w:rPr>
          <w:sz w:val="16"/>
          <w:szCs w:val="16"/>
          <w:lang w:val="ru-RU"/>
        </w:rPr>
        <w:t>бири</w:t>
      </w:r>
      <w:proofErr w:type="spellEnd"/>
      <w:r w:rsidRPr="00C92FD2">
        <w:rPr>
          <w:sz w:val="16"/>
          <w:szCs w:val="16"/>
          <w:lang w:val="ru-RU"/>
        </w:rPr>
        <w:t xml:space="preserve"> </w:t>
      </w:r>
      <w:proofErr w:type="spellStart"/>
      <w:r w:rsidRPr="00C92FD2">
        <w:rPr>
          <w:sz w:val="16"/>
          <w:szCs w:val="16"/>
          <w:lang w:val="ru-RU"/>
        </w:rPr>
        <w:t>болуп</w:t>
      </w:r>
      <w:proofErr w:type="spellEnd"/>
      <w:r w:rsidRPr="00C92FD2">
        <w:rPr>
          <w:sz w:val="16"/>
          <w:szCs w:val="16"/>
          <w:lang w:val="ru-RU"/>
        </w:rPr>
        <w:t xml:space="preserve">, ал </w:t>
      </w:r>
      <w:proofErr w:type="spellStart"/>
      <w:r w:rsidRPr="00C92FD2">
        <w:rPr>
          <w:sz w:val="16"/>
          <w:szCs w:val="16"/>
          <w:lang w:val="ru-RU"/>
        </w:rPr>
        <w:t>запастарды</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агымдарды</w:t>
      </w:r>
      <w:proofErr w:type="spellEnd"/>
      <w:r w:rsidRPr="00C92FD2">
        <w:rPr>
          <w:sz w:val="16"/>
          <w:szCs w:val="16"/>
          <w:lang w:val="ru-RU"/>
        </w:rPr>
        <w:t xml:space="preserve"> (</w:t>
      </w:r>
      <w:proofErr w:type="spellStart"/>
      <w:r w:rsidRPr="00C92FD2">
        <w:rPr>
          <w:sz w:val="16"/>
          <w:szCs w:val="16"/>
          <w:lang w:val="ru-RU"/>
        </w:rPr>
        <w:t>ошондой</w:t>
      </w:r>
      <w:proofErr w:type="spellEnd"/>
      <w:r w:rsidRPr="00C92FD2">
        <w:rPr>
          <w:sz w:val="16"/>
          <w:szCs w:val="16"/>
          <w:lang w:val="ru-RU"/>
        </w:rPr>
        <w:t xml:space="preserve"> эле </w:t>
      </w:r>
      <w:proofErr w:type="spellStart"/>
      <w:r w:rsidRPr="00C92FD2">
        <w:rPr>
          <w:sz w:val="16"/>
          <w:szCs w:val="16"/>
          <w:lang w:val="ru-RU"/>
        </w:rPr>
        <w:t>алардын</w:t>
      </w:r>
      <w:proofErr w:type="spellEnd"/>
      <w:r w:rsidRPr="00C92FD2">
        <w:rPr>
          <w:sz w:val="16"/>
          <w:szCs w:val="16"/>
          <w:lang w:val="ru-RU"/>
        </w:rPr>
        <w:t xml:space="preserve"> </w:t>
      </w:r>
      <w:proofErr w:type="spellStart"/>
      <w:r w:rsidRPr="00C92FD2">
        <w:rPr>
          <w:sz w:val="16"/>
          <w:szCs w:val="16"/>
          <w:lang w:val="ru-RU"/>
        </w:rPr>
        <w:t>ортосунда</w:t>
      </w:r>
      <w:proofErr w:type="spellEnd"/>
      <w:r w:rsidRPr="00C92FD2">
        <w:rPr>
          <w:sz w:val="16"/>
          <w:szCs w:val="16"/>
          <w:lang w:val="ru-RU"/>
        </w:rPr>
        <w:t xml:space="preserve"> </w:t>
      </w:r>
      <w:proofErr w:type="spellStart"/>
      <w:r w:rsidRPr="00C92FD2">
        <w:rPr>
          <w:sz w:val="16"/>
          <w:szCs w:val="16"/>
          <w:lang w:val="ru-RU"/>
        </w:rPr>
        <w:t>динамикалуу</w:t>
      </w:r>
      <w:proofErr w:type="spellEnd"/>
      <w:r w:rsidRPr="00C92FD2">
        <w:rPr>
          <w:sz w:val="16"/>
          <w:szCs w:val="16"/>
          <w:lang w:val="ru-RU"/>
        </w:rPr>
        <w:t xml:space="preserve"> </w:t>
      </w:r>
      <w:proofErr w:type="spellStart"/>
      <w:r w:rsidRPr="00C92FD2">
        <w:rPr>
          <w:sz w:val="16"/>
          <w:szCs w:val="16"/>
          <w:lang w:val="ru-RU"/>
        </w:rPr>
        <w:t>тутумдарда</w:t>
      </w:r>
      <w:proofErr w:type="spellEnd"/>
      <w:r w:rsidRPr="00C92FD2">
        <w:rPr>
          <w:sz w:val="16"/>
          <w:szCs w:val="16"/>
          <w:lang w:val="ru-RU"/>
        </w:rPr>
        <w:t xml:space="preserve"> </w:t>
      </w:r>
      <w:proofErr w:type="spellStart"/>
      <w:r w:rsidRPr="00C92FD2">
        <w:rPr>
          <w:sz w:val="16"/>
          <w:szCs w:val="16"/>
          <w:lang w:val="ru-RU"/>
        </w:rPr>
        <w:t>сыяктуу</w:t>
      </w:r>
      <w:proofErr w:type="spellEnd"/>
      <w:r w:rsidRPr="00C92FD2">
        <w:rPr>
          <w:sz w:val="16"/>
          <w:szCs w:val="16"/>
          <w:lang w:val="ru-RU"/>
        </w:rPr>
        <w:t xml:space="preserve"> эле </w:t>
      </w:r>
      <w:proofErr w:type="spellStart"/>
      <w:r w:rsidRPr="00C92FD2">
        <w:rPr>
          <w:sz w:val="16"/>
          <w:szCs w:val="16"/>
          <w:lang w:val="ru-RU"/>
        </w:rPr>
        <w:t>дифференциациялоону</w:t>
      </w:r>
      <w:proofErr w:type="spellEnd"/>
      <w:r w:rsidRPr="00C92FD2">
        <w:rPr>
          <w:sz w:val="16"/>
          <w:szCs w:val="16"/>
          <w:lang w:val="ru-RU"/>
        </w:rPr>
        <w:t xml:space="preserve">) </w:t>
      </w:r>
      <w:proofErr w:type="spellStart"/>
      <w:r w:rsidRPr="00C92FD2">
        <w:rPr>
          <w:sz w:val="16"/>
          <w:szCs w:val="16"/>
          <w:lang w:val="ru-RU"/>
        </w:rPr>
        <w:t>сыяктуу</w:t>
      </w:r>
      <w:proofErr w:type="spellEnd"/>
      <w:r w:rsidRPr="00C92FD2">
        <w:rPr>
          <w:sz w:val="16"/>
          <w:szCs w:val="16"/>
          <w:lang w:val="ru-RU"/>
        </w:rPr>
        <w:t xml:space="preserve"> эле, </w:t>
      </w:r>
      <w:proofErr w:type="spellStart"/>
      <w:r w:rsidRPr="00C92FD2">
        <w:rPr>
          <w:sz w:val="16"/>
          <w:szCs w:val="16"/>
          <w:lang w:val="ru-RU"/>
        </w:rPr>
        <w:t>маалыматтарды</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өз</w:t>
      </w:r>
      <w:proofErr w:type="spellEnd"/>
      <w:r w:rsidRPr="00C92FD2">
        <w:rPr>
          <w:sz w:val="16"/>
          <w:szCs w:val="16"/>
          <w:lang w:val="ru-RU"/>
        </w:rPr>
        <w:t xml:space="preserve"> ара </w:t>
      </w:r>
      <w:proofErr w:type="spellStart"/>
      <w:r w:rsidRPr="00C92FD2">
        <w:rPr>
          <w:sz w:val="16"/>
          <w:szCs w:val="16"/>
          <w:lang w:val="ru-RU"/>
        </w:rPr>
        <w:t>байланыштарга</w:t>
      </w:r>
      <w:proofErr w:type="spellEnd"/>
      <w:r w:rsidRPr="00C92FD2">
        <w:rPr>
          <w:sz w:val="16"/>
          <w:szCs w:val="16"/>
          <w:lang w:val="ru-RU"/>
        </w:rPr>
        <w:t xml:space="preserve"> </w:t>
      </w:r>
      <w:proofErr w:type="spellStart"/>
      <w:r w:rsidRPr="00C92FD2">
        <w:rPr>
          <w:sz w:val="16"/>
          <w:szCs w:val="16"/>
          <w:lang w:val="ru-RU"/>
        </w:rPr>
        <w:t>баа</w:t>
      </w:r>
      <w:proofErr w:type="spellEnd"/>
      <w:r w:rsidRPr="00C92FD2">
        <w:rPr>
          <w:sz w:val="16"/>
          <w:szCs w:val="16"/>
          <w:lang w:val="ru-RU"/>
        </w:rPr>
        <w:t xml:space="preserve"> </w:t>
      </w:r>
      <w:proofErr w:type="spellStart"/>
      <w:r w:rsidRPr="00C92FD2">
        <w:rPr>
          <w:sz w:val="16"/>
          <w:szCs w:val="16"/>
          <w:lang w:val="ru-RU"/>
        </w:rPr>
        <w:t>берүүлөрдү</w:t>
      </w:r>
      <w:proofErr w:type="spellEnd"/>
      <w:r w:rsidRPr="00C92FD2">
        <w:rPr>
          <w:sz w:val="16"/>
          <w:szCs w:val="16"/>
          <w:lang w:val="ru-RU"/>
        </w:rPr>
        <w:t xml:space="preserve"> да </w:t>
      </w:r>
      <w:proofErr w:type="spellStart"/>
      <w:r w:rsidRPr="00C92FD2">
        <w:rPr>
          <w:sz w:val="16"/>
          <w:szCs w:val="16"/>
          <w:lang w:val="ru-RU"/>
        </w:rPr>
        <w:t>байкоого</w:t>
      </w:r>
      <w:proofErr w:type="spellEnd"/>
      <w:r w:rsidRPr="00C92FD2">
        <w:rPr>
          <w:sz w:val="16"/>
          <w:szCs w:val="16"/>
          <w:lang w:val="ru-RU"/>
        </w:rPr>
        <w:t xml:space="preserve"> </w:t>
      </w:r>
      <w:proofErr w:type="spellStart"/>
      <w:r w:rsidRPr="00C92FD2">
        <w:rPr>
          <w:sz w:val="16"/>
          <w:szCs w:val="16"/>
          <w:lang w:val="ru-RU"/>
        </w:rPr>
        <w:t>мүмкүндүк</w:t>
      </w:r>
      <w:proofErr w:type="spellEnd"/>
      <w:r w:rsidRPr="00C92FD2">
        <w:rPr>
          <w:sz w:val="16"/>
          <w:szCs w:val="16"/>
          <w:lang w:val="ru-RU"/>
        </w:rPr>
        <w:t xml:space="preserve"> берет. </w:t>
      </w:r>
      <w:proofErr w:type="spellStart"/>
      <w:r w:rsidRPr="00C92FD2">
        <w:rPr>
          <w:sz w:val="16"/>
          <w:szCs w:val="16"/>
          <w:lang w:val="ru-RU"/>
        </w:rPr>
        <w:t>Андан</w:t>
      </w:r>
      <w:proofErr w:type="spellEnd"/>
      <w:r w:rsidRPr="00C92FD2">
        <w:rPr>
          <w:sz w:val="16"/>
          <w:szCs w:val="16"/>
          <w:lang w:val="ru-RU"/>
        </w:rPr>
        <w:t xml:space="preserve"> </w:t>
      </w:r>
      <w:proofErr w:type="spellStart"/>
      <w:r w:rsidRPr="00C92FD2">
        <w:rPr>
          <w:sz w:val="16"/>
          <w:szCs w:val="16"/>
          <w:lang w:val="ru-RU"/>
        </w:rPr>
        <w:t>тышкары</w:t>
      </w:r>
      <w:proofErr w:type="spellEnd"/>
      <w:r w:rsidRPr="00C92FD2">
        <w:rPr>
          <w:sz w:val="16"/>
          <w:szCs w:val="16"/>
          <w:lang w:val="ru-RU"/>
        </w:rPr>
        <w:t xml:space="preserve">, КСМ </w:t>
      </w:r>
      <w:proofErr w:type="spellStart"/>
      <w:r w:rsidRPr="00C92FD2">
        <w:rPr>
          <w:sz w:val="16"/>
          <w:szCs w:val="16"/>
          <w:lang w:val="ru-RU"/>
        </w:rPr>
        <w:t>бул</w:t>
      </w:r>
      <w:proofErr w:type="spellEnd"/>
      <w:r w:rsidRPr="00C92FD2">
        <w:rPr>
          <w:sz w:val="16"/>
          <w:szCs w:val="16"/>
          <w:lang w:val="ru-RU"/>
        </w:rPr>
        <w:t xml:space="preserve"> </w:t>
      </w:r>
      <w:proofErr w:type="spellStart"/>
      <w:r w:rsidRPr="00C92FD2">
        <w:rPr>
          <w:sz w:val="16"/>
          <w:szCs w:val="16"/>
          <w:lang w:val="ru-RU"/>
        </w:rPr>
        <w:t>салт-санааны</w:t>
      </w:r>
      <w:proofErr w:type="spellEnd"/>
      <w:r w:rsidRPr="00C92FD2">
        <w:rPr>
          <w:sz w:val="16"/>
          <w:szCs w:val="16"/>
          <w:lang w:val="ru-RU"/>
        </w:rPr>
        <w:t xml:space="preserve"> </w:t>
      </w:r>
      <w:proofErr w:type="spellStart"/>
      <w:r w:rsidRPr="00C92FD2">
        <w:rPr>
          <w:sz w:val="16"/>
          <w:szCs w:val="16"/>
          <w:lang w:val="ru-RU"/>
        </w:rPr>
        <w:t>алгоритмдик</w:t>
      </w:r>
      <w:proofErr w:type="spellEnd"/>
      <w:r w:rsidRPr="00C92FD2">
        <w:rPr>
          <w:sz w:val="16"/>
          <w:szCs w:val="16"/>
          <w:lang w:val="ru-RU"/>
        </w:rPr>
        <w:t xml:space="preserve"> же </w:t>
      </w:r>
      <w:proofErr w:type="spellStart"/>
      <w:r w:rsidRPr="00C92FD2">
        <w:rPr>
          <w:sz w:val="16"/>
          <w:szCs w:val="16"/>
          <w:lang w:val="ru-RU"/>
        </w:rPr>
        <w:t>жөнгө</w:t>
      </w:r>
      <w:proofErr w:type="spellEnd"/>
      <w:r w:rsidRPr="00C92FD2">
        <w:rPr>
          <w:sz w:val="16"/>
          <w:szCs w:val="16"/>
          <w:lang w:val="ru-RU"/>
        </w:rPr>
        <w:t xml:space="preserve"> </w:t>
      </w:r>
      <w:proofErr w:type="spellStart"/>
      <w:r w:rsidRPr="00C92FD2">
        <w:rPr>
          <w:sz w:val="16"/>
          <w:szCs w:val="16"/>
          <w:lang w:val="ru-RU"/>
        </w:rPr>
        <w:t>салынуучу</w:t>
      </w:r>
      <w:proofErr w:type="spellEnd"/>
      <w:r w:rsidRPr="00C92FD2">
        <w:rPr>
          <w:sz w:val="16"/>
          <w:szCs w:val="16"/>
          <w:lang w:val="ru-RU"/>
        </w:rPr>
        <w:t xml:space="preserve"> </w:t>
      </w:r>
      <w:proofErr w:type="spellStart"/>
      <w:r w:rsidRPr="00C92FD2">
        <w:rPr>
          <w:sz w:val="16"/>
          <w:szCs w:val="16"/>
          <w:lang w:val="ru-RU"/>
        </w:rPr>
        <w:t>элементтерди</w:t>
      </w:r>
      <w:proofErr w:type="spellEnd"/>
      <w:r w:rsidRPr="00C92FD2">
        <w:rPr>
          <w:sz w:val="16"/>
          <w:szCs w:val="16"/>
          <w:lang w:val="ru-RU"/>
        </w:rPr>
        <w:t xml:space="preserve"> </w:t>
      </w:r>
      <w:proofErr w:type="spellStart"/>
      <w:r w:rsidRPr="00C92FD2">
        <w:rPr>
          <w:sz w:val="16"/>
          <w:szCs w:val="16"/>
          <w:lang w:val="ru-RU"/>
        </w:rPr>
        <w:t>активдүү</w:t>
      </w:r>
      <w:proofErr w:type="spellEnd"/>
      <w:r w:rsidRPr="00C92FD2">
        <w:rPr>
          <w:sz w:val="16"/>
          <w:szCs w:val="16"/>
          <w:lang w:val="ru-RU"/>
        </w:rPr>
        <w:t xml:space="preserve"> </w:t>
      </w:r>
      <w:proofErr w:type="spellStart"/>
      <w:r w:rsidRPr="00C92FD2">
        <w:rPr>
          <w:sz w:val="16"/>
          <w:szCs w:val="16"/>
          <w:lang w:val="ru-RU"/>
        </w:rPr>
        <w:t>пайдалануу</w:t>
      </w:r>
      <w:proofErr w:type="spellEnd"/>
      <w:r w:rsidRPr="00C92FD2">
        <w:rPr>
          <w:sz w:val="16"/>
          <w:szCs w:val="16"/>
          <w:lang w:val="ru-RU"/>
        </w:rPr>
        <w:t xml:space="preserve"> </w:t>
      </w:r>
      <w:proofErr w:type="spellStart"/>
      <w:r w:rsidRPr="00C92FD2">
        <w:rPr>
          <w:sz w:val="16"/>
          <w:szCs w:val="16"/>
          <w:lang w:val="ru-RU"/>
        </w:rPr>
        <w:t>менен</w:t>
      </w:r>
      <w:proofErr w:type="spellEnd"/>
      <w:r w:rsidRPr="00C92FD2">
        <w:rPr>
          <w:sz w:val="16"/>
          <w:szCs w:val="16"/>
          <w:lang w:val="ru-RU"/>
        </w:rPr>
        <w:t xml:space="preserve">, ал </w:t>
      </w:r>
      <w:proofErr w:type="spellStart"/>
      <w:r w:rsidRPr="00C92FD2">
        <w:rPr>
          <w:sz w:val="16"/>
          <w:szCs w:val="16"/>
          <w:lang w:val="ru-RU"/>
        </w:rPr>
        <w:t>эми</w:t>
      </w:r>
      <w:proofErr w:type="spellEnd"/>
      <w:r w:rsidRPr="00C92FD2">
        <w:rPr>
          <w:sz w:val="16"/>
          <w:szCs w:val="16"/>
          <w:lang w:val="ru-RU"/>
        </w:rPr>
        <w:t xml:space="preserve"> </w:t>
      </w:r>
      <w:proofErr w:type="spellStart"/>
      <w:r w:rsidRPr="00C92FD2">
        <w:rPr>
          <w:sz w:val="16"/>
          <w:szCs w:val="16"/>
          <w:lang w:val="ru-RU"/>
        </w:rPr>
        <w:t>тең</w:t>
      </w:r>
      <w:proofErr w:type="spellEnd"/>
      <w:r w:rsidRPr="00C92FD2">
        <w:rPr>
          <w:sz w:val="16"/>
          <w:szCs w:val="16"/>
          <w:lang w:val="ru-RU"/>
        </w:rPr>
        <w:t xml:space="preserve"> </w:t>
      </w:r>
      <w:proofErr w:type="spellStart"/>
      <w:r w:rsidRPr="00C92FD2">
        <w:rPr>
          <w:sz w:val="16"/>
          <w:szCs w:val="16"/>
          <w:lang w:val="ru-RU"/>
        </w:rPr>
        <w:t>салмактуулукту</w:t>
      </w:r>
      <w:proofErr w:type="spellEnd"/>
      <w:r w:rsidRPr="00C92FD2">
        <w:rPr>
          <w:sz w:val="16"/>
          <w:szCs w:val="16"/>
          <w:lang w:val="ru-RU"/>
        </w:rPr>
        <w:t xml:space="preserve"> </w:t>
      </w:r>
      <w:proofErr w:type="spellStart"/>
      <w:r w:rsidRPr="00C92FD2">
        <w:rPr>
          <w:sz w:val="16"/>
          <w:szCs w:val="16"/>
          <w:lang w:val="ru-RU"/>
        </w:rPr>
        <w:t>сактоо</w:t>
      </w:r>
      <w:proofErr w:type="spellEnd"/>
      <w:r w:rsidRPr="00C92FD2">
        <w:rPr>
          <w:sz w:val="16"/>
          <w:szCs w:val="16"/>
          <w:lang w:val="ru-RU"/>
        </w:rPr>
        <w:t xml:space="preserve"> </w:t>
      </w:r>
      <w:proofErr w:type="spellStart"/>
      <w:r w:rsidRPr="00C92FD2">
        <w:rPr>
          <w:sz w:val="16"/>
          <w:szCs w:val="16"/>
          <w:lang w:val="ru-RU"/>
        </w:rPr>
        <w:t>учурунда</w:t>
      </w:r>
      <w:proofErr w:type="spellEnd"/>
      <w:r w:rsidRPr="00C92FD2">
        <w:rPr>
          <w:sz w:val="16"/>
          <w:szCs w:val="16"/>
          <w:lang w:val="ru-RU"/>
        </w:rPr>
        <w:t xml:space="preserve">, </w:t>
      </w:r>
      <w:proofErr w:type="spellStart"/>
      <w:r w:rsidRPr="00C92FD2">
        <w:rPr>
          <w:sz w:val="16"/>
          <w:szCs w:val="16"/>
          <w:lang w:val="ru-RU"/>
        </w:rPr>
        <w:t>башкаруу</w:t>
      </w:r>
      <w:proofErr w:type="spellEnd"/>
      <w:r w:rsidRPr="00C92FD2">
        <w:rPr>
          <w:sz w:val="16"/>
          <w:szCs w:val="16"/>
          <w:lang w:val="ru-RU"/>
        </w:rPr>
        <w:t xml:space="preserve"> </w:t>
      </w:r>
      <w:proofErr w:type="spellStart"/>
      <w:r w:rsidRPr="00C92FD2">
        <w:rPr>
          <w:sz w:val="16"/>
          <w:szCs w:val="16"/>
          <w:lang w:val="ru-RU"/>
        </w:rPr>
        <w:t>теориясынын</w:t>
      </w:r>
      <w:proofErr w:type="spellEnd"/>
      <w:r w:rsidRPr="00C92FD2">
        <w:rPr>
          <w:sz w:val="16"/>
          <w:szCs w:val="16"/>
          <w:lang w:val="ru-RU"/>
        </w:rPr>
        <w:t xml:space="preserve"> </w:t>
      </w:r>
      <w:proofErr w:type="spellStart"/>
      <w:r w:rsidRPr="00C92FD2">
        <w:rPr>
          <w:sz w:val="16"/>
          <w:szCs w:val="16"/>
          <w:lang w:val="ru-RU"/>
        </w:rPr>
        <w:t>айрым</w:t>
      </w:r>
      <w:proofErr w:type="spellEnd"/>
      <w:r w:rsidRPr="00C92FD2">
        <w:rPr>
          <w:sz w:val="16"/>
          <w:szCs w:val="16"/>
          <w:lang w:val="ru-RU"/>
        </w:rPr>
        <w:t xml:space="preserve"> </w:t>
      </w:r>
      <w:proofErr w:type="spellStart"/>
      <w:r w:rsidRPr="00C92FD2">
        <w:rPr>
          <w:sz w:val="16"/>
          <w:szCs w:val="16"/>
          <w:lang w:val="ru-RU"/>
        </w:rPr>
        <w:t>элементтери</w:t>
      </w:r>
      <w:proofErr w:type="spellEnd"/>
      <w:r w:rsidRPr="00C92FD2">
        <w:rPr>
          <w:sz w:val="16"/>
          <w:szCs w:val="16"/>
          <w:lang w:val="ru-RU"/>
        </w:rPr>
        <w:t xml:space="preserve"> </w:t>
      </w:r>
      <w:proofErr w:type="spellStart"/>
      <w:r w:rsidRPr="00C92FD2">
        <w:rPr>
          <w:sz w:val="16"/>
          <w:szCs w:val="16"/>
          <w:lang w:val="ru-RU"/>
        </w:rPr>
        <w:t>менен</w:t>
      </w:r>
      <w:proofErr w:type="spellEnd"/>
      <w:r w:rsidRPr="00C92FD2">
        <w:rPr>
          <w:sz w:val="16"/>
          <w:szCs w:val="16"/>
          <w:lang w:val="ru-RU"/>
        </w:rPr>
        <w:t xml:space="preserve"> </w:t>
      </w:r>
      <w:proofErr w:type="spellStart"/>
      <w:r w:rsidRPr="00C92FD2">
        <w:rPr>
          <w:sz w:val="16"/>
          <w:szCs w:val="16"/>
          <w:lang w:val="ru-RU"/>
        </w:rPr>
        <w:t>айкалыштырат</w:t>
      </w:r>
      <w:proofErr w:type="spellEnd"/>
      <w:r w:rsidRPr="00C92FD2">
        <w:rPr>
          <w:sz w:val="16"/>
          <w:szCs w:val="16"/>
          <w:lang w:val="ru-RU"/>
        </w:rPr>
        <w:t xml:space="preserve">. </w:t>
      </w:r>
      <w:proofErr w:type="spellStart"/>
      <w:r w:rsidRPr="00C92FD2">
        <w:rPr>
          <w:sz w:val="16"/>
          <w:szCs w:val="16"/>
          <w:lang w:val="ru-RU"/>
        </w:rPr>
        <w:t>Бухгалтердик</w:t>
      </w:r>
      <w:proofErr w:type="spellEnd"/>
      <w:r w:rsidRPr="00C92FD2">
        <w:rPr>
          <w:sz w:val="16"/>
          <w:szCs w:val="16"/>
          <w:lang w:val="ru-RU"/>
        </w:rPr>
        <w:t xml:space="preserve"> </w:t>
      </w:r>
      <w:proofErr w:type="spellStart"/>
      <w:r w:rsidRPr="00C92FD2">
        <w:rPr>
          <w:sz w:val="16"/>
          <w:szCs w:val="16"/>
          <w:lang w:val="ru-RU"/>
        </w:rPr>
        <w:t>отчетту</w:t>
      </w:r>
      <w:proofErr w:type="spellEnd"/>
      <w:r w:rsidRPr="00C92FD2">
        <w:rPr>
          <w:sz w:val="16"/>
          <w:szCs w:val="16"/>
          <w:lang w:val="ru-RU"/>
        </w:rPr>
        <w:t xml:space="preserve"> </w:t>
      </w:r>
      <w:proofErr w:type="spellStart"/>
      <w:r w:rsidRPr="00C92FD2">
        <w:rPr>
          <w:sz w:val="16"/>
          <w:szCs w:val="16"/>
          <w:lang w:val="ru-RU"/>
        </w:rPr>
        <w:t>жүргүзүү</w:t>
      </w:r>
      <w:proofErr w:type="spellEnd"/>
      <w:r w:rsidRPr="00C92FD2">
        <w:rPr>
          <w:sz w:val="16"/>
          <w:szCs w:val="16"/>
          <w:lang w:val="ru-RU"/>
        </w:rPr>
        <w:t xml:space="preserve"> </w:t>
      </w:r>
      <w:proofErr w:type="spellStart"/>
      <w:r w:rsidRPr="00C92FD2">
        <w:rPr>
          <w:sz w:val="16"/>
          <w:szCs w:val="16"/>
          <w:lang w:val="ru-RU"/>
        </w:rPr>
        <w:t>тутумда</w:t>
      </w:r>
      <w:proofErr w:type="spellEnd"/>
      <w:r w:rsidRPr="00C92FD2">
        <w:rPr>
          <w:sz w:val="16"/>
          <w:szCs w:val="16"/>
          <w:lang w:val="ru-RU"/>
        </w:rPr>
        <w:t xml:space="preserve"> </w:t>
      </w:r>
      <w:proofErr w:type="spellStart"/>
      <w:r w:rsidRPr="00C92FD2">
        <w:rPr>
          <w:sz w:val="16"/>
          <w:szCs w:val="16"/>
          <w:lang w:val="ru-RU"/>
        </w:rPr>
        <w:t>жалпысынан</w:t>
      </w:r>
      <w:proofErr w:type="spellEnd"/>
      <w:r w:rsidRPr="00C92FD2">
        <w:rPr>
          <w:sz w:val="16"/>
          <w:szCs w:val="16"/>
          <w:lang w:val="ru-RU"/>
        </w:rPr>
        <w:t xml:space="preserve"> </w:t>
      </w:r>
      <w:proofErr w:type="spellStart"/>
      <w:r w:rsidRPr="00C92FD2">
        <w:rPr>
          <w:sz w:val="16"/>
          <w:szCs w:val="16"/>
          <w:lang w:val="ru-RU"/>
        </w:rPr>
        <w:t>абдан</w:t>
      </w:r>
      <w:proofErr w:type="spellEnd"/>
      <w:r w:rsidRPr="00C92FD2">
        <w:rPr>
          <w:sz w:val="16"/>
          <w:szCs w:val="16"/>
          <w:lang w:val="ru-RU"/>
        </w:rPr>
        <w:t xml:space="preserve"> </w:t>
      </w:r>
      <w:proofErr w:type="spellStart"/>
      <w:r w:rsidRPr="00C92FD2">
        <w:rPr>
          <w:sz w:val="16"/>
          <w:szCs w:val="16"/>
          <w:lang w:val="ru-RU"/>
        </w:rPr>
        <w:t>маанилүү</w:t>
      </w:r>
      <w:proofErr w:type="spellEnd"/>
      <w:r w:rsidRPr="00C92FD2">
        <w:rPr>
          <w:sz w:val="16"/>
          <w:szCs w:val="16"/>
          <w:lang w:val="ru-RU"/>
        </w:rPr>
        <w:t xml:space="preserve"> </w:t>
      </w:r>
      <w:proofErr w:type="spellStart"/>
      <w:r w:rsidRPr="00C92FD2">
        <w:rPr>
          <w:sz w:val="16"/>
          <w:szCs w:val="16"/>
          <w:lang w:val="ru-RU"/>
        </w:rPr>
        <w:t>болуп</w:t>
      </w:r>
      <w:proofErr w:type="spellEnd"/>
      <w:r w:rsidRPr="00C92FD2">
        <w:rPr>
          <w:sz w:val="16"/>
          <w:szCs w:val="16"/>
          <w:lang w:val="ru-RU"/>
        </w:rPr>
        <w:t xml:space="preserve"> </w:t>
      </w:r>
      <w:proofErr w:type="spellStart"/>
      <w:r w:rsidRPr="00C92FD2">
        <w:rPr>
          <w:sz w:val="16"/>
          <w:szCs w:val="16"/>
          <w:lang w:val="ru-RU"/>
        </w:rPr>
        <w:t>саналат</w:t>
      </w:r>
      <w:proofErr w:type="spellEnd"/>
      <w:r w:rsidRPr="00C92FD2">
        <w:rPr>
          <w:sz w:val="16"/>
          <w:szCs w:val="16"/>
          <w:lang w:val="ru-RU"/>
        </w:rPr>
        <w:t xml:space="preserve">, </w:t>
      </w:r>
      <w:proofErr w:type="spellStart"/>
      <w:r w:rsidRPr="00C92FD2">
        <w:rPr>
          <w:sz w:val="16"/>
          <w:szCs w:val="16"/>
          <w:lang w:val="ru-RU"/>
        </w:rPr>
        <w:t>анын</w:t>
      </w:r>
      <w:proofErr w:type="spellEnd"/>
      <w:r w:rsidRPr="00C92FD2">
        <w:rPr>
          <w:sz w:val="16"/>
          <w:szCs w:val="16"/>
          <w:lang w:val="ru-RU"/>
        </w:rPr>
        <w:t xml:space="preserve"> </w:t>
      </w:r>
      <w:proofErr w:type="spellStart"/>
      <w:r w:rsidRPr="00C92FD2">
        <w:rPr>
          <w:sz w:val="16"/>
          <w:szCs w:val="16"/>
          <w:lang w:val="ru-RU"/>
        </w:rPr>
        <w:t>ичинде</w:t>
      </w:r>
      <w:proofErr w:type="spellEnd"/>
      <w:r w:rsidRPr="00C92FD2">
        <w:rPr>
          <w:sz w:val="16"/>
          <w:szCs w:val="16"/>
          <w:lang w:val="ru-RU"/>
        </w:rPr>
        <w:t xml:space="preserve"> </w:t>
      </w:r>
      <w:proofErr w:type="spellStart"/>
      <w:r w:rsidRPr="00C92FD2">
        <w:rPr>
          <w:sz w:val="16"/>
          <w:szCs w:val="16"/>
          <w:lang w:val="ru-RU"/>
        </w:rPr>
        <w:t>карып</w:t>
      </w:r>
      <w:proofErr w:type="spellEnd"/>
      <w:r w:rsidRPr="00C92FD2">
        <w:rPr>
          <w:sz w:val="16"/>
          <w:szCs w:val="16"/>
          <w:lang w:val="ru-RU"/>
        </w:rPr>
        <w:t xml:space="preserve"> бара </w:t>
      </w:r>
      <w:proofErr w:type="spellStart"/>
      <w:r w:rsidRPr="00C92FD2">
        <w:rPr>
          <w:sz w:val="16"/>
          <w:szCs w:val="16"/>
          <w:lang w:val="ru-RU"/>
        </w:rPr>
        <w:t>жаткан</w:t>
      </w:r>
      <w:proofErr w:type="spellEnd"/>
      <w:r w:rsidRPr="00C92FD2">
        <w:rPr>
          <w:sz w:val="16"/>
          <w:szCs w:val="16"/>
          <w:lang w:val="ru-RU"/>
        </w:rPr>
        <w:t xml:space="preserve"> </w:t>
      </w:r>
      <w:proofErr w:type="spellStart"/>
      <w:r w:rsidRPr="00C92FD2">
        <w:rPr>
          <w:sz w:val="16"/>
          <w:szCs w:val="16"/>
          <w:lang w:val="ru-RU"/>
        </w:rPr>
        <w:t>калкка</w:t>
      </w:r>
      <w:proofErr w:type="spellEnd"/>
      <w:r w:rsidRPr="00C92FD2">
        <w:rPr>
          <w:sz w:val="16"/>
          <w:szCs w:val="16"/>
          <w:lang w:val="ru-RU"/>
        </w:rPr>
        <w:t xml:space="preserve"> (топтун </w:t>
      </w:r>
      <w:proofErr w:type="spellStart"/>
      <w:r w:rsidRPr="00C92FD2">
        <w:rPr>
          <w:sz w:val="16"/>
          <w:szCs w:val="16"/>
          <w:lang w:val="ru-RU"/>
        </w:rPr>
        <w:t>компоненттик</w:t>
      </w:r>
      <w:proofErr w:type="spellEnd"/>
      <w:r w:rsidRPr="00C92FD2">
        <w:rPr>
          <w:sz w:val="16"/>
          <w:szCs w:val="16"/>
          <w:lang w:val="ru-RU"/>
        </w:rPr>
        <w:t xml:space="preserve"> </w:t>
      </w:r>
      <w:proofErr w:type="spellStart"/>
      <w:r w:rsidRPr="00C92FD2">
        <w:rPr>
          <w:sz w:val="16"/>
          <w:szCs w:val="16"/>
          <w:lang w:val="ru-RU"/>
        </w:rPr>
        <w:t>түзүмү</w:t>
      </w:r>
      <w:proofErr w:type="spellEnd"/>
      <w:r w:rsidRPr="00C92FD2">
        <w:rPr>
          <w:sz w:val="16"/>
          <w:szCs w:val="16"/>
          <w:lang w:val="ru-RU"/>
        </w:rPr>
        <w:t xml:space="preserve">), </w:t>
      </w:r>
      <w:proofErr w:type="spellStart"/>
      <w:r w:rsidRPr="00C92FD2">
        <w:rPr>
          <w:sz w:val="16"/>
          <w:szCs w:val="16"/>
          <w:lang w:val="ru-RU"/>
        </w:rPr>
        <w:t>объекттердин</w:t>
      </w:r>
      <w:proofErr w:type="spellEnd"/>
      <w:r w:rsidRPr="00C92FD2">
        <w:rPr>
          <w:sz w:val="16"/>
          <w:szCs w:val="16"/>
          <w:lang w:val="ru-RU"/>
        </w:rPr>
        <w:t xml:space="preserve"> (</w:t>
      </w:r>
      <w:proofErr w:type="spellStart"/>
      <w:r w:rsidRPr="00C92FD2">
        <w:rPr>
          <w:sz w:val="16"/>
          <w:szCs w:val="16"/>
          <w:lang w:val="ru-RU"/>
        </w:rPr>
        <w:t>социалдык</w:t>
      </w:r>
      <w:proofErr w:type="spellEnd"/>
      <w:r w:rsidRPr="00C92FD2">
        <w:rPr>
          <w:sz w:val="16"/>
          <w:szCs w:val="16"/>
          <w:lang w:val="ru-RU"/>
        </w:rPr>
        <w:t xml:space="preserve"> </w:t>
      </w:r>
      <w:proofErr w:type="spellStart"/>
      <w:r w:rsidRPr="00C92FD2">
        <w:rPr>
          <w:sz w:val="16"/>
          <w:szCs w:val="16"/>
          <w:lang w:val="ru-RU"/>
        </w:rPr>
        <w:t>отчеттуулук</w:t>
      </w:r>
      <w:proofErr w:type="spellEnd"/>
      <w:r w:rsidRPr="00C92FD2">
        <w:rPr>
          <w:sz w:val="16"/>
          <w:szCs w:val="16"/>
          <w:lang w:val="ru-RU"/>
        </w:rPr>
        <w:t xml:space="preserve">) </w:t>
      </w:r>
      <w:proofErr w:type="spellStart"/>
      <w:r w:rsidRPr="00C92FD2">
        <w:rPr>
          <w:sz w:val="16"/>
          <w:szCs w:val="16"/>
          <w:lang w:val="ru-RU"/>
        </w:rPr>
        <w:t>категорияларынын</w:t>
      </w:r>
      <w:proofErr w:type="spellEnd"/>
      <w:r w:rsidRPr="00C92FD2">
        <w:rPr>
          <w:sz w:val="16"/>
          <w:szCs w:val="16"/>
          <w:lang w:val="ru-RU"/>
        </w:rPr>
        <w:t xml:space="preserve"> </w:t>
      </w:r>
      <w:proofErr w:type="spellStart"/>
      <w:r w:rsidRPr="00C92FD2">
        <w:rPr>
          <w:sz w:val="16"/>
          <w:szCs w:val="16"/>
          <w:lang w:val="ru-RU"/>
        </w:rPr>
        <w:t>арасындагы</w:t>
      </w:r>
      <w:proofErr w:type="spellEnd"/>
      <w:r w:rsidRPr="00C92FD2">
        <w:rPr>
          <w:sz w:val="16"/>
          <w:szCs w:val="16"/>
          <w:lang w:val="ru-RU"/>
        </w:rPr>
        <w:t xml:space="preserve"> финансы </w:t>
      </w:r>
      <w:proofErr w:type="spellStart"/>
      <w:r w:rsidRPr="00C92FD2">
        <w:rPr>
          <w:sz w:val="16"/>
          <w:szCs w:val="16"/>
          <w:lang w:val="ru-RU"/>
        </w:rPr>
        <w:t>агымдарына</w:t>
      </w:r>
      <w:proofErr w:type="spellEnd"/>
      <w:r w:rsidRPr="00C92FD2">
        <w:rPr>
          <w:sz w:val="16"/>
          <w:szCs w:val="16"/>
          <w:lang w:val="ru-RU"/>
        </w:rPr>
        <w:t xml:space="preserve">, </w:t>
      </w:r>
      <w:proofErr w:type="spellStart"/>
      <w:r w:rsidRPr="00C92FD2">
        <w:rPr>
          <w:sz w:val="16"/>
          <w:szCs w:val="16"/>
          <w:lang w:val="ru-RU"/>
        </w:rPr>
        <w:t>энергетикалык</w:t>
      </w:r>
      <w:proofErr w:type="spellEnd"/>
      <w:r w:rsidRPr="00C92FD2">
        <w:rPr>
          <w:sz w:val="16"/>
          <w:szCs w:val="16"/>
          <w:lang w:val="ru-RU"/>
        </w:rPr>
        <w:t xml:space="preserve"> </w:t>
      </w:r>
      <w:proofErr w:type="spellStart"/>
      <w:r w:rsidRPr="00C92FD2">
        <w:rPr>
          <w:sz w:val="16"/>
          <w:szCs w:val="16"/>
          <w:lang w:val="ru-RU"/>
        </w:rPr>
        <w:t>ресурстарга</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өндүрүшкө</w:t>
      </w:r>
      <w:proofErr w:type="spellEnd"/>
      <w:r w:rsidRPr="00C92FD2">
        <w:rPr>
          <w:sz w:val="16"/>
          <w:szCs w:val="16"/>
          <w:lang w:val="ru-RU"/>
        </w:rPr>
        <w:t>/</w:t>
      </w:r>
      <w:proofErr w:type="spellStart"/>
      <w:r w:rsidRPr="00C92FD2">
        <w:rPr>
          <w:sz w:val="16"/>
          <w:szCs w:val="16"/>
          <w:lang w:val="ru-RU"/>
        </w:rPr>
        <w:t>суроо-талапка</w:t>
      </w:r>
      <w:proofErr w:type="spellEnd"/>
      <w:r w:rsidRPr="00C92FD2">
        <w:rPr>
          <w:sz w:val="16"/>
          <w:szCs w:val="16"/>
          <w:lang w:val="ru-RU"/>
        </w:rPr>
        <w:t xml:space="preserve">, </w:t>
      </w:r>
      <w:proofErr w:type="spellStart"/>
      <w:r w:rsidRPr="00C92FD2">
        <w:rPr>
          <w:sz w:val="16"/>
          <w:szCs w:val="16"/>
          <w:lang w:val="ru-RU"/>
        </w:rPr>
        <w:t>жер</w:t>
      </w:r>
      <w:proofErr w:type="spellEnd"/>
      <w:r w:rsidRPr="00C92FD2">
        <w:rPr>
          <w:sz w:val="16"/>
          <w:szCs w:val="16"/>
          <w:lang w:val="ru-RU"/>
        </w:rPr>
        <w:t xml:space="preserve"> </w:t>
      </w:r>
      <w:proofErr w:type="spellStart"/>
      <w:r w:rsidRPr="00C92FD2">
        <w:rPr>
          <w:sz w:val="16"/>
          <w:szCs w:val="16"/>
          <w:lang w:val="ru-RU"/>
        </w:rPr>
        <w:t>пайдаланууга</w:t>
      </w:r>
      <w:proofErr w:type="spellEnd"/>
      <w:r w:rsidRPr="00C92FD2">
        <w:rPr>
          <w:sz w:val="16"/>
          <w:szCs w:val="16"/>
          <w:lang w:val="ru-RU"/>
        </w:rPr>
        <w:t xml:space="preserve">, </w:t>
      </w:r>
      <w:proofErr w:type="spellStart"/>
      <w:r w:rsidRPr="00C92FD2">
        <w:rPr>
          <w:sz w:val="16"/>
          <w:szCs w:val="16"/>
          <w:lang w:val="ru-RU"/>
        </w:rPr>
        <w:t>ошондой</w:t>
      </w:r>
      <w:proofErr w:type="spellEnd"/>
      <w:r w:rsidRPr="00C92FD2">
        <w:rPr>
          <w:sz w:val="16"/>
          <w:szCs w:val="16"/>
          <w:lang w:val="ru-RU"/>
        </w:rPr>
        <w:t xml:space="preserve"> эле </w:t>
      </w:r>
      <w:proofErr w:type="spellStart"/>
      <w:r w:rsidRPr="00C92FD2">
        <w:rPr>
          <w:sz w:val="16"/>
          <w:szCs w:val="16"/>
          <w:lang w:val="ru-RU"/>
        </w:rPr>
        <w:t>көмүртектин</w:t>
      </w:r>
      <w:proofErr w:type="spellEnd"/>
      <w:r w:rsidRPr="00C92FD2">
        <w:rPr>
          <w:sz w:val="16"/>
          <w:szCs w:val="16"/>
          <w:lang w:val="ru-RU"/>
        </w:rPr>
        <w:t xml:space="preserve"> </w:t>
      </w:r>
      <w:proofErr w:type="spellStart"/>
      <w:r w:rsidRPr="00C92FD2">
        <w:rPr>
          <w:sz w:val="16"/>
          <w:szCs w:val="16"/>
          <w:lang w:val="ru-RU"/>
        </w:rPr>
        <w:t>запастарына</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агымдарына</w:t>
      </w:r>
      <w:proofErr w:type="spellEnd"/>
      <w:r w:rsidRPr="00C92FD2">
        <w:rPr>
          <w:sz w:val="16"/>
          <w:szCs w:val="16"/>
          <w:lang w:val="ru-RU"/>
        </w:rPr>
        <w:t xml:space="preserve"> </w:t>
      </w:r>
      <w:proofErr w:type="spellStart"/>
      <w:r w:rsidRPr="00C92FD2">
        <w:rPr>
          <w:sz w:val="16"/>
          <w:szCs w:val="16"/>
          <w:lang w:val="ru-RU"/>
        </w:rPr>
        <w:t>байкоо</w:t>
      </w:r>
      <w:proofErr w:type="spellEnd"/>
      <w:r w:rsidRPr="00C92FD2">
        <w:rPr>
          <w:sz w:val="16"/>
          <w:szCs w:val="16"/>
          <w:lang w:val="ru-RU"/>
        </w:rPr>
        <w:t xml:space="preserve"> </w:t>
      </w:r>
      <w:proofErr w:type="spellStart"/>
      <w:r w:rsidRPr="00C92FD2">
        <w:rPr>
          <w:sz w:val="16"/>
          <w:szCs w:val="16"/>
          <w:lang w:val="ru-RU"/>
        </w:rPr>
        <w:t>жүргүзүү</w:t>
      </w:r>
      <w:proofErr w:type="spellEnd"/>
      <w:r w:rsidRPr="00C92FD2">
        <w:rPr>
          <w:sz w:val="16"/>
          <w:szCs w:val="16"/>
          <w:lang w:val="ru-RU"/>
        </w:rPr>
        <w:t xml:space="preserve"> </w:t>
      </w:r>
      <w:proofErr w:type="spellStart"/>
      <w:r w:rsidRPr="00C92FD2">
        <w:rPr>
          <w:sz w:val="16"/>
          <w:szCs w:val="16"/>
          <w:lang w:val="ru-RU"/>
        </w:rPr>
        <w:t>үчүн</w:t>
      </w:r>
      <w:proofErr w:type="spellEnd"/>
      <w:r w:rsidRPr="00C92FD2">
        <w:rPr>
          <w:sz w:val="16"/>
          <w:szCs w:val="16"/>
          <w:lang w:val="ru-RU"/>
        </w:rPr>
        <w:t xml:space="preserve"> </w:t>
      </w:r>
      <w:proofErr w:type="spellStart"/>
      <w:r w:rsidRPr="00C92FD2">
        <w:rPr>
          <w:sz w:val="16"/>
          <w:szCs w:val="16"/>
          <w:lang w:val="ru-RU"/>
        </w:rPr>
        <w:t>аны</w:t>
      </w:r>
      <w:proofErr w:type="spellEnd"/>
      <w:r w:rsidRPr="00C92FD2">
        <w:rPr>
          <w:sz w:val="16"/>
          <w:szCs w:val="16"/>
          <w:lang w:val="ru-RU"/>
        </w:rPr>
        <w:t xml:space="preserve"> </w:t>
      </w:r>
      <w:proofErr w:type="spellStart"/>
      <w:r w:rsidRPr="00C92FD2">
        <w:rPr>
          <w:sz w:val="16"/>
          <w:szCs w:val="16"/>
          <w:lang w:val="ru-RU"/>
        </w:rPr>
        <w:t>пайдаланууда</w:t>
      </w:r>
      <w:proofErr w:type="spellEnd"/>
      <w:r w:rsidRPr="00C92FD2">
        <w:rPr>
          <w:sz w:val="16"/>
          <w:szCs w:val="16"/>
          <w:lang w:val="ru-RU"/>
        </w:rPr>
        <w:t xml:space="preserve"> </w:t>
      </w:r>
      <w:proofErr w:type="spellStart"/>
      <w:r w:rsidRPr="00C92FD2">
        <w:rPr>
          <w:sz w:val="16"/>
          <w:szCs w:val="16"/>
          <w:lang w:val="ru-RU"/>
        </w:rPr>
        <w:t>дагы</w:t>
      </w:r>
      <w:proofErr w:type="spellEnd"/>
      <w:r w:rsidRPr="00C92FD2">
        <w:rPr>
          <w:sz w:val="16"/>
          <w:szCs w:val="16"/>
          <w:lang w:val="ru-RU"/>
        </w:rPr>
        <w:t xml:space="preserve">. </w:t>
      </w:r>
      <w:proofErr w:type="spellStart"/>
      <w:r w:rsidRPr="00C92FD2">
        <w:rPr>
          <w:sz w:val="16"/>
          <w:szCs w:val="16"/>
          <w:lang w:val="ru-RU"/>
        </w:rPr>
        <w:t>Бүтүндөй</w:t>
      </w:r>
      <w:proofErr w:type="spellEnd"/>
      <w:r w:rsidRPr="00C92FD2">
        <w:rPr>
          <w:sz w:val="16"/>
          <w:szCs w:val="16"/>
          <w:lang w:val="ru-RU"/>
        </w:rPr>
        <w:t xml:space="preserve"> </w:t>
      </w:r>
      <w:proofErr w:type="spellStart"/>
      <w:r w:rsidRPr="00C92FD2">
        <w:rPr>
          <w:sz w:val="16"/>
          <w:szCs w:val="16"/>
          <w:lang w:val="ru-RU"/>
        </w:rPr>
        <w:t>алганда</w:t>
      </w:r>
      <w:proofErr w:type="spellEnd"/>
      <w:r w:rsidRPr="00C92FD2">
        <w:rPr>
          <w:sz w:val="16"/>
          <w:szCs w:val="16"/>
          <w:lang w:val="ru-RU"/>
        </w:rPr>
        <w:t xml:space="preserve">, </w:t>
      </w:r>
      <w:proofErr w:type="spellStart"/>
      <w:r w:rsidRPr="00C92FD2">
        <w:rPr>
          <w:sz w:val="16"/>
          <w:szCs w:val="16"/>
          <w:lang w:val="ru-RU"/>
        </w:rPr>
        <w:t>тутум</w:t>
      </w:r>
      <w:proofErr w:type="spellEnd"/>
      <w:r w:rsidRPr="00C92FD2">
        <w:rPr>
          <w:sz w:val="16"/>
          <w:szCs w:val="16"/>
          <w:lang w:val="ru-RU"/>
        </w:rPr>
        <w:t xml:space="preserve"> </w:t>
      </w:r>
      <w:proofErr w:type="spellStart"/>
      <w:r w:rsidRPr="00C92FD2">
        <w:rPr>
          <w:sz w:val="16"/>
          <w:szCs w:val="16"/>
          <w:lang w:val="ru-RU"/>
        </w:rPr>
        <w:t>рекурсивдүү</w:t>
      </w:r>
      <w:proofErr w:type="spellEnd"/>
      <w:r w:rsidRPr="00C92FD2">
        <w:rPr>
          <w:sz w:val="16"/>
          <w:szCs w:val="16"/>
          <w:lang w:val="ru-RU"/>
        </w:rPr>
        <w:t xml:space="preserve"> </w:t>
      </w:r>
      <w:proofErr w:type="spellStart"/>
      <w:r w:rsidRPr="00C92FD2">
        <w:rPr>
          <w:sz w:val="16"/>
          <w:szCs w:val="16"/>
          <w:lang w:val="ru-RU"/>
        </w:rPr>
        <w:t>бир</w:t>
      </w:r>
      <w:proofErr w:type="spellEnd"/>
      <w:r w:rsidRPr="00C92FD2">
        <w:rPr>
          <w:sz w:val="16"/>
          <w:szCs w:val="16"/>
          <w:lang w:val="ru-RU"/>
        </w:rPr>
        <w:t xml:space="preserve"> </w:t>
      </w:r>
      <w:proofErr w:type="spellStart"/>
      <w:r w:rsidRPr="00C92FD2">
        <w:rPr>
          <w:sz w:val="16"/>
          <w:szCs w:val="16"/>
          <w:lang w:val="ru-RU"/>
        </w:rPr>
        <w:t>жыл</w:t>
      </w:r>
      <w:proofErr w:type="spellEnd"/>
      <w:r w:rsidRPr="00C92FD2">
        <w:rPr>
          <w:sz w:val="16"/>
          <w:szCs w:val="16"/>
          <w:lang w:val="ru-RU"/>
        </w:rPr>
        <w:t xml:space="preserve"> </w:t>
      </w:r>
      <w:proofErr w:type="spellStart"/>
      <w:r w:rsidRPr="00C92FD2">
        <w:rPr>
          <w:sz w:val="16"/>
          <w:szCs w:val="16"/>
          <w:lang w:val="ru-RU"/>
        </w:rPr>
        <w:t>убакыт</w:t>
      </w:r>
      <w:proofErr w:type="spellEnd"/>
      <w:r w:rsidRPr="00C92FD2">
        <w:rPr>
          <w:sz w:val="16"/>
          <w:szCs w:val="16"/>
          <w:lang w:val="ru-RU"/>
        </w:rPr>
        <w:t xml:space="preserve"> </w:t>
      </w:r>
      <w:proofErr w:type="spellStart"/>
      <w:r w:rsidRPr="00C92FD2">
        <w:rPr>
          <w:sz w:val="16"/>
          <w:szCs w:val="16"/>
          <w:lang w:val="ru-RU"/>
        </w:rPr>
        <w:t>аралыгы</w:t>
      </w:r>
      <w:proofErr w:type="spellEnd"/>
      <w:r w:rsidRPr="00C92FD2">
        <w:rPr>
          <w:sz w:val="16"/>
          <w:szCs w:val="16"/>
          <w:lang w:val="ru-RU"/>
        </w:rPr>
        <w:t xml:space="preserve"> </w:t>
      </w:r>
      <w:proofErr w:type="spellStart"/>
      <w:r w:rsidRPr="00C92FD2">
        <w:rPr>
          <w:sz w:val="16"/>
          <w:szCs w:val="16"/>
          <w:lang w:val="ru-RU"/>
        </w:rPr>
        <w:t>жана</w:t>
      </w:r>
      <w:proofErr w:type="spellEnd"/>
      <w:r w:rsidRPr="00C92FD2">
        <w:rPr>
          <w:sz w:val="16"/>
          <w:szCs w:val="16"/>
          <w:lang w:val="ru-RU"/>
        </w:rPr>
        <w:t xml:space="preserve"> </w:t>
      </w:r>
      <w:proofErr w:type="spellStart"/>
      <w:r w:rsidRPr="00C92FD2">
        <w:rPr>
          <w:sz w:val="16"/>
          <w:szCs w:val="16"/>
          <w:lang w:val="ru-RU"/>
        </w:rPr>
        <w:t>божомолдонуучу</w:t>
      </w:r>
      <w:proofErr w:type="spellEnd"/>
      <w:r w:rsidRPr="00C92FD2">
        <w:rPr>
          <w:sz w:val="16"/>
          <w:szCs w:val="16"/>
          <w:lang w:val="ru-RU"/>
        </w:rPr>
        <w:t xml:space="preserve"> 2100-жылга </w:t>
      </w:r>
      <w:proofErr w:type="spellStart"/>
      <w:r w:rsidRPr="00C92FD2">
        <w:rPr>
          <w:sz w:val="16"/>
          <w:szCs w:val="16"/>
          <w:lang w:val="ru-RU"/>
        </w:rPr>
        <w:t>чейинки</w:t>
      </w:r>
      <w:proofErr w:type="spellEnd"/>
      <w:r w:rsidRPr="00C92FD2">
        <w:rPr>
          <w:sz w:val="16"/>
          <w:szCs w:val="16"/>
          <w:lang w:val="ru-RU"/>
        </w:rPr>
        <w:t xml:space="preserve"> горизонту </w:t>
      </w:r>
      <w:proofErr w:type="spellStart"/>
      <w:r w:rsidRPr="00C92FD2">
        <w:rPr>
          <w:sz w:val="16"/>
          <w:szCs w:val="16"/>
          <w:lang w:val="ru-RU"/>
        </w:rPr>
        <w:t>менен</w:t>
      </w:r>
      <w:proofErr w:type="spellEnd"/>
      <w:r w:rsidRPr="00C92FD2">
        <w:rPr>
          <w:sz w:val="16"/>
          <w:szCs w:val="16"/>
          <w:lang w:val="ru-RU"/>
        </w:rPr>
        <w:t xml:space="preserve"> </w:t>
      </w:r>
      <w:proofErr w:type="spellStart"/>
      <w:r w:rsidRPr="00C92FD2">
        <w:rPr>
          <w:sz w:val="16"/>
          <w:szCs w:val="16"/>
          <w:lang w:val="ru-RU"/>
        </w:rPr>
        <w:t>иштеп</w:t>
      </w:r>
      <w:proofErr w:type="spellEnd"/>
      <w:r w:rsidRPr="00C92FD2">
        <w:rPr>
          <w:sz w:val="16"/>
          <w:szCs w:val="16"/>
          <w:lang w:val="ru-RU"/>
        </w:rPr>
        <w:t xml:space="preserve"> </w:t>
      </w:r>
      <w:proofErr w:type="spellStart"/>
      <w:r w:rsidRPr="00C92FD2">
        <w:rPr>
          <w:sz w:val="16"/>
          <w:szCs w:val="16"/>
          <w:lang w:val="ru-RU"/>
        </w:rPr>
        <w:t>турат</w:t>
      </w:r>
      <w:proofErr w:type="spellEnd"/>
      <w:r w:rsidRPr="00C92FD2">
        <w:rPr>
          <w:sz w:val="16"/>
          <w:szCs w:val="16"/>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FE8" w:rsidRPr="00124C3F" w:rsidRDefault="00716FE8" w:rsidP="00683CF6">
    <w:pPr>
      <w:spacing w:after="0"/>
      <w:rPr>
        <w:b/>
        <w:bCs/>
        <w:sz w:val="40"/>
        <w:szCs w:val="40"/>
        <w:lang w:val="ru-RU"/>
      </w:rPr>
    </w:pPr>
    <w:r>
      <w:rPr>
        <w:b/>
        <w:bCs/>
        <w:noProof/>
        <w:sz w:val="40"/>
        <w:szCs w:val="40"/>
        <w:lang w:val="ru-RU" w:eastAsia="ru-RU"/>
      </w:rPr>
      <w:drawing>
        <wp:anchor distT="0" distB="0" distL="114300" distR="114300" simplePos="0" relativeHeight="251659264" behindDoc="1" locked="0" layoutInCell="1" allowOverlap="1" wp14:anchorId="377E08C1" wp14:editId="79229380">
          <wp:simplePos x="0" y="0"/>
          <wp:positionH relativeFrom="margin">
            <wp:posOffset>5247861</wp:posOffset>
          </wp:positionH>
          <wp:positionV relativeFrom="paragraph">
            <wp:posOffset>15958</wp:posOffset>
          </wp:positionV>
          <wp:extent cx="998855" cy="598805"/>
          <wp:effectExtent l="0" t="0" r="0" b="0"/>
          <wp:wrapTight wrapText="bothSides">
            <wp:wrapPolygon edited="0">
              <wp:start x="0" y="0"/>
              <wp:lineTo x="0" y="20615"/>
              <wp:lineTo x="21010" y="20615"/>
              <wp:lineTo x="21010" y="0"/>
              <wp:lineTo x="0" y="0"/>
            </wp:wrapPolygon>
          </wp:wrapTight>
          <wp:docPr id="15502282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Flag_of_Kyrgyzstan.svg.png"/>
                  <pic:cNvPicPr/>
                </pic:nvPicPr>
                <pic:blipFill>
                  <a:blip r:embed="rId1">
                    <a:extLst>
                      <a:ext uri="{28A0092B-C50C-407E-A947-70E740481C1C}">
                        <a14:useLocalDpi xmlns:a14="http://schemas.microsoft.com/office/drawing/2010/main" val="0"/>
                      </a:ext>
                    </a:extLst>
                  </a:blip>
                  <a:stretch>
                    <a:fillRect/>
                  </a:stretch>
                </pic:blipFill>
                <pic:spPr>
                  <a:xfrm>
                    <a:off x="0" y="0"/>
                    <a:ext cx="998855" cy="598805"/>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lang w:val="ru-RU"/>
      </w:rPr>
      <w:t>Кыргызстан</w:t>
    </w:r>
  </w:p>
  <w:p w:rsidR="00716FE8" w:rsidRPr="00F71F58" w:rsidRDefault="00716FE8" w:rsidP="00683CF6">
    <w:pPr>
      <w:rPr>
        <w:lang w:val="kk-KZ"/>
      </w:rPr>
    </w:pPr>
    <w:r>
      <w:rPr>
        <w:b/>
        <w:bCs/>
        <w:sz w:val="36"/>
        <w:szCs w:val="36"/>
      </w:rPr>
      <w:t>MAPS</w:t>
    </w:r>
    <w:r>
      <w:rPr>
        <w:b/>
        <w:bCs/>
        <w:sz w:val="36"/>
        <w:szCs w:val="36"/>
        <w:lang w:val="kk-KZ"/>
      </w:rPr>
      <w:t xml:space="preserve"> </w:t>
    </w:r>
    <w:r>
      <w:rPr>
        <w:b/>
        <w:bCs/>
        <w:sz w:val="36"/>
        <w:szCs w:val="36"/>
        <w:lang w:val="kk-KZ"/>
      </w:rPr>
      <w:t xml:space="preserve">баяндамасын колдоого ТӨМ диагностикасы </w:t>
    </w:r>
  </w:p>
  <w:p w:rsidR="00716FE8" w:rsidRPr="00A87B52" w:rsidRDefault="00716FE8" w:rsidP="00683CF6">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FE8" w:rsidRDefault="00716FE8">
    <w:pPr>
      <w:spacing w:line="14" w:lineRule="auto"/>
      <w:rPr>
        <w:sz w:val="20"/>
        <w:szCs w:val="20"/>
      </w:rPr>
    </w:pPr>
    <w:r>
      <w:rPr>
        <w:b/>
        <w:bCs/>
        <w:noProof/>
        <w:sz w:val="40"/>
        <w:szCs w:val="40"/>
        <w:lang w:val="ru-RU" w:eastAsia="ru-RU"/>
      </w:rPr>
      <w:drawing>
        <wp:anchor distT="0" distB="0" distL="114300" distR="114300" simplePos="0" relativeHeight="251662336" behindDoc="1" locked="0" layoutInCell="1" allowOverlap="1" wp14:anchorId="3DFBC436" wp14:editId="7EA32E98">
          <wp:simplePos x="0" y="0"/>
          <wp:positionH relativeFrom="margin">
            <wp:posOffset>5104737</wp:posOffset>
          </wp:positionH>
          <wp:positionV relativeFrom="paragraph">
            <wp:posOffset>-199611</wp:posOffset>
          </wp:positionV>
          <wp:extent cx="998855" cy="598805"/>
          <wp:effectExtent l="0" t="0" r="0" b="0"/>
          <wp:wrapTight wrapText="bothSides">
            <wp:wrapPolygon edited="0">
              <wp:start x="0" y="0"/>
              <wp:lineTo x="0" y="20615"/>
              <wp:lineTo x="21010" y="20615"/>
              <wp:lineTo x="21010" y="0"/>
              <wp:lineTo x="0" y="0"/>
            </wp:wrapPolygon>
          </wp:wrapTight>
          <wp:docPr id="19210035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Flag_of_Kyrgyzstan.svg.png"/>
                  <pic:cNvPicPr/>
                </pic:nvPicPr>
                <pic:blipFill>
                  <a:blip r:embed="rId1">
                    <a:extLst>
                      <a:ext uri="{28A0092B-C50C-407E-A947-70E740481C1C}">
                        <a14:useLocalDpi xmlns:a14="http://schemas.microsoft.com/office/drawing/2010/main" val="0"/>
                      </a:ext>
                    </a:extLst>
                  </a:blip>
                  <a:stretch>
                    <a:fillRect/>
                  </a:stretch>
                </pic:blipFill>
                <pic:spPr>
                  <a:xfrm>
                    <a:off x="0" y="0"/>
                    <a:ext cx="998855" cy="598805"/>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mc:AlternateContent>
        <mc:Choice Requires="wps">
          <w:drawing>
            <wp:anchor distT="0" distB="0" distL="114300" distR="114300" simplePos="0" relativeHeight="251661312" behindDoc="1" locked="0" layoutInCell="1" allowOverlap="1" wp14:anchorId="553F7B66" wp14:editId="7F6DCD65">
              <wp:simplePos x="0" y="0"/>
              <wp:positionH relativeFrom="page">
                <wp:posOffset>902825</wp:posOffset>
              </wp:positionH>
              <wp:positionV relativeFrom="page">
                <wp:posOffset>289367</wp:posOffset>
              </wp:positionV>
              <wp:extent cx="5011838" cy="899884"/>
              <wp:effectExtent l="0" t="0" r="17780" b="14605"/>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838" cy="899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E8" w:rsidRPr="006C2A29" w:rsidRDefault="00716FE8" w:rsidP="00683CF6">
                          <w:pPr>
                            <w:spacing w:after="0"/>
                            <w:rPr>
                              <w:rFonts w:ascii="Calibri"/>
                              <w:b/>
                              <w:sz w:val="40"/>
                              <w:lang w:val="ru-RU"/>
                            </w:rPr>
                          </w:pPr>
                          <w:r w:rsidRPr="006C2A29">
                            <w:rPr>
                              <w:rFonts w:ascii="Calibri"/>
                              <w:b/>
                              <w:sz w:val="40"/>
                              <w:lang w:val="ru-RU"/>
                            </w:rPr>
                            <w:t xml:space="preserve">Кыргызстан </w:t>
                          </w:r>
                        </w:p>
                        <w:p w:rsidR="00716FE8" w:rsidRPr="00AE52C4" w:rsidRDefault="00716FE8" w:rsidP="00683CF6">
                          <w:pPr>
                            <w:spacing w:after="0"/>
                            <w:rPr>
                              <w:rFonts w:ascii="Calibri" w:eastAsia="Calibri" w:hAnsi="Calibri" w:cs="Calibri"/>
                              <w:sz w:val="36"/>
                              <w:szCs w:val="36"/>
                              <w:lang w:val="ky-KG"/>
                            </w:rPr>
                          </w:pPr>
                          <w:r w:rsidRPr="006C2A29">
                            <w:rPr>
                              <w:rFonts w:ascii="Calibri"/>
                              <w:b/>
                              <w:spacing w:val="-3"/>
                              <w:sz w:val="36"/>
                            </w:rPr>
                            <w:t>MAPS</w:t>
                          </w:r>
                          <w:r>
                            <w:rPr>
                              <w:rFonts w:ascii="Calibri"/>
                              <w:b/>
                              <w:spacing w:val="-3"/>
                              <w:sz w:val="36"/>
                              <w:lang w:val="ky-KG"/>
                            </w:rPr>
                            <w:t xml:space="preserve"> отчетун колдоочу ТӨМ диагностикасы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F7B66" id="_x0000_t202" coordsize="21600,21600" o:spt="202" path="m,l,21600r21600,l21600,xe">
              <v:stroke joinstyle="miter"/>
              <v:path gradientshapeok="t" o:connecttype="rect"/>
            </v:shapetype>
            <v:shape id="Text Box 1" o:spid="_x0000_s1574" type="#_x0000_t202" style="position:absolute;margin-left:71.1pt;margin-top:22.8pt;width:394.6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" filled="f" stroked="f">
              <v:textbox inset="0,0,0,0">
                <w:txbxContent>
                  <w:p w:rsidR="00716FE8" w:rsidRPr="006C2A29" w:rsidRDefault="00716FE8" w:rsidP="00683CF6">
                    <w:pPr>
                      <w:spacing w:after="0"/>
                      <w:rPr>
                        <w:rFonts w:ascii="Calibri"/>
                        <w:b/>
                        <w:sz w:val="40"/>
                        <w:lang w:val="ru-RU"/>
                      </w:rPr>
                    </w:pPr>
                    <w:r w:rsidRPr="006C2A29">
                      <w:rPr>
                        <w:rFonts w:ascii="Calibri"/>
                        <w:b/>
                        <w:sz w:val="40"/>
                        <w:lang w:val="ru-RU"/>
                      </w:rPr>
                      <w:t xml:space="preserve">Кыргызстан </w:t>
                    </w:r>
                  </w:p>
                  <w:p w:rsidR="00716FE8" w:rsidRPr="00AE52C4" w:rsidRDefault="00716FE8" w:rsidP="00683CF6">
                    <w:pPr>
                      <w:spacing w:after="0"/>
                      <w:rPr>
                        <w:rFonts w:ascii="Calibri" w:eastAsia="Calibri" w:hAnsi="Calibri" w:cs="Calibri"/>
                        <w:sz w:val="36"/>
                        <w:szCs w:val="36"/>
                        <w:lang w:val="ky-KG"/>
                      </w:rPr>
                    </w:pPr>
                    <w:r w:rsidRPr="006C2A29">
                      <w:rPr>
                        <w:rFonts w:ascii="Calibri"/>
                        <w:b/>
                        <w:spacing w:val="-3"/>
                        <w:sz w:val="36"/>
                      </w:rPr>
                      <w:t>MAPS</w:t>
                    </w:r>
                    <w:r>
                      <w:rPr>
                        <w:rFonts w:ascii="Calibri"/>
                        <w:b/>
                        <w:spacing w:val="-3"/>
                        <w:sz w:val="36"/>
                        <w:lang w:val="ky-KG"/>
                      </w:rPr>
                      <w:t xml:space="preserve"> отчетун колдоочу ТӨМ диагностикасы</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FE8" w:rsidRPr="00124C3F" w:rsidRDefault="00716FE8" w:rsidP="00683CF6">
    <w:pPr>
      <w:tabs>
        <w:tab w:val="left" w:pos="8415"/>
      </w:tabs>
      <w:spacing w:after="0"/>
      <w:rPr>
        <w:b/>
        <w:bCs/>
        <w:sz w:val="40"/>
        <w:szCs w:val="40"/>
        <w:lang w:val="ru-RU"/>
      </w:rPr>
    </w:pPr>
    <w:r>
      <w:rPr>
        <w:b/>
        <w:bCs/>
        <w:noProof/>
        <w:sz w:val="40"/>
        <w:szCs w:val="40"/>
        <w:lang w:val="ru-RU" w:eastAsia="ru-RU"/>
      </w:rPr>
      <w:drawing>
        <wp:anchor distT="0" distB="0" distL="114300" distR="114300" simplePos="0" relativeHeight="251660288" behindDoc="1" locked="0" layoutInCell="1" allowOverlap="1" wp14:anchorId="1830F969" wp14:editId="29DCDF01">
          <wp:simplePos x="0" y="0"/>
          <wp:positionH relativeFrom="margin">
            <wp:posOffset>5391150</wp:posOffset>
          </wp:positionH>
          <wp:positionV relativeFrom="paragraph">
            <wp:posOffset>9525</wp:posOffset>
          </wp:positionV>
          <wp:extent cx="998855" cy="598805"/>
          <wp:effectExtent l="0" t="0" r="0" b="0"/>
          <wp:wrapTight wrapText="bothSides">
            <wp:wrapPolygon edited="0">
              <wp:start x="0" y="0"/>
              <wp:lineTo x="0" y="20615"/>
              <wp:lineTo x="21010" y="20615"/>
              <wp:lineTo x="21010" y="0"/>
              <wp:lineTo x="0" y="0"/>
            </wp:wrapPolygon>
          </wp:wrapTight>
          <wp:docPr id="2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Flag_of_Kyrgyzstan.svg.png"/>
                  <pic:cNvPicPr/>
                </pic:nvPicPr>
                <pic:blipFill>
                  <a:blip r:embed="rId1">
                    <a:extLst>
                      <a:ext uri="{28A0092B-C50C-407E-A947-70E740481C1C}">
                        <a14:useLocalDpi xmlns:a14="http://schemas.microsoft.com/office/drawing/2010/main" val="0"/>
                      </a:ext>
                    </a:extLst>
                  </a:blip>
                  <a:stretch>
                    <a:fillRect/>
                  </a:stretch>
                </pic:blipFill>
                <pic:spPr>
                  <a:xfrm>
                    <a:off x="0" y="0"/>
                    <a:ext cx="998855" cy="598805"/>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lang w:val="ru-RU"/>
      </w:rPr>
      <w:t>Кыргызстан</w:t>
    </w:r>
  </w:p>
  <w:p w:rsidR="00716FE8" w:rsidRPr="00124C3F" w:rsidRDefault="00716FE8" w:rsidP="00683CF6">
    <w:pPr>
      <w:rPr>
        <w:lang w:val="ru-RU"/>
      </w:rPr>
    </w:pPr>
    <w:r>
      <w:rPr>
        <w:b/>
        <w:bCs/>
        <w:sz w:val="36"/>
        <w:szCs w:val="36"/>
        <w:lang w:val="ru-RU"/>
      </w:rPr>
      <w:t>Диагностика</w:t>
    </w:r>
    <w:r w:rsidRPr="002F62E1">
      <w:rPr>
        <w:b/>
        <w:bCs/>
        <w:sz w:val="36"/>
        <w:szCs w:val="36"/>
        <w:lang w:val="ru-RU"/>
      </w:rPr>
      <w:t xml:space="preserve"> </w:t>
    </w:r>
    <w:r>
      <w:rPr>
        <w:b/>
        <w:bCs/>
        <w:sz w:val="36"/>
        <w:szCs w:val="36"/>
        <w:lang w:val="ru-RU"/>
      </w:rPr>
      <w:t>ЦУР</w:t>
    </w:r>
    <w:r w:rsidRPr="002F62E1">
      <w:rPr>
        <w:b/>
        <w:bCs/>
        <w:sz w:val="36"/>
        <w:szCs w:val="36"/>
        <w:lang w:val="ru-RU"/>
      </w:rPr>
      <w:t xml:space="preserve"> </w:t>
    </w:r>
    <w:r>
      <w:rPr>
        <w:b/>
        <w:bCs/>
        <w:sz w:val="36"/>
        <w:szCs w:val="36"/>
        <w:lang w:val="ru-RU"/>
      </w:rPr>
      <w:t>в</w:t>
    </w:r>
    <w:r w:rsidRPr="002F62E1">
      <w:rPr>
        <w:b/>
        <w:bCs/>
        <w:sz w:val="36"/>
        <w:szCs w:val="36"/>
        <w:lang w:val="ru-RU"/>
      </w:rPr>
      <w:t xml:space="preserve"> </w:t>
    </w:r>
    <w:r>
      <w:rPr>
        <w:b/>
        <w:bCs/>
        <w:sz w:val="36"/>
        <w:szCs w:val="36"/>
        <w:lang w:val="ru-RU"/>
      </w:rPr>
      <w:t>поддержку</w:t>
    </w:r>
    <w:r w:rsidRPr="002F62E1">
      <w:rPr>
        <w:b/>
        <w:bCs/>
        <w:sz w:val="36"/>
        <w:szCs w:val="36"/>
        <w:lang w:val="ru-RU"/>
      </w:rPr>
      <w:t xml:space="preserve"> </w:t>
    </w:r>
    <w:r>
      <w:rPr>
        <w:b/>
        <w:bCs/>
        <w:sz w:val="36"/>
        <w:szCs w:val="36"/>
        <w:lang w:val="ru-RU"/>
      </w:rPr>
      <w:t>доклада</w:t>
    </w:r>
    <w:r w:rsidRPr="002F62E1">
      <w:rPr>
        <w:b/>
        <w:bCs/>
        <w:sz w:val="36"/>
        <w:szCs w:val="36"/>
        <w:lang w:val="ru-RU"/>
      </w:rPr>
      <w:t xml:space="preserve"> </w:t>
    </w:r>
    <w:r>
      <w:rPr>
        <w:b/>
        <w:bCs/>
        <w:sz w:val="36"/>
        <w:szCs w:val="36"/>
      </w:rPr>
      <w:t>MAPS</w:t>
    </w:r>
  </w:p>
  <w:p w:rsidR="00716FE8" w:rsidRPr="00A87B52" w:rsidRDefault="00716FE8" w:rsidP="00683CF6">
    <w:pPr>
      <w:pStyle w:val="Header"/>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FE8" w:rsidRPr="00A87B52" w:rsidRDefault="00716FE8" w:rsidP="00683CF6">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CE24DFA"/>
    <w:lvl w:ilvl="0">
      <w:start w:val="1"/>
      <w:numFmt w:val="bullet"/>
      <w:pStyle w:val="ListBullet2"/>
      <w:lvlText w:val=""/>
      <w:lvlJc w:val="left"/>
      <w:pPr>
        <w:tabs>
          <w:tab w:val="num" w:pos="786"/>
        </w:tabs>
        <w:ind w:left="786" w:hanging="360"/>
      </w:pPr>
      <w:rPr>
        <w:rFonts w:ascii="Symbol" w:hAnsi="Symbol" w:hint="default"/>
      </w:rPr>
    </w:lvl>
  </w:abstractNum>
  <w:abstractNum w:abstractNumId="1" w15:restartNumberingAfterBreak="0">
    <w:nsid w:val="FFFFFF89"/>
    <w:multiLevelType w:val="singleLevel"/>
    <w:tmpl w:val="F62A2D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A7282"/>
    <w:multiLevelType w:val="multilevel"/>
    <w:tmpl w:val="45D09F26"/>
    <w:lvl w:ilvl="0">
      <w:start w:val="1"/>
      <w:numFmt w:val="decimal"/>
      <w:lvlText w:val="%1."/>
      <w:lvlJc w:val="left"/>
      <w:pPr>
        <w:ind w:left="36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035A3292"/>
    <w:multiLevelType w:val="hybridMultilevel"/>
    <w:tmpl w:val="DBF605FC"/>
    <w:lvl w:ilvl="0" w:tplc="10BEA9EE">
      <w:start w:val="1"/>
      <w:numFmt w:val="bullet"/>
      <w:lvlText w:val=""/>
      <w:lvlJc w:val="left"/>
      <w:pPr>
        <w:ind w:left="360" w:hanging="360"/>
      </w:pPr>
      <w:rPr>
        <w:rFonts w:ascii="Wingdings" w:hAnsi="Wingdings" w:hint="default"/>
        <w:lang w:val="ru-RU"/>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B5ACD"/>
    <w:multiLevelType w:val="hybridMultilevel"/>
    <w:tmpl w:val="34865614"/>
    <w:lvl w:ilvl="0" w:tplc="0419000F">
      <w:start w:val="1"/>
      <w:numFmt w:val="decimal"/>
      <w:lvlText w:val="%1."/>
      <w:lvlJc w:val="left"/>
      <w:pPr>
        <w:ind w:left="720" w:hanging="360"/>
      </w:pPr>
      <w:rPr>
        <w:rFonts w:hint="default"/>
      </w:rPr>
    </w:lvl>
    <w:lvl w:ilvl="1" w:tplc="CD1EABA2">
      <w:start w:val="1"/>
      <w:numFmt w:val="bullet"/>
      <w:lvlText w:val="•"/>
      <w:lvlJc w:val="left"/>
      <w:pPr>
        <w:ind w:left="1440" w:hanging="360"/>
      </w:pPr>
      <w:rPr>
        <w:rFonts w:ascii="Calibri" w:eastAsiaTheme="minorHAnsi" w:hAnsi="Calibri" w:cs="Calibri" w:hint="default"/>
      </w:rPr>
    </w:lvl>
    <w:lvl w:ilvl="2" w:tplc="794CCD28">
      <w:start w:val="1"/>
      <w:numFmt w:val="decimal"/>
      <w:lvlText w:val="%3."/>
      <w:lvlJc w:val="left"/>
      <w:pPr>
        <w:ind w:left="2340" w:hanging="360"/>
      </w:pPr>
      <w:rPr>
        <w:rFonts w:hint="default"/>
      </w:rPr>
    </w:lvl>
    <w:lvl w:ilvl="3" w:tplc="01F223CC">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20C48"/>
    <w:multiLevelType w:val="hybridMultilevel"/>
    <w:tmpl w:val="C032CBD2"/>
    <w:lvl w:ilvl="0" w:tplc="B7FA67A0">
      <w:start w:val="9"/>
      <w:numFmt w:val="lowerRoman"/>
      <w:lvlText w:val="%1)"/>
      <w:lvlJc w:val="left"/>
      <w:pPr>
        <w:ind w:left="121" w:hanging="195"/>
      </w:pPr>
      <w:rPr>
        <w:rFonts w:ascii="Calibri" w:eastAsia="Calibri" w:hAnsi="Calibri" w:hint="default"/>
        <w:spacing w:val="7"/>
        <w:w w:val="103"/>
        <w:sz w:val="16"/>
        <w:szCs w:val="16"/>
      </w:rPr>
    </w:lvl>
    <w:lvl w:ilvl="1" w:tplc="02FCD168">
      <w:start w:val="1"/>
      <w:numFmt w:val="bullet"/>
      <w:lvlText w:val=""/>
      <w:lvlJc w:val="left"/>
      <w:pPr>
        <w:ind w:left="822" w:hanging="361"/>
      </w:pPr>
      <w:rPr>
        <w:rFonts w:ascii="Symbol" w:eastAsia="Symbol" w:hAnsi="Symbol" w:hint="default"/>
        <w:w w:val="102"/>
        <w:sz w:val="22"/>
        <w:szCs w:val="22"/>
      </w:rPr>
    </w:lvl>
    <w:lvl w:ilvl="2" w:tplc="0592F736">
      <w:start w:val="1"/>
      <w:numFmt w:val="bullet"/>
      <w:lvlText w:val="•"/>
      <w:lvlJc w:val="left"/>
      <w:pPr>
        <w:ind w:left="1853" w:hanging="361"/>
      </w:pPr>
      <w:rPr>
        <w:rFonts w:hint="default"/>
      </w:rPr>
    </w:lvl>
    <w:lvl w:ilvl="3" w:tplc="8B04C09C">
      <w:start w:val="1"/>
      <w:numFmt w:val="bullet"/>
      <w:lvlText w:val="•"/>
      <w:lvlJc w:val="left"/>
      <w:pPr>
        <w:ind w:left="2884" w:hanging="361"/>
      </w:pPr>
      <w:rPr>
        <w:rFonts w:hint="default"/>
      </w:rPr>
    </w:lvl>
    <w:lvl w:ilvl="4" w:tplc="98E29E4A">
      <w:start w:val="1"/>
      <w:numFmt w:val="bullet"/>
      <w:lvlText w:val="•"/>
      <w:lvlJc w:val="left"/>
      <w:pPr>
        <w:ind w:left="3914" w:hanging="361"/>
      </w:pPr>
      <w:rPr>
        <w:rFonts w:hint="default"/>
      </w:rPr>
    </w:lvl>
    <w:lvl w:ilvl="5" w:tplc="EDF6B2F8">
      <w:start w:val="1"/>
      <w:numFmt w:val="bullet"/>
      <w:lvlText w:val="•"/>
      <w:lvlJc w:val="left"/>
      <w:pPr>
        <w:ind w:left="4945" w:hanging="361"/>
      </w:pPr>
      <w:rPr>
        <w:rFonts w:hint="default"/>
      </w:rPr>
    </w:lvl>
    <w:lvl w:ilvl="6" w:tplc="64384308">
      <w:start w:val="1"/>
      <w:numFmt w:val="bullet"/>
      <w:lvlText w:val="•"/>
      <w:lvlJc w:val="left"/>
      <w:pPr>
        <w:ind w:left="5976" w:hanging="361"/>
      </w:pPr>
      <w:rPr>
        <w:rFonts w:hint="default"/>
      </w:rPr>
    </w:lvl>
    <w:lvl w:ilvl="7" w:tplc="FE9AEE48">
      <w:start w:val="1"/>
      <w:numFmt w:val="bullet"/>
      <w:lvlText w:val="•"/>
      <w:lvlJc w:val="left"/>
      <w:pPr>
        <w:ind w:left="7007" w:hanging="361"/>
      </w:pPr>
      <w:rPr>
        <w:rFonts w:hint="default"/>
      </w:rPr>
    </w:lvl>
    <w:lvl w:ilvl="8" w:tplc="DB6681C6">
      <w:start w:val="1"/>
      <w:numFmt w:val="bullet"/>
      <w:lvlText w:val="•"/>
      <w:lvlJc w:val="left"/>
      <w:pPr>
        <w:ind w:left="8038" w:hanging="361"/>
      </w:pPr>
      <w:rPr>
        <w:rFonts w:hint="default"/>
      </w:rPr>
    </w:lvl>
  </w:abstractNum>
  <w:abstractNum w:abstractNumId="6" w15:restartNumberingAfterBreak="0">
    <w:nsid w:val="05FB26AE"/>
    <w:multiLevelType w:val="hybridMultilevel"/>
    <w:tmpl w:val="C33206AE"/>
    <w:lvl w:ilvl="0" w:tplc="967EF09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5B4BD2"/>
    <w:multiLevelType w:val="hybridMultilevel"/>
    <w:tmpl w:val="E0B2A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275D4"/>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4D30FBE"/>
    <w:multiLevelType w:val="hybridMultilevel"/>
    <w:tmpl w:val="4BFE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177FD"/>
    <w:multiLevelType w:val="hybridMultilevel"/>
    <w:tmpl w:val="5DF88B52"/>
    <w:lvl w:ilvl="0" w:tplc="0409000F">
      <w:start w:val="1"/>
      <w:numFmt w:val="decimal"/>
      <w:lvlText w:val="%1."/>
      <w:lvlJc w:val="left"/>
      <w:pPr>
        <w:ind w:left="360" w:hanging="360"/>
      </w:pPr>
    </w:lvl>
    <w:lvl w:ilvl="1" w:tplc="CD1EABA2">
      <w:start w:val="1"/>
      <w:numFmt w:val="bullet"/>
      <w:lvlText w:val="•"/>
      <w:lvlJc w:val="left"/>
      <w:pPr>
        <w:ind w:left="1080" w:hanging="360"/>
      </w:pPr>
      <w:rPr>
        <w:rFonts w:ascii="Calibri" w:eastAsiaTheme="minorHAnsi" w:hAnsi="Calibri" w:cs="Calibri" w:hint="default"/>
      </w:rPr>
    </w:lvl>
    <w:lvl w:ilvl="2" w:tplc="794CCD28">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1474B9"/>
    <w:multiLevelType w:val="hybridMultilevel"/>
    <w:tmpl w:val="5A5047A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1C162F17"/>
    <w:multiLevelType w:val="hybridMultilevel"/>
    <w:tmpl w:val="8CD8E4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19205B"/>
    <w:multiLevelType w:val="hybridMultilevel"/>
    <w:tmpl w:val="E6366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E52A2A"/>
    <w:multiLevelType w:val="hybridMultilevel"/>
    <w:tmpl w:val="9BA486A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212C52E5"/>
    <w:multiLevelType w:val="hybridMultilevel"/>
    <w:tmpl w:val="E2789C5C"/>
    <w:lvl w:ilvl="0" w:tplc="8088881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BF322A"/>
    <w:multiLevelType w:val="hybridMultilevel"/>
    <w:tmpl w:val="703E7D20"/>
    <w:lvl w:ilvl="0" w:tplc="0409000B">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7" w15:restartNumberingAfterBreak="0">
    <w:nsid w:val="23FF35C7"/>
    <w:multiLevelType w:val="hybridMultilevel"/>
    <w:tmpl w:val="C09C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E1A44"/>
    <w:multiLevelType w:val="hybridMultilevel"/>
    <w:tmpl w:val="C0FCF924"/>
    <w:lvl w:ilvl="0" w:tplc="7C3464BE">
      <w:start w:val="1"/>
      <w:numFmt w:val="bullet"/>
      <w:lvlText w:val="-"/>
      <w:lvlJc w:val="left"/>
      <w:pPr>
        <w:ind w:left="1188" w:hanging="361"/>
      </w:pPr>
      <w:rPr>
        <w:rFonts w:ascii="Arial" w:eastAsia="Arial" w:hAnsi="Arial" w:hint="default"/>
        <w:w w:val="102"/>
        <w:sz w:val="22"/>
        <w:szCs w:val="22"/>
      </w:rPr>
    </w:lvl>
    <w:lvl w:ilvl="1" w:tplc="2D768D10">
      <w:start w:val="1"/>
      <w:numFmt w:val="bullet"/>
      <w:lvlText w:val="•"/>
      <w:lvlJc w:val="left"/>
      <w:pPr>
        <w:ind w:left="2081" w:hanging="361"/>
      </w:pPr>
      <w:rPr>
        <w:rFonts w:hint="default"/>
      </w:rPr>
    </w:lvl>
    <w:lvl w:ilvl="2" w:tplc="24B210F8">
      <w:start w:val="1"/>
      <w:numFmt w:val="bullet"/>
      <w:lvlText w:val="•"/>
      <w:lvlJc w:val="left"/>
      <w:pPr>
        <w:ind w:left="2974" w:hanging="361"/>
      </w:pPr>
      <w:rPr>
        <w:rFonts w:hint="default"/>
      </w:rPr>
    </w:lvl>
    <w:lvl w:ilvl="3" w:tplc="4600C18E">
      <w:start w:val="1"/>
      <w:numFmt w:val="bullet"/>
      <w:lvlText w:val="•"/>
      <w:lvlJc w:val="left"/>
      <w:pPr>
        <w:ind w:left="3867" w:hanging="361"/>
      </w:pPr>
      <w:rPr>
        <w:rFonts w:hint="default"/>
      </w:rPr>
    </w:lvl>
    <w:lvl w:ilvl="4" w:tplc="134E1242">
      <w:start w:val="1"/>
      <w:numFmt w:val="bullet"/>
      <w:lvlText w:val="•"/>
      <w:lvlJc w:val="left"/>
      <w:pPr>
        <w:ind w:left="4760" w:hanging="361"/>
      </w:pPr>
      <w:rPr>
        <w:rFonts w:hint="default"/>
      </w:rPr>
    </w:lvl>
    <w:lvl w:ilvl="5" w:tplc="F478367C">
      <w:start w:val="1"/>
      <w:numFmt w:val="bullet"/>
      <w:lvlText w:val="•"/>
      <w:lvlJc w:val="left"/>
      <w:pPr>
        <w:ind w:left="5654" w:hanging="361"/>
      </w:pPr>
      <w:rPr>
        <w:rFonts w:hint="default"/>
      </w:rPr>
    </w:lvl>
    <w:lvl w:ilvl="6" w:tplc="819836EE">
      <w:start w:val="1"/>
      <w:numFmt w:val="bullet"/>
      <w:lvlText w:val="•"/>
      <w:lvlJc w:val="left"/>
      <w:pPr>
        <w:ind w:left="6547" w:hanging="361"/>
      </w:pPr>
      <w:rPr>
        <w:rFonts w:hint="default"/>
      </w:rPr>
    </w:lvl>
    <w:lvl w:ilvl="7" w:tplc="C2D89512">
      <w:start w:val="1"/>
      <w:numFmt w:val="bullet"/>
      <w:lvlText w:val="•"/>
      <w:lvlJc w:val="left"/>
      <w:pPr>
        <w:ind w:left="7440" w:hanging="361"/>
      </w:pPr>
      <w:rPr>
        <w:rFonts w:hint="default"/>
      </w:rPr>
    </w:lvl>
    <w:lvl w:ilvl="8" w:tplc="60F2BCDC">
      <w:start w:val="1"/>
      <w:numFmt w:val="bullet"/>
      <w:lvlText w:val="•"/>
      <w:lvlJc w:val="left"/>
      <w:pPr>
        <w:ind w:left="8333" w:hanging="361"/>
      </w:pPr>
      <w:rPr>
        <w:rFonts w:hint="default"/>
      </w:rPr>
    </w:lvl>
  </w:abstractNum>
  <w:abstractNum w:abstractNumId="19" w15:restartNumberingAfterBreak="0">
    <w:nsid w:val="2CDB1C57"/>
    <w:multiLevelType w:val="hybridMultilevel"/>
    <w:tmpl w:val="E0FA5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60831"/>
    <w:multiLevelType w:val="hybridMultilevel"/>
    <w:tmpl w:val="2056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9649E"/>
    <w:multiLevelType w:val="hybridMultilevel"/>
    <w:tmpl w:val="792E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6B7593"/>
    <w:multiLevelType w:val="hybridMultilevel"/>
    <w:tmpl w:val="A6D6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151D33"/>
    <w:multiLevelType w:val="hybridMultilevel"/>
    <w:tmpl w:val="71D6A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FC317E"/>
    <w:multiLevelType w:val="hybridMultilevel"/>
    <w:tmpl w:val="E8DAA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31B25"/>
    <w:multiLevelType w:val="hybridMultilevel"/>
    <w:tmpl w:val="2D4078E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35275F8F"/>
    <w:multiLevelType w:val="hybridMultilevel"/>
    <w:tmpl w:val="C6368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E15FF1"/>
    <w:multiLevelType w:val="hybridMultilevel"/>
    <w:tmpl w:val="F49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F8674A"/>
    <w:multiLevelType w:val="hybridMultilevel"/>
    <w:tmpl w:val="A078C2B2"/>
    <w:lvl w:ilvl="0" w:tplc="04090001">
      <w:start w:val="1"/>
      <w:numFmt w:val="bullet"/>
      <w:lvlText w:val=""/>
      <w:lvlJc w:val="left"/>
      <w:pPr>
        <w:ind w:left="360" w:hanging="360"/>
      </w:pPr>
      <w:rPr>
        <w:rFonts w:ascii="Symbol" w:hAnsi="Symbol" w:hint="default"/>
      </w:rPr>
    </w:lvl>
    <w:lvl w:ilvl="1" w:tplc="CD1EABA2">
      <w:start w:val="1"/>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387161"/>
    <w:multiLevelType w:val="hybridMultilevel"/>
    <w:tmpl w:val="A926A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685FCE"/>
    <w:multiLevelType w:val="hybridMultilevel"/>
    <w:tmpl w:val="33465F5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3E742485"/>
    <w:multiLevelType w:val="hybridMultilevel"/>
    <w:tmpl w:val="8082A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216DD"/>
    <w:multiLevelType w:val="hybridMultilevel"/>
    <w:tmpl w:val="39EA2416"/>
    <w:lvl w:ilvl="0" w:tplc="80888814">
      <w:numFmt w:val="bullet"/>
      <w:lvlText w:val="-"/>
      <w:lvlJc w:val="left"/>
      <w:pPr>
        <w:ind w:left="720" w:hanging="360"/>
      </w:pPr>
      <w:rPr>
        <w:rFonts w:ascii="Calibri" w:eastAsiaTheme="minorHAnsi" w:hAnsi="Calibri" w:cs="Calibri"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BC3A52"/>
    <w:multiLevelType w:val="hybridMultilevel"/>
    <w:tmpl w:val="22CC60C4"/>
    <w:lvl w:ilvl="0" w:tplc="04190001">
      <w:start w:val="1"/>
      <w:numFmt w:val="bullet"/>
      <w:lvlText w:val=""/>
      <w:lvlJc w:val="left"/>
      <w:pPr>
        <w:ind w:left="360" w:hanging="360"/>
      </w:pPr>
      <w:rPr>
        <w:rFonts w:ascii="Symbol" w:hAnsi="Symbol" w:hint="default"/>
        <w:w w:val="102"/>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45C33F5"/>
    <w:multiLevelType w:val="hybridMultilevel"/>
    <w:tmpl w:val="EED04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56180E"/>
    <w:multiLevelType w:val="hybridMultilevel"/>
    <w:tmpl w:val="EEEEC9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9BA1C45"/>
    <w:multiLevelType w:val="hybridMultilevel"/>
    <w:tmpl w:val="74404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6807D1"/>
    <w:multiLevelType w:val="hybridMultilevel"/>
    <w:tmpl w:val="41BC1884"/>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5497694B"/>
    <w:multiLevelType w:val="hybridMultilevel"/>
    <w:tmpl w:val="8662C750"/>
    <w:lvl w:ilvl="0" w:tplc="EEC0C0DE">
      <w:start w:val="1"/>
      <w:numFmt w:val="bullet"/>
      <w:lvlText w:val="➢"/>
      <w:lvlJc w:val="left"/>
      <w:pPr>
        <w:ind w:left="842" w:hanging="361"/>
      </w:pPr>
      <w:rPr>
        <w:rFonts w:ascii="Arial Unicode MS" w:eastAsia="Arial Unicode MS" w:hAnsi="Arial Unicode MS" w:hint="default"/>
        <w:w w:val="87"/>
        <w:sz w:val="22"/>
        <w:szCs w:val="22"/>
      </w:rPr>
    </w:lvl>
    <w:lvl w:ilvl="1" w:tplc="AF1C4098">
      <w:start w:val="1"/>
      <w:numFmt w:val="bullet"/>
      <w:lvlText w:val="•"/>
      <w:lvlJc w:val="left"/>
      <w:pPr>
        <w:ind w:left="1770" w:hanging="361"/>
      </w:pPr>
      <w:rPr>
        <w:rFonts w:hint="default"/>
      </w:rPr>
    </w:lvl>
    <w:lvl w:ilvl="2" w:tplc="7CEE29F8">
      <w:start w:val="1"/>
      <w:numFmt w:val="bullet"/>
      <w:lvlText w:val="•"/>
      <w:lvlJc w:val="left"/>
      <w:pPr>
        <w:ind w:left="2697" w:hanging="361"/>
      </w:pPr>
      <w:rPr>
        <w:rFonts w:hint="default"/>
      </w:rPr>
    </w:lvl>
    <w:lvl w:ilvl="3" w:tplc="792C22A0">
      <w:start w:val="1"/>
      <w:numFmt w:val="bullet"/>
      <w:lvlText w:val="•"/>
      <w:lvlJc w:val="left"/>
      <w:pPr>
        <w:ind w:left="3625" w:hanging="361"/>
      </w:pPr>
      <w:rPr>
        <w:rFonts w:hint="default"/>
      </w:rPr>
    </w:lvl>
    <w:lvl w:ilvl="4" w:tplc="BD609976">
      <w:start w:val="1"/>
      <w:numFmt w:val="bullet"/>
      <w:lvlText w:val="•"/>
      <w:lvlJc w:val="left"/>
      <w:pPr>
        <w:ind w:left="4553" w:hanging="361"/>
      </w:pPr>
      <w:rPr>
        <w:rFonts w:hint="default"/>
      </w:rPr>
    </w:lvl>
    <w:lvl w:ilvl="5" w:tplc="F1226A44">
      <w:start w:val="1"/>
      <w:numFmt w:val="bullet"/>
      <w:lvlText w:val="•"/>
      <w:lvlJc w:val="left"/>
      <w:pPr>
        <w:ind w:left="5481" w:hanging="361"/>
      </w:pPr>
      <w:rPr>
        <w:rFonts w:hint="default"/>
      </w:rPr>
    </w:lvl>
    <w:lvl w:ilvl="6" w:tplc="12827CF0">
      <w:start w:val="1"/>
      <w:numFmt w:val="bullet"/>
      <w:lvlText w:val="•"/>
      <w:lvlJc w:val="left"/>
      <w:pPr>
        <w:ind w:left="6408" w:hanging="361"/>
      </w:pPr>
      <w:rPr>
        <w:rFonts w:hint="default"/>
      </w:rPr>
    </w:lvl>
    <w:lvl w:ilvl="7" w:tplc="9B044EF0">
      <w:start w:val="1"/>
      <w:numFmt w:val="bullet"/>
      <w:lvlText w:val="•"/>
      <w:lvlJc w:val="left"/>
      <w:pPr>
        <w:ind w:left="7336" w:hanging="361"/>
      </w:pPr>
      <w:rPr>
        <w:rFonts w:hint="default"/>
      </w:rPr>
    </w:lvl>
    <w:lvl w:ilvl="8" w:tplc="E6F01410">
      <w:start w:val="1"/>
      <w:numFmt w:val="bullet"/>
      <w:lvlText w:val="•"/>
      <w:lvlJc w:val="left"/>
      <w:pPr>
        <w:ind w:left="8264" w:hanging="361"/>
      </w:pPr>
      <w:rPr>
        <w:rFonts w:hint="default"/>
      </w:rPr>
    </w:lvl>
  </w:abstractNum>
  <w:abstractNum w:abstractNumId="39" w15:restartNumberingAfterBreak="0">
    <w:nsid w:val="566D5B0D"/>
    <w:multiLevelType w:val="hybridMultilevel"/>
    <w:tmpl w:val="B46ABCAC"/>
    <w:lvl w:ilvl="0" w:tplc="90F45F7C">
      <w:start w:val="1"/>
      <w:numFmt w:val="bullet"/>
      <w:lvlText w:val="-"/>
      <w:lvlJc w:val="left"/>
      <w:pPr>
        <w:ind w:left="242" w:hanging="121"/>
      </w:pPr>
      <w:rPr>
        <w:rFonts w:ascii="Calibri" w:eastAsia="Calibri" w:hAnsi="Calibri" w:hint="default"/>
        <w:w w:val="102"/>
        <w:sz w:val="22"/>
        <w:szCs w:val="22"/>
      </w:rPr>
    </w:lvl>
    <w:lvl w:ilvl="1" w:tplc="B4500630">
      <w:start w:val="1"/>
      <w:numFmt w:val="bullet"/>
      <w:lvlText w:val="➢"/>
      <w:lvlJc w:val="left"/>
      <w:pPr>
        <w:ind w:left="842" w:hanging="361"/>
      </w:pPr>
      <w:rPr>
        <w:rFonts w:ascii="Arial Unicode MS" w:eastAsia="Arial Unicode MS" w:hAnsi="Arial Unicode MS" w:hint="default"/>
        <w:w w:val="87"/>
        <w:sz w:val="22"/>
        <w:szCs w:val="22"/>
      </w:rPr>
    </w:lvl>
    <w:lvl w:ilvl="2" w:tplc="AA983D7E">
      <w:start w:val="1"/>
      <w:numFmt w:val="bullet"/>
      <w:lvlText w:val="•"/>
      <w:lvlJc w:val="left"/>
      <w:pPr>
        <w:ind w:left="1873" w:hanging="361"/>
      </w:pPr>
      <w:rPr>
        <w:rFonts w:hint="default"/>
      </w:rPr>
    </w:lvl>
    <w:lvl w:ilvl="3" w:tplc="8B129476">
      <w:start w:val="1"/>
      <w:numFmt w:val="bullet"/>
      <w:lvlText w:val="•"/>
      <w:lvlJc w:val="left"/>
      <w:pPr>
        <w:ind w:left="2904" w:hanging="361"/>
      </w:pPr>
      <w:rPr>
        <w:rFonts w:hint="default"/>
      </w:rPr>
    </w:lvl>
    <w:lvl w:ilvl="4" w:tplc="F2007AFE">
      <w:start w:val="1"/>
      <w:numFmt w:val="bullet"/>
      <w:lvlText w:val="•"/>
      <w:lvlJc w:val="left"/>
      <w:pPr>
        <w:ind w:left="3934" w:hanging="361"/>
      </w:pPr>
      <w:rPr>
        <w:rFonts w:hint="default"/>
      </w:rPr>
    </w:lvl>
    <w:lvl w:ilvl="5" w:tplc="D8BC2230">
      <w:start w:val="1"/>
      <w:numFmt w:val="bullet"/>
      <w:lvlText w:val="•"/>
      <w:lvlJc w:val="left"/>
      <w:pPr>
        <w:ind w:left="4965" w:hanging="361"/>
      </w:pPr>
      <w:rPr>
        <w:rFonts w:hint="default"/>
      </w:rPr>
    </w:lvl>
    <w:lvl w:ilvl="6" w:tplc="FAF4FA92">
      <w:start w:val="1"/>
      <w:numFmt w:val="bullet"/>
      <w:lvlText w:val="•"/>
      <w:lvlJc w:val="left"/>
      <w:pPr>
        <w:ind w:left="5996" w:hanging="361"/>
      </w:pPr>
      <w:rPr>
        <w:rFonts w:hint="default"/>
      </w:rPr>
    </w:lvl>
    <w:lvl w:ilvl="7" w:tplc="4E98B672">
      <w:start w:val="1"/>
      <w:numFmt w:val="bullet"/>
      <w:lvlText w:val="•"/>
      <w:lvlJc w:val="left"/>
      <w:pPr>
        <w:ind w:left="7027" w:hanging="361"/>
      </w:pPr>
      <w:rPr>
        <w:rFonts w:hint="default"/>
      </w:rPr>
    </w:lvl>
    <w:lvl w:ilvl="8" w:tplc="E4E0E138">
      <w:start w:val="1"/>
      <w:numFmt w:val="bullet"/>
      <w:lvlText w:val="•"/>
      <w:lvlJc w:val="left"/>
      <w:pPr>
        <w:ind w:left="8058" w:hanging="361"/>
      </w:pPr>
      <w:rPr>
        <w:rFonts w:hint="default"/>
      </w:rPr>
    </w:lvl>
  </w:abstractNum>
  <w:abstractNum w:abstractNumId="40" w15:restartNumberingAfterBreak="0">
    <w:nsid w:val="57285D8C"/>
    <w:multiLevelType w:val="hybridMultilevel"/>
    <w:tmpl w:val="F9D02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D72536"/>
    <w:multiLevelType w:val="multilevel"/>
    <w:tmpl w:val="9A1CBAFE"/>
    <w:lvl w:ilvl="0">
      <w:start w:val="1"/>
      <w:numFmt w:val="decimal"/>
      <w:lvlText w:val="%1."/>
      <w:lvlJc w:val="left"/>
      <w:pPr>
        <w:ind w:left="360" w:hanging="360"/>
      </w:pPr>
    </w:lvl>
    <w:lvl w:ilvl="1">
      <w:start w:val="1"/>
      <w:numFmt w:val="decimal"/>
      <w:isLgl/>
      <w:lvlText w:val="%1.%2"/>
      <w:lvlJc w:val="left"/>
      <w:pPr>
        <w:ind w:left="693"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504" w:hanging="1800"/>
      </w:pPr>
      <w:rPr>
        <w:rFonts w:hint="default"/>
      </w:rPr>
    </w:lvl>
  </w:abstractNum>
  <w:abstractNum w:abstractNumId="42" w15:restartNumberingAfterBreak="0">
    <w:nsid w:val="5B5B7B07"/>
    <w:multiLevelType w:val="hybridMultilevel"/>
    <w:tmpl w:val="3668A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36586F"/>
    <w:multiLevelType w:val="multilevel"/>
    <w:tmpl w:val="5C4EBAC4"/>
    <w:lvl w:ilvl="0">
      <w:start w:val="15"/>
      <w:numFmt w:val="decimal"/>
      <w:lvlText w:val="%1"/>
      <w:lvlJc w:val="left"/>
      <w:pPr>
        <w:ind w:left="505" w:hanging="376"/>
      </w:pPr>
      <w:rPr>
        <w:rFonts w:hint="default"/>
      </w:rPr>
    </w:lvl>
    <w:lvl w:ilvl="1">
      <w:start w:val="5"/>
      <w:numFmt w:val="decimal"/>
      <w:lvlText w:val="%1.%2"/>
      <w:lvlJc w:val="left"/>
      <w:pPr>
        <w:ind w:left="505" w:hanging="376"/>
      </w:pPr>
      <w:rPr>
        <w:rFonts w:ascii="Calibri" w:eastAsia="Calibri" w:hAnsi="Calibri" w:hint="default"/>
        <w:spacing w:val="-9"/>
        <w:w w:val="102"/>
        <w:sz w:val="22"/>
        <w:szCs w:val="22"/>
      </w:rPr>
    </w:lvl>
    <w:lvl w:ilvl="2">
      <w:start w:val="1"/>
      <w:numFmt w:val="bullet"/>
      <w:lvlText w:val="➢"/>
      <w:lvlJc w:val="left"/>
      <w:pPr>
        <w:ind w:left="842" w:hanging="361"/>
      </w:pPr>
      <w:rPr>
        <w:rFonts w:ascii="Arial Unicode MS" w:eastAsia="Arial Unicode MS" w:hAnsi="Arial Unicode MS" w:hint="default"/>
        <w:w w:val="87"/>
        <w:sz w:val="22"/>
        <w:szCs w:val="22"/>
      </w:rPr>
    </w:lvl>
    <w:lvl w:ilvl="3">
      <w:start w:val="1"/>
      <w:numFmt w:val="bullet"/>
      <w:lvlText w:val="•"/>
      <w:lvlJc w:val="left"/>
      <w:pPr>
        <w:ind w:left="1827" w:hanging="361"/>
      </w:pPr>
      <w:rPr>
        <w:rFonts w:hint="default"/>
      </w:rPr>
    </w:lvl>
    <w:lvl w:ilvl="4">
      <w:start w:val="1"/>
      <w:numFmt w:val="bullet"/>
      <w:lvlText w:val="•"/>
      <w:lvlJc w:val="left"/>
      <w:pPr>
        <w:ind w:left="2320" w:hanging="361"/>
      </w:pPr>
      <w:rPr>
        <w:rFonts w:hint="default"/>
      </w:rPr>
    </w:lvl>
    <w:lvl w:ilvl="5">
      <w:start w:val="1"/>
      <w:numFmt w:val="bullet"/>
      <w:lvlText w:val="•"/>
      <w:lvlJc w:val="left"/>
      <w:pPr>
        <w:ind w:left="2813" w:hanging="361"/>
      </w:pPr>
      <w:rPr>
        <w:rFonts w:hint="default"/>
      </w:rPr>
    </w:lvl>
    <w:lvl w:ilvl="6">
      <w:start w:val="1"/>
      <w:numFmt w:val="bullet"/>
      <w:lvlText w:val="•"/>
      <w:lvlJc w:val="left"/>
      <w:pPr>
        <w:ind w:left="3306" w:hanging="361"/>
      </w:pPr>
      <w:rPr>
        <w:rFonts w:hint="default"/>
      </w:rPr>
    </w:lvl>
    <w:lvl w:ilvl="7">
      <w:start w:val="1"/>
      <w:numFmt w:val="bullet"/>
      <w:lvlText w:val="•"/>
      <w:lvlJc w:val="left"/>
      <w:pPr>
        <w:ind w:left="3799" w:hanging="361"/>
      </w:pPr>
      <w:rPr>
        <w:rFonts w:hint="default"/>
      </w:rPr>
    </w:lvl>
    <w:lvl w:ilvl="8">
      <w:start w:val="1"/>
      <w:numFmt w:val="bullet"/>
      <w:lvlText w:val="•"/>
      <w:lvlJc w:val="left"/>
      <w:pPr>
        <w:ind w:left="4291" w:hanging="361"/>
      </w:pPr>
      <w:rPr>
        <w:rFonts w:hint="default"/>
      </w:rPr>
    </w:lvl>
  </w:abstractNum>
  <w:abstractNum w:abstractNumId="44" w15:restartNumberingAfterBreak="0">
    <w:nsid w:val="67753EB8"/>
    <w:multiLevelType w:val="hybridMultilevel"/>
    <w:tmpl w:val="A5FEA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7618DD"/>
    <w:multiLevelType w:val="hybridMultilevel"/>
    <w:tmpl w:val="AEC8E5A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B">
      <w:start w:val="1"/>
      <w:numFmt w:val="low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B560004"/>
    <w:multiLevelType w:val="hybridMultilevel"/>
    <w:tmpl w:val="8952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710BE"/>
    <w:multiLevelType w:val="hybridMultilevel"/>
    <w:tmpl w:val="DF9AC1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4E48C3"/>
    <w:multiLevelType w:val="hybridMultilevel"/>
    <w:tmpl w:val="37A62AAA"/>
    <w:lvl w:ilvl="0" w:tplc="07909722">
      <w:start w:val="1"/>
      <w:numFmt w:val="bullet"/>
      <w:lvlText w:val="➢"/>
      <w:lvlJc w:val="left"/>
      <w:pPr>
        <w:ind w:left="842" w:hanging="361"/>
      </w:pPr>
      <w:rPr>
        <w:rFonts w:ascii="Arial Unicode MS" w:eastAsia="Arial Unicode MS" w:hAnsi="Arial Unicode MS" w:hint="default"/>
        <w:w w:val="87"/>
        <w:sz w:val="22"/>
        <w:szCs w:val="22"/>
      </w:rPr>
    </w:lvl>
    <w:lvl w:ilvl="1" w:tplc="8EACD6B8">
      <w:start w:val="1"/>
      <w:numFmt w:val="bullet"/>
      <w:lvlText w:val="•"/>
      <w:lvlJc w:val="left"/>
      <w:pPr>
        <w:ind w:left="1770" w:hanging="361"/>
      </w:pPr>
      <w:rPr>
        <w:rFonts w:hint="default"/>
      </w:rPr>
    </w:lvl>
    <w:lvl w:ilvl="2" w:tplc="13B4366C">
      <w:start w:val="1"/>
      <w:numFmt w:val="bullet"/>
      <w:lvlText w:val="•"/>
      <w:lvlJc w:val="left"/>
      <w:pPr>
        <w:ind w:left="2697" w:hanging="361"/>
      </w:pPr>
      <w:rPr>
        <w:rFonts w:hint="default"/>
      </w:rPr>
    </w:lvl>
    <w:lvl w:ilvl="3" w:tplc="5A943CCA">
      <w:start w:val="1"/>
      <w:numFmt w:val="bullet"/>
      <w:lvlText w:val="•"/>
      <w:lvlJc w:val="left"/>
      <w:pPr>
        <w:ind w:left="3625" w:hanging="361"/>
      </w:pPr>
      <w:rPr>
        <w:rFonts w:hint="default"/>
      </w:rPr>
    </w:lvl>
    <w:lvl w:ilvl="4" w:tplc="A16E9CD2">
      <w:start w:val="1"/>
      <w:numFmt w:val="bullet"/>
      <w:lvlText w:val="•"/>
      <w:lvlJc w:val="left"/>
      <w:pPr>
        <w:ind w:left="4553" w:hanging="361"/>
      </w:pPr>
      <w:rPr>
        <w:rFonts w:hint="default"/>
      </w:rPr>
    </w:lvl>
    <w:lvl w:ilvl="5" w:tplc="B16E7D62">
      <w:start w:val="1"/>
      <w:numFmt w:val="bullet"/>
      <w:lvlText w:val="•"/>
      <w:lvlJc w:val="left"/>
      <w:pPr>
        <w:ind w:left="5481" w:hanging="361"/>
      </w:pPr>
      <w:rPr>
        <w:rFonts w:hint="default"/>
      </w:rPr>
    </w:lvl>
    <w:lvl w:ilvl="6" w:tplc="7B60A712">
      <w:start w:val="1"/>
      <w:numFmt w:val="bullet"/>
      <w:lvlText w:val="•"/>
      <w:lvlJc w:val="left"/>
      <w:pPr>
        <w:ind w:left="6408" w:hanging="361"/>
      </w:pPr>
      <w:rPr>
        <w:rFonts w:hint="default"/>
      </w:rPr>
    </w:lvl>
    <w:lvl w:ilvl="7" w:tplc="E8968958">
      <w:start w:val="1"/>
      <w:numFmt w:val="bullet"/>
      <w:lvlText w:val="•"/>
      <w:lvlJc w:val="left"/>
      <w:pPr>
        <w:ind w:left="7336" w:hanging="361"/>
      </w:pPr>
      <w:rPr>
        <w:rFonts w:hint="default"/>
      </w:rPr>
    </w:lvl>
    <w:lvl w:ilvl="8" w:tplc="89C6F316">
      <w:start w:val="1"/>
      <w:numFmt w:val="bullet"/>
      <w:lvlText w:val="•"/>
      <w:lvlJc w:val="left"/>
      <w:pPr>
        <w:ind w:left="8264" w:hanging="361"/>
      </w:pPr>
      <w:rPr>
        <w:rFonts w:hint="default"/>
      </w:rPr>
    </w:lvl>
  </w:abstractNum>
  <w:abstractNum w:abstractNumId="49" w15:restartNumberingAfterBreak="0">
    <w:nsid w:val="72CC3E27"/>
    <w:multiLevelType w:val="hybridMultilevel"/>
    <w:tmpl w:val="46AA7A84"/>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8C667A"/>
    <w:multiLevelType w:val="hybridMultilevel"/>
    <w:tmpl w:val="CCD6D1E4"/>
    <w:lvl w:ilvl="0" w:tplc="1194B8E8">
      <w:start w:val="83"/>
      <w:numFmt w:val="decimal"/>
      <w:lvlText w:val="%1."/>
      <w:lvlJc w:val="left"/>
      <w:pPr>
        <w:ind w:left="120" w:hanging="348"/>
      </w:pPr>
      <w:rPr>
        <w:rFonts w:ascii="Times New Roman" w:eastAsia="Times New Roman" w:hAnsi="Times New Roman" w:hint="default"/>
        <w:sz w:val="22"/>
        <w:szCs w:val="22"/>
      </w:rPr>
    </w:lvl>
    <w:lvl w:ilvl="1" w:tplc="04190001">
      <w:start w:val="1"/>
      <w:numFmt w:val="bullet"/>
      <w:lvlText w:val=""/>
      <w:lvlJc w:val="left"/>
      <w:pPr>
        <w:ind w:left="840" w:hanging="360"/>
      </w:pPr>
      <w:rPr>
        <w:rFonts w:ascii="Symbol" w:hAnsi="Symbol" w:hint="default"/>
        <w:sz w:val="22"/>
        <w:szCs w:val="22"/>
      </w:rPr>
    </w:lvl>
    <w:lvl w:ilvl="2" w:tplc="D51C2A32">
      <w:start w:val="1"/>
      <w:numFmt w:val="bullet"/>
      <w:lvlText w:val="•"/>
      <w:lvlJc w:val="left"/>
      <w:pPr>
        <w:ind w:left="1776" w:hanging="360"/>
      </w:pPr>
      <w:rPr>
        <w:rFonts w:hint="default"/>
      </w:rPr>
    </w:lvl>
    <w:lvl w:ilvl="3" w:tplc="43DEFB7E">
      <w:start w:val="1"/>
      <w:numFmt w:val="bullet"/>
      <w:lvlText w:val="•"/>
      <w:lvlJc w:val="left"/>
      <w:pPr>
        <w:ind w:left="2712" w:hanging="360"/>
      </w:pPr>
      <w:rPr>
        <w:rFonts w:hint="default"/>
      </w:rPr>
    </w:lvl>
    <w:lvl w:ilvl="4" w:tplc="D5BC38DC">
      <w:start w:val="1"/>
      <w:numFmt w:val="bullet"/>
      <w:lvlText w:val="•"/>
      <w:lvlJc w:val="left"/>
      <w:pPr>
        <w:ind w:left="3649" w:hanging="360"/>
      </w:pPr>
      <w:rPr>
        <w:rFonts w:hint="default"/>
      </w:rPr>
    </w:lvl>
    <w:lvl w:ilvl="5" w:tplc="B9740FBA">
      <w:start w:val="1"/>
      <w:numFmt w:val="bullet"/>
      <w:lvlText w:val="•"/>
      <w:lvlJc w:val="left"/>
      <w:pPr>
        <w:ind w:left="4585" w:hanging="360"/>
      </w:pPr>
      <w:rPr>
        <w:rFonts w:hint="default"/>
      </w:rPr>
    </w:lvl>
    <w:lvl w:ilvl="6" w:tplc="936ACE50">
      <w:start w:val="1"/>
      <w:numFmt w:val="bullet"/>
      <w:lvlText w:val="•"/>
      <w:lvlJc w:val="left"/>
      <w:pPr>
        <w:ind w:left="5521" w:hanging="360"/>
      </w:pPr>
      <w:rPr>
        <w:rFonts w:hint="default"/>
      </w:rPr>
    </w:lvl>
    <w:lvl w:ilvl="7" w:tplc="83D03630">
      <w:start w:val="1"/>
      <w:numFmt w:val="bullet"/>
      <w:lvlText w:val="•"/>
      <w:lvlJc w:val="left"/>
      <w:pPr>
        <w:ind w:left="6457" w:hanging="360"/>
      </w:pPr>
      <w:rPr>
        <w:rFonts w:hint="default"/>
      </w:rPr>
    </w:lvl>
    <w:lvl w:ilvl="8" w:tplc="31E802F6">
      <w:start w:val="1"/>
      <w:numFmt w:val="bullet"/>
      <w:lvlText w:val="•"/>
      <w:lvlJc w:val="left"/>
      <w:pPr>
        <w:ind w:left="7393" w:hanging="360"/>
      </w:pPr>
      <w:rPr>
        <w:rFonts w:hint="default"/>
      </w:rPr>
    </w:lvl>
  </w:abstractNum>
  <w:abstractNum w:abstractNumId="51" w15:restartNumberingAfterBreak="0">
    <w:nsid w:val="777C1B4E"/>
    <w:multiLevelType w:val="hybridMultilevel"/>
    <w:tmpl w:val="6506FE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3C3BD7"/>
    <w:multiLevelType w:val="hybridMultilevel"/>
    <w:tmpl w:val="DB46C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B12685"/>
    <w:multiLevelType w:val="hybridMultilevel"/>
    <w:tmpl w:val="FBAC9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4"/>
  </w:num>
  <w:num w:numId="4">
    <w:abstractNumId w:val="46"/>
  </w:num>
  <w:num w:numId="5">
    <w:abstractNumId w:val="28"/>
  </w:num>
  <w:num w:numId="6">
    <w:abstractNumId w:val="47"/>
  </w:num>
  <w:num w:numId="7">
    <w:abstractNumId w:val="3"/>
  </w:num>
  <w:num w:numId="8">
    <w:abstractNumId w:val="10"/>
  </w:num>
  <w:num w:numId="9">
    <w:abstractNumId w:val="15"/>
  </w:num>
  <w:num w:numId="10">
    <w:abstractNumId w:val="44"/>
  </w:num>
  <w:num w:numId="11">
    <w:abstractNumId w:val="34"/>
  </w:num>
  <w:num w:numId="12">
    <w:abstractNumId w:val="21"/>
  </w:num>
  <w:num w:numId="13">
    <w:abstractNumId w:val="31"/>
  </w:num>
  <w:num w:numId="14">
    <w:abstractNumId w:val="29"/>
  </w:num>
  <w:num w:numId="15">
    <w:abstractNumId w:val="26"/>
  </w:num>
  <w:num w:numId="16">
    <w:abstractNumId w:val="35"/>
  </w:num>
  <w:num w:numId="17">
    <w:abstractNumId w:val="8"/>
  </w:num>
  <w:num w:numId="18">
    <w:abstractNumId w:val="9"/>
  </w:num>
  <w:num w:numId="19">
    <w:abstractNumId w:val="51"/>
  </w:num>
  <w:num w:numId="20">
    <w:abstractNumId w:val="2"/>
  </w:num>
  <w:num w:numId="21">
    <w:abstractNumId w:val="13"/>
  </w:num>
  <w:num w:numId="22">
    <w:abstractNumId w:val="42"/>
  </w:num>
  <w:num w:numId="23">
    <w:abstractNumId w:val="24"/>
  </w:num>
  <w:num w:numId="24">
    <w:abstractNumId w:val="36"/>
  </w:num>
  <w:num w:numId="25">
    <w:abstractNumId w:val="19"/>
  </w:num>
  <w:num w:numId="26">
    <w:abstractNumId w:val="5"/>
  </w:num>
  <w:num w:numId="27">
    <w:abstractNumId w:val="18"/>
  </w:num>
  <w:num w:numId="28">
    <w:abstractNumId w:val="43"/>
  </w:num>
  <w:num w:numId="29">
    <w:abstractNumId w:val="39"/>
  </w:num>
  <w:num w:numId="30">
    <w:abstractNumId w:val="48"/>
  </w:num>
  <w:num w:numId="31">
    <w:abstractNumId w:val="53"/>
  </w:num>
  <w:num w:numId="32">
    <w:abstractNumId w:val="38"/>
  </w:num>
  <w:num w:numId="33">
    <w:abstractNumId w:val="40"/>
  </w:num>
  <w:num w:numId="34">
    <w:abstractNumId w:val="27"/>
  </w:num>
  <w:num w:numId="35">
    <w:abstractNumId w:val="20"/>
  </w:num>
  <w:num w:numId="36">
    <w:abstractNumId w:val="17"/>
  </w:num>
  <w:num w:numId="37">
    <w:abstractNumId w:val="50"/>
  </w:num>
  <w:num w:numId="38">
    <w:abstractNumId w:val="8"/>
  </w:num>
  <w:num w:numId="39">
    <w:abstractNumId w:val="52"/>
  </w:num>
  <w:num w:numId="40">
    <w:abstractNumId w:val="7"/>
  </w:num>
  <w:num w:numId="41">
    <w:abstractNumId w:val="16"/>
  </w:num>
  <w:num w:numId="42">
    <w:abstractNumId w:val="22"/>
  </w:num>
  <w:num w:numId="43">
    <w:abstractNumId w:val="12"/>
  </w:num>
  <w:num w:numId="44">
    <w:abstractNumId w:val="32"/>
    <w:lvlOverride w:ilvl="0"/>
    <w:lvlOverride w:ilvl="1">
      <w:startOverride w:val="1"/>
    </w:lvlOverride>
    <w:lvlOverride w:ilvl="2"/>
    <w:lvlOverride w:ilvl="3"/>
    <w:lvlOverride w:ilvl="4"/>
    <w:lvlOverride w:ilvl="5"/>
    <w:lvlOverride w:ilvl="6"/>
    <w:lvlOverride w:ilvl="7"/>
    <w:lvlOverride w:ilvl="8"/>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1"/>
  </w:num>
  <w:num w:numId="48">
    <w:abstractNumId w:val="0"/>
  </w:num>
  <w:num w:numId="49">
    <w:abstractNumId w:val="37"/>
  </w:num>
  <w:num w:numId="50">
    <w:abstractNumId w:val="33"/>
  </w:num>
  <w:num w:numId="51">
    <w:abstractNumId w:val="6"/>
  </w:num>
  <w:num w:numId="52">
    <w:abstractNumId w:val="30"/>
  </w:num>
  <w:num w:numId="53">
    <w:abstractNumId w:val="11"/>
  </w:num>
  <w:num w:numId="54">
    <w:abstractNumId w:val="25"/>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9C1"/>
    <w:rsid w:val="00000735"/>
    <w:rsid w:val="00007CB1"/>
    <w:rsid w:val="00023748"/>
    <w:rsid w:val="00023DD1"/>
    <w:rsid w:val="00025148"/>
    <w:rsid w:val="000639B5"/>
    <w:rsid w:val="00065A8B"/>
    <w:rsid w:val="000721DD"/>
    <w:rsid w:val="00093F43"/>
    <w:rsid w:val="00094C25"/>
    <w:rsid w:val="000B20E6"/>
    <w:rsid w:val="000B6113"/>
    <w:rsid w:val="000D4FF4"/>
    <w:rsid w:val="0011352C"/>
    <w:rsid w:val="0014223F"/>
    <w:rsid w:val="001432B0"/>
    <w:rsid w:val="00143365"/>
    <w:rsid w:val="00165048"/>
    <w:rsid w:val="00171F71"/>
    <w:rsid w:val="001738B0"/>
    <w:rsid w:val="001807A6"/>
    <w:rsid w:val="00196229"/>
    <w:rsid w:val="001A0FA0"/>
    <w:rsid w:val="001C1ED6"/>
    <w:rsid w:val="001D4812"/>
    <w:rsid w:val="001D505F"/>
    <w:rsid w:val="002007FB"/>
    <w:rsid w:val="0022454C"/>
    <w:rsid w:val="00233385"/>
    <w:rsid w:val="00247AA5"/>
    <w:rsid w:val="00251586"/>
    <w:rsid w:val="00254C98"/>
    <w:rsid w:val="00265089"/>
    <w:rsid w:val="002726F0"/>
    <w:rsid w:val="002755E8"/>
    <w:rsid w:val="00283315"/>
    <w:rsid w:val="002924FB"/>
    <w:rsid w:val="002A5EB5"/>
    <w:rsid w:val="002C23DB"/>
    <w:rsid w:val="002C5CE5"/>
    <w:rsid w:val="002D5FF2"/>
    <w:rsid w:val="002D6DBC"/>
    <w:rsid w:val="002E1A39"/>
    <w:rsid w:val="002F06E9"/>
    <w:rsid w:val="002F731A"/>
    <w:rsid w:val="00306C26"/>
    <w:rsid w:val="003070E7"/>
    <w:rsid w:val="0031301F"/>
    <w:rsid w:val="003334B6"/>
    <w:rsid w:val="0033394E"/>
    <w:rsid w:val="00341381"/>
    <w:rsid w:val="0034789D"/>
    <w:rsid w:val="003672AC"/>
    <w:rsid w:val="003770AF"/>
    <w:rsid w:val="00383329"/>
    <w:rsid w:val="0039136A"/>
    <w:rsid w:val="00394973"/>
    <w:rsid w:val="00394F29"/>
    <w:rsid w:val="0039670E"/>
    <w:rsid w:val="003C5956"/>
    <w:rsid w:val="003D2CFD"/>
    <w:rsid w:val="003E4E1E"/>
    <w:rsid w:val="003F1490"/>
    <w:rsid w:val="003F2C81"/>
    <w:rsid w:val="003F2F56"/>
    <w:rsid w:val="003F58F7"/>
    <w:rsid w:val="003F5AB5"/>
    <w:rsid w:val="003F6E46"/>
    <w:rsid w:val="0040522E"/>
    <w:rsid w:val="0040644B"/>
    <w:rsid w:val="00417A7A"/>
    <w:rsid w:val="004205C5"/>
    <w:rsid w:val="004351DA"/>
    <w:rsid w:val="004377BE"/>
    <w:rsid w:val="00454544"/>
    <w:rsid w:val="0046474D"/>
    <w:rsid w:val="00477BD7"/>
    <w:rsid w:val="00480671"/>
    <w:rsid w:val="004A2C97"/>
    <w:rsid w:val="004B3381"/>
    <w:rsid w:val="004B761A"/>
    <w:rsid w:val="004B7852"/>
    <w:rsid w:val="004B7E21"/>
    <w:rsid w:val="004D31D8"/>
    <w:rsid w:val="004F0071"/>
    <w:rsid w:val="005066E7"/>
    <w:rsid w:val="005106C4"/>
    <w:rsid w:val="00522653"/>
    <w:rsid w:val="00527F22"/>
    <w:rsid w:val="005356C6"/>
    <w:rsid w:val="00542560"/>
    <w:rsid w:val="00556D55"/>
    <w:rsid w:val="00572EA0"/>
    <w:rsid w:val="0058117B"/>
    <w:rsid w:val="00581A4E"/>
    <w:rsid w:val="005856B9"/>
    <w:rsid w:val="005959A2"/>
    <w:rsid w:val="005A069C"/>
    <w:rsid w:val="005A1494"/>
    <w:rsid w:val="005C7D43"/>
    <w:rsid w:val="005E76EE"/>
    <w:rsid w:val="005F2166"/>
    <w:rsid w:val="0060292E"/>
    <w:rsid w:val="00616EC7"/>
    <w:rsid w:val="00634E6F"/>
    <w:rsid w:val="00637722"/>
    <w:rsid w:val="00672531"/>
    <w:rsid w:val="00673077"/>
    <w:rsid w:val="00683CF6"/>
    <w:rsid w:val="006A0449"/>
    <w:rsid w:val="006C373F"/>
    <w:rsid w:val="006D286B"/>
    <w:rsid w:val="006E26C6"/>
    <w:rsid w:val="006F4112"/>
    <w:rsid w:val="006F49B7"/>
    <w:rsid w:val="007008CA"/>
    <w:rsid w:val="00702662"/>
    <w:rsid w:val="00716FE8"/>
    <w:rsid w:val="00717EF6"/>
    <w:rsid w:val="0072615B"/>
    <w:rsid w:val="00741E1B"/>
    <w:rsid w:val="007552A3"/>
    <w:rsid w:val="007A7682"/>
    <w:rsid w:val="007B5A48"/>
    <w:rsid w:val="007C3CD6"/>
    <w:rsid w:val="007C56DD"/>
    <w:rsid w:val="007D214B"/>
    <w:rsid w:val="007F093B"/>
    <w:rsid w:val="007F1A8B"/>
    <w:rsid w:val="007F3B73"/>
    <w:rsid w:val="00812E70"/>
    <w:rsid w:val="00845CBF"/>
    <w:rsid w:val="00851D5C"/>
    <w:rsid w:val="00860C5B"/>
    <w:rsid w:val="0086396F"/>
    <w:rsid w:val="00866150"/>
    <w:rsid w:val="008735A5"/>
    <w:rsid w:val="008918EC"/>
    <w:rsid w:val="00892834"/>
    <w:rsid w:val="008A01D7"/>
    <w:rsid w:val="008C35C4"/>
    <w:rsid w:val="008C3BE4"/>
    <w:rsid w:val="008D64E8"/>
    <w:rsid w:val="008F3BB5"/>
    <w:rsid w:val="008F52B8"/>
    <w:rsid w:val="0091432D"/>
    <w:rsid w:val="009156EC"/>
    <w:rsid w:val="00921C18"/>
    <w:rsid w:val="00925E2C"/>
    <w:rsid w:val="00926729"/>
    <w:rsid w:val="0093021C"/>
    <w:rsid w:val="009401B3"/>
    <w:rsid w:val="00945A07"/>
    <w:rsid w:val="00983627"/>
    <w:rsid w:val="009A530F"/>
    <w:rsid w:val="009F2248"/>
    <w:rsid w:val="009F7574"/>
    <w:rsid w:val="00A03854"/>
    <w:rsid w:val="00A10A55"/>
    <w:rsid w:val="00A21FC8"/>
    <w:rsid w:val="00A27AC4"/>
    <w:rsid w:val="00A70588"/>
    <w:rsid w:val="00A73191"/>
    <w:rsid w:val="00A8050D"/>
    <w:rsid w:val="00A873A5"/>
    <w:rsid w:val="00AB1A3C"/>
    <w:rsid w:val="00AB23A5"/>
    <w:rsid w:val="00AC2C69"/>
    <w:rsid w:val="00AC5944"/>
    <w:rsid w:val="00AD28BD"/>
    <w:rsid w:val="00AF0301"/>
    <w:rsid w:val="00B03D99"/>
    <w:rsid w:val="00B04AA4"/>
    <w:rsid w:val="00B30169"/>
    <w:rsid w:val="00B67150"/>
    <w:rsid w:val="00B73F42"/>
    <w:rsid w:val="00B84A76"/>
    <w:rsid w:val="00B86A05"/>
    <w:rsid w:val="00BA0BAE"/>
    <w:rsid w:val="00BA49C1"/>
    <w:rsid w:val="00BB1D3C"/>
    <w:rsid w:val="00BC29B4"/>
    <w:rsid w:val="00BE2AF6"/>
    <w:rsid w:val="00BE7E0C"/>
    <w:rsid w:val="00C0309C"/>
    <w:rsid w:val="00C03A54"/>
    <w:rsid w:val="00C167F9"/>
    <w:rsid w:val="00C2457D"/>
    <w:rsid w:val="00C30A4F"/>
    <w:rsid w:val="00C66002"/>
    <w:rsid w:val="00C7139A"/>
    <w:rsid w:val="00C8710C"/>
    <w:rsid w:val="00C8787D"/>
    <w:rsid w:val="00C92FD2"/>
    <w:rsid w:val="00C93FE5"/>
    <w:rsid w:val="00CA52DE"/>
    <w:rsid w:val="00CB2AF4"/>
    <w:rsid w:val="00CD3F36"/>
    <w:rsid w:val="00CF12FD"/>
    <w:rsid w:val="00D128D7"/>
    <w:rsid w:val="00D278EB"/>
    <w:rsid w:val="00D320E8"/>
    <w:rsid w:val="00D36FAA"/>
    <w:rsid w:val="00D40AD8"/>
    <w:rsid w:val="00D472C8"/>
    <w:rsid w:val="00D55DF8"/>
    <w:rsid w:val="00D57AE3"/>
    <w:rsid w:val="00D62DBC"/>
    <w:rsid w:val="00D63DA9"/>
    <w:rsid w:val="00D67547"/>
    <w:rsid w:val="00D9242A"/>
    <w:rsid w:val="00DA0678"/>
    <w:rsid w:val="00DA3C0A"/>
    <w:rsid w:val="00DA702C"/>
    <w:rsid w:val="00DB1C4F"/>
    <w:rsid w:val="00DC4F9E"/>
    <w:rsid w:val="00DC6703"/>
    <w:rsid w:val="00DC6716"/>
    <w:rsid w:val="00DD39D5"/>
    <w:rsid w:val="00E05AD1"/>
    <w:rsid w:val="00E07A3D"/>
    <w:rsid w:val="00E24AF5"/>
    <w:rsid w:val="00E341A0"/>
    <w:rsid w:val="00EA405B"/>
    <w:rsid w:val="00EB741F"/>
    <w:rsid w:val="00EC025C"/>
    <w:rsid w:val="00ED74AA"/>
    <w:rsid w:val="00EF7324"/>
    <w:rsid w:val="00F05D83"/>
    <w:rsid w:val="00F546C8"/>
    <w:rsid w:val="00F60D65"/>
    <w:rsid w:val="00F7022C"/>
    <w:rsid w:val="00F73DCC"/>
    <w:rsid w:val="00F778F5"/>
    <w:rsid w:val="00FA15CD"/>
    <w:rsid w:val="00FA3582"/>
    <w:rsid w:val="00FA53F2"/>
    <w:rsid w:val="00FD267D"/>
    <w:rsid w:val="00FE6E4F"/>
    <w:rsid w:val="00FF5830"/>
    <w:rsid w:val="00FF70C0"/>
  </w:rsids>
  <m:mathPr>
    <m:mathFont m:val="Cambria Math"/>
    <m:brkBin m:val="before"/>
    <m:brkBinSub m:val="--"/>
    <m:smallFrac m:val="0"/>
    <m:dispDef/>
    <m:lMargin m:val="0"/>
    <m:rMargin m:val="0"/>
    <m:defJc m:val="centerGroup"/>
    <m:wrapIndent m:val="1440"/>
    <m:intLim m:val="subSup"/>
    <m:naryLim m:val="undOvr"/>
  </m:mathPr>
  <w:themeFontLang w:val="ky-K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B67E"/>
  <w15:docId w15:val="{EF30C086-DF26-48ED-B13D-69A6C585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y-K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F6"/>
    <w:rPr>
      <w:lang w:val="en"/>
    </w:rPr>
  </w:style>
  <w:style w:type="paragraph" w:styleId="Heading1">
    <w:name w:val="heading 1"/>
    <w:aliases w:val="ЗАГОЛОВОК  1"/>
    <w:basedOn w:val="Normal"/>
    <w:next w:val="Normal"/>
    <w:link w:val="Heading1Char"/>
    <w:uiPriority w:val="1"/>
    <w:qFormat/>
    <w:rsid w:val="00BE2AF6"/>
    <w:pPr>
      <w:keepNext/>
      <w:keepLines/>
      <w:numPr>
        <w:numId w:val="17"/>
      </w:numPr>
      <w:spacing w:before="240" w:after="0"/>
      <w:outlineLvl w:val="0"/>
    </w:pPr>
    <w:rPr>
      <w:rFonts w:eastAsiaTheme="majorEastAsia" w:cstheme="majorBidi"/>
      <w:b/>
      <w:color w:val="5B92E5"/>
      <w:sz w:val="32"/>
      <w:szCs w:val="32"/>
    </w:rPr>
  </w:style>
  <w:style w:type="paragraph" w:styleId="Heading2">
    <w:name w:val="heading 2"/>
    <w:aliases w:val="Подзаголовок 1"/>
    <w:basedOn w:val="Normal"/>
    <w:next w:val="Normal"/>
    <w:link w:val="Heading2Char"/>
    <w:uiPriority w:val="1"/>
    <w:qFormat/>
    <w:rsid w:val="00BE2AF6"/>
    <w:pPr>
      <w:keepNext/>
      <w:numPr>
        <w:ilvl w:val="1"/>
        <w:numId w:val="17"/>
      </w:numPr>
      <w:spacing w:after="60" w:line="240" w:lineRule="auto"/>
      <w:jc w:val="both"/>
      <w:outlineLvl w:val="1"/>
    </w:pPr>
    <w:rPr>
      <w:rFonts w:ascii="Calibri" w:eastAsia="Times New Roman" w:hAnsi="Calibri" w:cs="Times New Roman"/>
      <w:b/>
      <w:bCs/>
      <w:color w:val="5B92E5"/>
      <w:sz w:val="24"/>
      <w:szCs w:val="24"/>
      <w:lang w:val="en-GB"/>
    </w:rPr>
  </w:style>
  <w:style w:type="paragraph" w:styleId="Heading3">
    <w:name w:val="heading 3"/>
    <w:basedOn w:val="Normal"/>
    <w:next w:val="Normal"/>
    <w:link w:val="Heading3Char"/>
    <w:uiPriority w:val="1"/>
    <w:unhideWhenUsed/>
    <w:qFormat/>
    <w:rsid w:val="00BE2AF6"/>
    <w:pPr>
      <w:keepNext/>
      <w:keepLines/>
      <w:numPr>
        <w:ilvl w:val="2"/>
        <w:numId w:val="17"/>
      </w:numPr>
      <w:spacing w:before="40" w:after="0"/>
      <w:outlineLvl w:val="2"/>
    </w:pPr>
    <w:rPr>
      <w:rFonts w:asciiTheme="majorHAnsi" w:eastAsiaTheme="majorEastAsia" w:hAnsiTheme="majorHAnsi" w:cstheme="majorBidi"/>
      <w:color w:val="5B92E5"/>
      <w:sz w:val="24"/>
      <w:szCs w:val="24"/>
    </w:rPr>
  </w:style>
  <w:style w:type="paragraph" w:styleId="Heading4">
    <w:name w:val="heading 4"/>
    <w:basedOn w:val="Normal"/>
    <w:next w:val="Normal"/>
    <w:link w:val="Heading4Char"/>
    <w:uiPriority w:val="9"/>
    <w:unhideWhenUsed/>
    <w:qFormat/>
    <w:rsid w:val="00BE2AF6"/>
    <w:pPr>
      <w:keepNext/>
      <w:keepLines/>
      <w:numPr>
        <w:ilvl w:val="3"/>
        <w:numId w:val="1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E2AF6"/>
    <w:pPr>
      <w:keepNext/>
      <w:keepLines/>
      <w:numPr>
        <w:ilvl w:val="4"/>
        <w:numId w:val="1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E2AF6"/>
    <w:pPr>
      <w:keepNext/>
      <w:keepLines/>
      <w:numPr>
        <w:ilvl w:val="5"/>
        <w:numId w:val="1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Для рисунков и блоков"/>
    <w:basedOn w:val="Normal"/>
    <w:next w:val="Normal"/>
    <w:link w:val="Heading7Char"/>
    <w:uiPriority w:val="9"/>
    <w:unhideWhenUsed/>
    <w:qFormat/>
    <w:rsid w:val="00BE2AF6"/>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E2AF6"/>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E2AF6"/>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Char"/>
    <w:basedOn w:val="DefaultParagraphFont"/>
    <w:link w:val="Heading1"/>
    <w:uiPriority w:val="1"/>
    <w:rsid w:val="00BE2AF6"/>
    <w:rPr>
      <w:rFonts w:eastAsiaTheme="majorEastAsia" w:cstheme="majorBidi"/>
      <w:b/>
      <w:color w:val="5B92E5"/>
      <w:sz w:val="32"/>
      <w:szCs w:val="32"/>
      <w:lang w:val="en"/>
    </w:rPr>
  </w:style>
  <w:style w:type="character" w:customStyle="1" w:styleId="Heading2Char">
    <w:name w:val="Heading 2 Char"/>
    <w:aliases w:val="Подзаголовок 1 Char"/>
    <w:basedOn w:val="DefaultParagraphFont"/>
    <w:link w:val="Heading2"/>
    <w:uiPriority w:val="1"/>
    <w:rsid w:val="00BE2AF6"/>
    <w:rPr>
      <w:rFonts w:ascii="Calibri" w:eastAsia="Times New Roman" w:hAnsi="Calibri" w:cs="Times New Roman"/>
      <w:b/>
      <w:bCs/>
      <w:color w:val="5B92E5"/>
      <w:sz w:val="24"/>
      <w:szCs w:val="24"/>
      <w:lang w:val="en-GB"/>
    </w:rPr>
  </w:style>
  <w:style w:type="character" w:customStyle="1" w:styleId="Heading3Char">
    <w:name w:val="Heading 3 Char"/>
    <w:basedOn w:val="DefaultParagraphFont"/>
    <w:link w:val="Heading3"/>
    <w:uiPriority w:val="1"/>
    <w:rsid w:val="00BE2AF6"/>
    <w:rPr>
      <w:rFonts w:asciiTheme="majorHAnsi" w:eastAsiaTheme="majorEastAsia" w:hAnsiTheme="majorHAnsi" w:cstheme="majorBidi"/>
      <w:color w:val="5B92E5"/>
      <w:sz w:val="24"/>
      <w:szCs w:val="24"/>
      <w:lang w:val="en"/>
    </w:rPr>
  </w:style>
  <w:style w:type="character" w:customStyle="1" w:styleId="Heading4Char">
    <w:name w:val="Heading 4 Char"/>
    <w:basedOn w:val="DefaultParagraphFont"/>
    <w:link w:val="Heading4"/>
    <w:uiPriority w:val="9"/>
    <w:rsid w:val="00BE2AF6"/>
    <w:rPr>
      <w:rFonts w:asciiTheme="majorHAnsi" w:eastAsiaTheme="majorEastAsia" w:hAnsiTheme="majorHAnsi" w:cstheme="majorBidi"/>
      <w:i/>
      <w:iCs/>
      <w:color w:val="2E74B5" w:themeColor="accent1" w:themeShade="BF"/>
      <w:lang w:val="en"/>
    </w:rPr>
  </w:style>
  <w:style w:type="character" w:customStyle="1" w:styleId="Heading5Char">
    <w:name w:val="Heading 5 Char"/>
    <w:basedOn w:val="DefaultParagraphFont"/>
    <w:link w:val="Heading5"/>
    <w:uiPriority w:val="9"/>
    <w:rsid w:val="00BE2AF6"/>
    <w:rPr>
      <w:rFonts w:asciiTheme="majorHAnsi" w:eastAsiaTheme="majorEastAsia" w:hAnsiTheme="majorHAnsi" w:cstheme="majorBidi"/>
      <w:color w:val="2E74B5" w:themeColor="accent1" w:themeShade="BF"/>
      <w:lang w:val="en"/>
    </w:rPr>
  </w:style>
  <w:style w:type="character" w:customStyle="1" w:styleId="Heading6Char">
    <w:name w:val="Heading 6 Char"/>
    <w:basedOn w:val="DefaultParagraphFont"/>
    <w:link w:val="Heading6"/>
    <w:uiPriority w:val="9"/>
    <w:rsid w:val="00BE2AF6"/>
    <w:rPr>
      <w:rFonts w:asciiTheme="majorHAnsi" w:eastAsiaTheme="majorEastAsia" w:hAnsiTheme="majorHAnsi" w:cstheme="majorBidi"/>
      <w:color w:val="1F4D78" w:themeColor="accent1" w:themeShade="7F"/>
      <w:lang w:val="en"/>
    </w:rPr>
  </w:style>
  <w:style w:type="character" w:customStyle="1" w:styleId="Heading7Char">
    <w:name w:val="Heading 7 Char"/>
    <w:aliases w:val="Для рисунков и блоков Char"/>
    <w:basedOn w:val="DefaultParagraphFont"/>
    <w:link w:val="Heading7"/>
    <w:uiPriority w:val="9"/>
    <w:rsid w:val="00BE2AF6"/>
    <w:rPr>
      <w:rFonts w:asciiTheme="majorHAnsi" w:eastAsiaTheme="majorEastAsia" w:hAnsiTheme="majorHAnsi" w:cstheme="majorBidi"/>
      <w:i/>
      <w:iCs/>
      <w:color w:val="1F4D78" w:themeColor="accent1" w:themeShade="7F"/>
      <w:lang w:val="en"/>
    </w:rPr>
  </w:style>
  <w:style w:type="character" w:customStyle="1" w:styleId="Heading8Char">
    <w:name w:val="Heading 8 Char"/>
    <w:basedOn w:val="DefaultParagraphFont"/>
    <w:link w:val="Heading8"/>
    <w:uiPriority w:val="9"/>
    <w:rsid w:val="00BE2AF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rsid w:val="00BE2AF6"/>
    <w:rPr>
      <w:rFonts w:asciiTheme="majorHAnsi" w:eastAsiaTheme="majorEastAsia" w:hAnsiTheme="majorHAnsi" w:cstheme="majorBidi"/>
      <w:i/>
      <w:iCs/>
      <w:color w:val="272727" w:themeColor="text1" w:themeTint="D8"/>
      <w:sz w:val="21"/>
      <w:szCs w:val="21"/>
      <w:lang w:val="en"/>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 (numbered (a)),Bullet List,L"/>
    <w:basedOn w:val="Normal"/>
    <w:link w:val="ListParagraphChar"/>
    <w:uiPriority w:val="1"/>
    <w:qFormat/>
    <w:rsid w:val="00BE2AF6"/>
    <w:pPr>
      <w:ind w:left="720"/>
      <w:contextualSpacing/>
    </w:pPr>
  </w:style>
  <w:style w:type="paragraph" w:styleId="FootnoteText">
    <w:name w:val="footnote text"/>
    <w:aliases w:val="Lábjegyzet-szöveg,Tegn1,Tegn1 Char,Char Char Char,Footnote Text Char1 Char,Footnote Text Char2 Char Char,Footnote Text Char Char2 Char Char,Footnote Text Char1 Char Char Char,Footnote Text Char Char Char Char Char,ft,Podrozdział,Char,f,fn"/>
    <w:basedOn w:val="Normal"/>
    <w:link w:val="FootnoteTextChar"/>
    <w:uiPriority w:val="99"/>
    <w:unhideWhenUsed/>
    <w:qFormat/>
    <w:rsid w:val="00BE2AF6"/>
    <w:pPr>
      <w:spacing w:after="0" w:line="240" w:lineRule="auto"/>
    </w:pPr>
    <w:rPr>
      <w:rFonts w:ascii="Times New Roman" w:hAnsi="Times New Roman" w:cs="Times New Roman"/>
      <w:sz w:val="20"/>
      <w:szCs w:val="20"/>
      <w:lang w:val="en-US"/>
    </w:rPr>
  </w:style>
  <w:style w:type="character" w:customStyle="1" w:styleId="FootnoteTextChar">
    <w:name w:val="Footnote Text Char"/>
    <w:aliases w:val="Lábjegyzet-szöveg Char,Tegn1 Char1,Tegn1 Char Char,Char Char Char Char,Footnote Text Char1 Char Char,Footnote Text Char2 Char Char Char,Footnote Text Char Char2 Char Char Char,Footnote Text Char1 Char Char Char Char,ft Char,Char Char"/>
    <w:basedOn w:val="DefaultParagraphFont"/>
    <w:link w:val="FootnoteText"/>
    <w:uiPriority w:val="99"/>
    <w:rsid w:val="00BE2AF6"/>
    <w:rPr>
      <w:rFonts w:ascii="Times New Roman" w:hAnsi="Times New Roman" w:cs="Times New Roman"/>
      <w:sz w:val="20"/>
      <w:szCs w:val="20"/>
      <w:lang w:val="en-US"/>
    </w:rPr>
  </w:style>
  <w:style w:type="character" w:styleId="FootnoteReference">
    <w:name w:val="footnote reference"/>
    <w:aliases w:val="ftref,Footnote Reference Superscript,BVI fnr,16 Point,Superscript 6 Point,Footnote Reference Char Char Char,Carattere Char Carattere Carattere Char Carattere Char Carattere Char Char Char1 Char,4_G,RSC_WP (footnote reference),16 Poin"/>
    <w:basedOn w:val="DefaultParagraphFont"/>
    <w:link w:val="Char2"/>
    <w:uiPriority w:val="99"/>
    <w:unhideWhenUsed/>
    <w:qFormat/>
    <w:rsid w:val="00BE2AF6"/>
    <w:rPr>
      <w:vertAlign w:val="superscript"/>
    </w:rPr>
  </w:style>
  <w:style w:type="paragraph" w:customStyle="1" w:styleId="Char2">
    <w:name w:val="Char2"/>
    <w:basedOn w:val="Normal"/>
    <w:link w:val="FootnoteReference"/>
    <w:uiPriority w:val="99"/>
    <w:rsid w:val="00BE2AF6"/>
    <w:pPr>
      <w:spacing w:line="240" w:lineRule="exact"/>
    </w:pPr>
    <w:rPr>
      <w:vertAlign w:val="superscript"/>
      <w:lang w:val="ky-KG"/>
    </w:rPr>
  </w:style>
  <w:style w:type="paragraph" w:styleId="NormalWeb">
    <w:name w:val="Normal (Web)"/>
    <w:basedOn w:val="Normal"/>
    <w:uiPriority w:val="99"/>
    <w:unhideWhenUsed/>
    <w:rsid w:val="00BE2AF6"/>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uiPriority w:val="99"/>
    <w:rsid w:val="00BE2AF6"/>
    <w:rPr>
      <w:color w:val="0000FF"/>
      <w:u w:val="single"/>
    </w:rPr>
  </w:style>
  <w:style w:type="paragraph" w:styleId="NoSpacing">
    <w:name w:val="No Spacing"/>
    <w:link w:val="NoSpacingChar"/>
    <w:uiPriority w:val="1"/>
    <w:qFormat/>
    <w:rsid w:val="00BE2AF6"/>
    <w:pPr>
      <w:spacing w:after="0" w:line="240" w:lineRule="auto"/>
    </w:pPr>
    <w:rPr>
      <w:lang w:val="en"/>
    </w:rPr>
  </w:style>
  <w:style w:type="character" w:customStyle="1" w:styleId="UnresolvedMention1">
    <w:name w:val="Unresolved Mention1"/>
    <w:basedOn w:val="DefaultParagraphFont"/>
    <w:uiPriority w:val="99"/>
    <w:semiHidden/>
    <w:unhideWhenUsed/>
    <w:rsid w:val="00BE2AF6"/>
    <w:rPr>
      <w:color w:val="808080"/>
      <w:shd w:val="clear" w:color="auto" w:fill="E6E6E6"/>
    </w:rPr>
  </w:style>
  <w:style w:type="paragraph" w:styleId="Header">
    <w:name w:val="header"/>
    <w:basedOn w:val="Normal"/>
    <w:link w:val="HeaderChar"/>
    <w:uiPriority w:val="99"/>
    <w:unhideWhenUsed/>
    <w:rsid w:val="00BE2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AF6"/>
    <w:rPr>
      <w:lang w:val="en"/>
    </w:rPr>
  </w:style>
  <w:style w:type="paragraph" w:styleId="Footer">
    <w:name w:val="footer"/>
    <w:basedOn w:val="Normal"/>
    <w:link w:val="FooterChar"/>
    <w:uiPriority w:val="99"/>
    <w:unhideWhenUsed/>
    <w:rsid w:val="00BE2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AF6"/>
    <w:rPr>
      <w:lang w:val="en"/>
    </w:rPr>
  </w:style>
  <w:style w:type="character" w:styleId="FollowedHyperlink">
    <w:name w:val="FollowedHyperlink"/>
    <w:basedOn w:val="DefaultParagraphFont"/>
    <w:uiPriority w:val="99"/>
    <w:semiHidden/>
    <w:unhideWhenUsed/>
    <w:rsid w:val="00BE2AF6"/>
    <w:rPr>
      <w:color w:val="954F72" w:themeColor="followedHyperlink"/>
      <w:u w:val="single"/>
    </w:rPr>
  </w:style>
  <w:style w:type="table" w:styleId="TableGrid">
    <w:name w:val="Table Grid"/>
    <w:basedOn w:val="TableNormal"/>
    <w:uiPriority w:val="59"/>
    <w:rsid w:val="00BE2A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2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AF6"/>
    <w:rPr>
      <w:rFonts w:ascii="Segoe UI" w:hAnsi="Segoe UI" w:cs="Segoe UI"/>
      <w:sz w:val="18"/>
      <w:szCs w:val="18"/>
      <w:lang w:val="en"/>
    </w:rPr>
  </w:style>
  <w:style w:type="character" w:styleId="CommentReference">
    <w:name w:val="annotation reference"/>
    <w:basedOn w:val="DefaultParagraphFont"/>
    <w:uiPriority w:val="99"/>
    <w:semiHidden/>
    <w:unhideWhenUsed/>
    <w:rsid w:val="00BE2AF6"/>
    <w:rPr>
      <w:sz w:val="16"/>
      <w:szCs w:val="16"/>
    </w:rPr>
  </w:style>
  <w:style w:type="paragraph" w:styleId="CommentText">
    <w:name w:val="annotation text"/>
    <w:basedOn w:val="Normal"/>
    <w:link w:val="CommentTextChar"/>
    <w:uiPriority w:val="99"/>
    <w:unhideWhenUsed/>
    <w:rsid w:val="00BE2AF6"/>
    <w:pPr>
      <w:spacing w:line="240" w:lineRule="auto"/>
    </w:pPr>
    <w:rPr>
      <w:rFonts w:ascii="Myriad Pro" w:hAnsi="Myriad Pro"/>
      <w:sz w:val="20"/>
      <w:szCs w:val="20"/>
      <w:lang w:val="en-GB"/>
    </w:rPr>
  </w:style>
  <w:style w:type="character" w:customStyle="1" w:styleId="CommentTextChar">
    <w:name w:val="Comment Text Char"/>
    <w:basedOn w:val="DefaultParagraphFont"/>
    <w:link w:val="CommentText"/>
    <w:uiPriority w:val="99"/>
    <w:rsid w:val="00BE2AF6"/>
    <w:rPr>
      <w:rFonts w:ascii="Myriad Pro" w:hAnsi="Myriad Pro"/>
      <w:sz w:val="20"/>
      <w:szCs w:val="20"/>
      <w:lang w:val="en-GB"/>
    </w:rPr>
  </w:style>
  <w:style w:type="paragraph" w:customStyle="1" w:styleId="textbox">
    <w:name w:val="textbox"/>
    <w:basedOn w:val="Normal"/>
    <w:rsid w:val="00BE2AF6"/>
    <w:pPr>
      <w:spacing w:before="100" w:beforeAutospacing="1" w:after="100" w:afterAutospacing="1" w:line="240" w:lineRule="auto"/>
    </w:pPr>
    <w:rPr>
      <w:rFonts w:ascii="Times New Roman" w:hAnsi="Times New Roman" w:cs="Times New Roman"/>
      <w:sz w:val="24"/>
      <w:szCs w:val="24"/>
      <w:lang w:val="en-US"/>
    </w:rPr>
  </w:style>
  <w:style w:type="paragraph" w:styleId="Caption">
    <w:name w:val="caption"/>
    <w:basedOn w:val="Normal"/>
    <w:next w:val="Normal"/>
    <w:uiPriority w:val="35"/>
    <w:unhideWhenUsed/>
    <w:qFormat/>
    <w:rsid w:val="00BE2AF6"/>
    <w:pPr>
      <w:spacing w:after="200" w:line="240" w:lineRule="auto"/>
    </w:pPr>
    <w:rPr>
      <w:rFonts w:ascii="Myriad Pro" w:hAnsi="Myriad Pro"/>
      <w:i/>
      <w:iCs/>
      <w:color w:val="44546A" w:themeColor="text2"/>
      <w:sz w:val="18"/>
      <w:szCs w:val="18"/>
      <w:lang w:val="en-GB"/>
    </w:rPr>
  </w:style>
  <w:style w:type="paragraph" w:styleId="TOCHeading">
    <w:name w:val="TOC Heading"/>
    <w:basedOn w:val="Heading1"/>
    <w:next w:val="Normal"/>
    <w:uiPriority w:val="39"/>
    <w:unhideWhenUsed/>
    <w:qFormat/>
    <w:rsid w:val="00BE2AF6"/>
    <w:pPr>
      <w:numPr>
        <w:numId w:val="0"/>
      </w:numPr>
      <w:outlineLvl w:val="9"/>
    </w:pPr>
    <w:rPr>
      <w:lang w:val="en-US"/>
    </w:rPr>
  </w:style>
  <w:style w:type="paragraph" w:styleId="TOC1">
    <w:name w:val="toc 1"/>
    <w:basedOn w:val="Normal"/>
    <w:next w:val="Normal"/>
    <w:autoRedefine/>
    <w:uiPriority w:val="39"/>
    <w:unhideWhenUsed/>
    <w:qFormat/>
    <w:rsid w:val="00BE2AF6"/>
    <w:pPr>
      <w:tabs>
        <w:tab w:val="left" w:pos="440"/>
        <w:tab w:val="right" w:leader="dot" w:pos="9350"/>
      </w:tabs>
      <w:spacing w:after="40" w:line="240" w:lineRule="auto"/>
    </w:pPr>
  </w:style>
  <w:style w:type="paragraph" w:styleId="TOC2">
    <w:name w:val="toc 2"/>
    <w:basedOn w:val="Normal"/>
    <w:next w:val="Normal"/>
    <w:autoRedefine/>
    <w:uiPriority w:val="39"/>
    <w:unhideWhenUsed/>
    <w:qFormat/>
    <w:rsid w:val="00BE2AF6"/>
    <w:pPr>
      <w:tabs>
        <w:tab w:val="left" w:pos="880"/>
        <w:tab w:val="right" w:leader="dot" w:pos="9350"/>
      </w:tabs>
      <w:spacing w:after="80" w:line="240" w:lineRule="auto"/>
      <w:ind w:left="216"/>
    </w:pPr>
  </w:style>
  <w:style w:type="paragraph" w:styleId="TOC3">
    <w:name w:val="toc 3"/>
    <w:basedOn w:val="Normal"/>
    <w:next w:val="Normal"/>
    <w:autoRedefine/>
    <w:uiPriority w:val="39"/>
    <w:unhideWhenUsed/>
    <w:rsid w:val="00BE2AF6"/>
    <w:pPr>
      <w:spacing w:after="100"/>
      <w:ind w:left="440"/>
    </w:p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uiPriority w:val="99"/>
    <w:rsid w:val="00BE2AF6"/>
    <w:pPr>
      <w:spacing w:line="240" w:lineRule="exact"/>
    </w:pPr>
    <w:rPr>
      <w:vertAlign w:val="superscript"/>
    </w:rPr>
  </w:style>
  <w:style w:type="paragraph" w:styleId="CommentSubject">
    <w:name w:val="annotation subject"/>
    <w:basedOn w:val="CommentText"/>
    <w:next w:val="CommentText"/>
    <w:link w:val="CommentSubjectChar"/>
    <w:uiPriority w:val="99"/>
    <w:semiHidden/>
    <w:unhideWhenUsed/>
    <w:rsid w:val="00BE2AF6"/>
    <w:rPr>
      <w:rFonts w:asciiTheme="minorHAnsi" w:hAnsiTheme="minorHAnsi"/>
      <w:b/>
      <w:bCs/>
      <w:lang w:val="en"/>
    </w:rPr>
  </w:style>
  <w:style w:type="character" w:customStyle="1" w:styleId="CommentSubjectChar">
    <w:name w:val="Comment Subject Char"/>
    <w:basedOn w:val="CommentTextChar"/>
    <w:link w:val="CommentSubject"/>
    <w:uiPriority w:val="99"/>
    <w:semiHidden/>
    <w:rsid w:val="00BE2AF6"/>
    <w:rPr>
      <w:rFonts w:ascii="Myriad Pro" w:hAnsi="Myriad Pro"/>
      <w:b/>
      <w:bCs/>
      <w:sz w:val="20"/>
      <w:szCs w:val="20"/>
      <w:lang w:val="en"/>
    </w:rPr>
  </w:style>
  <w:style w:type="character" w:styleId="Emphasis">
    <w:name w:val="Emphasis"/>
    <w:basedOn w:val="DefaultParagraphFont"/>
    <w:uiPriority w:val="20"/>
    <w:qFormat/>
    <w:rsid w:val="00BE2AF6"/>
    <w:rPr>
      <w:i/>
      <w:iC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basedOn w:val="DefaultParagraphFont"/>
    <w:link w:val="ListParagraph"/>
    <w:uiPriority w:val="1"/>
    <w:qFormat/>
    <w:locked/>
    <w:rsid w:val="00BE2AF6"/>
    <w:rPr>
      <w:lang w:val="en"/>
    </w:rPr>
  </w:style>
  <w:style w:type="paragraph" w:styleId="EndnoteText">
    <w:name w:val="endnote text"/>
    <w:basedOn w:val="Normal"/>
    <w:link w:val="EndnoteTextChar"/>
    <w:uiPriority w:val="99"/>
    <w:semiHidden/>
    <w:unhideWhenUsed/>
    <w:rsid w:val="00BE2AF6"/>
    <w:pPr>
      <w:spacing w:after="0" w:line="240" w:lineRule="auto"/>
      <w:jc w:val="both"/>
    </w:pPr>
    <w:rPr>
      <w:sz w:val="20"/>
      <w:szCs w:val="20"/>
      <w:lang w:val="en-US"/>
    </w:rPr>
  </w:style>
  <w:style w:type="character" w:customStyle="1" w:styleId="EndnoteTextChar">
    <w:name w:val="Endnote Text Char"/>
    <w:basedOn w:val="DefaultParagraphFont"/>
    <w:link w:val="EndnoteText"/>
    <w:uiPriority w:val="99"/>
    <w:semiHidden/>
    <w:rsid w:val="00BE2AF6"/>
    <w:rPr>
      <w:sz w:val="20"/>
      <w:szCs w:val="20"/>
      <w:lang w:val="en-US"/>
    </w:rPr>
  </w:style>
  <w:style w:type="character" w:styleId="EndnoteReference">
    <w:name w:val="endnote reference"/>
    <w:basedOn w:val="DefaultParagraphFont"/>
    <w:uiPriority w:val="99"/>
    <w:semiHidden/>
    <w:unhideWhenUsed/>
    <w:rsid w:val="00BE2AF6"/>
    <w:rPr>
      <w:vertAlign w:val="superscript"/>
    </w:rPr>
  </w:style>
  <w:style w:type="paragraph" w:customStyle="1" w:styleId="paragraph">
    <w:name w:val="paragraph"/>
    <w:basedOn w:val="Normal"/>
    <w:rsid w:val="00BE2AF6"/>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2AF6"/>
  </w:style>
  <w:style w:type="character" w:customStyle="1" w:styleId="eop">
    <w:name w:val="eop"/>
    <w:basedOn w:val="DefaultParagraphFont"/>
    <w:rsid w:val="00BE2AF6"/>
  </w:style>
  <w:style w:type="character" w:customStyle="1" w:styleId="scxw180229817">
    <w:name w:val="scxw180229817"/>
    <w:basedOn w:val="DefaultParagraphFont"/>
    <w:rsid w:val="00BE2AF6"/>
  </w:style>
  <w:style w:type="character" w:customStyle="1" w:styleId="spellingerror">
    <w:name w:val="spellingerror"/>
    <w:basedOn w:val="DefaultParagraphFont"/>
    <w:rsid w:val="00BE2AF6"/>
  </w:style>
  <w:style w:type="character" w:customStyle="1" w:styleId="advancedproofingissue">
    <w:name w:val="advancedproofingissue"/>
    <w:basedOn w:val="DefaultParagraphFont"/>
    <w:rsid w:val="00BE2AF6"/>
  </w:style>
  <w:style w:type="table" w:styleId="MediumList2-Accent1">
    <w:name w:val="Medium List 2 Accent 1"/>
    <w:basedOn w:val="TableNormal"/>
    <w:uiPriority w:val="66"/>
    <w:rsid w:val="00BE2AF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oSpacingChar">
    <w:name w:val="No Spacing Char"/>
    <w:basedOn w:val="DefaultParagraphFont"/>
    <w:link w:val="NoSpacing"/>
    <w:uiPriority w:val="1"/>
    <w:locked/>
    <w:rsid w:val="00BE2AF6"/>
    <w:rPr>
      <w:lang w:val="en"/>
    </w:rPr>
  </w:style>
  <w:style w:type="character" w:customStyle="1" w:styleId="scxw21189885">
    <w:name w:val="scxw21189885"/>
    <w:basedOn w:val="DefaultParagraphFont"/>
    <w:rsid w:val="00BE2AF6"/>
  </w:style>
  <w:style w:type="paragraph" w:styleId="Revision">
    <w:name w:val="Revision"/>
    <w:hidden/>
    <w:uiPriority w:val="99"/>
    <w:semiHidden/>
    <w:rsid w:val="00BE2AF6"/>
    <w:pPr>
      <w:spacing w:after="0" w:line="240" w:lineRule="auto"/>
    </w:pPr>
    <w:rPr>
      <w:lang w:val="en"/>
    </w:rPr>
  </w:style>
  <w:style w:type="character" w:customStyle="1" w:styleId="UnresolvedMention2">
    <w:name w:val="Unresolved Mention2"/>
    <w:basedOn w:val="DefaultParagraphFont"/>
    <w:uiPriority w:val="99"/>
    <w:semiHidden/>
    <w:unhideWhenUsed/>
    <w:rsid w:val="00BE2AF6"/>
    <w:rPr>
      <w:color w:val="808080"/>
      <w:shd w:val="clear" w:color="auto" w:fill="E6E6E6"/>
    </w:rPr>
  </w:style>
  <w:style w:type="paragraph" w:styleId="BodyText">
    <w:name w:val="Body Text"/>
    <w:basedOn w:val="Normal"/>
    <w:link w:val="BodyTextChar"/>
    <w:uiPriority w:val="1"/>
    <w:qFormat/>
    <w:rsid w:val="00BE2AF6"/>
    <w:pPr>
      <w:widowControl w:val="0"/>
      <w:spacing w:after="0" w:line="240" w:lineRule="auto"/>
      <w:ind w:left="121"/>
    </w:pPr>
    <w:rPr>
      <w:rFonts w:ascii="Calibri" w:eastAsia="Calibri" w:hAnsi="Calibri"/>
      <w:lang w:val="en-US"/>
    </w:rPr>
  </w:style>
  <w:style w:type="character" w:customStyle="1" w:styleId="BodyTextChar">
    <w:name w:val="Body Text Char"/>
    <w:basedOn w:val="DefaultParagraphFont"/>
    <w:link w:val="BodyText"/>
    <w:uiPriority w:val="1"/>
    <w:rsid w:val="00BE2AF6"/>
    <w:rPr>
      <w:rFonts w:ascii="Calibri" w:eastAsia="Calibri" w:hAnsi="Calibri"/>
      <w:lang w:val="en-US"/>
    </w:rPr>
  </w:style>
  <w:style w:type="numbering" w:customStyle="1" w:styleId="1">
    <w:name w:val="Нет списка1"/>
    <w:next w:val="NoList"/>
    <w:uiPriority w:val="99"/>
    <w:semiHidden/>
    <w:unhideWhenUsed/>
    <w:rsid w:val="00BE2AF6"/>
  </w:style>
  <w:style w:type="table" w:customStyle="1" w:styleId="TableNormal1">
    <w:name w:val="Table Normal1"/>
    <w:uiPriority w:val="2"/>
    <w:semiHidden/>
    <w:unhideWhenUsed/>
    <w:qFormat/>
    <w:rsid w:val="00BE2AF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2AF6"/>
    <w:pPr>
      <w:widowControl w:val="0"/>
      <w:spacing w:after="0" w:line="240" w:lineRule="auto"/>
    </w:pPr>
    <w:rPr>
      <w:lang w:val="en-US"/>
    </w:rPr>
  </w:style>
  <w:style w:type="table" w:customStyle="1" w:styleId="10">
    <w:name w:val="Сетка таблицы1"/>
    <w:basedOn w:val="TableNormal"/>
    <w:next w:val="TableGrid"/>
    <w:uiPriority w:val="59"/>
    <w:rsid w:val="00BE2AF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2AF6"/>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DocumentMap">
    <w:name w:val="Document Map"/>
    <w:basedOn w:val="Normal"/>
    <w:link w:val="DocumentMapChar"/>
    <w:uiPriority w:val="99"/>
    <w:semiHidden/>
    <w:unhideWhenUsed/>
    <w:rsid w:val="00BE2AF6"/>
    <w:pPr>
      <w:spacing w:after="0"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BE2AF6"/>
    <w:rPr>
      <w:rFonts w:ascii="Tahoma" w:hAnsi="Tahoma" w:cs="Tahoma"/>
      <w:sz w:val="16"/>
      <w:szCs w:val="16"/>
      <w:lang w:val="en-US"/>
    </w:rPr>
  </w:style>
  <w:style w:type="paragraph" w:styleId="TableofFigures">
    <w:name w:val="table of figures"/>
    <w:basedOn w:val="Normal"/>
    <w:next w:val="Normal"/>
    <w:uiPriority w:val="99"/>
    <w:unhideWhenUsed/>
    <w:rsid w:val="00BE2AF6"/>
    <w:pPr>
      <w:spacing w:after="0" w:line="276" w:lineRule="auto"/>
    </w:pPr>
    <w:rPr>
      <w:lang w:val="en-US"/>
    </w:rPr>
  </w:style>
  <w:style w:type="character" w:customStyle="1" w:styleId="UnresolvedMention3">
    <w:name w:val="Unresolved Mention3"/>
    <w:basedOn w:val="DefaultParagraphFont"/>
    <w:uiPriority w:val="99"/>
    <w:semiHidden/>
    <w:unhideWhenUsed/>
    <w:rsid w:val="00BE2AF6"/>
    <w:rPr>
      <w:color w:val="808080"/>
      <w:shd w:val="clear" w:color="auto" w:fill="E6E6E6"/>
    </w:rPr>
  </w:style>
  <w:style w:type="character" w:customStyle="1" w:styleId="UnresolvedMention4">
    <w:name w:val="Unresolved Mention4"/>
    <w:basedOn w:val="DefaultParagraphFont"/>
    <w:uiPriority w:val="99"/>
    <w:semiHidden/>
    <w:unhideWhenUsed/>
    <w:rsid w:val="00BE2AF6"/>
    <w:rPr>
      <w:color w:val="605E5C"/>
      <w:shd w:val="clear" w:color="auto" w:fill="E1DFDD"/>
    </w:rPr>
  </w:style>
  <w:style w:type="character" w:customStyle="1" w:styleId="11">
    <w:name w:val="Неразрешенное упоминание1"/>
    <w:basedOn w:val="DefaultParagraphFont"/>
    <w:uiPriority w:val="99"/>
    <w:semiHidden/>
    <w:unhideWhenUsed/>
    <w:rsid w:val="00BE2AF6"/>
    <w:rPr>
      <w:color w:val="605E5C"/>
      <w:shd w:val="clear" w:color="auto" w:fill="E1DFDD"/>
    </w:rPr>
  </w:style>
  <w:style w:type="character" w:customStyle="1" w:styleId="110">
    <w:name w:val="Заголовок 1 Знак1"/>
    <w:aliases w:val="ЗАГОЛОВОК  1 Знак1"/>
    <w:basedOn w:val="DefaultParagraphFont"/>
    <w:uiPriority w:val="1"/>
    <w:rsid w:val="00BE2AF6"/>
    <w:rPr>
      <w:rFonts w:asciiTheme="majorHAnsi" w:eastAsiaTheme="majorEastAsia" w:hAnsiTheme="majorHAnsi" w:cstheme="majorBidi"/>
      <w:b/>
      <w:bCs/>
      <w:color w:val="2E74B5" w:themeColor="accent1" w:themeShade="BF"/>
      <w:sz w:val="28"/>
      <w:szCs w:val="28"/>
      <w:lang w:val="en"/>
    </w:rPr>
  </w:style>
  <w:style w:type="character" w:customStyle="1" w:styleId="21">
    <w:name w:val="Заголовок 2 Знак1"/>
    <w:aliases w:val="Подзаголовок 1 Знак1"/>
    <w:basedOn w:val="DefaultParagraphFont"/>
    <w:uiPriority w:val="1"/>
    <w:semiHidden/>
    <w:rsid w:val="00BE2AF6"/>
    <w:rPr>
      <w:rFonts w:asciiTheme="majorHAnsi" w:eastAsiaTheme="majorEastAsia" w:hAnsiTheme="majorHAnsi" w:cstheme="majorBidi"/>
      <w:b/>
      <w:bCs/>
      <w:color w:val="5B9BD5" w:themeColor="accent1"/>
      <w:sz w:val="26"/>
      <w:szCs w:val="26"/>
      <w:lang w:val="en"/>
    </w:rPr>
  </w:style>
  <w:style w:type="character" w:customStyle="1" w:styleId="12">
    <w:name w:val="Текст сноски Знак1"/>
    <w:aliases w:val="Lábjegyzet-szöveg Знак1,Tegn1 Знак1,Tegn1 Char Знак1,Char Char Char Знак1,Footnote Text Char1 Char Знак1,Footnote Text Char2 Char Char Знак1,Footnote Text Char Char2 Char Char Знак1,Footnote Text Char1 Char Char Char Знак1,ft Знак1"/>
    <w:basedOn w:val="DefaultParagraphFont"/>
    <w:uiPriority w:val="99"/>
    <w:semiHidden/>
    <w:rsid w:val="00BE2AF6"/>
    <w:rPr>
      <w:sz w:val="20"/>
      <w:szCs w:val="20"/>
      <w:lang w:val="en"/>
    </w:rPr>
  </w:style>
  <w:style w:type="paragraph" w:customStyle="1" w:styleId="msonormalmailrucssattributepostfixmailrucssattributepostfix">
    <w:name w:val="msonormal_mailru_css_attribute_postfix_mailru_css_attribute_postfix"/>
    <w:basedOn w:val="Normal"/>
    <w:rsid w:val="00BE2A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List">
    <w:name w:val="List"/>
    <w:basedOn w:val="Normal"/>
    <w:uiPriority w:val="99"/>
    <w:unhideWhenUsed/>
    <w:rsid w:val="00C2457D"/>
    <w:pPr>
      <w:ind w:left="283" w:hanging="283"/>
      <w:contextualSpacing/>
    </w:pPr>
  </w:style>
  <w:style w:type="paragraph" w:styleId="List2">
    <w:name w:val="List 2"/>
    <w:basedOn w:val="Normal"/>
    <w:uiPriority w:val="99"/>
    <w:unhideWhenUsed/>
    <w:rsid w:val="00C2457D"/>
    <w:pPr>
      <w:ind w:left="566" w:hanging="283"/>
      <w:contextualSpacing/>
    </w:pPr>
  </w:style>
  <w:style w:type="paragraph" w:styleId="ListBullet">
    <w:name w:val="List Bullet"/>
    <w:basedOn w:val="Normal"/>
    <w:uiPriority w:val="99"/>
    <w:unhideWhenUsed/>
    <w:rsid w:val="00C2457D"/>
    <w:pPr>
      <w:numPr>
        <w:numId w:val="47"/>
      </w:numPr>
      <w:contextualSpacing/>
    </w:pPr>
  </w:style>
  <w:style w:type="paragraph" w:styleId="ListBullet2">
    <w:name w:val="List Bullet 2"/>
    <w:basedOn w:val="Normal"/>
    <w:uiPriority w:val="99"/>
    <w:unhideWhenUsed/>
    <w:rsid w:val="00C2457D"/>
    <w:pPr>
      <w:numPr>
        <w:numId w:val="48"/>
      </w:numPr>
      <w:contextualSpacing/>
    </w:pPr>
  </w:style>
  <w:style w:type="paragraph" w:styleId="ListContinue">
    <w:name w:val="List Continue"/>
    <w:basedOn w:val="Normal"/>
    <w:uiPriority w:val="99"/>
    <w:unhideWhenUsed/>
    <w:rsid w:val="00C2457D"/>
    <w:pPr>
      <w:spacing w:after="120"/>
      <w:ind w:left="283"/>
      <w:contextualSpacing/>
    </w:pPr>
  </w:style>
  <w:style w:type="paragraph" w:styleId="BodyTextIndent">
    <w:name w:val="Body Text Indent"/>
    <w:basedOn w:val="Normal"/>
    <w:link w:val="BodyTextIndentChar"/>
    <w:uiPriority w:val="99"/>
    <w:unhideWhenUsed/>
    <w:rsid w:val="00C2457D"/>
    <w:pPr>
      <w:spacing w:after="120"/>
      <w:ind w:left="283"/>
    </w:pPr>
  </w:style>
  <w:style w:type="character" w:customStyle="1" w:styleId="BodyTextIndentChar">
    <w:name w:val="Body Text Indent Char"/>
    <w:basedOn w:val="DefaultParagraphFont"/>
    <w:link w:val="BodyTextIndent"/>
    <w:uiPriority w:val="99"/>
    <w:rsid w:val="00C2457D"/>
    <w:rPr>
      <w:lang w:val="en"/>
    </w:rPr>
  </w:style>
  <w:style w:type="paragraph" w:styleId="BodyTextFirstIndent">
    <w:name w:val="Body Text First Indent"/>
    <w:basedOn w:val="BodyText"/>
    <w:link w:val="BodyTextFirstIndentChar"/>
    <w:uiPriority w:val="99"/>
    <w:unhideWhenUsed/>
    <w:rsid w:val="00C2457D"/>
    <w:pPr>
      <w:widowControl/>
      <w:spacing w:after="160" w:line="259" w:lineRule="auto"/>
      <w:ind w:left="0" w:firstLine="360"/>
    </w:pPr>
    <w:rPr>
      <w:rFonts w:asciiTheme="minorHAnsi" w:eastAsiaTheme="minorHAnsi" w:hAnsiTheme="minorHAnsi"/>
      <w:lang w:val="en"/>
    </w:rPr>
  </w:style>
  <w:style w:type="character" w:customStyle="1" w:styleId="BodyTextFirstIndentChar">
    <w:name w:val="Body Text First Indent Char"/>
    <w:basedOn w:val="BodyTextChar"/>
    <w:link w:val="BodyTextFirstIndent"/>
    <w:uiPriority w:val="99"/>
    <w:rsid w:val="00C2457D"/>
    <w:rPr>
      <w:rFonts w:ascii="Calibri" w:eastAsia="Calibri" w:hAnsi="Calibri"/>
      <w:lang w:val="en"/>
    </w:rPr>
  </w:style>
  <w:style w:type="paragraph" w:styleId="BodyTextFirstIndent2">
    <w:name w:val="Body Text First Indent 2"/>
    <w:basedOn w:val="BodyTextIndent"/>
    <w:link w:val="BodyTextFirstIndent2Char"/>
    <w:uiPriority w:val="99"/>
    <w:unhideWhenUsed/>
    <w:rsid w:val="00C2457D"/>
    <w:pPr>
      <w:spacing w:after="160"/>
      <w:ind w:left="360" w:firstLine="360"/>
    </w:pPr>
  </w:style>
  <w:style w:type="character" w:customStyle="1" w:styleId="BodyTextFirstIndent2Char">
    <w:name w:val="Body Text First Indent 2 Char"/>
    <w:basedOn w:val="BodyTextIndentChar"/>
    <w:link w:val="BodyTextFirstIndent2"/>
    <w:uiPriority w:val="99"/>
    <w:rsid w:val="00C2457D"/>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9682">
      <w:bodyDiv w:val="1"/>
      <w:marLeft w:val="0"/>
      <w:marRight w:val="0"/>
      <w:marTop w:val="0"/>
      <w:marBottom w:val="0"/>
      <w:divBdr>
        <w:top w:val="none" w:sz="0" w:space="0" w:color="auto"/>
        <w:left w:val="none" w:sz="0" w:space="0" w:color="auto"/>
        <w:bottom w:val="none" w:sz="0" w:space="0" w:color="auto"/>
        <w:right w:val="none" w:sz="0" w:space="0" w:color="auto"/>
      </w:divBdr>
    </w:div>
    <w:div w:id="167051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footer" Target="footer1.xml"/><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9.png"/><Relationship Id="rId138" Type="http://schemas.openxmlformats.org/officeDocument/2006/relationships/image" Target="media/image114.png"/><Relationship Id="rId16" Type="http://schemas.openxmlformats.org/officeDocument/2006/relationships/image" Target="media/image4.png"/><Relationship Id="rId107" Type="http://schemas.openxmlformats.org/officeDocument/2006/relationships/image" Target="media/image85.png"/><Relationship Id="rId11" Type="http://schemas.openxmlformats.org/officeDocument/2006/relationships/diagramLayout" Target="diagrams/layout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diagramData" Target="diagrams/data2.xml"/><Relationship Id="rId58" Type="http://schemas.openxmlformats.org/officeDocument/2006/relationships/diagramData" Target="diagrams/data3.xml"/><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5.jpeg"/><Relationship Id="rId144"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0.emf"/><Relationship Id="rId139" Type="http://schemas.openxmlformats.org/officeDocument/2006/relationships/image" Target="media/image115.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icwc-aral.uz/" TargetMode="External"/><Relationship Id="rId59" Type="http://schemas.openxmlformats.org/officeDocument/2006/relationships/diagramLayout" Target="diagrams/layout3.xml"/><Relationship Id="rId67" Type="http://schemas.openxmlformats.org/officeDocument/2006/relationships/header" Target="header1.xml"/><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header" Target="header2.xml"/><Relationship Id="rId129" Type="http://schemas.openxmlformats.org/officeDocument/2006/relationships/image" Target="media/image106.png"/><Relationship Id="rId137" Type="http://schemas.openxmlformats.org/officeDocument/2006/relationships/image" Target="media/image11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diagramLayout" Target="diagrams/layout2.xml"/><Relationship Id="rId62" Type="http://schemas.microsoft.com/office/2007/relationships/diagramDrawing" Target="diagrams/drawing3.xml"/><Relationship Id="rId70" Type="http://schemas.openxmlformats.org/officeDocument/2006/relationships/hyperlink" Target="https://data.worldbank.org/"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08.png"/><Relationship Id="rId140" Type="http://schemas.openxmlformats.org/officeDocument/2006/relationships/image" Target="media/image116.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microsoft.com/office/2007/relationships/diagramDrawing" Target="diagrams/drawing2.xml"/><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4.png"/><Relationship Id="rId10" Type="http://schemas.openxmlformats.org/officeDocument/2006/relationships/diagramData" Target="diagrams/data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diagramQuickStyle" Target="diagrams/quickStyle3.xml"/><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header" Target="header3.xml"/><Relationship Id="rId135" Type="http://schemas.openxmlformats.org/officeDocument/2006/relationships/image" Target="media/image111.png"/><Relationship Id="rId143" Type="http://schemas.openxmlformats.org/officeDocument/2006/relationships/hyperlink" Target="http://pardee.du.edu/working-paper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diagramQuickStyle" Target="diagrams/quickStyle2.xml"/><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2.png"/><Relationship Id="rId141" Type="http://schemas.openxmlformats.org/officeDocument/2006/relationships/image" Target="media/image117.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7.png"/><Relationship Id="rId136" Type="http://schemas.openxmlformats.org/officeDocument/2006/relationships/image" Target="media/image112.png"/><Relationship Id="rId61" Type="http://schemas.openxmlformats.org/officeDocument/2006/relationships/diagramColors" Target="diagrams/colors3.xml"/><Relationship Id="rId82" Type="http://schemas.openxmlformats.org/officeDocument/2006/relationships/image" Target="media/image60.png"/><Relationship Id="rId19" Type="http://schemas.openxmlformats.org/officeDocument/2006/relationships/image" Target="media/image7.png"/><Relationship Id="rId14" Type="http://schemas.microsoft.com/office/2007/relationships/diagramDrawing" Target="diagrams/drawing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diagramColors" Target="diagrams/colors2.xml"/><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jpeg"/><Relationship Id="rId142" Type="http://schemas.openxmlformats.org/officeDocument/2006/relationships/image" Target="media/image118.png"/></Relationships>
</file>

<file path=word/_rels/footnotes.xml.rels><?xml version="1.0" encoding="UTF-8" standalone="yes"?>
<Relationships xmlns="http://schemas.openxmlformats.org/package/2006/relationships"><Relationship Id="rId8" Type="http://schemas.openxmlformats.org/officeDocument/2006/relationships/hyperlink" Target="http://uis.unesco.org/apps/visualisations/research-and-development-spending/" TargetMode="External"/><Relationship Id="rId13" Type="http://schemas.openxmlformats.org/officeDocument/2006/relationships/hyperlink" Target="http://tazakoom.kg/site/concept/22" TargetMode="External"/><Relationship Id="rId18" Type="http://schemas.openxmlformats.org/officeDocument/2006/relationships/hyperlink" Target="http://documents.worldbank.org/curated/en/790571525400964567/pdf/125934-BRI-3-5-2018-13-42-25-ESMAPCountryBriefKyrgyzPApr.pdf" TargetMode="External"/><Relationship Id="rId26" Type="http://schemas.openxmlformats.org/officeDocument/2006/relationships/hyperlink" Target="http://documents.worldbank.org/curated/en/270771529500170694/Sustainable-development-goals-diagnostics-an-application-of-network-theory-and-complexity-measures-to-set-country-priorities" TargetMode="External"/><Relationship Id="rId39" Type="http://schemas.openxmlformats.org/officeDocument/2006/relationships/hyperlink" Target="http://databank.worldbank.org/data/reports.aspx?source=worldwide-governance-indicators" TargetMode="External"/><Relationship Id="rId3" Type="http://schemas.openxmlformats.org/officeDocument/2006/relationships/hyperlink" Target="https://www.du.edu/ifs/help/understand/index.html" TargetMode="External"/><Relationship Id="rId21" Type="http://schemas.openxmlformats.org/officeDocument/2006/relationships/hyperlink" Target="https://www.adb.org/sites/default/files/project-documents/44068/44068-012-tacr-en_0.pdf" TargetMode="External"/><Relationship Id="rId34" Type="http://schemas.openxmlformats.org/officeDocument/2006/relationships/hyperlink" Target="http://blogs.worldbank.org/europeandcentralasia/energy-challenges-in-the-kyrgyz-republic" TargetMode="External"/><Relationship Id="rId42" Type="http://schemas.openxmlformats.org/officeDocument/2006/relationships/hyperlink" Target="https://www.google.com/url?sa=t&amp;amp;rct=j&amp;amp;q&amp;amp;esrc=s&amp;amp;source=web&amp;amp;cd=1&amp;amp;ved=2ahUKEwj0oMDfiNfdAhXyRt8KHcU4D1MQFjAAegQICRAC&amp;amp;url=http%3A%2F%2Fwww.iea.org%2Fcountries%2Fnon-membercountries%2FKyrgyzstan%2FKyrgyzstan_EU4Energy_Factsheet.pdf&amp;amp;usg=AOvVaw35OxwDqOjtqcLxVeUcV37u" TargetMode="External"/><Relationship Id="rId7" Type="http://schemas.openxmlformats.org/officeDocument/2006/relationships/hyperlink" Target="https://public.tableau.com/views/OECDDACAidataglancebyrecipient_new/Recipients?:embed=y&amp;:display_count=yes&amp;:showTabs=y&amp;:toolbar=no?&amp;:showVizHome=no" TargetMode="External"/><Relationship Id="rId12" Type="http://schemas.openxmlformats.org/officeDocument/2006/relationships/hyperlink" Target="http://www.euro.who.int/en/countries/kyrgyzstan/publications/prevention-and-control-of-noncommunicable-diseases-in-kyrgyzstan.-the-case-for-investment-2017" TargetMode="External"/><Relationship Id="rId17" Type="http://schemas.openxmlformats.org/officeDocument/2006/relationships/hyperlink" Target="https://www.unpei.org/sites/default/files/e_library_documents/Public%20Expenditure%20Review%20-%20Kyrgyzstan%20Dec.%202017.pdf" TargetMode="External"/><Relationship Id="rId25" Type="http://schemas.openxmlformats.org/officeDocument/2006/relationships/hyperlink" Target="http://documents.worldbank.org/curated/en/946601467999387915/Trajectories-for-sustainable-development-goals-framework-and-country-applications" TargetMode="External"/><Relationship Id="rId33" Type="http://schemas.openxmlformats.org/officeDocument/2006/relationships/hyperlink" Target="http://barrolee.com/data/oup_download_c.htm" TargetMode="External"/><Relationship Id="rId38"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pardee.du.edu/" TargetMode="External"/><Relationship Id="rId16" Type="http://schemas.openxmlformats.org/officeDocument/2006/relationships/hyperlink" Target="https://www.unpei.org/sites/default/files/e_library_documents/Public%20Expenditure%20Review%20-%20Kyrgyzstan%20Dec.%202017.pdf" TargetMode="External"/><Relationship Id="rId20" Type="http://schemas.openxmlformats.org/officeDocument/2006/relationships/hyperlink" Target="https://www.unpei.org/sites/default/files/e_library_documents/Public%20Expenditure%20Review%20-%20Kyrgyzstan%20Dec.%202017.pdf" TargetMode="External"/><Relationship Id="rId29" Type="http://schemas.openxmlformats.org/officeDocument/2006/relationships/hyperlink" Target="http://www.worldbank.org/en/news/press-release/2017/06/22/kyrgyz-republic-to-improve-water-and-sanitation-services-with-world-bank-support" TargetMode="External"/><Relationship Id="rId41" Type="http://schemas.openxmlformats.org/officeDocument/2006/relationships/hyperlink" Target="http://blogs.worldbank.org/europeandcentralasia/energy-challenges-in-the-kyrgyz-republic" TargetMode="External"/><Relationship Id="rId1" Type="http://schemas.openxmlformats.org/officeDocument/2006/relationships/hyperlink" Target="https://unstats.un.org/sdgs/indicators/database/" TargetMode="External"/><Relationship Id="rId6" Type="http://schemas.openxmlformats.org/officeDocument/2006/relationships/hyperlink" Target="https://www.quandl.com/data/ODA/KGZ_GGR_NGDP-Kyrgyz-Republic-General-Government-Revenue-of-GDP" TargetMode="External"/><Relationship Id="rId11" Type="http://schemas.openxmlformats.org/officeDocument/2006/relationships/hyperlink" Target="https://vizhub.healthdata.org/sdg/" TargetMode="External"/><Relationship Id="rId24" Type="http://schemas.openxmlformats.org/officeDocument/2006/relationships/hyperlink" Target="https://www.unpei.org/sites/default/files/e_library_documents/Public%20Expenditure%20Review%20-%20Kyrgyzstan%20Dec.%202017.pdf" TargetMode="External"/><Relationship Id="rId32" Type="http://schemas.openxmlformats.org/officeDocument/2006/relationships/hyperlink" Target="http://apps.who.int/iris/bitstream/10665/41864/1/0965546608_eng.pdf" TargetMode="External"/><Relationship Id="rId37" Type="http://schemas.openxmlformats.org/officeDocument/2006/relationships/hyperlink" Target="http://pardee.du.edu/wiki/Governance" TargetMode="External"/><Relationship Id="rId40" Type="http://schemas.openxmlformats.org/officeDocument/2006/relationships/hyperlink" Target="http://casa-1000.org/" TargetMode="External"/><Relationship Id="rId45" Type="http://schemas.openxmlformats.org/officeDocument/2006/relationships/hyperlink" Target="http://pardee.du.edu/wiki/Understand_the_Model" TargetMode="External"/><Relationship Id="rId5" Type="http://schemas.openxmlformats.org/officeDocument/2006/relationships/hyperlink" Target="https://www.indexmundi.com/g/g.aspx?c=kg&amp;v=24" TargetMode="External"/><Relationship Id="rId15" Type="http://schemas.openxmlformats.org/officeDocument/2006/relationships/hyperlink" Target="https://www.unpei.org/sites/default/files/elibrarydocuments/Public%20Expenditure%20Review%20-" TargetMode="External"/><Relationship Id="rId23" Type="http://schemas.openxmlformats.org/officeDocument/2006/relationships/hyperlink" Target="https://www.unpei.org/sites/default/files/elibrarydocuments/Public%20Expenditure%20Review%20-" TargetMode="External"/><Relationship Id="rId28" Type="http://schemas.openxmlformats.org/officeDocument/2006/relationships/hyperlink" Target="http://www.worldbank.org/en/country/KGZgyzrepublic/overview" TargetMode="External"/><Relationship Id="rId36" Type="http://schemas.openxmlformats.org/officeDocument/2006/relationships/hyperlink" Target="http://www.worldbank.org/en/news/feature/2017/10/20/countries-commit-to-strong-action-on-human-capital-to-drive-economic-growth" TargetMode="External"/><Relationship Id="rId10" Type="http://schemas.openxmlformats.org/officeDocument/2006/relationships/hyperlink" Target="http://data.worldbank.org/country/kyrgyz-republic" TargetMode="External"/><Relationship Id="rId19" Type="http://schemas.openxmlformats.org/officeDocument/2006/relationships/hyperlink" Target="http://eco-expertise.org/wp-content/uploads/2009/06/WEE_CA_ENG-_26_10_2017.pdf" TargetMode="External"/><Relationship Id="rId31" Type="http://schemas.openxmlformats.org/officeDocument/2006/relationships/hyperlink" Target="http://apps.who.int/iris/bitstream/handle/10665/41864/0965546608_eng.pdf;jsessionid=E2EFDD6ACB7B7B5FCA591A512E0E9613?sequence=1" TargetMode="External"/><Relationship Id="rId44" Type="http://schemas.openxmlformats.org/officeDocument/2006/relationships/hyperlink" Target="http://www.osimosys.org/" TargetMode="External"/><Relationship Id="rId4" Type="http://schemas.openxmlformats.org/officeDocument/2006/relationships/hyperlink" Target="http://www.stat.kg/media/files/f63800c3-bd0a-420a-b2cf-3fee64e617c3.pdf" TargetMode="External"/><Relationship Id="rId9" Type="http://schemas.openxmlformats.org/officeDocument/2006/relationships/hyperlink" Target="https://www.reforma.kg/post/international-public-safety-survey-kyrgyzstan-2015-based-icvs/" TargetMode="External"/><Relationship Id="rId14" Type="http://schemas.openxmlformats.org/officeDocument/2006/relationships/hyperlink" Target="http://www.worldbank.org/en/country/kyrgyzrepublic/overview" TargetMode="External"/><Relationship Id="rId22" Type="http://schemas.openxmlformats.org/officeDocument/2006/relationships/hyperlink" Target="https://www.ucentralasia.org/Content/Downloads/MSRI%20Brief%20%20Subjective%20Approaches%20to%20Measuring%20Resilience.p&#1074;f" TargetMode="External"/><Relationship Id="rId27" Type="http://schemas.openxmlformats.org/officeDocument/2006/relationships/hyperlink" Target="https://www.google.com/url?sa=t&amp;rct=j&amp;q=&amp;esrc=s&amp;source=web&amp;cd=2&amp;ved=2ahUKEwiU-o3LnfLcAhVim-AKHcelADwQFjABegQICRAC&amp;url=http%3A%2F%2Fwww.who.int%2Fbeat-ncds%2Ftake-action%2Fncd-tobacco-target.pdf&amp;usg=AOvVaw33VYAGmZ0SsLDzxiood2xV" TargetMode="External"/><Relationship Id="rId30" Type="http://schemas.openxmlformats.org/officeDocument/2006/relationships/hyperlink" Target="https://www.ncbi.nlm.nih.gov/pubmed/28770502" TargetMode="External"/><Relationship Id="rId35" Type="http://schemas.openxmlformats.org/officeDocument/2006/relationships/hyperlink" Target="http://www.worldbank.org/en/news/feature/2017/10/20/countries-commit-to-strong-action-on-human-capital-to-drive-economic-growth" TargetMode="External"/><Relationship Id="rId43" Type="http://schemas.openxmlformats.org/officeDocument/2006/relationships/hyperlink" Target="http://projects.worldbank.org/P133446?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diagrams/_rels/data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0BCBFD-19F7-4479-AF72-297C33B43D5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BB5422A-594C-4D59-9157-CEC582BFF43D}">
      <dgm:prSet phldrT="[Текст]" custT="1">
        <dgm:style>
          <a:lnRef idx="1">
            <a:schemeClr val="accent5"/>
          </a:lnRef>
          <a:fillRef idx="3">
            <a:schemeClr val="accent5"/>
          </a:fillRef>
          <a:effectRef idx="2">
            <a:schemeClr val="accent5"/>
          </a:effectRef>
          <a:fontRef idx="minor">
            <a:schemeClr val="lt1"/>
          </a:fontRef>
        </dgm:style>
      </dgm:prSet>
      <dgm:spPr/>
      <dgm:t>
        <a:bodyPr/>
        <a:lstStyle/>
        <a:p>
          <a:pPr algn="ctr">
            <a:lnSpc>
              <a:spcPct val="100000"/>
            </a:lnSpc>
            <a:spcAft>
              <a:spcPts val="0"/>
            </a:spcAft>
          </a:pPr>
          <a:r>
            <a:rPr lang="ky-KG" sz="800">
              <a:latin typeface="+mn-lt"/>
              <a:cs typeface="Times New Roman" panose="02020603050405020304" pitchFamily="18" charset="0"/>
            </a:rPr>
            <a:t>Улуттук статистикалык комитет</a:t>
          </a:r>
          <a:endParaRPr lang="ru-RU" sz="800">
            <a:latin typeface="+mn-lt"/>
            <a:cs typeface="Times New Roman" panose="02020603050405020304" pitchFamily="18" charset="0"/>
          </a:endParaRPr>
        </a:p>
      </dgm:t>
    </dgm:pt>
    <dgm:pt modelId="{A521FC17-A1B0-47B7-8637-E7A7DD3DBC54}" type="parTrans" cxnId="{A0A18A0F-502F-405C-A1A5-7CD54751ECE9}">
      <dgm:prSet/>
      <dgm:spPr/>
      <dgm:t>
        <a:bodyPr/>
        <a:lstStyle/>
        <a:p>
          <a:pPr algn="ctr"/>
          <a:endParaRPr lang="ru-RU"/>
        </a:p>
      </dgm:t>
    </dgm:pt>
    <dgm:pt modelId="{72AE6BA0-6146-4790-B6FA-4C545873D31F}" type="sibTrans" cxnId="{A0A18A0F-502F-405C-A1A5-7CD54751ECE9}">
      <dgm:prSet/>
      <dgm:spPr/>
      <dgm:t>
        <a:bodyPr/>
        <a:lstStyle/>
        <a:p>
          <a:pPr algn="ctr"/>
          <a:endParaRPr lang="ru-RU"/>
        </a:p>
      </dgm:t>
    </dgm:pt>
    <dgm:pt modelId="{00D4F155-2630-4935-85C8-757561446A5C}">
      <dgm:prSet phldrT="[Текст]" custT="1">
        <dgm:style>
          <a:lnRef idx="1">
            <a:schemeClr val="accent5"/>
          </a:lnRef>
          <a:fillRef idx="3">
            <a:schemeClr val="accent5"/>
          </a:fillRef>
          <a:effectRef idx="2">
            <a:schemeClr val="accent5"/>
          </a:effectRef>
          <a:fontRef idx="minor">
            <a:schemeClr val="lt1"/>
          </a:fontRef>
        </dgm:style>
      </dgm:prSet>
      <dgm:spPr/>
      <dgm:t>
        <a:bodyPr/>
        <a:lstStyle/>
        <a:p>
          <a:pPr algn="ctr"/>
          <a:r>
            <a:rPr lang="ky-KG" sz="900"/>
            <a:t>Кыргыз  Республикасынын Өкмөтүнүн алдындагы комитет</a:t>
          </a:r>
          <a:endParaRPr lang="ru-RU" sz="900"/>
        </a:p>
      </dgm:t>
    </dgm:pt>
    <dgm:pt modelId="{859076A7-1B98-45A9-84B8-0CCA35119E2C}" type="parTrans" cxnId="{668592AA-94B2-4DCC-B4FF-FE86AF671EF9}">
      <dgm:prSet/>
      <dgm:spPr/>
      <dgm:t>
        <a:bodyPr/>
        <a:lstStyle/>
        <a:p>
          <a:pPr algn="ctr"/>
          <a:endParaRPr lang="ru-RU"/>
        </a:p>
      </dgm:t>
    </dgm:pt>
    <dgm:pt modelId="{1DF81F9D-C038-4A18-BB68-4ADCF99120FF}" type="sibTrans" cxnId="{668592AA-94B2-4DCC-B4FF-FE86AF671EF9}">
      <dgm:prSet/>
      <dgm:spPr/>
      <dgm:t>
        <a:bodyPr/>
        <a:lstStyle/>
        <a:p>
          <a:pPr algn="ctr"/>
          <a:endParaRPr lang="ru-RU"/>
        </a:p>
      </dgm:t>
    </dgm:pt>
    <dgm:pt modelId="{7A8DC423-CA69-4DAD-994C-73453C606934}">
      <dgm:prSet phldrT="[Текст]" custT="1">
        <dgm:style>
          <a:lnRef idx="1">
            <a:schemeClr val="accent5"/>
          </a:lnRef>
          <a:fillRef idx="3">
            <a:schemeClr val="accent5"/>
          </a:fillRef>
          <a:effectRef idx="2">
            <a:schemeClr val="accent5"/>
          </a:effectRef>
          <a:fontRef idx="minor">
            <a:schemeClr val="lt1"/>
          </a:fontRef>
        </dgm:style>
      </dgm:prSet>
      <dgm:spPr/>
      <dgm:t>
        <a:bodyPr/>
        <a:lstStyle/>
        <a:p>
          <a:pPr algn="ctr"/>
          <a:r>
            <a:rPr lang="ky-KG" sz="900"/>
            <a:t>Өнөктөш уюмдар</a:t>
          </a:r>
          <a:endParaRPr lang="ru-RU" sz="900"/>
        </a:p>
      </dgm:t>
    </dgm:pt>
    <dgm:pt modelId="{5AA361F3-B260-40B3-9AB9-8EBB451A31AD}" type="parTrans" cxnId="{3B4F84F1-70B9-4FBF-8A27-D37916912296}">
      <dgm:prSet/>
      <dgm:spPr/>
      <dgm:t>
        <a:bodyPr/>
        <a:lstStyle/>
        <a:p>
          <a:pPr algn="ctr"/>
          <a:endParaRPr lang="ru-RU"/>
        </a:p>
      </dgm:t>
    </dgm:pt>
    <dgm:pt modelId="{E863D8EC-0BE3-4867-BF59-DC9B52AA9CA4}" type="sibTrans" cxnId="{3B4F84F1-70B9-4FBF-8A27-D37916912296}">
      <dgm:prSet/>
      <dgm:spPr/>
      <dgm:t>
        <a:bodyPr/>
        <a:lstStyle/>
        <a:p>
          <a:pPr algn="ctr"/>
          <a:endParaRPr lang="ru-RU"/>
        </a:p>
      </dgm:t>
    </dgm:pt>
    <dgm:pt modelId="{A334F61F-F861-48DD-AA0E-CA1F2F499B79}">
      <dgm:prSet phldrT="[Текст]" custT="1">
        <dgm:style>
          <a:lnRef idx="1">
            <a:schemeClr val="accent5"/>
          </a:lnRef>
          <a:fillRef idx="3">
            <a:schemeClr val="accent5"/>
          </a:fillRef>
          <a:effectRef idx="2">
            <a:schemeClr val="accent5"/>
          </a:effectRef>
          <a:fontRef idx="minor">
            <a:schemeClr val="lt1"/>
          </a:fontRef>
        </dgm:style>
      </dgm:prSet>
      <dgm:spPr/>
      <dgm:t>
        <a:bodyPr/>
        <a:lstStyle/>
        <a:p>
          <a:pPr algn="ctr"/>
          <a:r>
            <a:rPr lang="ky-KG" sz="900"/>
            <a:t>Министрликтер, ведомстволор</a:t>
          </a:r>
          <a:endParaRPr lang="ru-RU" sz="900"/>
        </a:p>
      </dgm:t>
    </dgm:pt>
    <dgm:pt modelId="{DED27F8B-A345-4F69-941E-3A739D33802C}" type="parTrans" cxnId="{23EF92C5-E400-45AF-B3DB-6B7F362D5C25}">
      <dgm:prSet/>
      <dgm:spPr/>
      <dgm:t>
        <a:bodyPr/>
        <a:lstStyle/>
        <a:p>
          <a:pPr algn="ctr"/>
          <a:endParaRPr lang="ru-RU"/>
        </a:p>
      </dgm:t>
    </dgm:pt>
    <dgm:pt modelId="{12CF4446-48D4-43CC-8525-E64701F8983C}" type="sibTrans" cxnId="{23EF92C5-E400-45AF-B3DB-6B7F362D5C25}">
      <dgm:prSet/>
      <dgm:spPr/>
      <dgm:t>
        <a:bodyPr/>
        <a:lstStyle/>
        <a:p>
          <a:pPr algn="ctr"/>
          <a:endParaRPr lang="ru-RU"/>
        </a:p>
      </dgm:t>
    </dgm:pt>
    <dgm:pt modelId="{8CAA6758-0FF5-49B9-A4EF-49281DC25F44}">
      <dgm:prSet phldrT="[Текст]" custT="1">
        <dgm:style>
          <a:lnRef idx="1">
            <a:schemeClr val="accent5"/>
          </a:lnRef>
          <a:fillRef idx="3">
            <a:schemeClr val="accent5"/>
          </a:fillRef>
          <a:effectRef idx="2">
            <a:schemeClr val="accent5"/>
          </a:effectRef>
          <a:fontRef idx="minor">
            <a:schemeClr val="lt1"/>
          </a:fontRef>
        </dgm:style>
      </dgm:prSet>
      <dgm:spPr/>
      <dgm:t>
        <a:bodyPr/>
        <a:lstStyle/>
        <a:p>
          <a:pPr algn="ctr"/>
          <a:r>
            <a:rPr lang="ky-KG" sz="900"/>
            <a:t>Өкмөттүн экономика бөлүмү, Экономика министрлиги</a:t>
          </a:r>
          <a:endParaRPr lang="ru-RU" sz="900"/>
        </a:p>
      </dgm:t>
    </dgm:pt>
    <dgm:pt modelId="{2376A44D-5716-4A3A-B811-724144F6719B}" type="parTrans" cxnId="{46ABB8A9-95FE-4AD1-83B9-7685CAF281E7}">
      <dgm:prSet/>
      <dgm:spPr/>
      <dgm:t>
        <a:bodyPr/>
        <a:lstStyle/>
        <a:p>
          <a:pPr algn="ctr"/>
          <a:endParaRPr lang="ru-RU"/>
        </a:p>
      </dgm:t>
    </dgm:pt>
    <dgm:pt modelId="{F38A4E04-6759-479B-8BAE-80C57C3F27FE}" type="sibTrans" cxnId="{46ABB8A9-95FE-4AD1-83B9-7685CAF281E7}">
      <dgm:prSet/>
      <dgm:spPr/>
      <dgm:t>
        <a:bodyPr/>
        <a:lstStyle/>
        <a:p>
          <a:pPr algn="ctr"/>
          <a:endParaRPr lang="ru-RU"/>
        </a:p>
      </dgm:t>
    </dgm:pt>
    <dgm:pt modelId="{64411BFC-67A3-42A9-8EEF-0B96983BE355}" type="pres">
      <dgm:prSet presAssocID="{E10BCBFD-19F7-4479-AF72-297C33B43D5B}" presName="cycle" presStyleCnt="0">
        <dgm:presLayoutVars>
          <dgm:chMax val="1"/>
          <dgm:dir/>
          <dgm:animLvl val="ctr"/>
          <dgm:resizeHandles val="exact"/>
        </dgm:presLayoutVars>
      </dgm:prSet>
      <dgm:spPr/>
    </dgm:pt>
    <dgm:pt modelId="{0472C8C6-74C4-42E4-913F-2FED53CAA1AA}" type="pres">
      <dgm:prSet presAssocID="{1BB5422A-594C-4D59-9157-CEC582BFF43D}" presName="centerShape" presStyleLbl="node0" presStyleIdx="0" presStyleCnt="1" custScaleX="130133" custScaleY="107649"/>
      <dgm:spPr/>
    </dgm:pt>
    <dgm:pt modelId="{A4B24E9E-85E9-4358-A9BF-9157F06B638C}" type="pres">
      <dgm:prSet presAssocID="{859076A7-1B98-45A9-84B8-0CCA35119E2C}" presName="Name9" presStyleLbl="parChTrans1D2" presStyleIdx="0" presStyleCnt="4"/>
      <dgm:spPr/>
    </dgm:pt>
    <dgm:pt modelId="{EE97EE77-57B2-4C82-9F20-ACE157EA2978}" type="pres">
      <dgm:prSet presAssocID="{859076A7-1B98-45A9-84B8-0CCA35119E2C}" presName="connTx" presStyleLbl="parChTrans1D2" presStyleIdx="0" presStyleCnt="4"/>
      <dgm:spPr/>
    </dgm:pt>
    <dgm:pt modelId="{49CB7581-8BA9-4ED5-80DB-6C766F8AB664}" type="pres">
      <dgm:prSet presAssocID="{00D4F155-2630-4935-85C8-757561446A5C}" presName="node" presStyleLbl="node1" presStyleIdx="0" presStyleCnt="4" custScaleX="202859">
        <dgm:presLayoutVars>
          <dgm:bulletEnabled val="1"/>
        </dgm:presLayoutVars>
      </dgm:prSet>
      <dgm:spPr/>
    </dgm:pt>
    <dgm:pt modelId="{0AC3EFFC-6DE7-49B0-AE5B-4E6925D11C80}" type="pres">
      <dgm:prSet presAssocID="{5AA361F3-B260-40B3-9AB9-8EBB451A31AD}" presName="Name9" presStyleLbl="parChTrans1D2" presStyleIdx="1" presStyleCnt="4"/>
      <dgm:spPr/>
    </dgm:pt>
    <dgm:pt modelId="{3C2912BC-3924-4381-AFB4-6643A7C01B26}" type="pres">
      <dgm:prSet presAssocID="{5AA361F3-B260-40B3-9AB9-8EBB451A31AD}" presName="connTx" presStyleLbl="parChTrans1D2" presStyleIdx="1" presStyleCnt="4"/>
      <dgm:spPr/>
    </dgm:pt>
    <dgm:pt modelId="{050034B8-5594-47DF-9963-304B860ADE9B}" type="pres">
      <dgm:prSet presAssocID="{7A8DC423-CA69-4DAD-994C-73453C606934}" presName="node" presStyleLbl="node1" presStyleIdx="1" presStyleCnt="4" custScaleX="129889" custRadScaleRad="106981">
        <dgm:presLayoutVars>
          <dgm:bulletEnabled val="1"/>
        </dgm:presLayoutVars>
      </dgm:prSet>
      <dgm:spPr/>
    </dgm:pt>
    <dgm:pt modelId="{B2F5C76A-11E3-4220-8136-D45BB3ACC0B7}" type="pres">
      <dgm:prSet presAssocID="{DED27F8B-A345-4F69-941E-3A739D33802C}" presName="Name9" presStyleLbl="parChTrans1D2" presStyleIdx="2" presStyleCnt="4"/>
      <dgm:spPr/>
    </dgm:pt>
    <dgm:pt modelId="{ECF93E01-F5ED-4AFE-800D-E5E37A858D01}" type="pres">
      <dgm:prSet presAssocID="{DED27F8B-A345-4F69-941E-3A739D33802C}" presName="connTx" presStyleLbl="parChTrans1D2" presStyleIdx="2" presStyleCnt="4"/>
      <dgm:spPr/>
    </dgm:pt>
    <dgm:pt modelId="{9FF03637-188A-4E29-B1D3-4A219E5593B9}" type="pres">
      <dgm:prSet presAssocID="{A334F61F-F861-48DD-AA0E-CA1F2F499B79}" presName="node" presStyleLbl="node1" presStyleIdx="2" presStyleCnt="4" custScaleX="205933" custScaleY="81122" custRadScaleRad="92477">
        <dgm:presLayoutVars>
          <dgm:bulletEnabled val="1"/>
        </dgm:presLayoutVars>
      </dgm:prSet>
      <dgm:spPr/>
    </dgm:pt>
    <dgm:pt modelId="{4D87C2DE-86A7-4EBA-AD04-FCAAA2DABA5C}" type="pres">
      <dgm:prSet presAssocID="{2376A44D-5716-4A3A-B811-724144F6719B}" presName="Name9" presStyleLbl="parChTrans1D2" presStyleIdx="3" presStyleCnt="4"/>
      <dgm:spPr/>
    </dgm:pt>
    <dgm:pt modelId="{C501C1F1-19B2-4400-BA2E-8F25CA6165BC}" type="pres">
      <dgm:prSet presAssocID="{2376A44D-5716-4A3A-B811-724144F6719B}" presName="connTx" presStyleLbl="parChTrans1D2" presStyleIdx="3" presStyleCnt="4"/>
      <dgm:spPr/>
    </dgm:pt>
    <dgm:pt modelId="{8A0EFD7C-0EA4-405E-B4DE-026087E3AC1B}" type="pres">
      <dgm:prSet presAssocID="{8CAA6758-0FF5-49B9-A4EF-49281DC25F44}" presName="node" presStyleLbl="node1" presStyleIdx="3" presStyleCnt="4" custScaleX="148560" custRadScaleRad="113090">
        <dgm:presLayoutVars>
          <dgm:bulletEnabled val="1"/>
        </dgm:presLayoutVars>
      </dgm:prSet>
      <dgm:spPr/>
    </dgm:pt>
  </dgm:ptLst>
  <dgm:cxnLst>
    <dgm:cxn modelId="{F8CDFE08-159F-481E-B774-DBA4F0CBC35A}" type="presOf" srcId="{2376A44D-5716-4A3A-B811-724144F6719B}" destId="{4D87C2DE-86A7-4EBA-AD04-FCAAA2DABA5C}" srcOrd="0" destOrd="0" presId="urn:microsoft.com/office/officeart/2005/8/layout/radial1"/>
    <dgm:cxn modelId="{A0A18A0F-502F-405C-A1A5-7CD54751ECE9}" srcId="{E10BCBFD-19F7-4479-AF72-297C33B43D5B}" destId="{1BB5422A-594C-4D59-9157-CEC582BFF43D}" srcOrd="0" destOrd="0" parTransId="{A521FC17-A1B0-47B7-8637-E7A7DD3DBC54}" sibTransId="{72AE6BA0-6146-4790-B6FA-4C545873D31F}"/>
    <dgm:cxn modelId="{64640A1D-DCFA-4C89-9778-A848F656F8EC}" type="presOf" srcId="{8CAA6758-0FF5-49B9-A4EF-49281DC25F44}" destId="{8A0EFD7C-0EA4-405E-B4DE-026087E3AC1B}" srcOrd="0" destOrd="0" presId="urn:microsoft.com/office/officeart/2005/8/layout/radial1"/>
    <dgm:cxn modelId="{EFBF645E-A82F-47EE-921A-72FCE7CAF7CA}" type="presOf" srcId="{2376A44D-5716-4A3A-B811-724144F6719B}" destId="{C501C1F1-19B2-4400-BA2E-8F25CA6165BC}" srcOrd="1" destOrd="0" presId="urn:microsoft.com/office/officeart/2005/8/layout/radial1"/>
    <dgm:cxn modelId="{667C2F53-4055-4C12-8021-6DF216364F6C}" type="presOf" srcId="{1BB5422A-594C-4D59-9157-CEC582BFF43D}" destId="{0472C8C6-74C4-42E4-913F-2FED53CAA1AA}" srcOrd="0" destOrd="0" presId="urn:microsoft.com/office/officeart/2005/8/layout/radial1"/>
    <dgm:cxn modelId="{6811F258-1F30-4A5B-904A-B5385A796592}" type="presOf" srcId="{00D4F155-2630-4935-85C8-757561446A5C}" destId="{49CB7581-8BA9-4ED5-80DB-6C766F8AB664}" srcOrd="0" destOrd="0" presId="urn:microsoft.com/office/officeart/2005/8/layout/radial1"/>
    <dgm:cxn modelId="{5466E593-F4ED-46A6-822A-60B268D695A6}" type="presOf" srcId="{E10BCBFD-19F7-4479-AF72-297C33B43D5B}" destId="{64411BFC-67A3-42A9-8EEF-0B96983BE355}" srcOrd="0" destOrd="0" presId="urn:microsoft.com/office/officeart/2005/8/layout/radial1"/>
    <dgm:cxn modelId="{9F717E94-F891-481B-BF56-94427CA91AC4}" type="presOf" srcId="{A334F61F-F861-48DD-AA0E-CA1F2F499B79}" destId="{9FF03637-188A-4E29-B1D3-4A219E5593B9}" srcOrd="0" destOrd="0" presId="urn:microsoft.com/office/officeart/2005/8/layout/radial1"/>
    <dgm:cxn modelId="{49C717A7-90B5-4B93-A70B-35D3CFAF5F7C}" type="presOf" srcId="{DED27F8B-A345-4F69-941E-3A739D33802C}" destId="{ECF93E01-F5ED-4AFE-800D-E5E37A858D01}" srcOrd="1" destOrd="0" presId="urn:microsoft.com/office/officeart/2005/8/layout/radial1"/>
    <dgm:cxn modelId="{46ABB8A9-95FE-4AD1-83B9-7685CAF281E7}" srcId="{1BB5422A-594C-4D59-9157-CEC582BFF43D}" destId="{8CAA6758-0FF5-49B9-A4EF-49281DC25F44}" srcOrd="3" destOrd="0" parTransId="{2376A44D-5716-4A3A-B811-724144F6719B}" sibTransId="{F38A4E04-6759-479B-8BAE-80C57C3F27FE}"/>
    <dgm:cxn modelId="{668592AA-94B2-4DCC-B4FF-FE86AF671EF9}" srcId="{1BB5422A-594C-4D59-9157-CEC582BFF43D}" destId="{00D4F155-2630-4935-85C8-757561446A5C}" srcOrd="0" destOrd="0" parTransId="{859076A7-1B98-45A9-84B8-0CCA35119E2C}" sibTransId="{1DF81F9D-C038-4A18-BB68-4ADCF99120FF}"/>
    <dgm:cxn modelId="{23EF92C5-E400-45AF-B3DB-6B7F362D5C25}" srcId="{1BB5422A-594C-4D59-9157-CEC582BFF43D}" destId="{A334F61F-F861-48DD-AA0E-CA1F2F499B79}" srcOrd="2" destOrd="0" parTransId="{DED27F8B-A345-4F69-941E-3A739D33802C}" sibTransId="{12CF4446-48D4-43CC-8525-E64701F8983C}"/>
    <dgm:cxn modelId="{ECFC5BD3-508D-4C29-B9CE-92DB876B54EE}" type="presOf" srcId="{5AA361F3-B260-40B3-9AB9-8EBB451A31AD}" destId="{0AC3EFFC-6DE7-49B0-AE5B-4E6925D11C80}" srcOrd="0" destOrd="0" presId="urn:microsoft.com/office/officeart/2005/8/layout/radial1"/>
    <dgm:cxn modelId="{B1DF52DC-61D3-47D2-8D5D-0F8AD8793B61}" type="presOf" srcId="{DED27F8B-A345-4F69-941E-3A739D33802C}" destId="{B2F5C76A-11E3-4220-8136-D45BB3ACC0B7}" srcOrd="0" destOrd="0" presId="urn:microsoft.com/office/officeart/2005/8/layout/radial1"/>
    <dgm:cxn modelId="{B35614E7-734E-4B89-81A0-54E8E3B2F7EF}" type="presOf" srcId="{7A8DC423-CA69-4DAD-994C-73453C606934}" destId="{050034B8-5594-47DF-9963-304B860ADE9B}" srcOrd="0" destOrd="0" presId="urn:microsoft.com/office/officeart/2005/8/layout/radial1"/>
    <dgm:cxn modelId="{25D9E5E7-D6DA-46A1-B76B-AB9D6B1A8D83}" type="presOf" srcId="{5AA361F3-B260-40B3-9AB9-8EBB451A31AD}" destId="{3C2912BC-3924-4381-AFB4-6643A7C01B26}" srcOrd="1" destOrd="0" presId="urn:microsoft.com/office/officeart/2005/8/layout/radial1"/>
    <dgm:cxn modelId="{3B4F84F1-70B9-4FBF-8A27-D37916912296}" srcId="{1BB5422A-594C-4D59-9157-CEC582BFF43D}" destId="{7A8DC423-CA69-4DAD-994C-73453C606934}" srcOrd="1" destOrd="0" parTransId="{5AA361F3-B260-40B3-9AB9-8EBB451A31AD}" sibTransId="{E863D8EC-0BE3-4867-BF59-DC9B52AA9CA4}"/>
    <dgm:cxn modelId="{F36571FB-8252-4974-ACB2-D181620D6298}" type="presOf" srcId="{859076A7-1B98-45A9-84B8-0CCA35119E2C}" destId="{EE97EE77-57B2-4C82-9F20-ACE157EA2978}" srcOrd="1" destOrd="0" presId="urn:microsoft.com/office/officeart/2005/8/layout/radial1"/>
    <dgm:cxn modelId="{741591FD-325E-46AE-A363-1D2DE1B0BB2A}" type="presOf" srcId="{859076A7-1B98-45A9-84B8-0CCA35119E2C}" destId="{A4B24E9E-85E9-4358-A9BF-9157F06B638C}" srcOrd="0" destOrd="0" presId="urn:microsoft.com/office/officeart/2005/8/layout/radial1"/>
    <dgm:cxn modelId="{56D3055B-5369-4EF4-A0FC-47CE00E30A33}" type="presParOf" srcId="{64411BFC-67A3-42A9-8EEF-0B96983BE355}" destId="{0472C8C6-74C4-42E4-913F-2FED53CAA1AA}" srcOrd="0" destOrd="0" presId="urn:microsoft.com/office/officeart/2005/8/layout/radial1"/>
    <dgm:cxn modelId="{1888D14C-7ADB-4B00-91AB-E7A6FCEDE9A4}" type="presParOf" srcId="{64411BFC-67A3-42A9-8EEF-0B96983BE355}" destId="{A4B24E9E-85E9-4358-A9BF-9157F06B638C}" srcOrd="1" destOrd="0" presId="urn:microsoft.com/office/officeart/2005/8/layout/radial1"/>
    <dgm:cxn modelId="{76607C66-E4F1-424B-899C-9B4D7B016F88}" type="presParOf" srcId="{A4B24E9E-85E9-4358-A9BF-9157F06B638C}" destId="{EE97EE77-57B2-4C82-9F20-ACE157EA2978}" srcOrd="0" destOrd="0" presId="urn:microsoft.com/office/officeart/2005/8/layout/radial1"/>
    <dgm:cxn modelId="{093516DB-965F-4834-9F28-135C31C2D19A}" type="presParOf" srcId="{64411BFC-67A3-42A9-8EEF-0B96983BE355}" destId="{49CB7581-8BA9-4ED5-80DB-6C766F8AB664}" srcOrd="2" destOrd="0" presId="urn:microsoft.com/office/officeart/2005/8/layout/radial1"/>
    <dgm:cxn modelId="{7242E902-0380-4F34-AEEC-B98048846009}" type="presParOf" srcId="{64411BFC-67A3-42A9-8EEF-0B96983BE355}" destId="{0AC3EFFC-6DE7-49B0-AE5B-4E6925D11C80}" srcOrd="3" destOrd="0" presId="urn:microsoft.com/office/officeart/2005/8/layout/radial1"/>
    <dgm:cxn modelId="{C86CE82E-CD73-4509-A4C1-2FD4F7309016}" type="presParOf" srcId="{0AC3EFFC-6DE7-49B0-AE5B-4E6925D11C80}" destId="{3C2912BC-3924-4381-AFB4-6643A7C01B26}" srcOrd="0" destOrd="0" presId="urn:microsoft.com/office/officeart/2005/8/layout/radial1"/>
    <dgm:cxn modelId="{06938463-DF96-4495-B928-B50446F7E09E}" type="presParOf" srcId="{64411BFC-67A3-42A9-8EEF-0B96983BE355}" destId="{050034B8-5594-47DF-9963-304B860ADE9B}" srcOrd="4" destOrd="0" presId="urn:microsoft.com/office/officeart/2005/8/layout/radial1"/>
    <dgm:cxn modelId="{F45AB844-CC1F-4AD1-BFB3-A9F835489ADF}" type="presParOf" srcId="{64411BFC-67A3-42A9-8EEF-0B96983BE355}" destId="{B2F5C76A-11E3-4220-8136-D45BB3ACC0B7}" srcOrd="5" destOrd="0" presId="urn:microsoft.com/office/officeart/2005/8/layout/radial1"/>
    <dgm:cxn modelId="{7190A905-16A3-4316-97A9-6EF75481776B}" type="presParOf" srcId="{B2F5C76A-11E3-4220-8136-D45BB3ACC0B7}" destId="{ECF93E01-F5ED-4AFE-800D-E5E37A858D01}" srcOrd="0" destOrd="0" presId="urn:microsoft.com/office/officeart/2005/8/layout/radial1"/>
    <dgm:cxn modelId="{49828D94-9B66-47E3-832A-621887D07315}" type="presParOf" srcId="{64411BFC-67A3-42A9-8EEF-0B96983BE355}" destId="{9FF03637-188A-4E29-B1D3-4A219E5593B9}" srcOrd="6" destOrd="0" presId="urn:microsoft.com/office/officeart/2005/8/layout/radial1"/>
    <dgm:cxn modelId="{03C7DB05-DE3C-4D0A-927B-B69D471AB8A7}" type="presParOf" srcId="{64411BFC-67A3-42A9-8EEF-0B96983BE355}" destId="{4D87C2DE-86A7-4EBA-AD04-FCAAA2DABA5C}" srcOrd="7" destOrd="0" presId="urn:microsoft.com/office/officeart/2005/8/layout/radial1"/>
    <dgm:cxn modelId="{AAE6911E-31CB-4BFF-80D4-4EAE5E936E0A}" type="presParOf" srcId="{4D87C2DE-86A7-4EBA-AD04-FCAAA2DABA5C}" destId="{C501C1F1-19B2-4400-BA2E-8F25CA6165BC}" srcOrd="0" destOrd="0" presId="urn:microsoft.com/office/officeart/2005/8/layout/radial1"/>
    <dgm:cxn modelId="{AF77C7F6-1A6E-487E-9966-346E8E2E576B}" type="presParOf" srcId="{64411BFC-67A3-42A9-8EEF-0B96983BE355}" destId="{8A0EFD7C-0EA4-405E-B4DE-026087E3AC1B}" srcOrd="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43FD37-AFAA-4FE2-9D6C-C49D2F9E54C2}" type="doc">
      <dgm:prSet loTypeId="urn:microsoft.com/office/officeart/2005/8/layout/chevron1" loCatId="process" qsTypeId="urn:microsoft.com/office/officeart/2005/8/quickstyle/simple1" qsCatId="simple" csTypeId="urn:microsoft.com/office/officeart/2005/8/colors/accent1_2" csCatId="accent1" phldr="1"/>
      <dgm:spPr/>
    </dgm:pt>
    <dgm:pt modelId="{30B20C90-D981-4889-9B6A-79D5B8D8A4BC}">
      <dgm:prSet phldrT="[Text]"/>
      <dgm:spPr/>
      <dgm:t>
        <a:bodyPr/>
        <a:lstStyle/>
        <a:p>
          <a:r>
            <a:rPr lang="ru-RU"/>
            <a:t>Интеграция</a:t>
          </a:r>
          <a:endParaRPr lang="en-US"/>
        </a:p>
      </dgm:t>
    </dgm:pt>
    <dgm:pt modelId="{C94BD282-58D2-4328-A201-E81FB20E3053}" type="parTrans" cxnId="{6E64C134-278E-4681-90A0-34E0CEDB18AC}">
      <dgm:prSet/>
      <dgm:spPr/>
      <dgm:t>
        <a:bodyPr/>
        <a:lstStyle/>
        <a:p>
          <a:endParaRPr lang="en-US"/>
        </a:p>
      </dgm:t>
    </dgm:pt>
    <dgm:pt modelId="{22A044C7-7BBA-4E40-8038-8CAE85883C11}" type="sibTrans" cxnId="{6E64C134-278E-4681-90A0-34E0CEDB18AC}">
      <dgm:prSet/>
      <dgm:spPr/>
      <dgm:t>
        <a:bodyPr/>
        <a:lstStyle/>
        <a:p>
          <a:endParaRPr lang="en-US"/>
        </a:p>
      </dgm:t>
    </dgm:pt>
    <dgm:pt modelId="{32D6E819-25C0-44C1-8BBC-3ED68CF72821}">
      <dgm:prSet phldrT="[Text]"/>
      <dgm:spPr/>
      <dgm:t>
        <a:bodyPr/>
        <a:lstStyle/>
        <a:p>
          <a:r>
            <a:rPr lang="ru-RU"/>
            <a:t>Ылдамдоо</a:t>
          </a:r>
          <a:endParaRPr lang="en-US"/>
        </a:p>
      </dgm:t>
    </dgm:pt>
    <dgm:pt modelId="{D6568D4D-C3BC-4C6E-B412-437140FFAA75}" type="parTrans" cxnId="{68DC6BBA-9C16-416A-A9FC-7E1AF66F3A51}">
      <dgm:prSet/>
      <dgm:spPr/>
      <dgm:t>
        <a:bodyPr/>
        <a:lstStyle/>
        <a:p>
          <a:endParaRPr lang="en-US"/>
        </a:p>
      </dgm:t>
    </dgm:pt>
    <dgm:pt modelId="{BF58FF16-10E4-4F14-AD1F-968E8DC0A4F3}" type="sibTrans" cxnId="{68DC6BBA-9C16-416A-A9FC-7E1AF66F3A51}">
      <dgm:prSet/>
      <dgm:spPr/>
      <dgm:t>
        <a:bodyPr/>
        <a:lstStyle/>
        <a:p>
          <a:endParaRPr lang="en-US"/>
        </a:p>
      </dgm:t>
    </dgm:pt>
    <dgm:pt modelId="{10547ECF-EAEB-4712-BFE9-A22B5A2A6627}">
      <dgm:prSet phldrT="[Text]"/>
      <dgm:spPr/>
      <dgm:t>
        <a:bodyPr/>
        <a:lstStyle/>
        <a:p>
          <a:r>
            <a:rPr lang="ru-RU"/>
            <a:t>Саясатты колдоо</a:t>
          </a:r>
          <a:endParaRPr lang="en-US"/>
        </a:p>
      </dgm:t>
    </dgm:pt>
    <dgm:pt modelId="{4AB3DA39-1D82-47DD-BDFF-1F721AF1050D}" type="parTrans" cxnId="{F14AC3E0-6784-4BB1-84B8-4E26FF98C471}">
      <dgm:prSet/>
      <dgm:spPr/>
      <dgm:t>
        <a:bodyPr/>
        <a:lstStyle/>
        <a:p>
          <a:endParaRPr lang="en-US"/>
        </a:p>
      </dgm:t>
    </dgm:pt>
    <dgm:pt modelId="{2C0B125B-CAA1-4DC6-818B-80F3D5295E53}" type="sibTrans" cxnId="{F14AC3E0-6784-4BB1-84B8-4E26FF98C471}">
      <dgm:prSet/>
      <dgm:spPr/>
      <dgm:t>
        <a:bodyPr/>
        <a:lstStyle/>
        <a:p>
          <a:endParaRPr lang="en-US"/>
        </a:p>
      </dgm:t>
    </dgm:pt>
    <dgm:pt modelId="{481E4EFD-0FAC-44B0-97C5-36447C1476ED}">
      <dgm:prSet phldrT="[Text]"/>
      <dgm:spPr/>
      <dgm:t>
        <a:bodyPr/>
        <a:lstStyle/>
        <a:p>
          <a:r>
            <a:rPr lang="ru-RU"/>
            <a:t>Ишке ашыруу каражаты</a:t>
          </a:r>
          <a:endParaRPr lang="en-US"/>
        </a:p>
      </dgm:t>
    </dgm:pt>
    <dgm:pt modelId="{F2D3F10E-FA3D-4E77-A456-FA8C7EDCFB40}" type="parTrans" cxnId="{684E67EF-2732-4C87-9AE3-4C6BF62948A0}">
      <dgm:prSet/>
      <dgm:spPr/>
      <dgm:t>
        <a:bodyPr/>
        <a:lstStyle/>
        <a:p>
          <a:endParaRPr lang="en-US"/>
        </a:p>
      </dgm:t>
    </dgm:pt>
    <dgm:pt modelId="{AEAB0048-4BF3-4903-8237-8E2FC38F768B}" type="sibTrans" cxnId="{684E67EF-2732-4C87-9AE3-4C6BF62948A0}">
      <dgm:prSet/>
      <dgm:spPr/>
      <dgm:t>
        <a:bodyPr/>
        <a:lstStyle/>
        <a:p>
          <a:endParaRPr lang="en-US"/>
        </a:p>
      </dgm:t>
    </dgm:pt>
    <dgm:pt modelId="{D9AD72C8-58A5-4824-8699-7E97F574E176}">
      <dgm:prSet phldrT="[Text]"/>
      <dgm:spPr/>
      <dgm:t>
        <a:bodyPr/>
        <a:lstStyle/>
        <a:p>
          <a:r>
            <a:rPr lang="ru-RU"/>
            <a:t>Кийинки чаралар жана катышуулар</a:t>
          </a:r>
          <a:endParaRPr lang="en-US"/>
        </a:p>
      </dgm:t>
    </dgm:pt>
    <dgm:pt modelId="{8810CAB7-0263-41B0-BD8A-389E2917F118}" type="parTrans" cxnId="{C2CE2DE5-115D-42E5-BCB3-2FF55C83FBEA}">
      <dgm:prSet/>
      <dgm:spPr/>
      <dgm:t>
        <a:bodyPr/>
        <a:lstStyle/>
        <a:p>
          <a:endParaRPr lang="en-US"/>
        </a:p>
      </dgm:t>
    </dgm:pt>
    <dgm:pt modelId="{9A8A9EAA-DB52-4B34-8E96-35450D208207}" type="sibTrans" cxnId="{C2CE2DE5-115D-42E5-BCB3-2FF55C83FBEA}">
      <dgm:prSet/>
      <dgm:spPr/>
      <dgm:t>
        <a:bodyPr/>
        <a:lstStyle/>
        <a:p>
          <a:endParaRPr lang="en-US"/>
        </a:p>
      </dgm:t>
    </dgm:pt>
    <dgm:pt modelId="{428F770D-A22B-46F4-A629-6CD505AD2A1A}" type="pres">
      <dgm:prSet presAssocID="{7D43FD37-AFAA-4FE2-9D6C-C49D2F9E54C2}" presName="Name0" presStyleCnt="0">
        <dgm:presLayoutVars>
          <dgm:dir/>
          <dgm:animLvl val="lvl"/>
          <dgm:resizeHandles val="exact"/>
        </dgm:presLayoutVars>
      </dgm:prSet>
      <dgm:spPr/>
    </dgm:pt>
    <dgm:pt modelId="{F9B23B28-6641-4C29-A1C6-EF7E3F0BF5E1}" type="pres">
      <dgm:prSet presAssocID="{30B20C90-D981-4889-9B6A-79D5B8D8A4BC}" presName="parTxOnly" presStyleLbl="node1" presStyleIdx="0" presStyleCnt="5">
        <dgm:presLayoutVars>
          <dgm:chMax val="0"/>
          <dgm:chPref val="0"/>
          <dgm:bulletEnabled val="1"/>
        </dgm:presLayoutVars>
      </dgm:prSet>
      <dgm:spPr/>
    </dgm:pt>
    <dgm:pt modelId="{0B7B9F72-1648-4385-A654-AB87B38A3D01}" type="pres">
      <dgm:prSet presAssocID="{22A044C7-7BBA-4E40-8038-8CAE85883C11}" presName="parTxOnlySpace" presStyleCnt="0"/>
      <dgm:spPr/>
    </dgm:pt>
    <dgm:pt modelId="{7E68936D-3101-4D8F-AB05-E210B365BD34}" type="pres">
      <dgm:prSet presAssocID="{32D6E819-25C0-44C1-8BBC-3ED68CF72821}" presName="parTxOnly" presStyleLbl="node1" presStyleIdx="1" presStyleCnt="5" custLinFactNeighborX="5051">
        <dgm:presLayoutVars>
          <dgm:chMax val="0"/>
          <dgm:chPref val="0"/>
          <dgm:bulletEnabled val="1"/>
        </dgm:presLayoutVars>
      </dgm:prSet>
      <dgm:spPr/>
    </dgm:pt>
    <dgm:pt modelId="{15D18674-6606-4883-A87C-2B265AF362A5}" type="pres">
      <dgm:prSet presAssocID="{BF58FF16-10E4-4F14-AD1F-968E8DC0A4F3}" presName="parTxOnlySpace" presStyleCnt="0"/>
      <dgm:spPr/>
    </dgm:pt>
    <dgm:pt modelId="{D04EA675-0FC8-48F7-9CD6-F547501F341D}" type="pres">
      <dgm:prSet presAssocID="{10547ECF-EAEB-4712-BFE9-A22B5A2A6627}" presName="parTxOnly" presStyleLbl="node1" presStyleIdx="2" presStyleCnt="5">
        <dgm:presLayoutVars>
          <dgm:chMax val="0"/>
          <dgm:chPref val="0"/>
          <dgm:bulletEnabled val="1"/>
        </dgm:presLayoutVars>
      </dgm:prSet>
      <dgm:spPr/>
    </dgm:pt>
    <dgm:pt modelId="{DD051B26-CC86-4D5A-8BE1-1EAD563452E6}" type="pres">
      <dgm:prSet presAssocID="{2C0B125B-CAA1-4DC6-818B-80F3D5295E53}" presName="parTxOnlySpace" presStyleCnt="0"/>
      <dgm:spPr/>
    </dgm:pt>
    <dgm:pt modelId="{B0EAC8CB-3BDE-4951-899C-9AD8BC6F0D72}" type="pres">
      <dgm:prSet presAssocID="{481E4EFD-0FAC-44B0-97C5-36447C1476ED}" presName="parTxOnly" presStyleLbl="node1" presStyleIdx="3" presStyleCnt="5">
        <dgm:presLayoutVars>
          <dgm:chMax val="0"/>
          <dgm:chPref val="0"/>
          <dgm:bulletEnabled val="1"/>
        </dgm:presLayoutVars>
      </dgm:prSet>
      <dgm:spPr/>
    </dgm:pt>
    <dgm:pt modelId="{45AEF59B-102E-4657-906C-28BB5C2D513C}" type="pres">
      <dgm:prSet presAssocID="{AEAB0048-4BF3-4903-8237-8E2FC38F768B}" presName="parTxOnlySpace" presStyleCnt="0"/>
      <dgm:spPr/>
    </dgm:pt>
    <dgm:pt modelId="{42D52830-02FF-4E9B-8928-FF92DDAA7A86}" type="pres">
      <dgm:prSet presAssocID="{D9AD72C8-58A5-4824-8699-7E97F574E176}" presName="parTxOnly" presStyleLbl="node1" presStyleIdx="4" presStyleCnt="5">
        <dgm:presLayoutVars>
          <dgm:chMax val="0"/>
          <dgm:chPref val="0"/>
          <dgm:bulletEnabled val="1"/>
        </dgm:presLayoutVars>
      </dgm:prSet>
      <dgm:spPr/>
    </dgm:pt>
  </dgm:ptLst>
  <dgm:cxnLst>
    <dgm:cxn modelId="{F53E3C17-5265-4CC1-A563-19EB848EB570}" type="presOf" srcId="{10547ECF-EAEB-4712-BFE9-A22B5A2A6627}" destId="{D04EA675-0FC8-48F7-9CD6-F547501F341D}" srcOrd="0" destOrd="0" presId="urn:microsoft.com/office/officeart/2005/8/layout/chevron1"/>
    <dgm:cxn modelId="{F92DC71C-98BB-45DD-AB98-C2B8D7A1B8A6}" type="presOf" srcId="{30B20C90-D981-4889-9B6A-79D5B8D8A4BC}" destId="{F9B23B28-6641-4C29-A1C6-EF7E3F0BF5E1}" srcOrd="0" destOrd="0" presId="urn:microsoft.com/office/officeart/2005/8/layout/chevron1"/>
    <dgm:cxn modelId="{6E64C134-278E-4681-90A0-34E0CEDB18AC}" srcId="{7D43FD37-AFAA-4FE2-9D6C-C49D2F9E54C2}" destId="{30B20C90-D981-4889-9B6A-79D5B8D8A4BC}" srcOrd="0" destOrd="0" parTransId="{C94BD282-58D2-4328-A201-E81FB20E3053}" sibTransId="{22A044C7-7BBA-4E40-8038-8CAE85883C11}"/>
    <dgm:cxn modelId="{8CC88864-854E-4393-A171-CD0958E9B2F3}" type="presOf" srcId="{481E4EFD-0FAC-44B0-97C5-36447C1476ED}" destId="{B0EAC8CB-3BDE-4951-899C-9AD8BC6F0D72}" srcOrd="0" destOrd="0" presId="urn:microsoft.com/office/officeart/2005/8/layout/chevron1"/>
    <dgm:cxn modelId="{D5F45F79-CEA5-42BE-896D-CEEC5AFA3797}" type="presOf" srcId="{7D43FD37-AFAA-4FE2-9D6C-C49D2F9E54C2}" destId="{428F770D-A22B-46F4-A629-6CD505AD2A1A}" srcOrd="0" destOrd="0" presId="urn:microsoft.com/office/officeart/2005/8/layout/chevron1"/>
    <dgm:cxn modelId="{68DC6BBA-9C16-416A-A9FC-7E1AF66F3A51}" srcId="{7D43FD37-AFAA-4FE2-9D6C-C49D2F9E54C2}" destId="{32D6E819-25C0-44C1-8BBC-3ED68CF72821}" srcOrd="1" destOrd="0" parTransId="{D6568D4D-C3BC-4C6E-B412-437140FFAA75}" sibTransId="{BF58FF16-10E4-4F14-AD1F-968E8DC0A4F3}"/>
    <dgm:cxn modelId="{D18F65E0-74FA-4955-A11F-A1112A9E0EB5}" type="presOf" srcId="{32D6E819-25C0-44C1-8BBC-3ED68CF72821}" destId="{7E68936D-3101-4D8F-AB05-E210B365BD34}" srcOrd="0" destOrd="0" presId="urn:microsoft.com/office/officeart/2005/8/layout/chevron1"/>
    <dgm:cxn modelId="{F14AC3E0-6784-4BB1-84B8-4E26FF98C471}" srcId="{7D43FD37-AFAA-4FE2-9D6C-C49D2F9E54C2}" destId="{10547ECF-EAEB-4712-BFE9-A22B5A2A6627}" srcOrd="2" destOrd="0" parTransId="{4AB3DA39-1D82-47DD-BDFF-1F721AF1050D}" sibTransId="{2C0B125B-CAA1-4DC6-818B-80F3D5295E53}"/>
    <dgm:cxn modelId="{C2CE2DE5-115D-42E5-BCB3-2FF55C83FBEA}" srcId="{7D43FD37-AFAA-4FE2-9D6C-C49D2F9E54C2}" destId="{D9AD72C8-58A5-4824-8699-7E97F574E176}" srcOrd="4" destOrd="0" parTransId="{8810CAB7-0263-41B0-BD8A-389E2917F118}" sibTransId="{9A8A9EAA-DB52-4B34-8E96-35450D208207}"/>
    <dgm:cxn modelId="{3339C8E8-B1B8-45BC-9808-DD67AE935030}" type="presOf" srcId="{D9AD72C8-58A5-4824-8699-7E97F574E176}" destId="{42D52830-02FF-4E9B-8928-FF92DDAA7A86}" srcOrd="0" destOrd="0" presId="urn:microsoft.com/office/officeart/2005/8/layout/chevron1"/>
    <dgm:cxn modelId="{684E67EF-2732-4C87-9AE3-4C6BF62948A0}" srcId="{7D43FD37-AFAA-4FE2-9D6C-C49D2F9E54C2}" destId="{481E4EFD-0FAC-44B0-97C5-36447C1476ED}" srcOrd="3" destOrd="0" parTransId="{F2D3F10E-FA3D-4E77-A456-FA8C7EDCFB40}" sibTransId="{AEAB0048-4BF3-4903-8237-8E2FC38F768B}"/>
    <dgm:cxn modelId="{211F7C1B-C901-4C56-9540-39EEFABFD68C}" type="presParOf" srcId="{428F770D-A22B-46F4-A629-6CD505AD2A1A}" destId="{F9B23B28-6641-4C29-A1C6-EF7E3F0BF5E1}" srcOrd="0" destOrd="0" presId="urn:microsoft.com/office/officeart/2005/8/layout/chevron1"/>
    <dgm:cxn modelId="{5BD46627-2DD8-4501-8D11-4B8F954FFCD3}" type="presParOf" srcId="{428F770D-A22B-46F4-A629-6CD505AD2A1A}" destId="{0B7B9F72-1648-4385-A654-AB87B38A3D01}" srcOrd="1" destOrd="0" presId="urn:microsoft.com/office/officeart/2005/8/layout/chevron1"/>
    <dgm:cxn modelId="{736570D1-940D-4B2B-B272-5366D647DA23}" type="presParOf" srcId="{428F770D-A22B-46F4-A629-6CD505AD2A1A}" destId="{7E68936D-3101-4D8F-AB05-E210B365BD34}" srcOrd="2" destOrd="0" presId="urn:microsoft.com/office/officeart/2005/8/layout/chevron1"/>
    <dgm:cxn modelId="{26A80797-860D-42B0-BEDB-178A69204E1C}" type="presParOf" srcId="{428F770D-A22B-46F4-A629-6CD505AD2A1A}" destId="{15D18674-6606-4883-A87C-2B265AF362A5}" srcOrd="3" destOrd="0" presId="urn:microsoft.com/office/officeart/2005/8/layout/chevron1"/>
    <dgm:cxn modelId="{B6B93DAC-1497-4BC5-9EB2-EF35E73EBDB9}" type="presParOf" srcId="{428F770D-A22B-46F4-A629-6CD505AD2A1A}" destId="{D04EA675-0FC8-48F7-9CD6-F547501F341D}" srcOrd="4" destOrd="0" presId="urn:microsoft.com/office/officeart/2005/8/layout/chevron1"/>
    <dgm:cxn modelId="{A371F0AC-3BB0-439E-BA07-24D15B07AAA9}" type="presParOf" srcId="{428F770D-A22B-46F4-A629-6CD505AD2A1A}" destId="{DD051B26-CC86-4D5A-8BE1-1EAD563452E6}" srcOrd="5" destOrd="0" presId="urn:microsoft.com/office/officeart/2005/8/layout/chevron1"/>
    <dgm:cxn modelId="{E0D3E885-DC3D-4A86-883A-08A5AD4A7BD7}" type="presParOf" srcId="{428F770D-A22B-46F4-A629-6CD505AD2A1A}" destId="{B0EAC8CB-3BDE-4951-899C-9AD8BC6F0D72}" srcOrd="6" destOrd="0" presId="urn:microsoft.com/office/officeart/2005/8/layout/chevron1"/>
    <dgm:cxn modelId="{3415BCA4-769D-4082-BE51-2C179D84D739}" type="presParOf" srcId="{428F770D-A22B-46F4-A629-6CD505AD2A1A}" destId="{45AEF59B-102E-4657-906C-28BB5C2D513C}" srcOrd="7" destOrd="0" presId="urn:microsoft.com/office/officeart/2005/8/layout/chevron1"/>
    <dgm:cxn modelId="{4A88243D-E8E5-4A39-921F-35A7599D8DBC}" type="presParOf" srcId="{428F770D-A22B-46F4-A629-6CD505AD2A1A}" destId="{42D52830-02FF-4E9B-8928-FF92DDAA7A86}" srcOrd="8"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FB94BF-FA88-4B75-9D09-94FF12469DE6}"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en-US"/>
        </a:p>
      </dgm:t>
    </dgm:pt>
    <dgm:pt modelId="{E62D32C8-8521-4335-9BC1-624B5D97F032}">
      <dgm:prSet phldrT="[Text]" custT="1"/>
      <dgm:spPr/>
      <dgm:t>
        <a:bodyPr/>
        <a:lstStyle/>
        <a:p>
          <a:r>
            <a:rPr lang="ky-KG" sz="700" i="0"/>
            <a:t>Реформа (энергетика, саламаттыкты сактоо, социалдык коргоо жана билим берүү)</a:t>
          </a:r>
          <a:endParaRPr lang="en-US" sz="700" i="0"/>
        </a:p>
      </dgm:t>
    </dgm:pt>
    <dgm:pt modelId="{01763696-8484-4170-A8FA-0DDDE542FDDB}" type="parTrans" cxnId="{FB06DA8D-65F4-438B-AEEF-E6AAA67F1205}">
      <dgm:prSet/>
      <dgm:spPr/>
      <dgm:t>
        <a:bodyPr/>
        <a:lstStyle/>
        <a:p>
          <a:endParaRPr lang="en-US"/>
        </a:p>
      </dgm:t>
    </dgm:pt>
    <dgm:pt modelId="{86D4F383-7578-45DC-8533-F7CEA4728A6F}" type="sibTrans" cxnId="{FB06DA8D-65F4-438B-AEEF-E6AAA67F120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284F02C8-F88B-4776-A147-77BB8CCDD691}">
      <dgm:prSet phldrT="[Text]" custT="1"/>
      <dgm:spPr/>
      <dgm:t>
        <a:bodyPr/>
        <a:lstStyle/>
        <a:p>
          <a:r>
            <a:rPr lang="ky-KG" sz="700" i="0"/>
            <a:t>Мамлекеттик жаңы башкаруу</a:t>
          </a:r>
          <a:endParaRPr lang="ru-RU" sz="700" i="0"/>
        </a:p>
        <a:p>
          <a:r>
            <a:rPr lang="ky-KG" sz="700" i="0"/>
            <a:t>(бизнес жүргүзүү, антикоррупция, регионалдык ыкма, мыйзам үстөмдүгү</a:t>
          </a:r>
          <a:r>
            <a:rPr lang="ky-KG" sz="600" i="1"/>
            <a:t>)</a:t>
          </a:r>
          <a:endParaRPr lang="en-US" sz="600"/>
        </a:p>
      </dgm:t>
    </dgm:pt>
    <dgm:pt modelId="{88048F06-6031-4C11-B5E9-70285E582F59}" type="parTrans" cxnId="{B5A32FE8-46D1-4A4C-A967-133DB98F3BB4}">
      <dgm:prSet/>
      <dgm:spPr/>
      <dgm:t>
        <a:bodyPr/>
        <a:lstStyle/>
        <a:p>
          <a:endParaRPr lang="en-US"/>
        </a:p>
      </dgm:t>
    </dgm:pt>
    <dgm:pt modelId="{7CA1521B-FC62-4E2C-8852-6E9798177A68}" type="sibTrans" cxnId="{B5A32FE8-46D1-4A4C-A967-133DB98F3BB4}">
      <dgm:prSet/>
      <dgm:spPr>
        <a:blipFill rotWithShape="1">
          <a:blip xmlns:r="http://schemas.openxmlformats.org/officeDocument/2006/relationships" r:embed="rId2"/>
          <a:srcRect/>
          <a:stretch>
            <a:fillRect/>
          </a:stretch>
        </a:blipFill>
      </dgm:spPr>
      <dgm:t>
        <a:bodyPr/>
        <a:lstStyle/>
        <a:p>
          <a:endParaRPr lang="en-US"/>
        </a:p>
      </dgm:t>
    </dgm:pt>
    <dgm:pt modelId="{8E3B666A-7025-4FDB-98EB-736A777588C0}">
      <dgm:prSet phldrT="[Text]" custT="1"/>
      <dgm:spPr/>
      <dgm:t>
        <a:bodyPr/>
        <a:lstStyle/>
        <a:p>
          <a:r>
            <a:rPr lang="ky-KG" sz="700" i="0"/>
            <a:t>Жашоого туруктуулук (айыл чарбалар жана климаттын өзгөрүшү, маалыматтар жана жарандардын тартылышы)</a:t>
          </a:r>
          <a:endParaRPr lang="en-US" sz="700" i="0"/>
        </a:p>
      </dgm:t>
    </dgm:pt>
    <dgm:pt modelId="{E86A37B8-5BBA-46A0-8214-24D10B62179A}" type="parTrans" cxnId="{45901211-0784-46F5-BAE1-4266030F12E4}">
      <dgm:prSet/>
      <dgm:spPr/>
      <dgm:t>
        <a:bodyPr/>
        <a:lstStyle/>
        <a:p>
          <a:endParaRPr lang="en-US"/>
        </a:p>
      </dgm:t>
    </dgm:pt>
    <dgm:pt modelId="{B119153F-B7CE-4308-B945-FF3CFBE97F02}" type="sibTrans" cxnId="{45901211-0784-46F5-BAE1-4266030F12E4}">
      <dgm:prSet/>
      <dgm:spPr>
        <a:blipFill rotWithShape="1">
          <a:blip xmlns:r="http://schemas.openxmlformats.org/officeDocument/2006/relationships" r:embed="rId3"/>
          <a:srcRect/>
          <a:stretch>
            <a:fillRect/>
          </a:stretch>
        </a:blipFill>
      </dgm:spPr>
      <dgm:t>
        <a:bodyPr/>
        <a:lstStyle/>
        <a:p>
          <a:endParaRPr lang="en-US"/>
        </a:p>
      </dgm:t>
    </dgm:pt>
    <dgm:pt modelId="{9AF2A0F0-659A-47FD-9AAD-F136D87D3320}" type="pres">
      <dgm:prSet presAssocID="{D8FB94BF-FA88-4B75-9D09-94FF12469DE6}" presName="Name0" presStyleCnt="0">
        <dgm:presLayoutVars>
          <dgm:chMax val="7"/>
          <dgm:chPref val="7"/>
          <dgm:dir/>
        </dgm:presLayoutVars>
      </dgm:prSet>
      <dgm:spPr/>
    </dgm:pt>
    <dgm:pt modelId="{0ECA5497-DEDF-4AFF-9EBE-1E03B6AA91AA}" type="pres">
      <dgm:prSet presAssocID="{D8FB94BF-FA88-4B75-9D09-94FF12469DE6}" presName="dot1" presStyleLbl="alignNode1" presStyleIdx="0" presStyleCnt="12"/>
      <dgm:spPr/>
    </dgm:pt>
    <dgm:pt modelId="{B05BDEAC-B565-4AED-9963-E09BFC75788D}" type="pres">
      <dgm:prSet presAssocID="{D8FB94BF-FA88-4B75-9D09-94FF12469DE6}" presName="dot2" presStyleLbl="alignNode1" presStyleIdx="1" presStyleCnt="12"/>
      <dgm:spPr/>
    </dgm:pt>
    <dgm:pt modelId="{B5643AD3-9A65-46A1-827E-AF5350C71CAD}" type="pres">
      <dgm:prSet presAssocID="{D8FB94BF-FA88-4B75-9D09-94FF12469DE6}" presName="dot3" presStyleLbl="alignNode1" presStyleIdx="2" presStyleCnt="12"/>
      <dgm:spPr/>
    </dgm:pt>
    <dgm:pt modelId="{7183F917-0BCB-4ACC-A550-85EFA80D021B}" type="pres">
      <dgm:prSet presAssocID="{D8FB94BF-FA88-4B75-9D09-94FF12469DE6}" presName="dot4" presStyleLbl="alignNode1" presStyleIdx="3" presStyleCnt="12"/>
      <dgm:spPr/>
    </dgm:pt>
    <dgm:pt modelId="{61B64253-67A9-4F6D-ACE1-6277F347C7B4}" type="pres">
      <dgm:prSet presAssocID="{D8FB94BF-FA88-4B75-9D09-94FF12469DE6}" presName="dot5" presStyleLbl="alignNode1" presStyleIdx="4" presStyleCnt="12"/>
      <dgm:spPr/>
    </dgm:pt>
    <dgm:pt modelId="{BB476703-57C9-49C2-961C-0F49BC41ACFE}" type="pres">
      <dgm:prSet presAssocID="{D8FB94BF-FA88-4B75-9D09-94FF12469DE6}" presName="dotArrow1" presStyleLbl="alignNode1" presStyleIdx="5" presStyleCnt="12"/>
      <dgm:spPr/>
    </dgm:pt>
    <dgm:pt modelId="{56723757-F267-4AF1-91BA-253DC6BBA7E0}" type="pres">
      <dgm:prSet presAssocID="{D8FB94BF-FA88-4B75-9D09-94FF12469DE6}" presName="dotArrow2" presStyleLbl="alignNode1" presStyleIdx="6" presStyleCnt="12"/>
      <dgm:spPr/>
    </dgm:pt>
    <dgm:pt modelId="{2FC7B61B-DF4B-4B06-8294-3B3FBA152E15}" type="pres">
      <dgm:prSet presAssocID="{D8FB94BF-FA88-4B75-9D09-94FF12469DE6}" presName="dotArrow3" presStyleLbl="alignNode1" presStyleIdx="7" presStyleCnt="12"/>
      <dgm:spPr/>
    </dgm:pt>
    <dgm:pt modelId="{BED27B06-76DC-4EA4-94F6-DFE61D68B7FC}" type="pres">
      <dgm:prSet presAssocID="{D8FB94BF-FA88-4B75-9D09-94FF12469DE6}" presName="dotArrow4" presStyleLbl="alignNode1" presStyleIdx="8" presStyleCnt="12"/>
      <dgm:spPr/>
    </dgm:pt>
    <dgm:pt modelId="{A7AE0F83-57EC-41E1-B0B5-55CD961929EA}" type="pres">
      <dgm:prSet presAssocID="{D8FB94BF-FA88-4B75-9D09-94FF12469DE6}" presName="dotArrow5" presStyleLbl="alignNode1" presStyleIdx="9" presStyleCnt="12"/>
      <dgm:spPr/>
    </dgm:pt>
    <dgm:pt modelId="{C6968FDD-AEA6-49DB-98C7-87795F919891}" type="pres">
      <dgm:prSet presAssocID="{D8FB94BF-FA88-4B75-9D09-94FF12469DE6}" presName="dotArrow6" presStyleLbl="alignNode1" presStyleIdx="10" presStyleCnt="12"/>
      <dgm:spPr/>
    </dgm:pt>
    <dgm:pt modelId="{6742B2D4-2CDF-47BA-8BF6-312EF10EB8D4}" type="pres">
      <dgm:prSet presAssocID="{D8FB94BF-FA88-4B75-9D09-94FF12469DE6}" presName="dotArrow7" presStyleLbl="alignNode1" presStyleIdx="11" presStyleCnt="12"/>
      <dgm:spPr/>
    </dgm:pt>
    <dgm:pt modelId="{B6FF0823-77B9-4B57-979E-3ECA67D4FECE}" type="pres">
      <dgm:prSet presAssocID="{E62D32C8-8521-4335-9BC1-624B5D97F032}" presName="parTx1" presStyleLbl="node1" presStyleIdx="0" presStyleCnt="3"/>
      <dgm:spPr/>
    </dgm:pt>
    <dgm:pt modelId="{C6D01EF2-F960-4919-995D-D71CD7743D5A}" type="pres">
      <dgm:prSet presAssocID="{86D4F383-7578-45DC-8533-F7CEA4728A6F}" presName="picture1" presStyleCnt="0"/>
      <dgm:spPr/>
    </dgm:pt>
    <dgm:pt modelId="{4EA33986-8E47-4185-A264-C0337DD29B39}" type="pres">
      <dgm:prSet presAssocID="{86D4F383-7578-45DC-8533-F7CEA4728A6F}" presName="imageRepeatNode" presStyleLbl="fgImgPlace1" presStyleIdx="0" presStyleCnt="3"/>
      <dgm:spPr/>
    </dgm:pt>
    <dgm:pt modelId="{9470EDFC-E34F-40BC-85A6-64872535EAD5}" type="pres">
      <dgm:prSet presAssocID="{284F02C8-F88B-4776-A147-77BB8CCDD691}" presName="parTx2" presStyleLbl="node1" presStyleIdx="1" presStyleCnt="3"/>
      <dgm:spPr/>
    </dgm:pt>
    <dgm:pt modelId="{F27277F6-D2CC-46F6-8A8F-266D849CAB02}" type="pres">
      <dgm:prSet presAssocID="{7CA1521B-FC62-4E2C-8852-6E9798177A68}" presName="picture2" presStyleCnt="0"/>
      <dgm:spPr/>
    </dgm:pt>
    <dgm:pt modelId="{EE99DC03-49C5-40B5-862C-E3E62435A0F8}" type="pres">
      <dgm:prSet presAssocID="{7CA1521B-FC62-4E2C-8852-6E9798177A68}" presName="imageRepeatNode" presStyleLbl="fgImgPlace1" presStyleIdx="1" presStyleCnt="3"/>
      <dgm:spPr/>
    </dgm:pt>
    <dgm:pt modelId="{F742DF8A-29D3-4FED-95CB-EFB19A6532B5}" type="pres">
      <dgm:prSet presAssocID="{8E3B666A-7025-4FDB-98EB-736A777588C0}" presName="parTx3" presStyleLbl="node1" presStyleIdx="2" presStyleCnt="3"/>
      <dgm:spPr/>
    </dgm:pt>
    <dgm:pt modelId="{CC4EFD92-7D2E-473B-BC4E-12F8777A2C8E}" type="pres">
      <dgm:prSet presAssocID="{B119153F-B7CE-4308-B945-FF3CFBE97F02}" presName="picture3" presStyleCnt="0"/>
      <dgm:spPr/>
    </dgm:pt>
    <dgm:pt modelId="{95ADAB5F-3B54-4556-9459-787FD2DDAB1E}" type="pres">
      <dgm:prSet presAssocID="{B119153F-B7CE-4308-B945-FF3CFBE97F02}" presName="imageRepeatNode" presStyleLbl="fgImgPlace1" presStyleIdx="2" presStyleCnt="3"/>
      <dgm:spPr/>
    </dgm:pt>
  </dgm:ptLst>
  <dgm:cxnLst>
    <dgm:cxn modelId="{80CB4109-589E-4751-AC4C-FDB9AFD0DA35}" type="presOf" srcId="{B119153F-B7CE-4308-B945-FF3CFBE97F02}" destId="{95ADAB5F-3B54-4556-9459-787FD2DDAB1E}" srcOrd="0" destOrd="0" presId="urn:microsoft.com/office/officeart/2008/layout/AscendingPictureAccentProcess"/>
    <dgm:cxn modelId="{45901211-0784-46F5-BAE1-4266030F12E4}" srcId="{D8FB94BF-FA88-4B75-9D09-94FF12469DE6}" destId="{8E3B666A-7025-4FDB-98EB-736A777588C0}" srcOrd="2" destOrd="0" parTransId="{E86A37B8-5BBA-46A0-8214-24D10B62179A}" sibTransId="{B119153F-B7CE-4308-B945-FF3CFBE97F02}"/>
    <dgm:cxn modelId="{13B64A20-BD15-4FA7-8C6A-3B7302E04A87}" type="presOf" srcId="{E62D32C8-8521-4335-9BC1-624B5D97F032}" destId="{B6FF0823-77B9-4B57-979E-3ECA67D4FECE}" srcOrd="0" destOrd="0" presId="urn:microsoft.com/office/officeart/2008/layout/AscendingPictureAccentProcess"/>
    <dgm:cxn modelId="{A0E07A29-E69B-4A86-9FA9-54B92BB3788A}" type="presOf" srcId="{86D4F383-7578-45DC-8533-F7CEA4728A6F}" destId="{4EA33986-8E47-4185-A264-C0337DD29B39}" srcOrd="0" destOrd="0" presId="urn:microsoft.com/office/officeart/2008/layout/AscendingPictureAccentProcess"/>
    <dgm:cxn modelId="{DF45C861-A838-4AAA-BA69-A644B7147CA4}" type="presOf" srcId="{7CA1521B-FC62-4E2C-8852-6E9798177A68}" destId="{EE99DC03-49C5-40B5-862C-E3E62435A0F8}" srcOrd="0" destOrd="0" presId="urn:microsoft.com/office/officeart/2008/layout/AscendingPictureAccentProcess"/>
    <dgm:cxn modelId="{0C265D71-5358-44A0-9D2F-A18E42EEE663}" type="presOf" srcId="{8E3B666A-7025-4FDB-98EB-736A777588C0}" destId="{F742DF8A-29D3-4FED-95CB-EFB19A6532B5}" srcOrd="0" destOrd="0" presId="urn:microsoft.com/office/officeart/2008/layout/AscendingPictureAccentProcess"/>
    <dgm:cxn modelId="{FB06DA8D-65F4-438B-AEEF-E6AAA67F1205}" srcId="{D8FB94BF-FA88-4B75-9D09-94FF12469DE6}" destId="{E62D32C8-8521-4335-9BC1-624B5D97F032}" srcOrd="0" destOrd="0" parTransId="{01763696-8484-4170-A8FA-0DDDE542FDDB}" sibTransId="{86D4F383-7578-45DC-8533-F7CEA4728A6F}"/>
    <dgm:cxn modelId="{DDC47DBA-F6BF-41E1-8734-B7D92A92B9EE}" type="presOf" srcId="{D8FB94BF-FA88-4B75-9D09-94FF12469DE6}" destId="{9AF2A0F0-659A-47FD-9AAD-F136D87D3320}" srcOrd="0" destOrd="0" presId="urn:microsoft.com/office/officeart/2008/layout/AscendingPictureAccentProcess"/>
    <dgm:cxn modelId="{54FD8CC3-01AB-4627-9819-262B1ACEA150}" type="presOf" srcId="{284F02C8-F88B-4776-A147-77BB8CCDD691}" destId="{9470EDFC-E34F-40BC-85A6-64872535EAD5}" srcOrd="0" destOrd="0" presId="urn:microsoft.com/office/officeart/2008/layout/AscendingPictureAccentProcess"/>
    <dgm:cxn modelId="{B5A32FE8-46D1-4A4C-A967-133DB98F3BB4}" srcId="{D8FB94BF-FA88-4B75-9D09-94FF12469DE6}" destId="{284F02C8-F88B-4776-A147-77BB8CCDD691}" srcOrd="1" destOrd="0" parTransId="{88048F06-6031-4C11-B5E9-70285E582F59}" sibTransId="{7CA1521B-FC62-4E2C-8852-6E9798177A68}"/>
    <dgm:cxn modelId="{C534FD26-272D-41C7-B59A-F173B3C53102}" type="presParOf" srcId="{9AF2A0F0-659A-47FD-9AAD-F136D87D3320}" destId="{0ECA5497-DEDF-4AFF-9EBE-1E03B6AA91AA}" srcOrd="0" destOrd="0" presId="urn:microsoft.com/office/officeart/2008/layout/AscendingPictureAccentProcess"/>
    <dgm:cxn modelId="{789CBD1F-D05E-4DA9-A425-E9E3D19DC9E2}" type="presParOf" srcId="{9AF2A0F0-659A-47FD-9AAD-F136D87D3320}" destId="{B05BDEAC-B565-4AED-9963-E09BFC75788D}" srcOrd="1" destOrd="0" presId="urn:microsoft.com/office/officeart/2008/layout/AscendingPictureAccentProcess"/>
    <dgm:cxn modelId="{AF157FD3-A409-49B2-9F16-3FB1DF3D94DC}" type="presParOf" srcId="{9AF2A0F0-659A-47FD-9AAD-F136D87D3320}" destId="{B5643AD3-9A65-46A1-827E-AF5350C71CAD}" srcOrd="2" destOrd="0" presId="urn:microsoft.com/office/officeart/2008/layout/AscendingPictureAccentProcess"/>
    <dgm:cxn modelId="{8ED3A7B7-586B-4BD9-BADD-529462BFBAE1}" type="presParOf" srcId="{9AF2A0F0-659A-47FD-9AAD-F136D87D3320}" destId="{7183F917-0BCB-4ACC-A550-85EFA80D021B}" srcOrd="3" destOrd="0" presId="urn:microsoft.com/office/officeart/2008/layout/AscendingPictureAccentProcess"/>
    <dgm:cxn modelId="{2FBC7C80-E9E2-4745-ACFB-A8A9FB9D0FB5}" type="presParOf" srcId="{9AF2A0F0-659A-47FD-9AAD-F136D87D3320}" destId="{61B64253-67A9-4F6D-ACE1-6277F347C7B4}" srcOrd="4" destOrd="0" presId="urn:microsoft.com/office/officeart/2008/layout/AscendingPictureAccentProcess"/>
    <dgm:cxn modelId="{075F14FE-4925-4D27-89EF-765B0DFDB892}" type="presParOf" srcId="{9AF2A0F0-659A-47FD-9AAD-F136D87D3320}" destId="{BB476703-57C9-49C2-961C-0F49BC41ACFE}" srcOrd="5" destOrd="0" presId="urn:microsoft.com/office/officeart/2008/layout/AscendingPictureAccentProcess"/>
    <dgm:cxn modelId="{09301D92-AF0F-41EE-81B7-68D286CF770B}" type="presParOf" srcId="{9AF2A0F0-659A-47FD-9AAD-F136D87D3320}" destId="{56723757-F267-4AF1-91BA-253DC6BBA7E0}" srcOrd="6" destOrd="0" presId="urn:microsoft.com/office/officeart/2008/layout/AscendingPictureAccentProcess"/>
    <dgm:cxn modelId="{94949A7B-A982-49BA-B57F-CA80A9C51276}" type="presParOf" srcId="{9AF2A0F0-659A-47FD-9AAD-F136D87D3320}" destId="{2FC7B61B-DF4B-4B06-8294-3B3FBA152E15}" srcOrd="7" destOrd="0" presId="urn:microsoft.com/office/officeart/2008/layout/AscendingPictureAccentProcess"/>
    <dgm:cxn modelId="{79D3256F-BB99-401D-87AF-8C10E47F1052}" type="presParOf" srcId="{9AF2A0F0-659A-47FD-9AAD-F136D87D3320}" destId="{BED27B06-76DC-4EA4-94F6-DFE61D68B7FC}" srcOrd="8" destOrd="0" presId="urn:microsoft.com/office/officeart/2008/layout/AscendingPictureAccentProcess"/>
    <dgm:cxn modelId="{04C530EC-CCA9-4B20-84A6-A85E2D460F64}" type="presParOf" srcId="{9AF2A0F0-659A-47FD-9AAD-F136D87D3320}" destId="{A7AE0F83-57EC-41E1-B0B5-55CD961929EA}" srcOrd="9" destOrd="0" presId="urn:microsoft.com/office/officeart/2008/layout/AscendingPictureAccentProcess"/>
    <dgm:cxn modelId="{43F5D6A4-1730-44BA-9B05-22B7A9979F8D}" type="presParOf" srcId="{9AF2A0F0-659A-47FD-9AAD-F136D87D3320}" destId="{C6968FDD-AEA6-49DB-98C7-87795F919891}" srcOrd="10" destOrd="0" presId="urn:microsoft.com/office/officeart/2008/layout/AscendingPictureAccentProcess"/>
    <dgm:cxn modelId="{600C5AB2-2729-4D83-BCA3-E7B891390DCB}" type="presParOf" srcId="{9AF2A0F0-659A-47FD-9AAD-F136D87D3320}" destId="{6742B2D4-2CDF-47BA-8BF6-312EF10EB8D4}" srcOrd="11" destOrd="0" presId="urn:microsoft.com/office/officeart/2008/layout/AscendingPictureAccentProcess"/>
    <dgm:cxn modelId="{E004E0C0-0664-4078-B919-7BCDA603B08F}" type="presParOf" srcId="{9AF2A0F0-659A-47FD-9AAD-F136D87D3320}" destId="{B6FF0823-77B9-4B57-979E-3ECA67D4FECE}" srcOrd="12" destOrd="0" presId="urn:microsoft.com/office/officeart/2008/layout/AscendingPictureAccentProcess"/>
    <dgm:cxn modelId="{5F4FD19C-89B4-45B6-A58F-5E3C94E29E2A}" type="presParOf" srcId="{9AF2A0F0-659A-47FD-9AAD-F136D87D3320}" destId="{C6D01EF2-F960-4919-995D-D71CD7743D5A}" srcOrd="13" destOrd="0" presId="urn:microsoft.com/office/officeart/2008/layout/AscendingPictureAccentProcess"/>
    <dgm:cxn modelId="{9A89DC63-864C-4931-91FA-B6129BEF9B5B}" type="presParOf" srcId="{C6D01EF2-F960-4919-995D-D71CD7743D5A}" destId="{4EA33986-8E47-4185-A264-C0337DD29B39}" srcOrd="0" destOrd="0" presId="urn:microsoft.com/office/officeart/2008/layout/AscendingPictureAccentProcess"/>
    <dgm:cxn modelId="{7B1ED2F3-7284-48C9-9477-7A7CBFBCCE76}" type="presParOf" srcId="{9AF2A0F0-659A-47FD-9AAD-F136D87D3320}" destId="{9470EDFC-E34F-40BC-85A6-64872535EAD5}" srcOrd="14" destOrd="0" presId="urn:microsoft.com/office/officeart/2008/layout/AscendingPictureAccentProcess"/>
    <dgm:cxn modelId="{B884A099-815D-407A-B9D5-CD91BA525C74}" type="presParOf" srcId="{9AF2A0F0-659A-47FD-9AAD-F136D87D3320}" destId="{F27277F6-D2CC-46F6-8A8F-266D849CAB02}" srcOrd="15" destOrd="0" presId="urn:microsoft.com/office/officeart/2008/layout/AscendingPictureAccentProcess"/>
    <dgm:cxn modelId="{65049A16-37B5-417C-BA4F-09A06CF20320}" type="presParOf" srcId="{F27277F6-D2CC-46F6-8A8F-266D849CAB02}" destId="{EE99DC03-49C5-40B5-862C-E3E62435A0F8}" srcOrd="0" destOrd="0" presId="urn:microsoft.com/office/officeart/2008/layout/AscendingPictureAccentProcess"/>
    <dgm:cxn modelId="{05FAB71F-D68C-446E-BA09-B5D814909ADB}" type="presParOf" srcId="{9AF2A0F0-659A-47FD-9AAD-F136D87D3320}" destId="{F742DF8A-29D3-4FED-95CB-EFB19A6532B5}" srcOrd="16" destOrd="0" presId="urn:microsoft.com/office/officeart/2008/layout/AscendingPictureAccentProcess"/>
    <dgm:cxn modelId="{23ED262B-40E8-4145-97A2-C373E393E6DB}" type="presParOf" srcId="{9AF2A0F0-659A-47FD-9AAD-F136D87D3320}" destId="{CC4EFD92-7D2E-473B-BC4E-12F8777A2C8E}" srcOrd="17" destOrd="0" presId="urn:microsoft.com/office/officeart/2008/layout/AscendingPictureAccentProcess"/>
    <dgm:cxn modelId="{D3ED895F-3EEE-42DA-AE2B-F3963302AB2F}" type="presParOf" srcId="{CC4EFD92-7D2E-473B-BC4E-12F8777A2C8E}" destId="{95ADAB5F-3B54-4556-9459-787FD2DDAB1E}" srcOrd="0" destOrd="0" presId="urn:microsoft.com/office/officeart/2008/layout/AscendingPictureAccentProces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2C8C6-74C4-42E4-913F-2FED53CAA1AA}">
      <dsp:nvSpPr>
        <dsp:cNvPr id="0" name=""/>
        <dsp:cNvSpPr/>
      </dsp:nvSpPr>
      <dsp:spPr>
        <a:xfrm>
          <a:off x="2202225" y="1110796"/>
          <a:ext cx="1091219" cy="902681"/>
        </a:xfrm>
        <a:prstGeom prst="ellips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ky-KG" sz="800" kern="1200">
              <a:latin typeface="+mn-lt"/>
              <a:cs typeface="Times New Roman" panose="02020603050405020304" pitchFamily="18" charset="0"/>
            </a:rPr>
            <a:t>Улуттук статистикалык комитет</a:t>
          </a:r>
          <a:endParaRPr lang="ru-RU" sz="800" kern="1200">
            <a:latin typeface="+mn-lt"/>
            <a:cs typeface="Times New Roman" panose="02020603050405020304" pitchFamily="18" charset="0"/>
          </a:endParaRPr>
        </a:p>
      </dsp:txBody>
      <dsp:txXfrm>
        <a:off x="2362030" y="1242991"/>
        <a:ext cx="771609" cy="638291"/>
      </dsp:txXfrm>
    </dsp:sp>
    <dsp:sp modelId="{A4B24E9E-85E9-4358-A9BF-9157F06B638C}">
      <dsp:nvSpPr>
        <dsp:cNvPr id="0" name=""/>
        <dsp:cNvSpPr/>
      </dsp:nvSpPr>
      <dsp:spPr>
        <a:xfrm rot="16200000">
          <a:off x="2637397" y="986427"/>
          <a:ext cx="220875" cy="27861"/>
        </a:xfrm>
        <a:custGeom>
          <a:avLst/>
          <a:gdLst/>
          <a:ahLst/>
          <a:cxnLst/>
          <a:rect l="0" t="0" r="0" b="0"/>
          <a:pathLst>
            <a:path>
              <a:moveTo>
                <a:pt x="0" y="13930"/>
              </a:moveTo>
              <a:lnTo>
                <a:pt x="220875" y="13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42313" y="994836"/>
        <a:ext cx="11043" cy="11043"/>
      </dsp:txXfrm>
    </dsp:sp>
    <dsp:sp modelId="{49CB7581-8BA9-4ED5-80DB-6C766F8AB664}">
      <dsp:nvSpPr>
        <dsp:cNvPr id="0" name=""/>
        <dsp:cNvSpPr/>
      </dsp:nvSpPr>
      <dsp:spPr>
        <a:xfrm>
          <a:off x="1897306" y="51379"/>
          <a:ext cx="1701057" cy="838541"/>
        </a:xfrm>
        <a:prstGeom prst="ellips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y-KG" sz="900" kern="1200"/>
            <a:t>Кыргыз  Республикасынын Өкмөтүнүн алдындагы комитет</a:t>
          </a:r>
          <a:endParaRPr lang="ru-RU" sz="900" kern="1200"/>
        </a:p>
      </dsp:txBody>
      <dsp:txXfrm>
        <a:off x="2146420" y="174180"/>
        <a:ext cx="1202829" cy="592939"/>
      </dsp:txXfrm>
    </dsp:sp>
    <dsp:sp modelId="{0AC3EFFC-6DE7-49B0-AE5B-4E6925D11C80}">
      <dsp:nvSpPr>
        <dsp:cNvPr id="0" name=""/>
        <dsp:cNvSpPr/>
      </dsp:nvSpPr>
      <dsp:spPr>
        <a:xfrm>
          <a:off x="3293445" y="1548206"/>
          <a:ext cx="77487" cy="27861"/>
        </a:xfrm>
        <a:custGeom>
          <a:avLst/>
          <a:gdLst/>
          <a:ahLst/>
          <a:cxnLst/>
          <a:rect l="0" t="0" r="0" b="0"/>
          <a:pathLst>
            <a:path>
              <a:moveTo>
                <a:pt x="0" y="13930"/>
              </a:moveTo>
              <a:lnTo>
                <a:pt x="77487" y="13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30251" y="1560200"/>
        <a:ext cx="3874" cy="3874"/>
      </dsp:txXfrm>
    </dsp:sp>
    <dsp:sp modelId="{050034B8-5594-47DF-9963-304B860ADE9B}">
      <dsp:nvSpPr>
        <dsp:cNvPr id="0" name=""/>
        <dsp:cNvSpPr/>
      </dsp:nvSpPr>
      <dsp:spPr>
        <a:xfrm>
          <a:off x="3370932" y="1142866"/>
          <a:ext cx="1089173" cy="838541"/>
        </a:xfrm>
        <a:prstGeom prst="ellips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y-KG" sz="900" kern="1200"/>
            <a:t>Өнөктөш уюмдар</a:t>
          </a:r>
          <a:endParaRPr lang="ru-RU" sz="900" kern="1200"/>
        </a:p>
      </dsp:txBody>
      <dsp:txXfrm>
        <a:off x="3530438" y="1265667"/>
        <a:ext cx="770161" cy="592939"/>
      </dsp:txXfrm>
    </dsp:sp>
    <dsp:sp modelId="{B2F5C76A-11E3-4220-8136-D45BB3ACC0B7}">
      <dsp:nvSpPr>
        <dsp:cNvPr id="0" name=""/>
        <dsp:cNvSpPr/>
      </dsp:nvSpPr>
      <dsp:spPr>
        <a:xfrm rot="5400000">
          <a:off x="2638879" y="2108504"/>
          <a:ext cx="217913" cy="27861"/>
        </a:xfrm>
        <a:custGeom>
          <a:avLst/>
          <a:gdLst/>
          <a:ahLst/>
          <a:cxnLst/>
          <a:rect l="0" t="0" r="0" b="0"/>
          <a:pathLst>
            <a:path>
              <a:moveTo>
                <a:pt x="0" y="13930"/>
              </a:moveTo>
              <a:lnTo>
                <a:pt x="217913" y="13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42387" y="2116987"/>
        <a:ext cx="10895" cy="10895"/>
      </dsp:txXfrm>
    </dsp:sp>
    <dsp:sp modelId="{9FF03637-188A-4E29-B1D3-4A219E5593B9}">
      <dsp:nvSpPr>
        <dsp:cNvPr id="0" name=""/>
        <dsp:cNvSpPr/>
      </dsp:nvSpPr>
      <dsp:spPr>
        <a:xfrm>
          <a:off x="1884418" y="2231391"/>
          <a:ext cx="1726834" cy="680241"/>
        </a:xfrm>
        <a:prstGeom prst="ellips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y-KG" sz="900" kern="1200"/>
            <a:t>Министрликтер, ведомстволор</a:t>
          </a:r>
          <a:endParaRPr lang="ru-RU" sz="900" kern="1200"/>
        </a:p>
      </dsp:txBody>
      <dsp:txXfrm>
        <a:off x="2137307" y="2331010"/>
        <a:ext cx="1221056" cy="481003"/>
      </dsp:txXfrm>
    </dsp:sp>
    <dsp:sp modelId="{4D87C2DE-86A7-4EBA-AD04-FCAAA2DABA5C}">
      <dsp:nvSpPr>
        <dsp:cNvPr id="0" name=""/>
        <dsp:cNvSpPr/>
      </dsp:nvSpPr>
      <dsp:spPr>
        <a:xfrm rot="10800000">
          <a:off x="2136341" y="1548206"/>
          <a:ext cx="65884" cy="27861"/>
        </a:xfrm>
        <a:custGeom>
          <a:avLst/>
          <a:gdLst/>
          <a:ahLst/>
          <a:cxnLst/>
          <a:rect l="0" t="0" r="0" b="0"/>
          <a:pathLst>
            <a:path>
              <a:moveTo>
                <a:pt x="0" y="13930"/>
              </a:moveTo>
              <a:lnTo>
                <a:pt x="65884" y="13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67636" y="1560490"/>
        <a:ext cx="3294" cy="3294"/>
      </dsp:txXfrm>
    </dsp:sp>
    <dsp:sp modelId="{8A0EFD7C-0EA4-405E-B4DE-026087E3AC1B}">
      <dsp:nvSpPr>
        <dsp:cNvPr id="0" name=""/>
        <dsp:cNvSpPr/>
      </dsp:nvSpPr>
      <dsp:spPr>
        <a:xfrm>
          <a:off x="890603" y="1142866"/>
          <a:ext cx="1245737" cy="838541"/>
        </a:xfrm>
        <a:prstGeom prst="ellips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y-KG" sz="900" kern="1200"/>
            <a:t>Өкмөттүн экономика бөлүмү, Экономика министрлиги</a:t>
          </a:r>
          <a:endParaRPr lang="ru-RU" sz="900" kern="1200"/>
        </a:p>
      </dsp:txBody>
      <dsp:txXfrm>
        <a:off x="1073037" y="1265667"/>
        <a:ext cx="880869" cy="592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B23B28-6641-4C29-A1C6-EF7E3F0BF5E1}">
      <dsp:nvSpPr>
        <dsp:cNvPr id="0" name=""/>
        <dsp:cNvSpPr/>
      </dsp:nvSpPr>
      <dsp:spPr>
        <a:xfrm>
          <a:off x="1412" y="191122"/>
          <a:ext cx="1257237" cy="5028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ru-RU" sz="900" kern="1200"/>
            <a:t>Интеграция</a:t>
          </a:r>
          <a:endParaRPr lang="en-US" sz="900" kern="1200"/>
        </a:p>
      </dsp:txBody>
      <dsp:txXfrm>
        <a:off x="252860" y="191122"/>
        <a:ext cx="754342" cy="502895"/>
      </dsp:txXfrm>
    </dsp:sp>
    <dsp:sp modelId="{7E68936D-3101-4D8F-AB05-E210B365BD34}">
      <dsp:nvSpPr>
        <dsp:cNvPr id="0" name=""/>
        <dsp:cNvSpPr/>
      </dsp:nvSpPr>
      <dsp:spPr>
        <a:xfrm>
          <a:off x="1139277" y="191122"/>
          <a:ext cx="1257237" cy="5028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ru-RU" sz="900" kern="1200"/>
            <a:t>Ылдамдоо</a:t>
          </a:r>
          <a:endParaRPr lang="en-US" sz="900" kern="1200"/>
        </a:p>
      </dsp:txBody>
      <dsp:txXfrm>
        <a:off x="1390725" y="191122"/>
        <a:ext cx="754342" cy="502895"/>
      </dsp:txXfrm>
    </dsp:sp>
    <dsp:sp modelId="{D04EA675-0FC8-48F7-9CD6-F547501F341D}">
      <dsp:nvSpPr>
        <dsp:cNvPr id="0" name=""/>
        <dsp:cNvSpPr/>
      </dsp:nvSpPr>
      <dsp:spPr>
        <a:xfrm>
          <a:off x="2264441" y="191122"/>
          <a:ext cx="1257237" cy="5028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ru-RU" sz="900" kern="1200"/>
            <a:t>Саясатты колдоо</a:t>
          </a:r>
          <a:endParaRPr lang="en-US" sz="900" kern="1200"/>
        </a:p>
      </dsp:txBody>
      <dsp:txXfrm>
        <a:off x="2515889" y="191122"/>
        <a:ext cx="754342" cy="502895"/>
      </dsp:txXfrm>
    </dsp:sp>
    <dsp:sp modelId="{B0EAC8CB-3BDE-4951-899C-9AD8BC6F0D72}">
      <dsp:nvSpPr>
        <dsp:cNvPr id="0" name=""/>
        <dsp:cNvSpPr/>
      </dsp:nvSpPr>
      <dsp:spPr>
        <a:xfrm>
          <a:off x="3395955" y="191122"/>
          <a:ext cx="1257237" cy="5028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ru-RU" sz="900" kern="1200"/>
            <a:t>Ишке ашыруу каражаты</a:t>
          </a:r>
          <a:endParaRPr lang="en-US" sz="900" kern="1200"/>
        </a:p>
      </dsp:txBody>
      <dsp:txXfrm>
        <a:off x="3647403" y="191122"/>
        <a:ext cx="754342" cy="502895"/>
      </dsp:txXfrm>
    </dsp:sp>
    <dsp:sp modelId="{42D52830-02FF-4E9B-8928-FF92DDAA7A86}">
      <dsp:nvSpPr>
        <dsp:cNvPr id="0" name=""/>
        <dsp:cNvSpPr/>
      </dsp:nvSpPr>
      <dsp:spPr>
        <a:xfrm>
          <a:off x="4527469" y="191122"/>
          <a:ext cx="1257237" cy="50289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ru-RU" sz="900" kern="1200"/>
            <a:t>Кийинки чаралар жана катышуулар</a:t>
          </a:r>
          <a:endParaRPr lang="en-US" sz="900" kern="1200"/>
        </a:p>
      </dsp:txBody>
      <dsp:txXfrm>
        <a:off x="4778917" y="191122"/>
        <a:ext cx="754342" cy="5028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A5497-DEDF-4AFF-9EBE-1E03B6AA91AA}">
      <dsp:nvSpPr>
        <dsp:cNvPr id="0" name=""/>
        <dsp:cNvSpPr/>
      </dsp:nvSpPr>
      <dsp:spPr>
        <a:xfrm>
          <a:off x="2160467" y="2256675"/>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BDEAC-B565-4AED-9963-E09BFC75788D}">
      <dsp:nvSpPr>
        <dsp:cNvPr id="0" name=""/>
        <dsp:cNvSpPr/>
      </dsp:nvSpPr>
      <dsp:spPr>
        <a:xfrm>
          <a:off x="2004933" y="2331547"/>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643AD3-9A65-46A1-827E-AF5350C71CAD}">
      <dsp:nvSpPr>
        <dsp:cNvPr id="0" name=""/>
        <dsp:cNvSpPr/>
      </dsp:nvSpPr>
      <dsp:spPr>
        <a:xfrm>
          <a:off x="1841973" y="2390688"/>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3F917-0BCB-4ACC-A550-85EFA80D021B}">
      <dsp:nvSpPr>
        <dsp:cNvPr id="0" name=""/>
        <dsp:cNvSpPr/>
      </dsp:nvSpPr>
      <dsp:spPr>
        <a:xfrm>
          <a:off x="2907195" y="1389958"/>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64253-67A9-4F6D-ACE1-6277F347C7B4}">
      <dsp:nvSpPr>
        <dsp:cNvPr id="0" name=""/>
        <dsp:cNvSpPr/>
      </dsp:nvSpPr>
      <dsp:spPr>
        <a:xfrm>
          <a:off x="2844487" y="1542325"/>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476703-57C9-49C2-961C-0F49BC41ACFE}">
      <dsp:nvSpPr>
        <dsp:cNvPr id="0" name=""/>
        <dsp:cNvSpPr/>
      </dsp:nvSpPr>
      <dsp:spPr>
        <a:xfrm>
          <a:off x="2799930" y="242978"/>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723757-F267-4AF1-91BA-253DC6BBA7E0}">
      <dsp:nvSpPr>
        <dsp:cNvPr id="0" name=""/>
        <dsp:cNvSpPr/>
      </dsp:nvSpPr>
      <dsp:spPr>
        <a:xfrm>
          <a:off x="2914621" y="170145"/>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C7B61B-DF4B-4B06-8294-3B3FBA152E15}">
      <dsp:nvSpPr>
        <dsp:cNvPr id="0" name=""/>
        <dsp:cNvSpPr/>
      </dsp:nvSpPr>
      <dsp:spPr>
        <a:xfrm>
          <a:off x="3029312" y="97312"/>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D27B06-76DC-4EA4-94F6-DFE61D68B7FC}">
      <dsp:nvSpPr>
        <dsp:cNvPr id="0" name=""/>
        <dsp:cNvSpPr/>
      </dsp:nvSpPr>
      <dsp:spPr>
        <a:xfrm>
          <a:off x="3144003" y="170145"/>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AE0F83-57EC-41E1-B0B5-55CD961929EA}">
      <dsp:nvSpPr>
        <dsp:cNvPr id="0" name=""/>
        <dsp:cNvSpPr/>
      </dsp:nvSpPr>
      <dsp:spPr>
        <a:xfrm>
          <a:off x="3258694" y="242978"/>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968FDD-AEA6-49DB-98C7-87795F919891}">
      <dsp:nvSpPr>
        <dsp:cNvPr id="0" name=""/>
        <dsp:cNvSpPr/>
      </dsp:nvSpPr>
      <dsp:spPr>
        <a:xfrm>
          <a:off x="3029312" y="250844"/>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42B2D4-2CDF-47BA-8BF6-312EF10EB8D4}">
      <dsp:nvSpPr>
        <dsp:cNvPr id="0" name=""/>
        <dsp:cNvSpPr/>
      </dsp:nvSpPr>
      <dsp:spPr>
        <a:xfrm>
          <a:off x="3029312" y="404668"/>
          <a:ext cx="82511" cy="825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FF0823-77B9-4B57-979E-3ECA67D4FECE}">
      <dsp:nvSpPr>
        <dsp:cNvPr id="0" name=""/>
        <dsp:cNvSpPr/>
      </dsp:nvSpPr>
      <dsp:spPr>
        <a:xfrm>
          <a:off x="1439729" y="2566248"/>
          <a:ext cx="1779771" cy="47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718" tIns="26670" rIns="26670" bIns="26670" numCol="1" spcCol="1270" anchor="ctr" anchorCtr="0">
          <a:noAutofit/>
        </a:bodyPr>
        <a:lstStyle/>
        <a:p>
          <a:pPr marL="0" lvl="0" indent="0" algn="l" defTabSz="311150">
            <a:lnSpc>
              <a:spcPct val="90000"/>
            </a:lnSpc>
            <a:spcBef>
              <a:spcPct val="0"/>
            </a:spcBef>
            <a:spcAft>
              <a:spcPct val="35000"/>
            </a:spcAft>
            <a:buNone/>
          </a:pPr>
          <a:r>
            <a:rPr lang="ky-KG" sz="700" i="0" kern="1200"/>
            <a:t>Реформа (энергетика, саламаттыкты сактоо, социалдык коргоо жана билим берүү)</a:t>
          </a:r>
          <a:endParaRPr lang="en-US" sz="700" i="0" kern="1200"/>
        </a:p>
      </dsp:txBody>
      <dsp:txXfrm>
        <a:off x="1463024" y="2589543"/>
        <a:ext cx="1733181" cy="430614"/>
      </dsp:txXfrm>
    </dsp:sp>
    <dsp:sp modelId="{4EA33986-8E47-4185-A264-C0337DD29B39}">
      <dsp:nvSpPr>
        <dsp:cNvPr id="0" name=""/>
        <dsp:cNvSpPr/>
      </dsp:nvSpPr>
      <dsp:spPr>
        <a:xfrm>
          <a:off x="946311" y="2098367"/>
          <a:ext cx="825114" cy="82505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70EDFC-E34F-40BC-85A6-64872535EAD5}">
      <dsp:nvSpPr>
        <dsp:cNvPr id="0" name=""/>
        <dsp:cNvSpPr/>
      </dsp:nvSpPr>
      <dsp:spPr>
        <a:xfrm>
          <a:off x="2584576" y="1946582"/>
          <a:ext cx="1779771" cy="47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718" tIns="26670" rIns="26670" bIns="26670" numCol="1" spcCol="1270" anchor="ctr" anchorCtr="0">
          <a:noAutofit/>
        </a:bodyPr>
        <a:lstStyle/>
        <a:p>
          <a:pPr marL="0" lvl="0" indent="0" algn="l" defTabSz="311150">
            <a:lnSpc>
              <a:spcPct val="90000"/>
            </a:lnSpc>
            <a:spcBef>
              <a:spcPct val="0"/>
            </a:spcBef>
            <a:spcAft>
              <a:spcPct val="35000"/>
            </a:spcAft>
            <a:buNone/>
          </a:pPr>
          <a:r>
            <a:rPr lang="ky-KG" sz="700" i="0" kern="1200"/>
            <a:t>Мамлекеттик жаңы башкаруу</a:t>
          </a:r>
          <a:endParaRPr lang="ru-RU" sz="700" i="0" kern="1200"/>
        </a:p>
        <a:p>
          <a:pPr marL="0" lvl="0" indent="0" algn="l" defTabSz="311150">
            <a:lnSpc>
              <a:spcPct val="90000"/>
            </a:lnSpc>
            <a:spcBef>
              <a:spcPct val="0"/>
            </a:spcBef>
            <a:spcAft>
              <a:spcPct val="35000"/>
            </a:spcAft>
            <a:buNone/>
          </a:pPr>
          <a:r>
            <a:rPr lang="ky-KG" sz="700" i="0" kern="1200"/>
            <a:t>(бизнес жүргүзүү, антикоррупция, регионалдык ыкма, мыйзам үстөмдүгү</a:t>
          </a:r>
          <a:r>
            <a:rPr lang="ky-KG" sz="600" i="1" kern="1200"/>
            <a:t>)</a:t>
          </a:r>
          <a:endParaRPr lang="en-US" sz="600" kern="1200"/>
        </a:p>
      </dsp:txBody>
      <dsp:txXfrm>
        <a:off x="2607871" y="1969877"/>
        <a:ext cx="1733181" cy="430614"/>
      </dsp:txXfrm>
    </dsp:sp>
    <dsp:sp modelId="{EE99DC03-49C5-40B5-862C-E3E62435A0F8}">
      <dsp:nvSpPr>
        <dsp:cNvPr id="0" name=""/>
        <dsp:cNvSpPr/>
      </dsp:nvSpPr>
      <dsp:spPr>
        <a:xfrm>
          <a:off x="2091157" y="1478701"/>
          <a:ext cx="825114" cy="825056"/>
        </a:xfrm>
        <a:prstGeom prst="ellipse">
          <a:avLst/>
        </a:prstGeom>
        <a:blipFill rotWithShape="1">
          <a:blip xmlns:r="http://schemas.openxmlformats.org/officeDocument/2006/relationships" r:embed="rId2"/>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42DF8A-29D3-4FED-95CB-EFB19A6532B5}">
      <dsp:nvSpPr>
        <dsp:cNvPr id="0" name=""/>
        <dsp:cNvSpPr/>
      </dsp:nvSpPr>
      <dsp:spPr>
        <a:xfrm>
          <a:off x="3110173" y="1006741"/>
          <a:ext cx="1779771" cy="47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718" tIns="26670" rIns="26670" bIns="26670" numCol="1" spcCol="1270" anchor="ctr" anchorCtr="0">
          <a:noAutofit/>
        </a:bodyPr>
        <a:lstStyle/>
        <a:p>
          <a:pPr marL="0" lvl="0" indent="0" algn="l" defTabSz="311150">
            <a:lnSpc>
              <a:spcPct val="90000"/>
            </a:lnSpc>
            <a:spcBef>
              <a:spcPct val="0"/>
            </a:spcBef>
            <a:spcAft>
              <a:spcPct val="35000"/>
            </a:spcAft>
            <a:buNone/>
          </a:pPr>
          <a:r>
            <a:rPr lang="ky-KG" sz="700" i="0" kern="1200"/>
            <a:t>Жашоого туруктуулук (айыл чарбалар жана климаттын өзгөрүшү, маалыматтар жана жарандардын тартылышы)</a:t>
          </a:r>
          <a:endParaRPr lang="en-US" sz="700" i="0" kern="1200"/>
        </a:p>
      </dsp:txBody>
      <dsp:txXfrm>
        <a:off x="3133468" y="1030036"/>
        <a:ext cx="1733181" cy="430614"/>
      </dsp:txXfrm>
    </dsp:sp>
    <dsp:sp modelId="{95ADAB5F-3B54-4556-9459-787FD2DDAB1E}">
      <dsp:nvSpPr>
        <dsp:cNvPr id="0" name=""/>
        <dsp:cNvSpPr/>
      </dsp:nvSpPr>
      <dsp:spPr>
        <a:xfrm>
          <a:off x="2616755" y="538859"/>
          <a:ext cx="825114" cy="825056"/>
        </a:xfrm>
        <a:prstGeom prst="ellipse">
          <a:avLst/>
        </a:prstGeom>
        <a:blipFill rotWithShape="1">
          <a:blip xmlns:r="http://schemas.openxmlformats.org/officeDocument/2006/relationships" r:embed="rId3"/>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3A3E8-C0C4-450A-B81A-BE678965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50886</Words>
  <Characters>290056</Characters>
  <Application>Microsoft Office Word</Application>
  <DocSecurity>0</DocSecurity>
  <Lines>2417</Lines>
  <Paragraphs>680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340262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Nurshat Ababakirov</cp:lastModifiedBy>
  <cp:revision>3</cp:revision>
  <dcterms:created xsi:type="dcterms:W3CDTF">2021-08-11T06:06:00Z</dcterms:created>
  <dcterms:modified xsi:type="dcterms:W3CDTF">2021-08-11T06:06:00Z</dcterms:modified>
</cp:coreProperties>
</file>